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598BC" w14:textId="1FC0F37F" w:rsidR="009F44B5" w:rsidRPr="00112ADF" w:rsidRDefault="00FF6D81" w:rsidP="009F44B5">
      <w:pPr>
        <w:spacing w:line="480" w:lineRule="auto"/>
        <w:jc w:val="center"/>
        <w:rPr>
          <w:b/>
          <w:sz w:val="36"/>
          <w:szCs w:val="36"/>
        </w:rPr>
      </w:pPr>
      <w:r w:rsidRPr="00112ADF">
        <w:rPr>
          <w:b/>
          <w:color w:val="4472C4" w:themeColor="accent1"/>
          <w:sz w:val="36"/>
          <w:szCs w:val="36"/>
        </w:rPr>
        <w:t>Aqua</w:t>
      </w:r>
      <w:r w:rsidRPr="00112ADF">
        <w:rPr>
          <w:b/>
          <w:color w:val="00B050"/>
          <w:sz w:val="36"/>
          <w:szCs w:val="36"/>
        </w:rPr>
        <w:t>Grow</w:t>
      </w:r>
      <w:r w:rsidRPr="00112ADF">
        <w:rPr>
          <w:b/>
          <w:sz w:val="36"/>
          <w:szCs w:val="36"/>
        </w:rPr>
        <w:t xml:space="preserve"> </w:t>
      </w:r>
      <w:r w:rsidRPr="00112ADF">
        <w:rPr>
          <w:rFonts w:ascii="Helvetica" w:eastAsia="Helvetica" w:hAnsi="Helvetica" w:cs="Helvetica"/>
          <w:b/>
          <w:sz w:val="36"/>
          <w:szCs w:val="36"/>
        </w:rPr>
        <w:t>–</w:t>
      </w:r>
      <w:r w:rsidRPr="00112ADF">
        <w:rPr>
          <w:b/>
          <w:sz w:val="36"/>
          <w:szCs w:val="36"/>
        </w:rPr>
        <w:t xml:space="preserve"> A Smart Aquaponics Gardening System</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25"/>
        <w:gridCol w:w="4225"/>
      </w:tblGrid>
      <w:tr w:rsidR="008A3F0B" w:rsidRPr="009F44B5" w14:paraId="6456375A" w14:textId="77777777" w:rsidTr="008A3F0B">
        <w:tc>
          <w:tcPr>
            <w:tcW w:w="5125" w:type="dxa"/>
          </w:tcPr>
          <w:p w14:paraId="28423166" w14:textId="77777777" w:rsidR="008A3F0B" w:rsidRPr="009F44B5" w:rsidRDefault="008A3F0B" w:rsidP="009F44B5">
            <w:pPr>
              <w:spacing w:line="276" w:lineRule="auto"/>
              <w:jc w:val="center"/>
              <w:rPr>
                <w:i/>
              </w:rPr>
            </w:pPr>
            <w:r w:rsidRPr="009F44B5">
              <w:rPr>
                <w:i/>
              </w:rPr>
              <w:t>Project by:</w:t>
            </w:r>
          </w:p>
          <w:p w14:paraId="0E6DD7FF" w14:textId="77777777" w:rsidR="008A3F0B" w:rsidRPr="009F44B5" w:rsidRDefault="008A3F0B" w:rsidP="009F44B5">
            <w:pPr>
              <w:spacing w:line="276" w:lineRule="auto"/>
              <w:jc w:val="center"/>
              <w:rPr>
                <w:b/>
                <w:i/>
              </w:rPr>
            </w:pPr>
            <w:r w:rsidRPr="009F44B5">
              <w:rPr>
                <w:b/>
                <w:i/>
              </w:rPr>
              <w:t>Tam Nguyen</w:t>
            </w:r>
          </w:p>
          <w:p w14:paraId="2703FF1F" w14:textId="1EA7FB87" w:rsidR="008A3F0B" w:rsidRPr="009F44B5" w:rsidRDefault="008A3F0B" w:rsidP="009F44B5">
            <w:pPr>
              <w:spacing w:line="276" w:lineRule="auto"/>
              <w:jc w:val="center"/>
              <w:rPr>
                <w:i/>
              </w:rPr>
            </w:pPr>
            <w:r w:rsidRPr="009F44B5">
              <w:rPr>
                <w:i/>
              </w:rPr>
              <w:t xml:space="preserve">Department of </w:t>
            </w:r>
            <w:r w:rsidR="008A7D6A" w:rsidRPr="009F44B5">
              <w:rPr>
                <w:i/>
              </w:rPr>
              <w:t>Computer</w:t>
            </w:r>
            <w:r w:rsidRPr="009F44B5">
              <w:rPr>
                <w:i/>
              </w:rPr>
              <w:t xml:space="preserve"> and </w:t>
            </w:r>
            <w:r w:rsidR="008A7D6A" w:rsidRPr="009F44B5">
              <w:rPr>
                <w:i/>
              </w:rPr>
              <w:t>Information</w:t>
            </w:r>
            <w:r w:rsidRPr="009F44B5">
              <w:rPr>
                <w:i/>
              </w:rPr>
              <w:t xml:space="preserve"> Science</w:t>
            </w:r>
          </w:p>
          <w:p w14:paraId="5F5F058D" w14:textId="77777777" w:rsidR="008A3F0B" w:rsidRPr="009F44B5" w:rsidRDefault="008A3F0B" w:rsidP="009F44B5">
            <w:pPr>
              <w:spacing w:line="276" w:lineRule="auto"/>
              <w:jc w:val="center"/>
              <w:rPr>
                <w:i/>
              </w:rPr>
            </w:pPr>
            <w:r w:rsidRPr="009F44B5">
              <w:rPr>
                <w:i/>
              </w:rPr>
              <w:t>(662) 371-5507</w:t>
            </w:r>
          </w:p>
          <w:p w14:paraId="0FD42CA4" w14:textId="44E16DF2" w:rsidR="008A3F0B" w:rsidRPr="009F44B5" w:rsidRDefault="008A3F0B" w:rsidP="009F44B5">
            <w:pPr>
              <w:spacing w:line="276" w:lineRule="auto"/>
              <w:jc w:val="center"/>
              <w:rPr>
                <w:i/>
              </w:rPr>
            </w:pPr>
            <w:hyperlink r:id="rId5" w:history="1">
              <w:r w:rsidRPr="009F44B5">
                <w:rPr>
                  <w:rStyle w:val="Hyperlink"/>
                  <w:i/>
                </w:rPr>
                <w:t>tnnguye1@go.olemiss.edu</w:t>
              </w:r>
            </w:hyperlink>
          </w:p>
        </w:tc>
        <w:tc>
          <w:tcPr>
            <w:tcW w:w="4225" w:type="dxa"/>
          </w:tcPr>
          <w:p w14:paraId="657C779E" w14:textId="77777777" w:rsidR="008A3F0B" w:rsidRPr="009F44B5" w:rsidRDefault="008A3F0B" w:rsidP="009F44B5">
            <w:pPr>
              <w:spacing w:line="276" w:lineRule="auto"/>
              <w:jc w:val="center"/>
              <w:rPr>
                <w:i/>
              </w:rPr>
            </w:pPr>
            <w:r w:rsidRPr="009F44B5">
              <w:rPr>
                <w:i/>
              </w:rPr>
              <w:t>Project sponsor:</w:t>
            </w:r>
          </w:p>
          <w:p w14:paraId="7305C635" w14:textId="77777777" w:rsidR="008A3F0B" w:rsidRPr="009F44B5" w:rsidRDefault="008A3F0B" w:rsidP="009F44B5">
            <w:pPr>
              <w:spacing w:line="276" w:lineRule="auto"/>
              <w:jc w:val="center"/>
              <w:rPr>
                <w:i/>
              </w:rPr>
            </w:pPr>
            <w:r w:rsidRPr="009F44B5">
              <w:rPr>
                <w:b/>
                <w:i/>
              </w:rPr>
              <w:t>Eric Hodges, M.Sc</w:t>
            </w:r>
            <w:r w:rsidRPr="009F44B5">
              <w:rPr>
                <w:i/>
              </w:rPr>
              <w:t>.</w:t>
            </w:r>
          </w:p>
          <w:p w14:paraId="3F91C8FA" w14:textId="77777777" w:rsidR="008A3F0B" w:rsidRPr="009F44B5" w:rsidRDefault="008A3F0B" w:rsidP="009F44B5">
            <w:pPr>
              <w:spacing w:line="276" w:lineRule="auto"/>
              <w:jc w:val="center"/>
              <w:rPr>
                <w:i/>
              </w:rPr>
            </w:pPr>
            <w:r w:rsidRPr="009F44B5">
              <w:rPr>
                <w:i/>
              </w:rPr>
              <w:t>Department of Biomolecular Sciences</w:t>
            </w:r>
          </w:p>
          <w:p w14:paraId="56D8040C" w14:textId="77777777" w:rsidR="008A3F0B" w:rsidRPr="009F44B5" w:rsidRDefault="008A3F0B" w:rsidP="009F44B5">
            <w:pPr>
              <w:spacing w:line="276" w:lineRule="auto"/>
              <w:jc w:val="center"/>
              <w:rPr>
                <w:i/>
              </w:rPr>
            </w:pPr>
            <w:r w:rsidRPr="009F44B5">
              <w:rPr>
                <w:i/>
              </w:rPr>
              <w:t>(405) 249-9733</w:t>
            </w:r>
          </w:p>
          <w:p w14:paraId="59C1368A" w14:textId="1743BDB9" w:rsidR="008A3F0B" w:rsidRPr="009F44B5" w:rsidRDefault="008A3F0B" w:rsidP="009F44B5">
            <w:pPr>
              <w:spacing w:line="276" w:lineRule="auto"/>
              <w:jc w:val="center"/>
              <w:rPr>
                <w:i/>
              </w:rPr>
            </w:pPr>
            <w:hyperlink r:id="rId6" w:history="1">
              <w:r w:rsidRPr="009F44B5">
                <w:rPr>
                  <w:rStyle w:val="Hyperlink"/>
                  <w:i/>
                </w:rPr>
                <w:t>ehodges@go.olemiss.edu</w:t>
              </w:r>
            </w:hyperlink>
          </w:p>
        </w:tc>
      </w:tr>
    </w:tbl>
    <w:p w14:paraId="74399760" w14:textId="77777777" w:rsidR="001D0BA4" w:rsidRPr="008A3F0B" w:rsidRDefault="001D0BA4" w:rsidP="00176162">
      <w:pPr>
        <w:spacing w:line="360" w:lineRule="auto"/>
      </w:pPr>
    </w:p>
    <w:p w14:paraId="607130BD" w14:textId="7A762012" w:rsidR="001D0BA4" w:rsidRPr="003538C8" w:rsidRDefault="000E2C77" w:rsidP="00453A3D">
      <w:pPr>
        <w:spacing w:line="480" w:lineRule="auto"/>
        <w:rPr>
          <w:b/>
          <w:sz w:val="28"/>
          <w:szCs w:val="28"/>
        </w:rPr>
      </w:pPr>
      <w:r w:rsidRPr="003538C8">
        <w:rPr>
          <w:b/>
          <w:sz w:val="28"/>
          <w:szCs w:val="28"/>
        </w:rPr>
        <w:t>Project Description</w:t>
      </w:r>
    </w:p>
    <w:p w14:paraId="698E1252" w14:textId="2908D24E" w:rsidR="00636D45" w:rsidRPr="003538C8" w:rsidRDefault="00636D45" w:rsidP="00453A3D">
      <w:pPr>
        <w:spacing w:line="480" w:lineRule="auto"/>
        <w:ind w:firstLine="720"/>
        <w:jc w:val="both"/>
        <w:rPr>
          <w:rFonts w:eastAsia="Times New Roman" w:cs="Arial"/>
          <w:color w:val="333333"/>
          <w:shd w:val="clear" w:color="auto" w:fill="FFFFFF"/>
        </w:rPr>
      </w:pPr>
      <w:r w:rsidRPr="003538C8">
        <w:rPr>
          <w:rFonts w:eastAsia="Times New Roman" w:cs="Arial"/>
          <w:color w:val="333333"/>
          <w:shd w:val="clear" w:color="auto" w:fill="FFFFFF"/>
        </w:rPr>
        <w:t>“</w:t>
      </w:r>
      <w:r w:rsidRPr="00636D45">
        <w:rPr>
          <w:rFonts w:eastAsia="Times New Roman" w:cs="Arial"/>
          <w:color w:val="333333"/>
          <w:shd w:val="clear" w:color="auto" w:fill="FFFFFF"/>
        </w:rPr>
        <w:t xml:space="preserve">Aquaponics is a revolutionary system for growing plants by fertilizing them with the waste water from fish in a sustainable closed system. A combination of aquaculture and hydroponics, </w:t>
      </w:r>
      <w:r w:rsidR="00C879BD" w:rsidRPr="003538C8">
        <w:rPr>
          <w:rFonts w:eastAsia="Times New Roman" w:cs="Arial"/>
          <w:color w:val="333333"/>
          <w:shd w:val="clear" w:color="auto" w:fill="FFFFFF"/>
        </w:rPr>
        <w:t>aquaponics</w:t>
      </w:r>
      <w:r w:rsidRPr="00636D45">
        <w:rPr>
          <w:rFonts w:eastAsia="Times New Roman" w:cs="Arial"/>
          <w:color w:val="333333"/>
          <w:shd w:val="clear" w:color="auto" w:fill="FFFFFF"/>
        </w:rPr>
        <w:t xml:space="preserve"> gardening is an amazingly productive way to grow organic vegetables, greens, herbs, and fruits, while providing the added benefits of fresh fish as a safe, healthy source of protein.</w:t>
      </w:r>
      <w:r w:rsidR="000876E2" w:rsidRPr="003538C8">
        <w:rPr>
          <w:rFonts w:eastAsia="Times New Roman" w:cs="Arial"/>
          <w:color w:val="333333"/>
          <w:shd w:val="clear" w:color="auto" w:fill="FFFFFF"/>
        </w:rPr>
        <w:t xml:space="preserve">” </w:t>
      </w:r>
      <w:r w:rsidRPr="003538C8">
        <w:rPr>
          <w:rFonts w:eastAsia="Times New Roman" w:cs="Arial"/>
          <w:color w:val="333333"/>
          <w:shd w:val="clear" w:color="auto" w:fill="FFFFFF"/>
        </w:rPr>
        <w:t>– Sylvia Bernstein</w:t>
      </w:r>
    </w:p>
    <w:p w14:paraId="5AE4795A" w14:textId="6AE640A6" w:rsidR="00636D45" w:rsidRPr="003538C8" w:rsidRDefault="00F750E7" w:rsidP="00453A3D">
      <w:pPr>
        <w:spacing w:line="480" w:lineRule="auto"/>
        <w:ind w:firstLine="720"/>
        <w:jc w:val="both"/>
        <w:rPr>
          <w:rFonts w:eastAsia="Times New Roman" w:cs="Arial"/>
          <w:color w:val="333333"/>
          <w:shd w:val="clear" w:color="auto" w:fill="FFFFFF"/>
        </w:rPr>
      </w:pPr>
      <w:r w:rsidRPr="003538C8">
        <w:rPr>
          <w:rFonts w:eastAsia="Times New Roman" w:cs="Arial"/>
          <w:color w:val="333333"/>
          <w:shd w:val="clear" w:color="auto" w:fill="FFFFFF"/>
        </w:rPr>
        <w:t>Given</w:t>
      </w:r>
      <w:r w:rsidR="00636D45" w:rsidRPr="003538C8">
        <w:rPr>
          <w:rFonts w:eastAsia="Times New Roman" w:cs="Arial"/>
          <w:color w:val="333333"/>
          <w:shd w:val="clear" w:color="auto" w:fill="FFFFFF"/>
        </w:rPr>
        <w:t xml:space="preserve"> the undeniable benefits of </w:t>
      </w:r>
      <w:r w:rsidR="005F4BD4" w:rsidRPr="003538C8">
        <w:rPr>
          <w:rFonts w:eastAsia="Times New Roman" w:cs="Arial"/>
          <w:color w:val="333333"/>
          <w:shd w:val="clear" w:color="auto" w:fill="FFFFFF"/>
        </w:rPr>
        <w:t>an</w:t>
      </w:r>
      <w:r w:rsidR="00636D45" w:rsidRPr="003538C8">
        <w:rPr>
          <w:rFonts w:eastAsia="Times New Roman" w:cs="Arial"/>
          <w:color w:val="333333"/>
          <w:shd w:val="clear" w:color="auto" w:fill="FFFFFF"/>
        </w:rPr>
        <w:t xml:space="preserve"> aquaponics system for home growers, </w:t>
      </w:r>
      <w:r w:rsidR="008669CF" w:rsidRPr="003538C8">
        <w:rPr>
          <w:rFonts w:eastAsia="Times New Roman" w:cs="Arial"/>
          <w:color w:val="333333"/>
          <w:shd w:val="clear" w:color="auto" w:fill="FFFFFF"/>
        </w:rPr>
        <w:t xml:space="preserve">it’s essential </w:t>
      </w:r>
      <w:r w:rsidRPr="003538C8">
        <w:rPr>
          <w:rFonts w:eastAsia="Times New Roman" w:cs="Arial"/>
          <w:color w:val="333333"/>
          <w:shd w:val="clear" w:color="auto" w:fill="FFFFFF"/>
        </w:rPr>
        <w:t xml:space="preserve">that </w:t>
      </w:r>
      <w:r w:rsidR="00DE62C5" w:rsidRPr="003538C8">
        <w:rPr>
          <w:rFonts w:eastAsia="Times New Roman" w:cs="Arial"/>
          <w:color w:val="333333"/>
          <w:shd w:val="clear" w:color="auto" w:fill="FFFFFF"/>
        </w:rPr>
        <w:t xml:space="preserve">aquaponics </w:t>
      </w:r>
      <w:r w:rsidRPr="003538C8">
        <w:rPr>
          <w:rFonts w:eastAsia="Times New Roman" w:cs="Arial"/>
          <w:color w:val="333333"/>
          <w:shd w:val="clear" w:color="auto" w:fill="FFFFFF"/>
        </w:rPr>
        <w:t>users monitor many aspects of the</w:t>
      </w:r>
      <w:r w:rsidR="00887811" w:rsidRPr="003538C8">
        <w:rPr>
          <w:rFonts w:eastAsia="Times New Roman" w:cs="Arial"/>
          <w:color w:val="333333"/>
          <w:shd w:val="clear" w:color="auto" w:fill="FFFFFF"/>
        </w:rPr>
        <w:t>ir</w:t>
      </w:r>
      <w:r w:rsidRPr="003538C8">
        <w:rPr>
          <w:rFonts w:eastAsia="Times New Roman" w:cs="Arial"/>
          <w:color w:val="333333"/>
          <w:shd w:val="clear" w:color="auto" w:fill="FFFFFF"/>
        </w:rPr>
        <w:t xml:space="preserve"> system to maintain a healthy environment for </w:t>
      </w:r>
      <w:r w:rsidR="00DE62C5" w:rsidRPr="003538C8">
        <w:rPr>
          <w:rFonts w:eastAsia="Times New Roman" w:cs="Arial"/>
          <w:color w:val="333333"/>
          <w:shd w:val="clear" w:color="auto" w:fill="FFFFFF"/>
        </w:rPr>
        <w:t>the optimal growing condition</w:t>
      </w:r>
      <w:r w:rsidRPr="003538C8">
        <w:rPr>
          <w:rFonts w:eastAsia="Times New Roman" w:cs="Arial"/>
          <w:color w:val="333333"/>
          <w:shd w:val="clear" w:color="auto" w:fill="FFFFFF"/>
        </w:rPr>
        <w:t>.</w:t>
      </w:r>
      <w:r w:rsidR="00DE62C5" w:rsidRPr="003538C8">
        <w:rPr>
          <w:rFonts w:eastAsia="Times New Roman" w:cs="Arial"/>
          <w:color w:val="333333"/>
          <w:shd w:val="clear" w:color="auto" w:fill="FFFFFF"/>
        </w:rPr>
        <w:t xml:space="preserve"> Elements such as temperature, sunlight, pH level, nitrate level, water level, etc. </w:t>
      </w:r>
      <w:r w:rsidR="00ED0D4A" w:rsidRPr="003538C8">
        <w:rPr>
          <w:rFonts w:eastAsia="Times New Roman" w:cs="Arial"/>
          <w:color w:val="333333"/>
          <w:shd w:val="clear" w:color="auto" w:fill="FFFFFF"/>
        </w:rPr>
        <w:t>for both the fish tank and the growing bed must be regularly supervised</w:t>
      </w:r>
      <w:r w:rsidR="00F12427" w:rsidRPr="003538C8">
        <w:rPr>
          <w:rFonts w:eastAsia="Times New Roman" w:cs="Arial"/>
          <w:color w:val="333333"/>
          <w:shd w:val="clear" w:color="auto" w:fill="FFFFFF"/>
        </w:rPr>
        <w:t>, which may be a time-consuming factor for some people</w:t>
      </w:r>
      <w:r w:rsidR="00ED0D4A" w:rsidRPr="003538C8">
        <w:rPr>
          <w:rFonts w:eastAsia="Times New Roman" w:cs="Arial"/>
          <w:color w:val="333333"/>
          <w:shd w:val="clear" w:color="auto" w:fill="FFFFFF"/>
        </w:rPr>
        <w:t xml:space="preserve">. Additionally, once an aquaponics system is designed and built, </w:t>
      </w:r>
      <w:r w:rsidR="00121073" w:rsidRPr="003538C8">
        <w:rPr>
          <w:rFonts w:eastAsia="Times New Roman" w:cs="Arial"/>
          <w:color w:val="333333"/>
          <w:shd w:val="clear" w:color="auto" w:fill="FFFFFF"/>
        </w:rPr>
        <w:t>most of the system parameters are fixed and cannot be easily changed or controlled by the user.</w:t>
      </w:r>
    </w:p>
    <w:p w14:paraId="448791FF" w14:textId="446C5D9E" w:rsidR="005E1AEA" w:rsidRPr="003538C8" w:rsidRDefault="005E1AEA" w:rsidP="00453A3D">
      <w:pPr>
        <w:spacing w:line="480" w:lineRule="auto"/>
        <w:ind w:firstLine="720"/>
        <w:jc w:val="both"/>
        <w:rPr>
          <w:rFonts w:eastAsia="Times New Roman" w:cs="Arial"/>
          <w:color w:val="333333"/>
          <w:shd w:val="clear" w:color="auto" w:fill="FFFFFF"/>
        </w:rPr>
      </w:pPr>
      <w:r w:rsidRPr="003538C8">
        <w:rPr>
          <w:rFonts w:eastAsia="Times New Roman" w:cs="Arial"/>
          <w:color w:val="333333"/>
          <w:shd w:val="clear" w:color="auto" w:fill="FFFFFF"/>
        </w:rPr>
        <w:t>In order to fully take advantage of the self-sustainability feature of aquaponics</w:t>
      </w:r>
      <w:r w:rsidR="00B97A6E" w:rsidRPr="003538C8">
        <w:rPr>
          <w:rFonts w:eastAsia="Times New Roman" w:cs="Arial"/>
          <w:color w:val="333333"/>
          <w:shd w:val="clear" w:color="auto" w:fill="FFFFFF"/>
        </w:rPr>
        <w:t xml:space="preserve"> gardening</w:t>
      </w:r>
      <w:r w:rsidRPr="003538C8">
        <w:rPr>
          <w:rFonts w:eastAsia="Times New Roman" w:cs="Arial"/>
          <w:color w:val="333333"/>
          <w:shd w:val="clear" w:color="auto" w:fill="FFFFFF"/>
        </w:rPr>
        <w:t>, this project aims to create a flexible, automated and electrically-control</w:t>
      </w:r>
      <w:r w:rsidR="00A82FEE" w:rsidRPr="003538C8">
        <w:rPr>
          <w:rFonts w:eastAsia="Times New Roman" w:cs="Arial"/>
          <w:color w:val="333333"/>
          <w:shd w:val="clear" w:color="auto" w:fill="FFFFFF"/>
        </w:rPr>
        <w:t>led</w:t>
      </w:r>
      <w:r w:rsidRPr="003538C8">
        <w:rPr>
          <w:rFonts w:eastAsia="Times New Roman" w:cs="Arial"/>
          <w:color w:val="333333"/>
          <w:shd w:val="clear" w:color="auto" w:fill="FFFFFF"/>
        </w:rPr>
        <w:t xml:space="preserve"> dynamic aquaponics system.</w:t>
      </w:r>
      <w:r w:rsidR="00F53E72" w:rsidRPr="003538C8">
        <w:rPr>
          <w:rFonts w:eastAsia="Times New Roman" w:cs="Arial"/>
          <w:color w:val="333333"/>
          <w:shd w:val="clear" w:color="auto" w:fill="FFFFFF"/>
        </w:rPr>
        <w:t xml:space="preserve"> It will consist of a regular aquaponics setup, with the use of many sensors and necessary hardware for monitoring all system elements, which will be connected to a user’s home Wi-Fi</w:t>
      </w:r>
      <w:r w:rsidR="003409C4" w:rsidRPr="003538C8">
        <w:rPr>
          <w:rFonts w:eastAsia="Times New Roman" w:cs="Arial"/>
          <w:color w:val="333333"/>
          <w:shd w:val="clear" w:color="auto" w:fill="FFFFFF"/>
        </w:rPr>
        <w:t xml:space="preserve"> connection</w:t>
      </w:r>
      <w:r w:rsidR="00F53E72" w:rsidRPr="003538C8">
        <w:rPr>
          <w:rFonts w:eastAsia="Times New Roman" w:cs="Arial"/>
          <w:color w:val="333333"/>
          <w:shd w:val="clear" w:color="auto" w:fill="FFFFFF"/>
        </w:rPr>
        <w:t>.</w:t>
      </w:r>
      <w:r w:rsidR="007919A5" w:rsidRPr="003538C8">
        <w:rPr>
          <w:rFonts w:eastAsia="Times New Roman" w:cs="Arial"/>
          <w:color w:val="333333"/>
          <w:shd w:val="clear" w:color="auto" w:fill="FFFFFF"/>
        </w:rPr>
        <w:t xml:space="preserve"> The user will then be provided with a Progressive Web Application and/or a Native Mobile Application that will tentatively have these following features:</w:t>
      </w:r>
    </w:p>
    <w:p w14:paraId="73A86003" w14:textId="290E80F1" w:rsidR="007919A5" w:rsidRPr="003538C8" w:rsidRDefault="00F12427" w:rsidP="00453A3D">
      <w:pPr>
        <w:pStyle w:val="ListParagraph"/>
        <w:numPr>
          <w:ilvl w:val="0"/>
          <w:numId w:val="1"/>
        </w:numPr>
        <w:spacing w:line="480" w:lineRule="auto"/>
        <w:ind w:left="720"/>
        <w:jc w:val="both"/>
        <w:rPr>
          <w:rFonts w:eastAsia="Times New Roman" w:cs="Times New Roman"/>
        </w:rPr>
      </w:pPr>
      <w:r w:rsidRPr="003538C8">
        <w:rPr>
          <w:rFonts w:eastAsia="Times New Roman" w:cs="Times New Roman"/>
        </w:rPr>
        <w:lastRenderedPageBreak/>
        <w:t>Provide the users a suggested list of plants/herbs/vegetables that are suitable to be grown in their area (based on USDA’s Open Plant Hardiness Zones)</w:t>
      </w:r>
      <w:r w:rsidR="008F41D9">
        <w:rPr>
          <w:rFonts w:eastAsia="Times New Roman" w:cs="Times New Roman"/>
        </w:rPr>
        <w:t>.</w:t>
      </w:r>
      <w:bookmarkStart w:id="0" w:name="_GoBack"/>
      <w:bookmarkEnd w:id="0"/>
    </w:p>
    <w:p w14:paraId="70C4CFA9" w14:textId="1E2914C5" w:rsidR="007919A5" w:rsidRPr="003538C8" w:rsidRDefault="00E71EBB" w:rsidP="00453A3D">
      <w:pPr>
        <w:pStyle w:val="ListParagraph"/>
        <w:numPr>
          <w:ilvl w:val="0"/>
          <w:numId w:val="1"/>
        </w:numPr>
        <w:spacing w:line="480" w:lineRule="auto"/>
        <w:ind w:left="720"/>
        <w:jc w:val="both"/>
        <w:rPr>
          <w:rFonts w:eastAsia="Times New Roman" w:cs="Times New Roman"/>
        </w:rPr>
      </w:pPr>
      <w:r w:rsidRPr="003538C8">
        <w:rPr>
          <w:rFonts w:eastAsia="Times New Roman" w:cs="Times New Roman"/>
        </w:rPr>
        <w:t>Prompting the users to pick a preset or set up their own settings for the plant</w:t>
      </w:r>
      <w:r w:rsidR="00FD2D9E">
        <w:rPr>
          <w:rFonts w:eastAsia="Times New Roman" w:cs="Times New Roman"/>
        </w:rPr>
        <w:t>(</w:t>
      </w:r>
      <w:r w:rsidRPr="003538C8">
        <w:rPr>
          <w:rFonts w:eastAsia="Times New Roman" w:cs="Times New Roman"/>
        </w:rPr>
        <w:t>s</w:t>
      </w:r>
      <w:r w:rsidR="00FD2D9E">
        <w:rPr>
          <w:rFonts w:eastAsia="Times New Roman" w:cs="Times New Roman"/>
        </w:rPr>
        <w:t>)</w:t>
      </w:r>
      <w:r w:rsidRPr="003538C8">
        <w:rPr>
          <w:rFonts w:eastAsia="Times New Roman" w:cs="Times New Roman"/>
        </w:rPr>
        <w:t xml:space="preserve"> they’</w:t>
      </w:r>
      <w:r w:rsidR="00400172" w:rsidRPr="003538C8">
        <w:rPr>
          <w:rFonts w:eastAsia="Times New Roman" w:cs="Times New Roman"/>
        </w:rPr>
        <w:t>re growing</w:t>
      </w:r>
      <w:r w:rsidR="008F41D9">
        <w:rPr>
          <w:rFonts w:eastAsia="Times New Roman" w:cs="Times New Roman"/>
        </w:rPr>
        <w:t>.</w:t>
      </w:r>
    </w:p>
    <w:p w14:paraId="716225D3" w14:textId="1790841D" w:rsidR="007919A5" w:rsidRPr="003538C8" w:rsidRDefault="00716091" w:rsidP="00453A3D">
      <w:pPr>
        <w:pStyle w:val="ListParagraph"/>
        <w:numPr>
          <w:ilvl w:val="0"/>
          <w:numId w:val="1"/>
        </w:numPr>
        <w:spacing w:line="480" w:lineRule="auto"/>
        <w:ind w:left="720"/>
        <w:jc w:val="both"/>
        <w:rPr>
          <w:rFonts w:eastAsia="Times New Roman" w:cs="Times New Roman"/>
        </w:rPr>
      </w:pPr>
      <w:r w:rsidRPr="003538C8">
        <w:rPr>
          <w:rFonts w:eastAsia="Times New Roman" w:cs="Times New Roman"/>
        </w:rPr>
        <w:t>Provide the users options to monitor the system automatically or manually</w:t>
      </w:r>
      <w:r w:rsidR="00BC6086">
        <w:rPr>
          <w:rFonts w:eastAsia="Times New Roman" w:cs="Times New Roman"/>
        </w:rPr>
        <w:t xml:space="preserve"> through the app</w:t>
      </w:r>
      <w:r w:rsidR="008F41D9">
        <w:rPr>
          <w:rFonts w:eastAsia="Times New Roman" w:cs="Times New Roman"/>
        </w:rPr>
        <w:t>.</w:t>
      </w:r>
    </w:p>
    <w:p w14:paraId="2FDDFA3E" w14:textId="17D8ACFC" w:rsidR="007919A5" w:rsidRPr="003538C8" w:rsidRDefault="007919A5" w:rsidP="00453A3D">
      <w:pPr>
        <w:pStyle w:val="ListParagraph"/>
        <w:numPr>
          <w:ilvl w:val="0"/>
          <w:numId w:val="1"/>
        </w:numPr>
        <w:spacing w:line="480" w:lineRule="auto"/>
        <w:ind w:left="720"/>
        <w:jc w:val="both"/>
        <w:rPr>
          <w:rFonts w:eastAsia="Times New Roman" w:cs="Times New Roman"/>
        </w:rPr>
      </w:pPr>
      <w:r w:rsidRPr="003538C8">
        <w:rPr>
          <w:rFonts w:eastAsia="Times New Roman" w:cs="Times New Roman"/>
        </w:rPr>
        <w:t>Send push notification</w:t>
      </w:r>
      <w:r w:rsidR="000E39BB" w:rsidRPr="003538C8">
        <w:rPr>
          <w:rFonts w:eastAsia="Times New Roman" w:cs="Times New Roman"/>
        </w:rPr>
        <w:t>s</w:t>
      </w:r>
      <w:r w:rsidR="00504B33" w:rsidRPr="003538C8">
        <w:rPr>
          <w:rFonts w:eastAsia="Times New Roman" w:cs="Times New Roman"/>
        </w:rPr>
        <w:t xml:space="preserve"> regarding system </w:t>
      </w:r>
      <w:r w:rsidR="00B26BE8" w:rsidRPr="003538C8">
        <w:rPr>
          <w:rFonts w:eastAsia="Times New Roman" w:cs="Times New Roman"/>
        </w:rPr>
        <w:t>status, errors</w:t>
      </w:r>
      <w:r w:rsidR="00504B33" w:rsidRPr="003538C8">
        <w:rPr>
          <w:rFonts w:eastAsia="Times New Roman" w:cs="Times New Roman"/>
        </w:rPr>
        <w:t xml:space="preserve">, </w:t>
      </w:r>
      <w:r w:rsidR="00495FA4" w:rsidRPr="003538C8">
        <w:rPr>
          <w:rFonts w:eastAsia="Times New Roman" w:cs="Times New Roman"/>
        </w:rPr>
        <w:t>real-time</w:t>
      </w:r>
      <w:r w:rsidR="00B26BE8" w:rsidRPr="003538C8">
        <w:rPr>
          <w:rFonts w:eastAsia="Times New Roman" w:cs="Times New Roman"/>
        </w:rPr>
        <w:t xml:space="preserve"> metrics, </w:t>
      </w:r>
      <w:r w:rsidR="00110DAD" w:rsidRPr="003538C8">
        <w:rPr>
          <w:rFonts w:eastAsia="Times New Roman" w:cs="Times New Roman"/>
        </w:rPr>
        <w:t xml:space="preserve">gardening </w:t>
      </w:r>
      <w:r w:rsidR="00B26BE8" w:rsidRPr="003538C8">
        <w:rPr>
          <w:rFonts w:eastAsia="Times New Roman" w:cs="Times New Roman"/>
        </w:rPr>
        <w:t>tips, …</w:t>
      </w:r>
    </w:p>
    <w:p w14:paraId="47551010" w14:textId="5EE1CD5E" w:rsidR="00636D45" w:rsidRPr="00453A3D" w:rsidRDefault="00495FA4" w:rsidP="00453A3D">
      <w:pPr>
        <w:pStyle w:val="ListParagraph"/>
        <w:numPr>
          <w:ilvl w:val="0"/>
          <w:numId w:val="1"/>
        </w:numPr>
        <w:spacing w:line="480" w:lineRule="auto"/>
        <w:ind w:left="720"/>
        <w:jc w:val="both"/>
        <w:rPr>
          <w:rFonts w:eastAsia="Times New Roman" w:cs="Times New Roman"/>
        </w:rPr>
      </w:pPr>
      <w:r w:rsidRPr="003538C8">
        <w:rPr>
          <w:rFonts w:eastAsia="Times New Roman" w:cs="Times New Roman"/>
        </w:rPr>
        <w:t xml:space="preserve">Provide the users </w:t>
      </w:r>
      <w:r w:rsidR="00B26BE8" w:rsidRPr="003538C8">
        <w:rPr>
          <w:rFonts w:eastAsia="Times New Roman" w:cs="Times New Roman"/>
        </w:rPr>
        <w:t xml:space="preserve">with </w:t>
      </w:r>
      <w:r w:rsidRPr="003538C8">
        <w:rPr>
          <w:rFonts w:eastAsia="Times New Roman" w:cs="Times New Roman"/>
        </w:rPr>
        <w:t>daily r</w:t>
      </w:r>
      <w:r w:rsidR="00B26BE8" w:rsidRPr="003538C8">
        <w:rPr>
          <w:rFonts w:eastAsia="Times New Roman" w:cs="Times New Roman"/>
        </w:rPr>
        <w:t>eports, suggested timeline for the plant</w:t>
      </w:r>
      <w:r w:rsidR="00BC6086">
        <w:rPr>
          <w:rFonts w:eastAsia="Times New Roman" w:cs="Times New Roman"/>
        </w:rPr>
        <w:t>(s)</w:t>
      </w:r>
      <w:r w:rsidR="00B26BE8" w:rsidRPr="003538C8">
        <w:rPr>
          <w:rFonts w:eastAsia="Times New Roman" w:cs="Times New Roman"/>
        </w:rPr>
        <w:t xml:space="preserve"> they’re growing, and a garden portfolio that keeps track of all the plants they’ve grown</w:t>
      </w:r>
      <w:r w:rsidR="008F41D9">
        <w:rPr>
          <w:rFonts w:eastAsia="Times New Roman" w:cs="Times New Roman"/>
        </w:rPr>
        <w:t>.</w:t>
      </w:r>
    </w:p>
    <w:p w14:paraId="16E56C3D" w14:textId="5FD1E0AE" w:rsidR="000E2C77" w:rsidRPr="003538C8" w:rsidRDefault="00C63165" w:rsidP="00453A3D">
      <w:pPr>
        <w:spacing w:line="480" w:lineRule="auto"/>
        <w:jc w:val="both"/>
        <w:rPr>
          <w:b/>
          <w:sz w:val="28"/>
          <w:szCs w:val="28"/>
        </w:rPr>
      </w:pPr>
      <w:r w:rsidRPr="003538C8">
        <w:rPr>
          <w:b/>
          <w:sz w:val="28"/>
          <w:szCs w:val="28"/>
        </w:rPr>
        <w:t xml:space="preserve">High-level </w:t>
      </w:r>
      <w:r w:rsidR="000E2C77" w:rsidRPr="003538C8">
        <w:rPr>
          <w:b/>
          <w:sz w:val="28"/>
          <w:szCs w:val="28"/>
        </w:rPr>
        <w:t>Tasks</w:t>
      </w:r>
    </w:p>
    <w:p w14:paraId="12C85276" w14:textId="6089788A" w:rsidR="000C152C" w:rsidRPr="003538C8" w:rsidRDefault="000C152C" w:rsidP="00453A3D">
      <w:pPr>
        <w:pStyle w:val="ListParagraph"/>
        <w:numPr>
          <w:ilvl w:val="0"/>
          <w:numId w:val="1"/>
        </w:numPr>
        <w:spacing w:line="480" w:lineRule="auto"/>
        <w:ind w:left="720"/>
        <w:jc w:val="both"/>
      </w:pPr>
      <w:r w:rsidRPr="003538C8">
        <w:t>Gather the dataset from USDA’s Open Plant Hardiness Zones</w:t>
      </w:r>
      <w:r w:rsidR="00A154FA" w:rsidRPr="003538C8">
        <w:t xml:space="preserve"> and data for the plants’ presets</w:t>
      </w:r>
    </w:p>
    <w:p w14:paraId="6FEF14C3" w14:textId="388A7AE8" w:rsidR="00313470" w:rsidRPr="003538C8" w:rsidRDefault="00313470" w:rsidP="00453A3D">
      <w:pPr>
        <w:pStyle w:val="ListParagraph"/>
        <w:numPr>
          <w:ilvl w:val="0"/>
          <w:numId w:val="1"/>
        </w:numPr>
        <w:spacing w:line="480" w:lineRule="auto"/>
        <w:ind w:left="720"/>
        <w:jc w:val="both"/>
      </w:pPr>
      <w:r w:rsidRPr="003538C8">
        <w:t>Design the database and the application architecture/UI/UX</w:t>
      </w:r>
    </w:p>
    <w:p w14:paraId="0122B786" w14:textId="41BAC506" w:rsidR="00C63165" w:rsidRPr="003538C8" w:rsidRDefault="00C63165" w:rsidP="00453A3D">
      <w:pPr>
        <w:pStyle w:val="ListParagraph"/>
        <w:numPr>
          <w:ilvl w:val="0"/>
          <w:numId w:val="1"/>
        </w:numPr>
        <w:spacing w:line="480" w:lineRule="auto"/>
        <w:ind w:left="720"/>
        <w:jc w:val="both"/>
      </w:pPr>
      <w:r w:rsidRPr="003538C8">
        <w:t xml:space="preserve">Code the </w:t>
      </w:r>
      <w:r w:rsidR="005546BC" w:rsidRPr="003538C8">
        <w:t xml:space="preserve">web </w:t>
      </w:r>
      <w:r w:rsidRPr="003538C8">
        <w:t>application</w:t>
      </w:r>
      <w:r w:rsidR="005546BC" w:rsidRPr="003538C8">
        <w:t xml:space="preserve"> </w:t>
      </w:r>
      <w:r w:rsidRPr="003538C8">
        <w:t>a</w:t>
      </w:r>
      <w:r w:rsidR="00332C44" w:rsidRPr="003538C8">
        <w:t>nd integrate it with the system</w:t>
      </w:r>
      <w:r w:rsidRPr="003538C8">
        <w:t xml:space="preserve"> to send/receive POST/GET requests</w:t>
      </w:r>
    </w:p>
    <w:p w14:paraId="3B6EC522" w14:textId="238D7016" w:rsidR="009115D5" w:rsidRPr="003538C8" w:rsidRDefault="009115D5" w:rsidP="00453A3D">
      <w:pPr>
        <w:pStyle w:val="ListParagraph"/>
        <w:numPr>
          <w:ilvl w:val="0"/>
          <w:numId w:val="1"/>
        </w:numPr>
        <w:spacing w:line="480" w:lineRule="auto"/>
        <w:ind w:left="720"/>
        <w:jc w:val="both"/>
      </w:pPr>
      <w:r w:rsidRPr="003538C8">
        <w:t>If time allows, create the mobile application from the web application code base</w:t>
      </w:r>
    </w:p>
    <w:p w14:paraId="28E0DDD9" w14:textId="0F1299CA" w:rsidR="00176162" w:rsidRPr="003538C8" w:rsidRDefault="00C90D06" w:rsidP="00453A3D">
      <w:pPr>
        <w:pStyle w:val="ListParagraph"/>
        <w:numPr>
          <w:ilvl w:val="0"/>
          <w:numId w:val="1"/>
        </w:numPr>
        <w:spacing w:line="480" w:lineRule="auto"/>
        <w:ind w:left="720"/>
        <w:jc w:val="both"/>
      </w:pPr>
      <w:r w:rsidRPr="003538C8">
        <w:t>Testing and documentation</w:t>
      </w:r>
    </w:p>
    <w:p w14:paraId="20B9506C" w14:textId="76CC9306" w:rsidR="000E2C77" w:rsidRPr="003538C8" w:rsidRDefault="000E2C77" w:rsidP="00453A3D">
      <w:pPr>
        <w:spacing w:line="480" w:lineRule="auto"/>
        <w:jc w:val="both"/>
        <w:rPr>
          <w:b/>
          <w:sz w:val="28"/>
          <w:szCs w:val="28"/>
        </w:rPr>
      </w:pPr>
      <w:r w:rsidRPr="003538C8">
        <w:rPr>
          <w:b/>
          <w:sz w:val="28"/>
          <w:szCs w:val="28"/>
        </w:rPr>
        <w:t>Risks</w:t>
      </w:r>
    </w:p>
    <w:p w14:paraId="24B7B827" w14:textId="785E4262" w:rsidR="00987163" w:rsidRPr="003538C8" w:rsidRDefault="00987163" w:rsidP="00453A3D">
      <w:pPr>
        <w:pStyle w:val="ListParagraph"/>
        <w:numPr>
          <w:ilvl w:val="0"/>
          <w:numId w:val="1"/>
        </w:numPr>
        <w:spacing w:line="480" w:lineRule="auto"/>
        <w:ind w:left="720"/>
        <w:jc w:val="both"/>
      </w:pPr>
      <w:r w:rsidRPr="003538C8">
        <w:t>The project scope not only involves knowledge in computer science, but also in biology, chemistry and electrical engineering. Therefore, the success of the project may be dependent on the aquaponics setup and the sensor system.</w:t>
      </w:r>
    </w:p>
    <w:p w14:paraId="0FBFA7F2" w14:textId="5C889446" w:rsidR="00F727BF" w:rsidRPr="003538C8" w:rsidRDefault="00C377C3" w:rsidP="00453A3D">
      <w:pPr>
        <w:pStyle w:val="ListParagraph"/>
        <w:numPr>
          <w:ilvl w:val="0"/>
          <w:numId w:val="1"/>
        </w:numPr>
        <w:spacing w:line="480" w:lineRule="auto"/>
        <w:ind w:left="720"/>
        <w:jc w:val="both"/>
      </w:pPr>
      <w:r w:rsidRPr="003538C8">
        <w:t xml:space="preserve">The use of hardware </w:t>
      </w:r>
      <w:r w:rsidR="002757C8">
        <w:t>and</w:t>
      </w:r>
      <w:r w:rsidR="007A779B">
        <w:t xml:space="preserve"> new technologies</w:t>
      </w:r>
      <w:r w:rsidRPr="003538C8">
        <w:t xml:space="preserve"> that provide real-time data, </w:t>
      </w:r>
      <w:r w:rsidR="00E41F0B">
        <w:t>as well as</w:t>
      </w:r>
      <w:r w:rsidRPr="003538C8">
        <w:t xml:space="preserve"> </w:t>
      </w:r>
      <w:r w:rsidR="00CB3940">
        <w:t>communication</w:t>
      </w:r>
      <w:r w:rsidR="00AE6F47">
        <w:t xml:space="preserve"> between the sensor system and the web/mobile application.</w:t>
      </w:r>
    </w:p>
    <w:p w14:paraId="70A7F771" w14:textId="213147D7" w:rsidR="000E2C77" w:rsidRPr="003538C8" w:rsidRDefault="000E2C77" w:rsidP="00453A3D">
      <w:pPr>
        <w:spacing w:line="480" w:lineRule="auto"/>
        <w:jc w:val="both"/>
        <w:rPr>
          <w:b/>
          <w:sz w:val="28"/>
          <w:szCs w:val="28"/>
        </w:rPr>
      </w:pPr>
      <w:r w:rsidRPr="003538C8">
        <w:rPr>
          <w:b/>
          <w:sz w:val="28"/>
          <w:szCs w:val="28"/>
        </w:rPr>
        <w:t>Delivering Products</w:t>
      </w:r>
    </w:p>
    <w:p w14:paraId="41BE585B" w14:textId="1AFABD24" w:rsidR="00A154FA" w:rsidRPr="003538C8" w:rsidRDefault="00A154FA" w:rsidP="00453A3D">
      <w:pPr>
        <w:spacing w:line="480" w:lineRule="auto"/>
        <w:jc w:val="both"/>
      </w:pPr>
      <w:r w:rsidRPr="003538C8">
        <w:tab/>
        <w:t>A web application that integrates with the sensor system through Wi-Fi connection to control/monitor the aquaponic</w:t>
      </w:r>
      <w:r w:rsidR="00E9359E" w:rsidRPr="003538C8">
        <w:t>s setup with the above features.</w:t>
      </w:r>
    </w:p>
    <w:sectPr w:rsidR="00A154FA" w:rsidRPr="003538C8" w:rsidSect="00CD130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82C3B"/>
    <w:multiLevelType w:val="hybridMultilevel"/>
    <w:tmpl w:val="842C1EB6"/>
    <w:lvl w:ilvl="0" w:tplc="BFFA4F52">
      <w:start w:val="662"/>
      <w:numFmt w:val="bullet"/>
      <w:lvlText w:val="-"/>
      <w:lvlJc w:val="left"/>
      <w:pPr>
        <w:ind w:left="1080" w:hanging="360"/>
      </w:pPr>
      <w:rPr>
        <w:rFonts w:ascii="Calibri" w:eastAsia="Times New Roman" w:hAnsi="Calibri" w:cs="Arial"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AE"/>
    <w:rsid w:val="000876E2"/>
    <w:rsid w:val="000C152C"/>
    <w:rsid w:val="000E2C77"/>
    <w:rsid w:val="000E39BB"/>
    <w:rsid w:val="00110DAD"/>
    <w:rsid w:val="00112ADF"/>
    <w:rsid w:val="00121073"/>
    <w:rsid w:val="00176162"/>
    <w:rsid w:val="001D0BA4"/>
    <w:rsid w:val="00235BFC"/>
    <w:rsid w:val="002757C8"/>
    <w:rsid w:val="00280648"/>
    <w:rsid w:val="00313470"/>
    <w:rsid w:val="00332C44"/>
    <w:rsid w:val="003409C4"/>
    <w:rsid w:val="003538C8"/>
    <w:rsid w:val="003B3E02"/>
    <w:rsid w:val="00400172"/>
    <w:rsid w:val="0042741F"/>
    <w:rsid w:val="00453A3D"/>
    <w:rsid w:val="00495FA4"/>
    <w:rsid w:val="00504B33"/>
    <w:rsid w:val="005546BC"/>
    <w:rsid w:val="005E1AEA"/>
    <w:rsid w:val="005F4BD4"/>
    <w:rsid w:val="00636D01"/>
    <w:rsid w:val="00636D45"/>
    <w:rsid w:val="00686C9D"/>
    <w:rsid w:val="00716091"/>
    <w:rsid w:val="007919A5"/>
    <w:rsid w:val="007A779B"/>
    <w:rsid w:val="00837406"/>
    <w:rsid w:val="008669CF"/>
    <w:rsid w:val="00887811"/>
    <w:rsid w:val="008A3F0B"/>
    <w:rsid w:val="008A7D6A"/>
    <w:rsid w:val="008D17AA"/>
    <w:rsid w:val="008F41D9"/>
    <w:rsid w:val="009115D5"/>
    <w:rsid w:val="00920C56"/>
    <w:rsid w:val="009435C4"/>
    <w:rsid w:val="00987163"/>
    <w:rsid w:val="009F44B5"/>
    <w:rsid w:val="00A154FA"/>
    <w:rsid w:val="00A82FEE"/>
    <w:rsid w:val="00AD0ED4"/>
    <w:rsid w:val="00AE6F47"/>
    <w:rsid w:val="00B26BE8"/>
    <w:rsid w:val="00B97A6E"/>
    <w:rsid w:val="00BC6086"/>
    <w:rsid w:val="00C377C3"/>
    <w:rsid w:val="00C61EBD"/>
    <w:rsid w:val="00C63165"/>
    <w:rsid w:val="00C879BD"/>
    <w:rsid w:val="00C90D06"/>
    <w:rsid w:val="00CB2AD0"/>
    <w:rsid w:val="00CB3940"/>
    <w:rsid w:val="00CD130E"/>
    <w:rsid w:val="00D16C48"/>
    <w:rsid w:val="00DE62C5"/>
    <w:rsid w:val="00E41F0B"/>
    <w:rsid w:val="00E71EBB"/>
    <w:rsid w:val="00E9359E"/>
    <w:rsid w:val="00ED0D4A"/>
    <w:rsid w:val="00ED29AE"/>
    <w:rsid w:val="00F12427"/>
    <w:rsid w:val="00F53E72"/>
    <w:rsid w:val="00F727BF"/>
    <w:rsid w:val="00F750E7"/>
    <w:rsid w:val="00FD2D9E"/>
    <w:rsid w:val="00FF6D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BF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BA4"/>
    <w:rPr>
      <w:color w:val="0563C1" w:themeColor="hyperlink"/>
      <w:u w:val="single"/>
    </w:rPr>
  </w:style>
  <w:style w:type="paragraph" w:styleId="ListParagraph">
    <w:name w:val="List Paragraph"/>
    <w:basedOn w:val="Normal"/>
    <w:uiPriority w:val="34"/>
    <w:qFormat/>
    <w:rsid w:val="007919A5"/>
    <w:pPr>
      <w:ind w:left="720"/>
      <w:contextualSpacing/>
    </w:pPr>
  </w:style>
  <w:style w:type="table" w:styleId="TableGrid">
    <w:name w:val="Table Grid"/>
    <w:basedOn w:val="TableNormal"/>
    <w:uiPriority w:val="39"/>
    <w:rsid w:val="008A3F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588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nnguye1@go.olemiss.edu" TargetMode="External"/><Relationship Id="rId6" Type="http://schemas.openxmlformats.org/officeDocument/2006/relationships/hyperlink" Target="mailto:ehodges@go.olemiss.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512</Words>
  <Characters>2923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dc:creator>
  <cp:keywords/>
  <dc:description/>
  <cp:lastModifiedBy>Tam Nguyen</cp:lastModifiedBy>
  <cp:revision>78</cp:revision>
  <dcterms:created xsi:type="dcterms:W3CDTF">2018-02-06T06:07:00Z</dcterms:created>
  <dcterms:modified xsi:type="dcterms:W3CDTF">2018-02-06T07:28:00Z</dcterms:modified>
</cp:coreProperties>
</file>