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 w:line="200" w:lineRule="exact"/>
        <w:rPr>
          <w:color w:val="auto"/>
          <w:sz w:val="24"/>
          <w:szCs w:val="24"/>
        </w:rPr>
      </w:pPr>
    </w:p>
    <w:p>
      <w:pPr>
        <w:spacing w:before="0"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5"/>
          <w:szCs w:val="35"/>
        </w:rPr>
        <w:t>Tài liệu thiết kế</w:t>
      </w:r>
    </w:p>
    <w:p>
      <w:pPr>
        <w:spacing w:before="0" w:after="0" w:line="5" w:lineRule="exact"/>
        <w:rPr>
          <w:color w:val="auto"/>
          <w:sz w:val="24"/>
          <w:szCs w:val="24"/>
        </w:rPr>
      </w:pPr>
    </w:p>
    <w:p>
      <w:pPr>
        <w:spacing w:before="0"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cho dự án</w:t>
      </w:r>
    </w:p>
    <w:p>
      <w:pPr>
        <w:spacing w:before="0" w:after="0" w:line="235" w:lineRule="auto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2"/>
          <w:szCs w:val="32"/>
        </w:rPr>
        <w:t>Home</w:t>
      </w:r>
    </w:p>
    <w:p>
      <w:pPr>
        <w:spacing w:before="0" w:after="0" w:line="278" w:lineRule="exact"/>
        <w:rPr>
          <w:color w:val="auto"/>
          <w:sz w:val="24"/>
          <w:szCs w:val="24"/>
        </w:rPr>
      </w:pPr>
    </w:p>
    <w:p>
      <w:pPr>
        <w:spacing w:before="0" w:after="0"/>
        <w:jc w:val="right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Version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1.0</w:t>
      </w:r>
    </w:p>
    <w:p>
      <w:pPr>
        <w:spacing w:before="0" w:after="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Prepared by TamNT</w:t>
      </w:r>
    </w:p>
    <w:p>
      <w:pPr>
        <w:spacing w:before="0" w:after="0" w:line="276" w:lineRule="exact"/>
        <w:rPr>
          <w:color w:val="auto"/>
          <w:sz w:val="24"/>
          <w:szCs w:val="24"/>
        </w:rPr>
      </w:pPr>
    </w:p>
    <w:p>
      <w:pPr>
        <w:spacing w:before="0" w:after="0"/>
        <w:jc w:val="right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04</w:t>
      </w:r>
      <w:r>
        <w:rPr>
          <w:rFonts w:ascii="Arial" w:hAnsi="Arial" w:eastAsia="Arial" w:cs="Arial"/>
          <w:color w:val="auto"/>
          <w:sz w:val="24"/>
          <w:szCs w:val="24"/>
        </w:rPr>
        <w:t>/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29</w:t>
      </w:r>
      <w:r>
        <w:rPr>
          <w:rFonts w:ascii="Arial" w:hAnsi="Arial" w:eastAsia="Arial" w:cs="Arial"/>
          <w:color w:val="auto"/>
          <w:sz w:val="24"/>
          <w:szCs w:val="24"/>
        </w:rPr>
        <w:t>/202</w:t>
      </w:r>
      <w:bookmarkStart w:id="1" w:name="page2"/>
      <w:bookmarkEnd w:id="1"/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2</w:t>
      </w:r>
    </w:p>
    <w:p>
      <w:pPr>
        <w:spacing w:before="0" w:after="0"/>
        <w:jc w:val="right"/>
        <w:rPr>
          <w:rFonts w:hint="default" w:ascii="Arial" w:hAnsi="Arial" w:eastAsia="Arial" w:cs="Arial"/>
          <w:color w:val="auto"/>
          <w:sz w:val="24"/>
          <w:szCs w:val="24"/>
          <w:lang w:val="en-US"/>
        </w:rPr>
        <w:sectPr>
          <w:footerReference r:id="rId4" w:type="default"/>
          <w:pgSz w:w="11906" w:h="16838"/>
          <w:pgMar w:top="1440" w:right="1439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</w:p>
    <w:tbl>
      <w:tblPr>
        <w:tblStyle w:val="3"/>
        <w:tblW w:w="5000" w:type="pct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6239"/>
        <w:gridCol w:w="2185"/>
        <w:gridCol w:w="3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32"/>
                <w:szCs w:val="32"/>
              </w:rPr>
              <w:t>I.</w:t>
            </w: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40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32"/>
                <w:szCs w:val="32"/>
              </w:rPr>
              <w:t>Thiết kế giao diện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757" w:type="dxa"/>
            <w:gridSpan w:val="2"/>
            <w:vAlign w:val="bottom"/>
          </w:tcPr>
          <w:p>
            <w:pPr>
              <w:widowControl w:val="0"/>
              <w:spacing w:before="0" w:after="0"/>
              <w:ind w:left="40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Giao diện được trình bày trong Home_UI_TamNT.docx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32"/>
                <w:szCs w:val="32"/>
              </w:rPr>
              <w:t>II.</w:t>
            </w: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40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32"/>
                <w:szCs w:val="32"/>
              </w:rPr>
              <w:t>Thiết kế tương tác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757" w:type="dxa"/>
            <w:gridSpan w:val="2"/>
            <w:vAlign w:val="bottom"/>
          </w:tcPr>
          <w:p>
            <w:pPr>
              <w:widowControl w:val="0"/>
              <w:spacing w:before="0" w:after="0"/>
              <w:ind w:left="40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Thiết kế tương tác được trình bày trong Home_UX_TamNT.docx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6815" w:type="dxa"/>
            <w:gridSpan w:val="2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32"/>
                <w:szCs w:val="32"/>
              </w:rPr>
              <w:t>III.   Thiết kế kiến trúc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26"/>
                <w:szCs w:val="26"/>
              </w:rPr>
              <w:t>1.</w:t>
            </w: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4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F5496"/>
                <w:sz w:val="26"/>
                <w:szCs w:val="26"/>
              </w:rPr>
              <w:t>Sơ đồ tổng thể của ứng dụng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268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View (qml)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485" w:type="dxa"/>
            <w:vMerge w:val="restart"/>
            <w:vAlign w:val="bottom"/>
          </w:tcPr>
          <w:p>
            <w:pPr>
              <w:widowControl w:val="0"/>
              <w:spacing w:before="0" w:after="0"/>
              <w:ind w:left="194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Model (C++)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ind w:left="140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Climate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485" w:type="dxa"/>
            <w:vMerge w:val="continue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272" w:type="dxa"/>
            <w:vMerge w:val="restart"/>
            <w:vAlign w:val="bottom"/>
          </w:tcPr>
          <w:p>
            <w:pPr>
              <w:widowControl w:val="0"/>
              <w:spacing w:before="0" w:after="0"/>
              <w:ind w:left="138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w w:val="98"/>
                <w:sz w:val="24"/>
                <w:szCs w:val="24"/>
              </w:rPr>
              <w:t>Services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272" w:type="dxa"/>
            <w:vMerge w:val="continue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240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Controller (C++)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ind w:left="340" w:firstLine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dbus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2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757" w:type="dxa"/>
            <w:gridSpan w:val="2"/>
            <w:vAlign w:val="bottom"/>
          </w:tcPr>
          <w:p>
            <w:pPr>
              <w:widowControl w:val="0"/>
              <w:spacing w:before="0" w:after="0"/>
              <w:ind w:left="4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View (qml): Đây là nơi quản lý các màn hình, các component được xây dựng</w:t>
            </w: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3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485" w:type="dxa"/>
            <w:vAlign w:val="bottom"/>
          </w:tcPr>
          <w:p>
            <w:pPr>
              <w:widowControl w:val="0"/>
              <w:spacing w:before="0" w:after="0"/>
              <w:ind w:left="40" w:firstLine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bằng qml và các resource của việc xây dựng màn hình</w:t>
            </w:r>
          </w:p>
        </w:tc>
        <w:tc>
          <w:tcPr>
            <w:tcW w:w="2272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widowControl w:val="0"/>
              <w:spacing w:before="0"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-3189605</wp:posOffset>
            </wp:positionV>
            <wp:extent cx="5374640" cy="224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67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left="720" w:right="8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Model: Là nơi xây dựng dữ liệu cho việc quản lý trạng thái của giao diện từ C++, nó là nơi thể hiện các dữ liệu cho việc xây dựng trạng thái của màn hinh</w:t>
      </w:r>
    </w:p>
    <w:p>
      <w:pPr>
        <w:spacing w:before="0" w:after="0" w:line="288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left="720" w:right="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Controller: Là phần xử lý, điều khiển chương trình, và chịu trách nhiệm kết nối với các services thứ 3 (cụ thể ở đây là climate sevices)</w:t>
      </w:r>
    </w:p>
    <w:p>
      <w:pPr>
        <w:spacing w:before="0" w:after="0" w:line="288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left="720" w:right="20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Kiến trúc xây dựng cho trương trình được xây dựng dựa vào kiến trúc Model View</w:t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1806575</wp:posOffset>
            </wp:positionH>
            <wp:positionV relativeFrom="paragraph">
              <wp:posOffset>635</wp:posOffset>
            </wp:positionV>
            <wp:extent cx="2113915" cy="2273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38" w:right="1379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  <w:bookmarkStart w:id="2" w:name="page3"/>
      <w:bookmarkEnd w:id="2"/>
    </w:p>
    <w:p>
      <w:pPr>
        <w:spacing w:before="0" w:after="0" w:line="287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3"/>
          <w:szCs w:val="23"/>
        </w:rPr>
        <w:t>Data: xml chứa thông tin các ứng dụng có trong hệ thống</w:t>
      </w:r>
    </w:p>
    <w:p>
      <w:pPr>
        <w:spacing w:before="0" w:after="0" w:line="1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Model: Class lưu trữ danh sách ứng dụng đọc từ file xml</w:t>
      </w: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View: QML hiển thị danh sách ứng dụng</w:t>
      </w: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ascii="Arial" w:hAnsi="Arial" w:eastAsia="Arial" w:cs="Arial"/>
          <w:color w:val="2F5496"/>
          <w:sz w:val="32"/>
          <w:szCs w:val="32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2F5496"/>
          <w:sz w:val="32"/>
          <w:szCs w:val="32"/>
        </w:rPr>
        <w:t>IV.</w:t>
      </w:r>
      <w:r>
        <w:rPr>
          <w:rFonts w:ascii="Arial" w:hAnsi="Arial" w:eastAsia="Arial" w:cs="Arial"/>
          <w:color w:val="2F5496"/>
          <w:sz w:val="32"/>
          <w:szCs w:val="32"/>
        </w:rPr>
        <w:tab/>
      </w:r>
      <w:r>
        <w:rPr>
          <w:rFonts w:hint="default" w:ascii="Arial" w:hAnsi="Arial" w:eastAsia="Arial" w:cs="Arial"/>
          <w:color w:val="2F5496"/>
          <w:sz w:val="32"/>
          <w:szCs w:val="32"/>
          <w:lang w:val="en-US"/>
        </w:rPr>
        <w:t>Class Diagram</w:t>
      </w:r>
    </w:p>
    <w:p>
      <w:pPr>
        <w:spacing w:before="0" w:after="0"/>
        <w:ind w:left="720" w:firstLine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6251575" cy="6398895"/>
            <wp:effectExtent l="0" t="0" r="0" b="0"/>
            <wp:docPr id="17" name="Picture 17" descr="Untitled Workspac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Untitled Workspace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Description classes: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1. Player </w:t>
      </w: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3478"/>
        <w:gridCol w:w="2226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3478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2226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33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Player</w:t>
            </w:r>
          </w:p>
        </w:tc>
        <w:tc>
          <w:tcPr>
            <w:tcW w:w="3478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QObject</w:t>
            </w: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addToPlaylist</w:t>
            </w:r>
          </w:p>
        </w:tc>
        <w:tc>
          <w:tcPr>
            <w:tcW w:w="3478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Add song to playlist</w:t>
            </w: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QList&lt;QUrl&gt;</w:t>
            </w: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open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Open music folder to add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song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getTimeInfo 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Format time input to format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mm:ss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qint64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getAlbumArt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album art of the song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QUrl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060"/>
        </w:tabs>
        <w:spacing w:before="0" w:after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PlaylistModel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3478"/>
        <w:gridCol w:w="2226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3478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2226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33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PlaylistModel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QObject</w:t>
            </w: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rowCount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Count item in model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QModelIndex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data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roles of model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QModelIndex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Int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QVariant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addSong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Add song to model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Song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roleNames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Set role to model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QHash&lt;int, QByte&gt;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Song</w:t>
      </w:r>
    </w:p>
    <w:tbl>
      <w:tblPr>
        <w:tblStyle w:val="9"/>
        <w:tblW w:w="7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44"/>
        <w:gridCol w:w="146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2344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146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Song</w:t>
            </w:r>
          </w:p>
        </w:tc>
        <w:tc>
          <w:tcPr>
            <w:tcW w:w="2344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</w:tc>
        <w:tc>
          <w:tcPr>
            <w:tcW w:w="181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singer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title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singer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7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source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source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7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Album_art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album art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ApplicationItem</w:t>
      </w: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tbl>
      <w:tblPr>
        <w:tblStyle w:val="9"/>
        <w:tblW w:w="7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411"/>
        <w:gridCol w:w="1400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2411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1400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1826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ApplicationItem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1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title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url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url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iconPath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path of icon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ApplicationModel</w:t>
      </w: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3478"/>
        <w:gridCol w:w="2226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3478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2226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33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PlaylistModel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QObject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rowCount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Count item in model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QModelIndex</w:t>
            </w: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data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roles of model</w:t>
            </w: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QModelIndex Int</w:t>
            </w: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QVariant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addApplication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 application to model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ApplicationItem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getAppsList</w:t>
            </w: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application list after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reorder an application</w:t>
            </w: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QList&lt;ApplicationItem&gt;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copy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Copy default app list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app list after reorder 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roleNames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Set role to model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QHash&lt;int, QByte&gt;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getApplication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application from qml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to add to QList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XmlReader</w:t>
      </w: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864"/>
        <w:gridCol w:w="3160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2864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3160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01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XmlReader</w:t>
            </w:r>
          </w:p>
        </w:tc>
        <w:tc>
          <w:tcPr>
            <w:tcW w:w="2864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31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QString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ApplicationModel</w:t>
            </w:r>
          </w:p>
        </w:tc>
        <w:tc>
          <w:tcPr>
            <w:tcW w:w="201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ReadXmlFile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Read XML File</w:t>
            </w:r>
          </w:p>
        </w:tc>
        <w:tc>
          <w:tcPr>
            <w:tcW w:w="31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QString</w:t>
            </w:r>
          </w:p>
        </w:tc>
        <w:tc>
          <w:tcPr>
            <w:tcW w:w="2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PaserXml 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Convert data in XML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file to application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model</w:t>
            </w:r>
          </w:p>
        </w:tc>
        <w:tc>
          <w:tcPr>
            <w:tcW w:w="31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ApplicationModel </w:t>
            </w:r>
          </w:p>
        </w:tc>
        <w:tc>
          <w:tcPr>
            <w:tcW w:w="2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parserApplicationList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Convert application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model to XML </w:t>
            </w:r>
          </w:p>
        </w:tc>
        <w:tc>
          <w:tcPr>
            <w:tcW w:w="31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QList&lt;ApplicationItem&gt; </w:t>
            </w:r>
          </w:p>
        </w:tc>
        <w:tc>
          <w:tcPr>
            <w:tcW w:w="2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QDomDocument</w:t>
            </w:r>
          </w:p>
        </w:tc>
      </w:tr>
    </w:tbl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XmlWriter</w:t>
      </w: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864"/>
        <w:gridCol w:w="248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2864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2480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69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XmlWriter</w:t>
            </w:r>
          </w:p>
        </w:tc>
        <w:tc>
          <w:tcPr>
            <w:tcW w:w="2864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IDFont" w:hAnsi="CIDFont" w:eastAsia="CIDFont" w:cs="CIDFont"/>
                <w:color w:val="000000"/>
                <w:kern w:val="0"/>
                <w:sz w:val="22"/>
                <w:szCs w:val="22"/>
                <w:lang w:val="en-US" w:eastAsia="zh-CN" w:bidi="ar"/>
              </w:rPr>
              <w:t>QObject</w:t>
            </w:r>
          </w:p>
        </w:tc>
        <w:tc>
          <w:tcPr>
            <w:tcW w:w="269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setData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Set data to each element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clearData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Clear xml file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QDomDocument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saveData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Save data from element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QDomDocument 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QDomDocument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writeToFile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Write data to xml file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</w:tr>
    </w:tbl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2"/>
          <w:szCs w:val="32"/>
          <w:lang w:val="en-US" w:eastAsia="zh-CN" w:bidi="ar"/>
        </w:rPr>
        <w:t>ClimateModel</w:t>
      </w: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tbl>
      <w:tblPr>
        <w:tblStyle w:val="9"/>
        <w:tblW w:w="10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864"/>
        <w:gridCol w:w="248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2864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Descrition</w:t>
            </w:r>
          </w:p>
        </w:tc>
        <w:tc>
          <w:tcPr>
            <w:tcW w:w="2480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Input</w:t>
            </w:r>
          </w:p>
        </w:tc>
        <w:tc>
          <w:tcPr>
            <w:tcW w:w="2693" w:type="dxa"/>
            <w:shd w:val="clear" w:color="auto" w:fill="366091" w:themeFill="accent1" w:themeFillShade="BF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FFFFFF" w:themeColor="background1"/>
                <w:sz w:val="32"/>
                <w:szCs w:val="3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ClimateModel</w:t>
            </w:r>
          </w:p>
        </w:tc>
        <w:tc>
          <w:tcPr>
            <w:tcW w:w="2864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Constructor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QObject</w:t>
            </w:r>
          </w:p>
        </w:tc>
        <w:tc>
          <w:tcPr>
            <w:tcW w:w="2693" w:type="dxa"/>
          </w:tcPr>
          <w:p>
            <w:pPr>
              <w:tabs>
                <w:tab w:val="left" w:pos="1060"/>
              </w:tabs>
              <w:spacing w:before="0" w:after="0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GetDriverTemperature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driver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temperature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double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GetPassengerTemperature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passenger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temperature 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GetFanLevel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fan level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GetDriverWindMode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driver wind mode 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GetPassengerWindMode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passenger wind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mode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GetAutoMode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Get auto mode 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GetSyncMode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Get Sync mode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int</w:t>
            </w:r>
          </w:p>
        </w:tc>
      </w:tr>
    </w:tbl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rPr>
          <w:rFonts w:hint="default" w:ascii="Arial" w:hAnsi="Arial" w:eastAsia="Arial" w:cs="Arial"/>
          <w:color w:val="2F5496"/>
          <w:sz w:val="32"/>
          <w:szCs w:val="32"/>
          <w:lang w:val="en-US"/>
        </w:rPr>
      </w:pPr>
    </w:p>
    <w:p>
      <w:pPr>
        <w:tabs>
          <w:tab w:val="left" w:pos="1060"/>
        </w:tabs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2F5496"/>
          <w:sz w:val="32"/>
          <w:szCs w:val="32"/>
          <w:lang w:val="en-US"/>
        </w:rPr>
        <w:t>V</w:t>
      </w:r>
      <w:r>
        <w:rPr>
          <w:rFonts w:ascii="Arial" w:hAnsi="Arial" w:eastAsia="Arial" w:cs="Arial"/>
          <w:color w:val="2F5496"/>
          <w:sz w:val="32"/>
          <w:szCs w:val="32"/>
        </w:rPr>
        <w:t>.</w:t>
      </w:r>
      <w:r>
        <w:rPr>
          <w:rFonts w:ascii="Arial" w:hAnsi="Arial" w:eastAsia="Arial" w:cs="Arial"/>
          <w:color w:val="2F5496"/>
          <w:sz w:val="32"/>
          <w:szCs w:val="32"/>
        </w:rPr>
        <w:tab/>
      </w:r>
      <w:r>
        <w:rPr>
          <w:rFonts w:ascii="Arial" w:hAnsi="Arial" w:eastAsia="Arial" w:cs="Arial"/>
          <w:color w:val="2F5496"/>
          <w:sz w:val="32"/>
          <w:szCs w:val="32"/>
        </w:rPr>
        <w:t>Thiết kế luồng xử lý</w:t>
      </w:r>
    </w:p>
    <w:p>
      <w:pPr>
        <w:spacing w:before="0" w:after="0" w:line="39" w:lineRule="exact"/>
        <w:rPr>
          <w:color w:val="auto"/>
          <w:sz w:val="20"/>
          <w:szCs w:val="20"/>
        </w:r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5496"/>
          <w:sz w:val="26"/>
          <w:szCs w:val="26"/>
        </w:rPr>
        <w:t>1. Luồng xử lý khi khởi động ứng dụng Home</w:t>
      </w:r>
    </w:p>
    <w:p>
      <w:pPr>
        <w:spacing w:before="0" w:after="0" w:line="20" w:lineRule="exact"/>
        <w:rPr>
          <w:color w:val="auto"/>
          <w:sz w:val="20"/>
          <w:szCs w:val="20"/>
        </w:rPr>
      </w:pPr>
    </w:p>
    <w:p>
      <w:pPr>
        <w:sectPr>
          <w:pgSz w:w="11906" w:h="16838"/>
          <w:pgMar w:top="1440" w:right="1440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0"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391795</wp:posOffset>
            </wp:positionH>
            <wp:positionV relativeFrom="paragraph">
              <wp:posOffset>71120</wp:posOffset>
            </wp:positionV>
            <wp:extent cx="4978400" cy="4496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34" w:lineRule="exact"/>
        <w:rPr>
          <w:color w:val="auto"/>
          <w:sz w:val="20"/>
          <w:szCs w:val="20"/>
        </w:rPr>
      </w:pPr>
    </w:p>
    <w:p>
      <w:pPr>
        <w:spacing w:before="0" w:after="0"/>
        <w:ind w:left="116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19"/>
          <w:szCs w:val="19"/>
        </w:rPr>
        <w:t xml:space="preserve">Load main qml </w:t>
      </w:r>
      <w:r>
        <w:drawing>
          <wp:inline distT="0" distB="0" distL="0" distR="0">
            <wp:extent cx="100330" cy="10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0990" cy="1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br w:type="column"/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90" w:lineRule="exact"/>
        <w:rPr>
          <w:color w:val="auto"/>
          <w:sz w:val="20"/>
          <w:szCs w:val="20"/>
        </w:rPr>
      </w:pPr>
    </w:p>
    <w:p>
      <w:pPr>
        <w:spacing w:before="0" w:after="0"/>
        <w:ind w:right="375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Khởi tạo application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42" w:lineRule="exact"/>
        <w:rPr>
          <w:color w:val="auto"/>
          <w:sz w:val="20"/>
          <w:szCs w:val="20"/>
        </w:rPr>
      </w:pPr>
    </w:p>
    <w:p>
      <w:pPr>
        <w:spacing w:before="0" w:after="0"/>
        <w:ind w:right="375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Kiểm tra XML file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1906" w:h="16838"/>
          <w:pgMar w:top="1440" w:right="1440" w:bottom="1440" w:left="1440" w:header="0" w:footer="0" w:gutter="0"/>
          <w:pgNumType w:fmt="decimal"/>
          <w:cols w:equalWidth="0" w:num="2">
            <w:col w:w="3102" w:space="360"/>
            <w:col w:w="5563"/>
          </w:cols>
          <w:formProt w:val="0"/>
          <w:docGrid w:linePitch="100" w:charSpace="4096"/>
        </w:sectPr>
      </w:pPr>
    </w:p>
    <w:p>
      <w:pPr>
        <w:spacing w:before="0" w:after="0" w:line="71" w:lineRule="exact"/>
        <w:rPr>
          <w:color w:val="auto"/>
          <w:sz w:val="20"/>
          <w:szCs w:val="20"/>
        </w:rPr>
      </w:pPr>
    </w:p>
    <w:p>
      <w:pPr>
        <w:spacing w:before="0" w:after="0"/>
        <w:ind w:left="48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17"/>
          <w:szCs w:val="17"/>
        </w:rPr>
        <w:t>[Không có xml]</w:t>
      </w:r>
    </w:p>
    <w:p>
      <w:pPr>
        <w:spacing w:before="0" w:after="0" w:line="192" w:lineRule="auto"/>
        <w:ind w:left="5840" w:firstLine="0"/>
        <w:rPr>
          <w:color w:val="auto"/>
          <w:sz w:val="20"/>
          <w:szCs w:val="20"/>
        </w:rPr>
      </w:pPr>
      <w:r>
        <w:drawing>
          <wp:inline distT="0" distB="0" distL="0" distR="0">
            <wp:extent cx="100330" cy="10033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Khởi tạo model mẫu</w:t>
      </w:r>
    </w:p>
    <w:p>
      <w:pPr>
        <w:spacing w:before="0" w:after="0" w:line="112" w:lineRule="exact"/>
        <w:rPr>
          <w:color w:val="auto"/>
          <w:sz w:val="20"/>
          <w:szCs w:val="20"/>
        </w:rPr>
      </w:pPr>
    </w:p>
    <w:p>
      <w:pPr>
        <w:spacing w:before="0" w:after="0"/>
        <w:ind w:left="34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16"/>
          <w:szCs w:val="16"/>
          <w:highlight w:val="white"/>
        </w:rPr>
        <w:t>[Có file xml]</w:t>
      </w:r>
    </w:p>
    <w:p>
      <w:pPr>
        <w:spacing w:before="0" w:after="0" w:line="194" w:lineRule="exact"/>
        <w:rPr>
          <w:color w:val="auto"/>
          <w:sz w:val="20"/>
          <w:szCs w:val="20"/>
        </w:rPr>
      </w:pPr>
    </w:p>
    <w:p>
      <w:pPr>
        <w:spacing w:before="0" w:after="0"/>
        <w:ind w:right="-1140" w:firstLine="3565" w:firstLineChars="155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Đọc dữ liệu từ xml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/>
        <w:ind w:right="-1160" w:firstLine="0"/>
        <w:jc w:val="center"/>
        <w:rPr>
          <w:color w:val="auto"/>
          <w:sz w:val="20"/>
          <w:szCs w:val="20"/>
        </w:rPr>
      </w:pPr>
    </w:p>
    <w:p>
      <w:pPr>
        <w:spacing w:before="0" w:after="0"/>
        <w:ind w:right="-1160" w:firstLine="2760" w:firstLineChars="120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Đưa dữ liệu vào QAbtractListModel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75" w:lineRule="exact"/>
        <w:rPr>
          <w:color w:val="auto"/>
          <w:sz w:val="20"/>
          <w:szCs w:val="20"/>
        </w:rPr>
      </w:pPr>
    </w:p>
    <w:p>
      <w:pPr>
        <w:spacing w:before="0" w:after="0"/>
        <w:ind w:left="78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 xml:space="preserve">Load qml của màn hình </w:t>
      </w:r>
      <w:r>
        <w:drawing>
          <wp:inline distT="0" distB="0" distL="0" distR="0">
            <wp:extent cx="303530" cy="100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auto"/>
          <w:sz w:val="23"/>
          <w:szCs w:val="23"/>
        </w:rPr>
        <w:t xml:space="preserve"> Blinding listmodel </w:t>
      </w:r>
      <w:r>
        <w:drawing>
          <wp:inline distT="0" distB="0" distL="0" distR="0">
            <wp:extent cx="100330" cy="100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34" w:lineRule="exact"/>
        <w:rPr>
          <w:color w:val="auto"/>
          <w:sz w:val="20"/>
          <w:szCs w:val="20"/>
        </w:rPr>
      </w:pPr>
    </w:p>
    <w:p>
      <w:pPr>
        <w:spacing w:before="0" w:after="0"/>
        <w:ind w:left="45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16"/>
          <w:szCs w:val="16"/>
        </w:rPr>
        <w:t>[Update/request data cho listmodel]</w:t>
      </w:r>
    </w:p>
    <w:p>
      <w:pPr>
        <w:spacing w:before="0" w:after="0" w:line="246" w:lineRule="exact"/>
        <w:rPr>
          <w:color w:val="auto"/>
          <w:sz w:val="20"/>
          <w:szCs w:val="20"/>
        </w:rPr>
      </w:pPr>
    </w:p>
    <w:p>
      <w:pPr>
        <w:spacing w:before="0" w:after="0"/>
        <w:ind w:right="31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Xử lý user actions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83" w:lineRule="exact"/>
        <w:rPr>
          <w:color w:val="auto"/>
          <w:sz w:val="20"/>
          <w:szCs w:val="20"/>
        </w:r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Các bước khởi động chương trình home: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1: Tạo đối tượng engine của QQmlApplicationEngine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2: Tạo đối tượng appsModel của ApplicationsModel</w:t>
      </w:r>
    </w:p>
    <w:p>
      <w:pPr>
        <w:spacing w:before="0" w:after="0" w:line="11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left="1180" w:right="199" w:hanging="45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3,4: Tạo đối tượng xmlReader của XmlReader với giá trị truyền vào là đường dẫn đến file xml và đối tượng appsModel</w:t>
      </w:r>
    </w:p>
    <w:p>
      <w:pPr>
        <w:spacing w:before="0" w:after="0" w:line="1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5: Đọc file xml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6: Paser thông tin từ xml sang đối tượng ApplicationsModel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7: Binding appsModel lên QML bằng việc setContextProperty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8: Khởi động QML engine bằng việc load url của file qml chính</w:t>
      </w:r>
      <w:bookmarkStart w:id="3" w:name="page4"/>
      <w:bookmarkEnd w:id="3"/>
    </w:p>
    <w:p>
      <w:pPr>
        <w:sectPr>
          <w:type w:val="continuous"/>
          <w:pgSz w:w="11906" w:h="16838"/>
          <w:pgMar w:top="1440" w:right="1440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2F5496"/>
          <w:sz w:val="26"/>
          <w:szCs w:val="26"/>
        </w:rPr>
        <w:t>2.  Luồng xử lý khi mở app</w:t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1351915</wp:posOffset>
            </wp:positionH>
            <wp:positionV relativeFrom="paragraph">
              <wp:posOffset>8890</wp:posOffset>
            </wp:positionV>
            <wp:extent cx="3031490" cy="31057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12" w:lineRule="exact"/>
        <w:rPr>
          <w:color w:val="auto"/>
          <w:sz w:val="20"/>
          <w:szCs w:val="20"/>
        </w:rPr>
      </w:pPr>
    </w:p>
    <w:p>
      <w:pPr>
        <w:spacing w:before="0" w:after="0"/>
        <w:ind w:left="470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ab/>
      </w:r>
      <w:r>
        <w:rPr>
          <w:rFonts w:ascii="Calibri" w:hAnsi="Calibri" w:eastAsia="Calibri" w:cs="Calibri"/>
          <w:color w:val="auto"/>
          <w:sz w:val="23"/>
          <w:szCs w:val="23"/>
        </w:rPr>
        <w:t>Open App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27" w:lineRule="exact"/>
        <w:rPr>
          <w:color w:val="auto"/>
          <w:sz w:val="20"/>
          <w:szCs w:val="20"/>
        </w:rPr>
      </w:pPr>
    </w:p>
    <w:p>
      <w:pPr>
        <w:spacing w:before="0" w:after="0"/>
        <w:ind w:left="1740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Đọc dữ liệu từ app listmodel</w:t>
      </w:r>
    </w:p>
    <w:p>
      <w:pPr>
        <w:spacing w:before="0" w:after="0" w:line="235" w:lineRule="auto"/>
        <w:ind w:left="1740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(Title, Icon, url)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54" w:lineRule="exact"/>
        <w:rPr>
          <w:color w:val="auto"/>
          <w:sz w:val="20"/>
          <w:szCs w:val="20"/>
        </w:rPr>
      </w:pPr>
    </w:p>
    <w:p>
      <w:pPr>
        <w:tabs>
          <w:tab w:val="left" w:pos="4840"/>
        </w:tabs>
        <w:spacing w:before="0" w:after="0"/>
        <w:ind w:left="244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Load qml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0"/>
          <w:szCs w:val="20"/>
        </w:rPr>
        <w:t>Load model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98" w:lineRule="exact"/>
        <w:rPr>
          <w:color w:val="auto"/>
          <w:sz w:val="20"/>
          <w:szCs w:val="20"/>
        </w:rPr>
      </w:pPr>
    </w:p>
    <w:p>
      <w:pPr>
        <w:spacing w:before="0" w:after="0"/>
        <w:ind w:left="46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Open application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6" w:lineRule="exact"/>
        <w:rPr>
          <w:color w:val="auto"/>
          <w:sz w:val="20"/>
          <w:szCs w:val="20"/>
        </w:r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Các bước mở application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1: Nhận tín hiệu khi khởi động App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2: Đọc dữ liệu từ application listmodel</w:t>
      </w:r>
    </w:p>
    <w:p>
      <w:pPr>
        <w:spacing w:before="0" w:after="0" w:line="56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3: Load model của application tương ứng</w:t>
      </w:r>
    </w:p>
    <w:p>
      <w:pPr>
        <w:spacing w:before="0" w:after="0" w:line="55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4: Load QML của application</w:t>
      </w:r>
    </w:p>
    <w:p>
      <w:pPr>
        <w:spacing w:before="0" w:after="0" w:line="55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5: Mở ứng dụng bằng cách Push qml file vào StackView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  <w:sectPr>
          <w:pgSz w:w="11906" w:h="16838"/>
          <w:pgMar w:top="1435" w:right="1440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rFonts w:ascii="Arial" w:hAnsi="Arial" w:eastAsia="Arial" w:cs="Arial"/>
          <w:color w:val="auto"/>
          <w:sz w:val="24"/>
          <w:szCs w:val="24"/>
        </w:rPr>
        <w:t>Bước 6: Thực hiện animator khi ẩn home widget, hiển thị application</w:t>
      </w: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5496"/>
          <w:sz w:val="26"/>
          <w:szCs w:val="26"/>
        </w:rPr>
        <w:t>3.  Luồng xử lý reorder app</w:t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1263650</wp:posOffset>
            </wp:positionH>
            <wp:positionV relativeFrom="paragraph">
              <wp:posOffset>1905</wp:posOffset>
            </wp:positionV>
            <wp:extent cx="3206115" cy="4319270"/>
            <wp:effectExtent l="0" t="0" r="0" b="0"/>
            <wp:wrapNone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97" w:lineRule="exact"/>
        <w:rPr>
          <w:color w:val="auto"/>
          <w:sz w:val="20"/>
          <w:szCs w:val="20"/>
        </w:rPr>
      </w:pPr>
    </w:p>
    <w:p>
      <w:pPr>
        <w:spacing w:before="0" w:after="0"/>
        <w:ind w:firstLine="0"/>
        <w:jc w:val="center"/>
      </w:pPr>
      <w:r>
        <w:t xml:space="preserve">         </w:t>
      </w:r>
    </w:p>
    <w:p>
      <w:pPr>
        <w:spacing w:before="0" w:after="0"/>
        <w:ind w:left="2520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Open App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74" w:lineRule="exact"/>
        <w:rPr>
          <w:color w:val="auto"/>
          <w:sz w:val="20"/>
          <w:szCs w:val="20"/>
        </w:rPr>
      </w:pPr>
    </w:p>
    <w:p>
      <w:pPr>
        <w:tabs>
          <w:tab w:val="left" w:pos="5420"/>
        </w:tabs>
        <w:spacing w:before="0" w:after="0"/>
        <w:ind w:left="3200" w:firstLine="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  <w:highlight w:val="white"/>
        </w:rPr>
        <w:t>[ClickAndHold]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3"/>
          <w:szCs w:val="23"/>
        </w:rPr>
        <w:t>Select</w:t>
      </w:r>
    </w:p>
    <w:p>
      <w:pPr>
        <w:tabs>
          <w:tab w:val="left" w:pos="5420"/>
        </w:tabs>
        <w:spacing w:before="0" w:after="0"/>
        <w:ind w:left="3200" w:firstLine="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ab/>
      </w:r>
      <w:r>
        <w:rPr>
          <w:rFonts w:ascii="Calibri" w:hAnsi="Calibri" w:eastAsia="Calibri" w:cs="Calibri"/>
          <w:color w:val="auto"/>
          <w:sz w:val="23"/>
          <w:szCs w:val="23"/>
        </w:rPr>
        <w:t xml:space="preserve">  App</w:t>
      </w:r>
    </w:p>
    <w:p>
      <w:pPr>
        <w:spacing w:before="0" w:after="0" w:line="147" w:lineRule="exact"/>
        <w:rPr>
          <w:color w:val="auto"/>
          <w:sz w:val="20"/>
          <w:szCs w:val="20"/>
        </w:rPr>
      </w:pPr>
    </w:p>
    <w:p>
      <w:pPr>
        <w:spacing w:before="0" w:after="0"/>
        <w:ind w:left="2160" w:firstLine="0"/>
        <w:rPr>
          <w:color w:val="auto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76835</wp:posOffset>
                </wp:positionV>
                <wp:extent cx="3175" cy="502920"/>
                <wp:effectExtent l="8890" t="0" r="18415" b="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029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287.55pt;margin-top:6.05pt;height:39.6pt;width:0.25pt;z-index:251659264;mso-width-relative:page;mso-height-relative:page;" filled="f" stroked="t" coordsize="21600,21600" o:allowincell="f" o:gfxdata="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yNq8nY&#10;AAAACQEAAA8AAAAAAAAAAQAgAAAAIgAAAGRycy9kb3ducmV2LnhtbFBLAQIUABQAAAAIAIdO4kBr&#10;T31ergEAAG0DAAAOAAAAAAAAAAEAIAAAACcBAABkcnMvZTJvRG9jLnhtbFBLBQYAAAAABgAGAFkB&#10;AABHBQAAAAA=&#10;">
                <v:fill on="f" focussize="0,0"/>
                <v:stroke weight="1.4456692913385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3"/>
          <w:szCs w:val="23"/>
        </w:rPr>
        <w:t>change app state: Drag</w:t>
      </w:r>
    </w:p>
    <w:p>
      <w:pPr>
        <w:spacing w:before="0" w:after="0" w:line="339" w:lineRule="exact"/>
        <w:rPr>
          <w:color w:val="auto"/>
          <w:sz w:val="20"/>
          <w:szCs w:val="20"/>
        </w:rPr>
      </w:pPr>
    </w:p>
    <w:p>
      <w:pPr>
        <w:spacing w:before="0" w:after="0"/>
        <w:ind w:firstLine="0"/>
      </w:pPr>
    </w:p>
    <w:p>
      <w:pPr>
        <w:spacing w:before="0" w:after="0" w:line="135" w:lineRule="exact"/>
        <w:rPr>
          <w:color w:val="auto"/>
          <w:sz w:val="20"/>
          <w:szCs w:val="20"/>
        </w:rPr>
      </w:pPr>
    </w:p>
    <w:p>
      <w:pPr>
        <w:spacing w:before="0" w:after="0"/>
        <w:ind w:left="244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DropArea: onEnter</w:t>
      </w:r>
      <w:bookmarkStart w:id="5" w:name="_GoBack"/>
      <w:bookmarkEnd w:id="5"/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17" w:lineRule="exact"/>
        <w:rPr>
          <w:color w:val="auto"/>
          <w:sz w:val="20"/>
          <w:szCs w:val="20"/>
        </w:rPr>
      </w:pPr>
    </w:p>
    <w:p>
      <w:pPr>
        <w:spacing w:before="0" w:after="0"/>
        <w:ind w:left="48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Move Application Icon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09" w:lineRule="exact"/>
        <w:rPr>
          <w:color w:val="auto"/>
          <w:sz w:val="20"/>
          <w:szCs w:val="20"/>
        </w:rPr>
      </w:pPr>
    </w:p>
    <w:p>
      <w:pPr>
        <w:spacing w:before="0" w:after="0"/>
        <w:ind w:left="470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3"/>
          <w:szCs w:val="23"/>
        </w:rPr>
        <w:t>Display application area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32" w:lineRule="exact"/>
        <w:rPr>
          <w:color w:val="auto"/>
          <w:sz w:val="20"/>
          <w:szCs w:val="20"/>
        </w:r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Các bước xử lý khi đổi chỗ app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1: User khởi động app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2: Load application list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Bước 3:Xử lý onPressAndHold: thay đổi state của app: 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app</w:t>
      </w:r>
      <w:r>
        <w:rPr>
          <w:rFonts w:ascii="Arial" w:hAnsi="Arial" w:eastAsia="Arial" w:cs="Arial"/>
          <w:color w:val="auto"/>
          <w:sz w:val="24"/>
          <w:szCs w:val="24"/>
        </w:rPr>
        <w:t xml:space="preserve">.state = </w:t>
      </w:r>
      <w:r>
        <w:rPr>
          <w:rFonts w:ascii="Arial" w:hAnsi="Arial" w:eastAsia="Arial" w:cs="Arial"/>
          <w:color w:val="008000"/>
          <w:sz w:val="24"/>
          <w:szCs w:val="24"/>
        </w:rPr>
        <w:t>"Drag"</w:t>
      </w:r>
    </w:p>
    <w:p>
      <w:pPr>
        <w:numPr>
          <w:ilvl w:val="0"/>
          <w:numId w:val="2"/>
        </w:numPr>
        <w:tabs>
          <w:tab w:val="left" w:pos="180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Cho phép drag app bằng cách set: </w:t>
      </w:r>
      <w:r>
        <w:rPr>
          <w:rFonts w:ascii="Arial" w:hAnsi="Arial" w:eastAsia="Arial" w:cs="Arial"/>
          <w:color w:val="800000"/>
          <w:sz w:val="24"/>
          <w:szCs w:val="24"/>
        </w:rPr>
        <w:t>Drag.active</w:t>
      </w:r>
      <w:r>
        <w:rPr>
          <w:rFonts w:ascii="Arial" w:hAnsi="Arial" w:eastAsia="Arial" w:cs="Arial"/>
          <w:color w:val="auto"/>
          <w:sz w:val="24"/>
          <w:szCs w:val="24"/>
        </w:rPr>
        <w:t xml:space="preserve">: 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app</w:t>
      </w:r>
      <w:r>
        <w:rPr>
          <w:rFonts w:ascii="Arial" w:hAnsi="Arial" w:eastAsia="Arial" w:cs="Arial"/>
          <w:color w:val="auto"/>
          <w:sz w:val="24"/>
          <w:szCs w:val="24"/>
        </w:rPr>
        <w:t xml:space="preserve">.state == </w:t>
      </w:r>
      <w:r>
        <w:rPr>
          <w:rFonts w:ascii="Arial" w:hAnsi="Arial" w:eastAsia="Arial" w:cs="Arial"/>
          <w:color w:val="008000"/>
          <w:sz w:val="24"/>
          <w:szCs w:val="24"/>
        </w:rPr>
        <w:t>"Drag"</w:t>
      </w:r>
    </w:p>
    <w:p>
      <w:pPr>
        <w:spacing w:before="0" w:after="0" w:line="1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 w:line="228" w:lineRule="auto"/>
        <w:ind w:left="1080" w:right="419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4: Xử lý drop Item trong DropArea và thành công move Application Icon</w:t>
      </w:r>
    </w:p>
    <w:p>
      <w:pPr>
        <w:spacing w:before="0" w:after="0" w:line="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  <w:sectPr>
          <w:pgSz w:w="11906" w:h="16838"/>
          <w:pgMar w:top="1437" w:right="1440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rFonts w:ascii="Arial" w:hAnsi="Arial" w:eastAsia="Arial" w:cs="Arial"/>
          <w:color w:val="auto"/>
          <w:sz w:val="24"/>
          <w:szCs w:val="24"/>
        </w:rPr>
        <w:t>Bước 5: Hiển thị Application area</w:t>
      </w:r>
      <w:bookmarkStart w:id="4" w:name="page7"/>
      <w:bookmarkEnd w:id="4"/>
    </w:p>
    <w:p>
      <w:pPr>
        <w:spacing w:before="0" w:after="0" w:line="9" w:lineRule="exact"/>
        <w:rPr>
          <w:color w:val="auto"/>
          <w:sz w:val="20"/>
          <w:szCs w:val="20"/>
        </w:rPr>
      </w:pPr>
    </w:p>
    <w:p>
      <w:pPr>
        <w:spacing w:before="0" w:after="0"/>
        <w:ind w:left="36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5496"/>
          <w:sz w:val="25"/>
          <w:szCs w:val="25"/>
        </w:rPr>
        <w:t>4.  Luồng xử lý nhận thông tin Widget</w:t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1212850</wp:posOffset>
            </wp:positionH>
            <wp:positionV relativeFrom="paragraph">
              <wp:posOffset>7620</wp:posOffset>
            </wp:positionV>
            <wp:extent cx="3304540" cy="3525520"/>
            <wp:effectExtent l="0" t="0" r="0" b="0"/>
            <wp:wrapNone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440" w:bottom="1440" w:left="144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308" w:lineRule="exact"/>
        <w:rPr>
          <w:color w:val="auto"/>
          <w:sz w:val="20"/>
          <w:szCs w:val="20"/>
        </w:rPr>
      </w:pPr>
    </w:p>
    <w:p>
      <w:pPr>
        <w:spacing w:before="0" w:after="0"/>
        <w:ind w:left="2100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Load QML widget</w:t>
      </w:r>
    </w:p>
    <w:p>
      <w:pPr>
        <w:spacing w:before="0" w:after="0" w:line="7" w:lineRule="exact"/>
        <w:rPr>
          <w:color w:val="auto"/>
          <w:sz w:val="20"/>
          <w:szCs w:val="20"/>
        </w:rPr>
      </w:pPr>
    </w:p>
    <w:p>
      <w:pPr>
        <w:spacing w:before="0" w:after="0"/>
        <w:ind w:left="2080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(Media, climate, Map)</w:t>
      </w:r>
    </w:p>
    <w:p>
      <w:pPr>
        <w:spacing w:before="0" w:after="0" w:line="20" w:lineRule="exact"/>
        <w:rPr>
          <w:color w:val="auto"/>
          <w:sz w:val="20"/>
          <w:szCs w:val="20"/>
        </w:rPr>
      </w:pPr>
      <w:r>
        <w:br w:type="column"/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45" w:lineRule="exact"/>
        <w:rPr>
          <w:color w:val="auto"/>
          <w:sz w:val="20"/>
          <w:szCs w:val="20"/>
        </w:rPr>
      </w:pPr>
    </w:p>
    <w:p>
      <w:pPr>
        <w:spacing w:before="0" w:after="0"/>
        <w:ind w:left="10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Khởi tạo các đối tượng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43" w:lineRule="exact"/>
        <w:rPr>
          <w:color w:val="auto"/>
          <w:sz w:val="20"/>
          <w:szCs w:val="20"/>
        </w:rPr>
      </w:pPr>
    </w:p>
    <w:p>
      <w:pPr>
        <w:spacing w:before="0" w:after="0"/>
        <w:ind w:right="203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Đọc thông tin app từ C++</w:t>
      </w:r>
    </w:p>
    <w:p>
      <w:pPr>
        <w:spacing w:before="0" w:after="0" w:line="235" w:lineRule="auto"/>
        <w:ind w:right="203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thông qua</w:t>
      </w:r>
    </w:p>
    <w:p>
      <w:pPr>
        <w:spacing w:before="0" w:after="0" w:line="235" w:lineRule="auto"/>
        <w:ind w:right="203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setContextProperty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4" w:lineRule="exact"/>
        <w:rPr>
          <w:color w:val="auto"/>
          <w:sz w:val="20"/>
          <w:szCs w:val="20"/>
        </w:rPr>
      </w:pPr>
    </w:p>
    <w:p>
      <w:pPr>
        <w:spacing w:before="0" w:after="0"/>
        <w:ind w:left="26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Application change</w:t>
      </w:r>
    </w:p>
    <w:p>
      <w:pPr>
        <w:spacing w:before="0" w:after="0" w:line="235" w:lineRule="auto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(media play, next, back...</w:t>
      </w:r>
    </w:p>
    <w:p>
      <w:pPr>
        <w:spacing w:before="0" w:after="0" w:line="235" w:lineRule="auto"/>
        <w:ind w:left="32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Climate change</w:t>
      </w:r>
    </w:p>
    <w:p>
      <w:pPr>
        <w:spacing w:before="0" w:after="0" w:line="278" w:lineRule="exact"/>
        <w:rPr>
          <w:color w:val="auto"/>
          <w:sz w:val="20"/>
          <w:szCs w:val="20"/>
        </w:rPr>
      </w:pPr>
    </w:p>
    <w:p>
      <w:pPr>
        <w:spacing w:before="0" w:after="0"/>
        <w:ind w:right="879" w:firstLine="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15"/>
          <w:szCs w:val="15"/>
        </w:rPr>
        <w:t>[Update display]</w:t>
      </w:r>
    </w:p>
    <w:p>
      <w:pPr>
        <w:spacing w:before="0" w:after="0" w:line="305" w:lineRule="exact"/>
        <w:rPr>
          <w:color w:val="auto"/>
          <w:sz w:val="20"/>
          <w:szCs w:val="20"/>
        </w:rPr>
      </w:pPr>
    </w:p>
    <w:p>
      <w:pPr>
        <w:spacing w:before="0" w:after="0"/>
        <w:ind w:left="440" w:firstLine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Display Widget</w:t>
      </w: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1906" w:h="16838"/>
          <w:pgMar w:top="1440" w:right="1440" w:bottom="1440" w:left="1440" w:header="0" w:footer="0" w:gutter="0"/>
          <w:pgNumType w:fmt="decimal"/>
          <w:cols w:equalWidth="0" w:num="2">
            <w:col w:w="4042" w:space="700"/>
            <w:col w:w="4283"/>
          </w:cols>
          <w:formProt w:val="0"/>
          <w:docGrid w:linePitch="100" w:charSpace="4096"/>
        </w:sect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00" w:lineRule="exact"/>
        <w:rPr>
          <w:color w:val="auto"/>
          <w:sz w:val="20"/>
          <w:szCs w:val="20"/>
        </w:rPr>
      </w:pPr>
    </w:p>
    <w:p>
      <w:pPr>
        <w:spacing w:before="0" w:after="0" w:line="215" w:lineRule="exact"/>
        <w:rPr>
          <w:color w:val="auto"/>
          <w:sz w:val="20"/>
          <w:szCs w:val="20"/>
        </w:rPr>
      </w:pPr>
    </w:p>
    <w:p>
      <w:pPr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Các bước xử lý khi nhận thông tin widget: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1: Tạo đối tượng player của Player.</w:t>
      </w:r>
    </w:p>
    <w:p>
      <w:pPr>
        <w:spacing w:before="0" w:after="0"/>
        <w:ind w:left="16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Tạo đối tượng climate của ClimateModel.</w:t>
      </w:r>
    </w:p>
    <w:p>
      <w:pPr>
        <w:spacing w:before="0" w:after="0"/>
        <w:ind w:left="16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Tạo đối tượng myMap của MyMap.</w:t>
      </w:r>
    </w:p>
    <w:p>
      <w:pPr>
        <w:spacing w:before="0" w:after="0"/>
        <w:ind w:left="720" w:firstLine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2: Blinding các đối tượng lên qml bằng cách setContextProperty.</w:t>
      </w:r>
    </w:p>
    <w:p>
      <w:pPr>
        <w:spacing w:before="0" w:after="0" w:line="11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left="1620" w:right="259" w:hanging="89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3: load các file QML, cụ thể là MapWidget.qml, ClimateWidget.qml và MediaWidget.qml.</w:t>
      </w:r>
    </w:p>
    <w:p>
      <w:pPr>
        <w:spacing w:before="0" w:after="0" w:line="1" w:lineRule="exact"/>
        <w:rPr>
          <w:color w:val="auto"/>
          <w:sz w:val="20"/>
          <w:szCs w:val="20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4: Hiển thị các Widget tượng ứng.</w:t>
      </w: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720" w:firstLine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spacing w:before="0" w:after="0"/>
        <w:ind w:left="360" w:firstLine="0"/>
        <w:rPr>
          <w:rFonts w:hint="default" w:ascii="Arial" w:hAnsi="Arial" w:eastAsia="Arial" w:cs="Arial"/>
          <w:color w:val="2F5496"/>
          <w:sz w:val="25"/>
          <w:szCs w:val="25"/>
          <w:lang w:val="en-US"/>
        </w:rPr>
      </w:pPr>
      <w:r>
        <w:rPr>
          <w:rFonts w:ascii="Arial" w:hAnsi="Arial" w:eastAsia="Arial" w:cs="Arial"/>
          <w:color w:val="2F5496"/>
          <w:sz w:val="25"/>
          <w:szCs w:val="25"/>
        </w:rPr>
        <w:t xml:space="preserve"> Luồng xử lý nhận thông tin </w:t>
      </w:r>
      <w:r>
        <w:rPr>
          <w:rFonts w:hint="default" w:ascii="Arial" w:hAnsi="Arial" w:eastAsia="Arial" w:cs="Arial"/>
          <w:color w:val="2F5496"/>
          <w:sz w:val="25"/>
          <w:szCs w:val="25"/>
          <w:lang w:val="en-US"/>
        </w:rPr>
        <w:t>Climate thông qua DBus</w:t>
      </w:r>
    </w:p>
    <w:p>
      <w:pPr>
        <w:numPr>
          <w:ilvl w:val="0"/>
          <w:numId w:val="0"/>
        </w:numPr>
        <w:spacing w:before="0" w:after="0"/>
        <w:ind w:left="360" w:leftChars="0"/>
        <w:rPr>
          <w:rFonts w:hint="default" w:ascii="Arial" w:hAnsi="Arial" w:eastAsia="Arial" w:cs="Arial"/>
          <w:color w:val="2F5496"/>
          <w:sz w:val="25"/>
          <w:szCs w:val="25"/>
          <w:lang w:val="en-US"/>
        </w:rPr>
      </w:pPr>
    </w:p>
    <w:p>
      <w:pPr>
        <w:spacing w:before="0" w:after="0"/>
        <w:ind w:left="720" w:firstLine="0"/>
      </w:pPr>
      <w:r>
        <w:drawing>
          <wp:inline distT="0" distB="0" distL="114300" distR="114300">
            <wp:extent cx="4480560" cy="5585460"/>
            <wp:effectExtent l="0" t="0" r="0" b="762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ind w:left="720" w:firstLine="0"/>
      </w:pPr>
    </w:p>
    <w:p>
      <w:pPr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Các bước xử lý khi nhận thông tin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DBus</w:t>
      </w:r>
      <w:r>
        <w:rPr>
          <w:rFonts w:ascii="Arial" w:hAnsi="Arial" w:eastAsia="Arial" w:cs="Arial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Bước 1: </w:t>
      </w:r>
      <w:r>
        <w:rPr>
          <w:rFonts w:hint="default" w:ascii="Arial" w:hAnsi="Arial" w:eastAsia="Arial" w:cs="Arial"/>
          <w:color w:val="auto"/>
          <w:sz w:val="24"/>
          <w:szCs w:val="24"/>
        </w:rPr>
        <w:t>Tạo đối tượng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eastAsia="CIDFont" w:cs="Arial"/>
          <w:color w:val="000000"/>
          <w:kern w:val="0"/>
          <w:sz w:val="24"/>
          <w:szCs w:val="24"/>
          <w:lang w:val="en-US" w:eastAsia="zh-CN" w:bidi="ar"/>
        </w:rPr>
        <w:t>QqmlApplicationEngine</w:t>
      </w:r>
    </w:p>
    <w:p>
      <w:pPr>
        <w:spacing w:before="0" w:after="0"/>
        <w:ind w:left="720" w:firstLine="0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 xml:space="preserve">   Tạo đối tượng ClimateModel</w:t>
      </w:r>
    </w:p>
    <w:p>
      <w:pPr>
        <w:spacing w:before="0" w:after="0"/>
        <w:ind w:firstLine="720" w:firstLineChars="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Bước 2: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Kết nối ClimateModel từ ứng dụng Home với CimateObject qua ứng dụng Simulator thông qua QDBusConnection</w:t>
      </w:r>
    </w:p>
    <w:p>
      <w:pPr>
        <w:spacing w:before="0" w:after="0" w:line="11" w:lineRule="exact"/>
        <w:rPr>
          <w:color w:val="auto"/>
          <w:sz w:val="20"/>
          <w:szCs w:val="20"/>
        </w:rPr>
      </w:pPr>
    </w:p>
    <w:p>
      <w:pPr>
        <w:spacing w:before="0" w:after="0" w:line="235" w:lineRule="auto"/>
        <w:ind w:right="259" w:firstLine="720" w:firstLineChars="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Bước 3: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Check Connect Fail hoặc Success</w:t>
      </w:r>
    </w:p>
    <w:p>
      <w:pPr>
        <w:spacing w:before="0" w:after="0" w:line="1" w:lineRule="exact"/>
        <w:rPr>
          <w:color w:val="auto"/>
          <w:sz w:val="20"/>
          <w:szCs w:val="20"/>
        </w:rPr>
      </w:pPr>
    </w:p>
    <w:p>
      <w:pPr>
        <w:spacing w:before="0" w:after="0"/>
        <w:ind w:firstLine="720" w:firstLine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Bước 4: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Lấy thông tin Climate và đặt vào ClimateModel</w:t>
      </w:r>
    </w:p>
    <w:p>
      <w:pPr>
        <w:spacing w:before="0" w:after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Bước 5: Binding ClimateModel đến qml</w:t>
      </w:r>
    </w:p>
    <w:p>
      <w:pPr>
        <w:spacing w:before="0" w:after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Bước 6: Hiển thị Climate thông qua Climate widget</w:t>
      </w:r>
    </w:p>
    <w:p>
      <w:pPr>
        <w:spacing w:before="0" w:after="0" w:line="1" w:lineRule="exact"/>
        <w:rPr>
          <w:color w:val="auto"/>
          <w:sz w:val="20"/>
          <w:szCs w:val="20"/>
        </w:rPr>
      </w:pPr>
    </w:p>
    <w:sectPr>
      <w:type w:val="continuous"/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Zfpsh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v/5rs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N5Zfps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tabs>
          <w:tab w:val="left" w:pos="0"/>
        </w:tabs>
        <w:ind w:left="0" w:firstLine="0"/>
      </w:pPr>
      <w:rPr>
        <w:rFonts w:hint="default" w:ascii="OpenSymbol" w:hAnsi="Open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4C9956BF"/>
    <w:multiLevelType w:val="singleLevel"/>
    <w:tmpl w:val="4C9956B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64BD8211"/>
    <w:multiLevelType w:val="singleLevel"/>
    <w:tmpl w:val="64BD8211"/>
    <w:lvl w:ilvl="0" w:tentative="0">
      <w:start w:val="2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F509F"/>
    <w:rsid w:val="36904F3F"/>
    <w:rsid w:val="3E4A3AA8"/>
    <w:rsid w:val="48CB39D1"/>
    <w:rsid w:val="7F137A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cs="Lucida Sans" w:eastAsiaTheme="minorEastAsia"/>
      <w:color w:val="auto"/>
      <w:kern w:val="0"/>
      <w:sz w:val="22"/>
      <w:szCs w:val="22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ucida Sans"/>
    </w:rPr>
  </w:style>
  <w:style w:type="table" w:styleId="9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Table Paragraph"/>
    <w:basedOn w:val="1"/>
    <w:qFormat/>
    <w:uiPriority w:val="1"/>
    <w:pPr>
      <w:spacing w:before="64"/>
      <w:ind w:left="10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1006</Words>
  <Characters>5105</Characters>
  <Paragraphs>98</Paragraphs>
  <TotalTime>7</TotalTime>
  <ScaleCrop>false</ScaleCrop>
  <LinksUpToDate>false</LinksUpToDate>
  <CharactersWithSpaces>5878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2020-12-23T09:42:00Z</dcterms:created>
  <dc:creator>Windows User</dc:creator>
  <cp:lastModifiedBy>WPS_1614611708</cp:lastModifiedBy>
  <dcterms:modified xsi:type="dcterms:W3CDTF">2022-04-29T16:35:43Z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0653C1AD8CB44CCEB4ABCE771AD0B628</vt:lpwstr>
  </property>
</Properties>
</file>