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Chứng chỉ SSL InstantSSL (OV)</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https://ssl.bkns.vn/ssl-bao-mat/instantssl</w:t>
      </w:r>
    </w:p>
    <w:p w:rsidR="00000000" w:rsidDel="00000000" w:rsidP="00000000" w:rsidRDefault="00000000" w:rsidRPr="00000000" w14:paraId="00000007">
      <w:pPr>
        <w:rPr/>
      </w:pPr>
      <w:r w:rsidDel="00000000" w:rsidR="00000000" w:rsidRPr="00000000">
        <w:rPr>
          <w:rtl w:val="0"/>
        </w:rPr>
        <w:t xml:space="preserve">  • Danh mục: SSL Bảo Mật</w:t>
      </w:r>
    </w:p>
    <w:p w:rsidR="00000000" w:rsidDel="00000000" w:rsidP="00000000" w:rsidRDefault="00000000" w:rsidRPr="00000000" w14:paraId="00000008">
      <w:pPr>
        <w:rPr/>
      </w:pPr>
      <w:r w:rsidDel="00000000" w:rsidR="00000000" w:rsidRPr="00000000">
        <w:rPr>
          <w:rtl w:val="0"/>
        </w:rPr>
        <w:t xml:space="preserve">  • Ghi chú trích xuất: Dữ liệu trích xuất từ trang sản phẩm. Bảng giá chỉ có thông tin cho chu kỳ 1 năm. Không có mục FAQ trên trang.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InstantSSL (OV) là một chứng chỉ SSL từ Comodo yêu cầu xác thực tổ chức (Organization Validation), giúp mã hóa dữ liệu và xác minh danh tính doanh nghiệp sở hữu website.</w:t>
      </w:r>
    </w:p>
    <w:p w:rsidR="00000000" w:rsidDel="00000000" w:rsidP="00000000" w:rsidRDefault="00000000" w:rsidRPr="00000000" w14:paraId="0000000C">
      <w:pPr>
        <w:rPr/>
      </w:pPr>
      <w:r w:rsidDel="00000000" w:rsidR="00000000" w:rsidRPr="00000000">
        <w:rPr>
          <w:rtl w:val="0"/>
        </w:rPr>
        <w:t xml:space="preserve">  • Phù hợp với: Các trang web thương mại điện tử nhẹ, các doanh nghiệp muốn tăng cường sự tin tưởng của khách truy cập thông qua việc hiển thị thông tin đã được xác thực.</w:t>
      </w:r>
    </w:p>
    <w:p w:rsidR="00000000" w:rsidDel="00000000" w:rsidP="00000000" w:rsidRDefault="00000000" w:rsidRPr="00000000" w14:paraId="0000000D">
      <w:pPr>
        <w:rPr/>
      </w:pPr>
      <w:r w:rsidDel="00000000" w:rsidR="00000000" w:rsidRPr="00000000">
        <w:rPr>
          <w:rtl w:val="0"/>
        </w:rPr>
        <w:t xml:space="preserve">  • Điểm chính: Xác thực doanh nghiệp (OV), thời gian cấp phát trong 1-3 ngày, bảo hiểm 50.000$, cung cấp dấu bảo mật động (Dynamic Site Seal), và cho phép cài đặt trên không giới hạn máy chủ.</w:t>
      </w:r>
    </w:p>
    <w:p w:rsidR="00000000" w:rsidDel="00000000" w:rsidP="00000000" w:rsidRDefault="00000000" w:rsidRPr="00000000" w14:paraId="0000000E">
      <w:pPr>
        <w:rPr/>
      </w:pPr>
      <w:r w:rsidDel="00000000" w:rsidR="00000000" w:rsidRPr="00000000">
        <w:rPr>
          <w:rtl w:val="0"/>
        </w:rPr>
        <w:t xml:space="preserve">  • Điều kiện/giới hạn nổi bật (nếu có): Yêu cầu cung cấp giấy tờ đăng ký kinh doanh để xác thực. Chỉ bảo vệ cho một tên miền chính, không hỗ trợ SAN (nhiều tên miền) và Wildcard (tên miền con).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Comodo InstantSSL (OV) là một chứng chỉ được Tổ chức Xác thực (OV) với mức giá hợp lý. Chứng chỉ này không chỉ mã hóa thông tin được gửi giữa trình duyệt của người dùng và máy chủ mà còn tăng cường sự tin tưởng của khách truy cập vào trang web. Điều này được thực hiện thông qua Dấu bảo mật Comodo động, khi khách truy cập di chuột qua sẽ hiển thị thông tin doanh nghiệp đã được xác thực. Là một chứng chỉ OV cơ bản, sản phẩm này phù hợp cho các trang web thương mại điện tử nhẹ muốn nâng cao độ tin cậy một cách nhanh chóng.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Xác thực tổ chức (OV): Xác thực thông tin doanh nghiệp, tăng độ tin cậy cho website.</w:t>
      </w:r>
    </w:p>
    <w:p w:rsidR="00000000" w:rsidDel="00000000" w:rsidP="00000000" w:rsidRDefault="00000000" w:rsidRPr="00000000" w14:paraId="00000015">
      <w:pPr>
        <w:rPr/>
      </w:pPr>
      <w:r w:rsidDel="00000000" w:rsidR="00000000" w:rsidRPr="00000000">
        <w:rPr>
          <w:rtl w:val="0"/>
        </w:rPr>
        <w:t xml:space="preserve">  • Bảo vệ 1 tên miền: Bảo mật cho một tên miền chính duy nhất.</w:t>
      </w:r>
    </w:p>
    <w:p w:rsidR="00000000" w:rsidDel="00000000" w:rsidP="00000000" w:rsidRDefault="00000000" w:rsidRPr="00000000" w14:paraId="00000016">
      <w:pPr>
        <w:rPr/>
      </w:pPr>
      <w:r w:rsidDel="00000000" w:rsidR="00000000" w:rsidRPr="00000000">
        <w:rPr>
          <w:rtl w:val="0"/>
        </w:rPr>
        <w:t xml:space="preserve">  • Thời gian cấp phát: Từ 1 đến 3 ngày làm việc sau khi hoàn tất xác thực.</w:t>
      </w:r>
    </w:p>
    <w:p w:rsidR="00000000" w:rsidDel="00000000" w:rsidP="00000000" w:rsidRDefault="00000000" w:rsidRPr="00000000" w14:paraId="00000017">
      <w:pPr>
        <w:rPr/>
      </w:pPr>
      <w:r w:rsidDel="00000000" w:rsidR="00000000" w:rsidRPr="00000000">
        <w:rPr>
          <w:rtl w:val="0"/>
        </w:rPr>
        <w:t xml:space="preserve">  • Giấy phép máy chủ không giới hạn: Có thể cài đặt trên nhiều máy chủ vật lý mà không tốn thêm chi phí.</w:t>
      </w:r>
    </w:p>
    <w:p w:rsidR="00000000" w:rsidDel="00000000" w:rsidP="00000000" w:rsidRDefault="00000000" w:rsidRPr="00000000" w14:paraId="00000018">
      <w:pPr>
        <w:rPr/>
      </w:pPr>
      <w:r w:rsidDel="00000000" w:rsidR="00000000" w:rsidRPr="00000000">
        <w:rPr>
          <w:rtl w:val="0"/>
        </w:rPr>
        <w:t xml:space="preserve">  • Dấu bảo mật động: Cung cấp con dấu (site seal) hiển thị thông tin doanh nghiệp đã xác thực.</w:t>
      </w:r>
    </w:p>
    <w:p w:rsidR="00000000" w:rsidDel="00000000" w:rsidP="00000000" w:rsidRDefault="00000000" w:rsidRPr="00000000" w14:paraId="00000019">
      <w:pPr>
        <w:rPr/>
      </w:pPr>
      <w:r w:rsidDel="00000000" w:rsidR="00000000" w:rsidRPr="00000000">
        <w:rPr>
          <w:rtl w:val="0"/>
        </w:rPr>
        <w:t xml:space="preserve">  • Mức bảo hiểm: Khoản bồi thường lên đến 50.000$ trong trường hợp xảy ra sai sót từ phía nhà cung cấp chứng chỉ.</w:t>
      </w:r>
    </w:p>
    <w:p w:rsidR="00000000" w:rsidDel="00000000" w:rsidP="00000000" w:rsidRDefault="00000000" w:rsidRPr="00000000" w14:paraId="0000001A">
      <w:pPr>
        <w:rPr/>
      </w:pPr>
      <w:r w:rsidDel="00000000" w:rsidR="00000000" w:rsidRPr="00000000">
        <w:rPr>
          <w:rtl w:val="0"/>
        </w:rPr>
        <w:t xml:space="preserve">  • Miễn phí cài đặt: BKNS hỗ trợ cài đặt miễn phí.</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Gói dịch vụ và bảng giá</w:t>
      </w:r>
    </w:p>
    <w:p w:rsidR="00000000" w:rsidDel="00000000" w:rsidP="00000000" w:rsidRDefault="00000000" w:rsidRPr="00000000" w14:paraId="0000001D">
      <w:pPr>
        <w:rPr/>
      </w:pPr>
      <w:r w:rsidDel="00000000" w:rsidR="00000000" w:rsidRPr="00000000">
        <w:rPr>
          <w:rtl w:val="0"/>
        </w:rPr>
        <w:t xml:space="preserve">Sản phẩm được cung cấp dưới dạng một gói duy nhất với giá theo năm.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CHƯA TRÍCH XUẤT ĐỦ: Trang chỉ hiển thị giá cho chu kỳ 1 năm, không có thông tin về các chu kỳ dài hơn.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Mô tả | Giá trị |</w:t>
      </w:r>
    </w:p>
    <w:p w:rsidR="00000000" w:rsidDel="00000000" w:rsidP="00000000" w:rsidRDefault="00000000" w:rsidRPr="00000000" w14:paraId="00000022">
      <w:pPr>
        <w:rPr/>
      </w:pPr>
      <w:r w:rsidDel="00000000" w:rsidR="00000000" w:rsidRPr="00000000">
        <w:rPr>
          <w:rtl w:val="0"/>
        </w:rPr>
        <w:t xml:space="preserve">| :--- | :--- |</w:t>
      </w:r>
    </w:p>
    <w:p w:rsidR="00000000" w:rsidDel="00000000" w:rsidP="00000000" w:rsidRDefault="00000000" w:rsidRPr="00000000" w14:paraId="00000023">
      <w:pPr>
        <w:rPr/>
      </w:pPr>
      <w:r w:rsidDel="00000000" w:rsidR="00000000" w:rsidRPr="00000000">
        <w:rPr>
          <w:rtl w:val="0"/>
        </w:rPr>
        <w:t xml:space="preserve">| Giá nhà cung cấp | &lt;del&gt;2.598.700đ/năm&lt;/del&gt; |</w:t>
      </w:r>
    </w:p>
    <w:p w:rsidR="00000000" w:rsidDel="00000000" w:rsidP="00000000" w:rsidRDefault="00000000" w:rsidRPr="00000000" w14:paraId="00000024">
      <w:pPr>
        <w:rPr/>
      </w:pPr>
      <w:r w:rsidDel="00000000" w:rsidR="00000000" w:rsidRPr="00000000">
        <w:rPr>
          <w:rtl w:val="0"/>
        </w:rPr>
        <w:t xml:space="preserve">| Giá tại BKNS | 915.000đ/năm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Thông số kỹ thuật / Giới hạn</w:t>
      </w:r>
    </w:p>
    <w:p w:rsidR="00000000" w:rsidDel="00000000" w:rsidP="00000000" w:rsidRDefault="00000000" w:rsidRPr="00000000" w14:paraId="00000027">
      <w:pPr>
        <w:rPr/>
      </w:pPr>
      <w:r w:rsidDel="00000000" w:rsidR="00000000" w:rsidRPr="00000000">
        <w:rPr>
          <w:rtl w:val="0"/>
        </w:rPr>
        <w:t xml:space="preserve">| Thông số | Mô tả |</w:t>
      </w:r>
    </w:p>
    <w:p w:rsidR="00000000" w:rsidDel="00000000" w:rsidP="00000000" w:rsidRDefault="00000000" w:rsidRPr="00000000" w14:paraId="00000028">
      <w:pPr>
        <w:rPr/>
      </w:pPr>
      <w:r w:rsidDel="00000000" w:rsidR="00000000" w:rsidRPr="00000000">
        <w:rPr>
          <w:rtl w:val="0"/>
        </w:rPr>
        <w:t xml:space="preserve">| :--- | :--- |</w:t>
      </w:r>
    </w:p>
    <w:p w:rsidR="00000000" w:rsidDel="00000000" w:rsidP="00000000" w:rsidRDefault="00000000" w:rsidRPr="00000000" w14:paraId="00000029">
      <w:pPr>
        <w:rPr/>
      </w:pPr>
      <w:r w:rsidDel="00000000" w:rsidR="00000000" w:rsidRPr="00000000">
        <w:rPr>
          <w:rtl w:val="0"/>
        </w:rPr>
        <w:t xml:space="preserve">| Xác thực | Tên miền + Doanh nghiệp (OV) |</w:t>
      </w:r>
    </w:p>
    <w:p w:rsidR="00000000" w:rsidDel="00000000" w:rsidP="00000000" w:rsidRDefault="00000000" w:rsidRPr="00000000" w14:paraId="0000002A">
      <w:pPr>
        <w:rPr/>
      </w:pPr>
      <w:r w:rsidDel="00000000" w:rsidR="00000000" w:rsidRPr="00000000">
        <w:rPr>
          <w:rtl w:val="0"/>
        </w:rPr>
        <w:t xml:space="preserve">| Thời gian phát hành | 1 - 3 ngày |</w:t>
      </w:r>
    </w:p>
    <w:p w:rsidR="00000000" w:rsidDel="00000000" w:rsidP="00000000" w:rsidRDefault="00000000" w:rsidRPr="00000000" w14:paraId="0000002B">
      <w:pPr>
        <w:rPr/>
      </w:pPr>
      <w:r w:rsidDel="00000000" w:rsidR="00000000" w:rsidRPr="00000000">
        <w:rPr>
          <w:rtl w:val="0"/>
        </w:rPr>
        <w:t xml:space="preserve">| Bảo vệ cho | Tên miền chính |</w:t>
      </w:r>
    </w:p>
    <w:p w:rsidR="00000000" w:rsidDel="00000000" w:rsidP="00000000" w:rsidRDefault="00000000" w:rsidRPr="00000000" w14:paraId="0000002C">
      <w:pPr>
        <w:rPr/>
      </w:pPr>
      <w:r w:rsidDel="00000000" w:rsidR="00000000" w:rsidRPr="00000000">
        <w:rPr>
          <w:rtl w:val="0"/>
        </w:rPr>
        <w:t xml:space="preserve">| Hỗ trợ SAN | Không |</w:t>
      </w:r>
    </w:p>
    <w:p w:rsidR="00000000" w:rsidDel="00000000" w:rsidP="00000000" w:rsidRDefault="00000000" w:rsidRPr="00000000" w14:paraId="0000002D">
      <w:pPr>
        <w:rPr/>
      </w:pPr>
      <w:r w:rsidDel="00000000" w:rsidR="00000000" w:rsidRPr="00000000">
        <w:rPr>
          <w:rtl w:val="0"/>
        </w:rPr>
        <w:t xml:space="preserve">| Hỗ trợ Wildcard | Không |</w:t>
      </w:r>
    </w:p>
    <w:p w:rsidR="00000000" w:rsidDel="00000000" w:rsidP="00000000" w:rsidRDefault="00000000" w:rsidRPr="00000000" w14:paraId="0000002E">
      <w:pPr>
        <w:rPr/>
      </w:pPr>
      <w:r w:rsidDel="00000000" w:rsidR="00000000" w:rsidRPr="00000000">
        <w:rPr>
          <w:rtl w:val="0"/>
        </w:rPr>
        <w:t xml:space="preserve">| Giấy tờ kèm theo | Đăng ký kinh doanh |</w:t>
      </w:r>
    </w:p>
    <w:p w:rsidR="00000000" w:rsidDel="00000000" w:rsidP="00000000" w:rsidRDefault="00000000" w:rsidRPr="00000000" w14:paraId="0000002F">
      <w:pPr>
        <w:rPr/>
      </w:pPr>
      <w:r w:rsidDel="00000000" w:rsidR="00000000" w:rsidRPr="00000000">
        <w:rPr>
          <w:rtl w:val="0"/>
        </w:rPr>
        <w:t xml:space="preserve">| Biểu tượng | Động (Dynamic Site Seal) |</w:t>
      </w:r>
    </w:p>
    <w:p w:rsidR="00000000" w:rsidDel="00000000" w:rsidP="00000000" w:rsidRDefault="00000000" w:rsidRPr="00000000" w14:paraId="00000030">
      <w:pPr>
        <w:rPr/>
      </w:pPr>
      <w:r w:rsidDel="00000000" w:rsidR="00000000" w:rsidRPr="00000000">
        <w:rPr>
          <w:rtl w:val="0"/>
        </w:rPr>
        <w:t xml:space="preserve">| Server cài đặt | Không giới hạn |</w:t>
      </w:r>
    </w:p>
    <w:p w:rsidR="00000000" w:rsidDel="00000000" w:rsidP="00000000" w:rsidRDefault="00000000" w:rsidRPr="00000000" w14:paraId="00000031">
      <w:pPr>
        <w:rPr/>
      </w:pPr>
      <w:r w:rsidDel="00000000" w:rsidR="00000000" w:rsidRPr="00000000">
        <w:rPr>
          <w:rtl w:val="0"/>
        </w:rPr>
        <w:t xml:space="preserve">| Phí cài đặt | Miễn phí |</w:t>
      </w:r>
    </w:p>
    <w:p w:rsidR="00000000" w:rsidDel="00000000" w:rsidP="00000000" w:rsidRDefault="00000000" w:rsidRPr="00000000" w14:paraId="00000032">
      <w:pPr>
        <w:rPr/>
      </w:pPr>
      <w:r w:rsidDel="00000000" w:rsidR="00000000" w:rsidRPr="00000000">
        <w:rPr>
          <w:rtl w:val="0"/>
        </w:rPr>
        <w:t xml:space="preserve">| Mức bảo hiểm | 50.000$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So sánh các gói (nếu có)</w:t>
      </w:r>
    </w:p>
    <w:p w:rsidR="00000000" w:rsidDel="00000000" w:rsidP="00000000" w:rsidRDefault="00000000" w:rsidRPr="00000000" w14:paraId="00000035">
      <w:pPr>
        <w:rPr/>
      </w:pPr>
      <w:r w:rsidDel="00000000" w:rsidR="00000000" w:rsidRPr="00000000">
        <w:rPr>
          <w:rtl w:val="0"/>
        </w:rPr>
        <w:t xml:space="preserve">(Không có)</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8">
      <w:pPr>
        <w:rPr/>
      </w:pPr>
      <w:r w:rsidDel="00000000" w:rsidR="00000000" w:rsidRPr="00000000">
        <w:rPr>
          <w:rtl w:val="0"/>
        </w:rPr>
        <w:t xml:space="preserve">(Không có thông tin chi tiết trên trang, chỉ đề cập yêu cầu cung cấp giấy tờ Đăng ký kinh doanh để xác thực).</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Chính sách / Điều khoản / Lưu ý</w:t>
      </w:r>
    </w:p>
    <w:p w:rsidR="00000000" w:rsidDel="00000000" w:rsidP="00000000" w:rsidRDefault="00000000" w:rsidRPr="00000000" w14:paraId="0000003B">
      <w:pPr>
        <w:rPr/>
      </w:pPr>
      <w:r w:rsidDel="00000000" w:rsidR="00000000" w:rsidRPr="00000000">
        <w:rPr>
          <w:rtl w:val="0"/>
        </w:rPr>
        <w:t xml:space="preserve">(Không có thông tin cụ thể cho sản phẩm này trên trang).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Câu hỏi thường gặp (FAQ)</w:t>
      </w:r>
    </w:p>
    <w:p w:rsidR="00000000" w:rsidDel="00000000" w:rsidP="00000000" w:rsidRDefault="00000000" w:rsidRPr="00000000" w14:paraId="0000003E">
      <w:pPr>
        <w:rPr/>
      </w:pPr>
      <w:r w:rsidDel="00000000" w:rsidR="00000000" w:rsidRPr="00000000">
        <w:rPr>
          <w:rtl w:val="0"/>
        </w:rPr>
        <w:t xml:space="preserve">(Không có)</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Liên kết liên quan</w:t>
      </w:r>
    </w:p>
    <w:p w:rsidR="00000000" w:rsidDel="00000000" w:rsidP="00000000" w:rsidRDefault="00000000" w:rsidRPr="00000000" w14:paraId="00000041">
      <w:pPr>
        <w:rPr/>
      </w:pPr>
      <w:r w:rsidDel="00000000" w:rsidR="00000000" w:rsidRPr="00000000">
        <w:rPr>
          <w:rtl w:val="0"/>
        </w:rPr>
        <w:t xml:space="preserve">(Không có)</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