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RapidSSL Wildcard Certificate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https://ssl.bkns.vn/ssl-bao-mat/rapidssl-wildcard</w:t>
      </w:r>
    </w:p>
    <w:p w:rsidR="00000000" w:rsidDel="00000000" w:rsidP="00000000" w:rsidRDefault="00000000" w:rsidRPr="00000000" w14:paraId="00000007">
      <w:pPr>
        <w:rPr/>
      </w:pPr>
      <w:r w:rsidDel="00000000" w:rsidR="00000000" w:rsidRPr="00000000">
        <w:rPr>
          <w:rtl w:val="0"/>
        </w:rPr>
        <w:t xml:space="preserve">  • Danh mục: Chứng chỉ SSL &gt; Wildcard SSL</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từ trang sản phẩm. Bảng giá chỉ có một mức giá cho chu kỳ 1 năm, không có bảng chi tiết cho các chu kỳ khác. Không có mục FAQ.</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SSL Wildcard xác thực tên miền (DV) từ RapidSSL, dùng để bảo mật một tên miền chính và không giới hạn tên miền con của nó.</w:t>
      </w:r>
    </w:p>
    <w:p w:rsidR="00000000" w:rsidDel="00000000" w:rsidP="00000000" w:rsidRDefault="00000000" w:rsidRPr="00000000" w14:paraId="0000000C">
      <w:pPr>
        <w:rPr/>
      </w:pPr>
      <w:r w:rsidDel="00000000" w:rsidR="00000000" w:rsidRPr="00000000">
        <w:rPr>
          <w:rtl w:val="0"/>
        </w:rPr>
        <w:t xml:space="preserve">  • Phù hợp với: Các trang web cần bảo mật cho nhiều tên miền phụ (subdomain) với chi phí thấp, không yêu cầu xác thực tổ chức phức tạp.</w:t>
      </w:r>
    </w:p>
    <w:p w:rsidR="00000000" w:rsidDel="00000000" w:rsidP="00000000" w:rsidRDefault="00000000" w:rsidRPr="00000000" w14:paraId="0000000D">
      <w:pPr>
        <w:rPr/>
      </w:pPr>
      <w:r w:rsidDel="00000000" w:rsidR="00000000" w:rsidRPr="00000000">
        <w:rPr>
          <w:rtl w:val="0"/>
        </w:rPr>
        <w:t xml:space="preserve">  • Điểm chính: Cấp phát nhanh trong 5 phút, xác thực DV, bảo vệ không giới hạn subdomain, có thể cài đặt trên không giới hạn máy chủ, miễn phí cài đặt.</w:t>
      </w:r>
    </w:p>
    <w:p w:rsidR="00000000" w:rsidDel="00000000" w:rsidP="00000000" w:rsidRDefault="00000000" w:rsidRPr="00000000" w14:paraId="0000000E">
      <w:pPr>
        <w:rPr/>
      </w:pPr>
      <w:r w:rsidDel="00000000" w:rsidR="00000000" w:rsidRPr="00000000">
        <w:rPr>
          <w:rtl w:val="0"/>
        </w:rPr>
        <w:t xml:space="preserve">  • Điều kiện/giới hạn nổi bật (nếu có): Mức bảo hiểm 10.000$. Không yêu cầu giấy tờ để xác thực.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RapidSSL Wildcard Certificate là một giải pháp bảo mật đến từ DigiCert, cho phép bảo vệ một tên miền chính và toàn bộ các tên miền con (subdomain) chỉ bằng một chứng chỉ duy nhất. Đây là loại chứng chỉ xác thực tên miền (Domain Validation - DV), phù hợp cho các website cần triển khai mã hóa nhanh chóng với chi phí hợp lý.</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Bảo vệ Wildcard: Bảo vệ 1 tên miền chính (vd: yourdomain.com) và tất cả các tên miền con cấp một (vd: *.yourdomain.com).</w:t>
      </w:r>
    </w:p>
    <w:p w:rsidR="00000000" w:rsidDel="00000000" w:rsidP="00000000" w:rsidRDefault="00000000" w:rsidRPr="00000000" w14:paraId="00000015">
      <w:pPr>
        <w:rPr/>
      </w:pPr>
      <w:r w:rsidDel="00000000" w:rsidR="00000000" w:rsidRPr="00000000">
        <w:rPr>
          <w:rtl w:val="0"/>
        </w:rPr>
        <w:t xml:space="preserve">  • Xác thực Tên miền (DV): Quá trình xác thực đơn giản và nhanh chóng qua email hoặc DNS, không yêu cầu giấy tờ doanh nghiệp.</w:t>
      </w:r>
    </w:p>
    <w:p w:rsidR="00000000" w:rsidDel="00000000" w:rsidP="00000000" w:rsidRDefault="00000000" w:rsidRPr="00000000" w14:paraId="00000016">
      <w:pPr>
        <w:rPr/>
      </w:pPr>
      <w:r w:rsidDel="00000000" w:rsidR="00000000" w:rsidRPr="00000000">
        <w:rPr>
          <w:rtl w:val="0"/>
        </w:rPr>
        <w:t xml:space="preserve">  • Cấp phát nhanh: Chứng chỉ được phát hành trong vòng khoảng 5 phút.</w:t>
      </w:r>
    </w:p>
    <w:p w:rsidR="00000000" w:rsidDel="00000000" w:rsidP="00000000" w:rsidRDefault="00000000" w:rsidRPr="00000000" w14:paraId="00000017">
      <w:pPr>
        <w:rPr/>
      </w:pPr>
      <w:r w:rsidDel="00000000" w:rsidR="00000000" w:rsidRPr="00000000">
        <w:rPr>
          <w:rtl w:val="0"/>
        </w:rPr>
        <w:t xml:space="preserve">  • Không giới hạn máy chủ: Cho phép cài đặt trên nhiều máy chủ vật lý mà không tốn thêm phí.</w:t>
      </w:r>
    </w:p>
    <w:p w:rsidR="00000000" w:rsidDel="00000000" w:rsidP="00000000" w:rsidRDefault="00000000" w:rsidRPr="00000000" w14:paraId="00000018">
      <w:pPr>
        <w:rPr/>
      </w:pPr>
      <w:r w:rsidDel="00000000" w:rsidR="00000000" w:rsidRPr="00000000">
        <w:rPr>
          <w:rtl w:val="0"/>
        </w:rPr>
        <w:t xml:space="preserve">  • Phí cài đặt: Miễn phí.</w:t>
      </w:r>
    </w:p>
    <w:p w:rsidR="00000000" w:rsidDel="00000000" w:rsidP="00000000" w:rsidRDefault="00000000" w:rsidRPr="00000000" w14:paraId="00000019">
      <w:pPr>
        <w:rPr/>
      </w:pPr>
      <w:r w:rsidDel="00000000" w:rsidR="00000000" w:rsidRPr="00000000">
        <w:rPr>
          <w:rtl w:val="0"/>
        </w:rPr>
        <w:t xml:space="preserve">  • Biểu tượng bảo mật (Site Seal): Cung cấp biểu tượng tĩnh để hiển thị trên website, tăng độ tin cậy.</w:t>
      </w:r>
    </w:p>
    <w:p w:rsidR="00000000" w:rsidDel="00000000" w:rsidP="00000000" w:rsidRDefault="00000000" w:rsidRPr="00000000" w14:paraId="0000001A">
      <w:pPr>
        <w:rPr/>
      </w:pPr>
      <w:r w:rsidDel="00000000" w:rsidR="00000000" w:rsidRPr="00000000">
        <w:rPr>
          <w:rtl w:val="0"/>
        </w:rPr>
        <w:t xml:space="preserve">  • Bảo hiểm: Mức bồi thường từ nhà cung cấp là 10.000$.</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Loại giá | Chi phí | </w:t>
      </w:r>
    </w:p>
    <w:p w:rsidR="00000000" w:rsidDel="00000000" w:rsidP="00000000" w:rsidRDefault="00000000" w:rsidRPr="00000000" w14:paraId="0000001F">
      <w:pPr>
        <w:rPr/>
      </w:pPr>
      <w:r w:rsidDel="00000000" w:rsidR="00000000" w:rsidRPr="00000000">
        <w:rPr>
          <w:rtl w:val="0"/>
        </w:rPr>
        <w:t xml:space="preserve">| :--- | :--- | </w:t>
      </w:r>
    </w:p>
    <w:p w:rsidR="00000000" w:rsidDel="00000000" w:rsidP="00000000" w:rsidRDefault="00000000" w:rsidRPr="00000000" w14:paraId="00000020">
      <w:pPr>
        <w:rPr/>
      </w:pPr>
      <w:r w:rsidDel="00000000" w:rsidR="00000000" w:rsidRPr="00000000">
        <w:rPr>
          <w:rtl w:val="0"/>
        </w:rPr>
        <w:t xml:space="preserve">| Giá nhà cung cấp | &lt;del&gt;6.136.000đ/năm&lt;/del&gt; | </w:t>
      </w:r>
    </w:p>
    <w:p w:rsidR="00000000" w:rsidDel="00000000" w:rsidP="00000000" w:rsidRDefault="00000000" w:rsidRPr="00000000" w14:paraId="00000021">
      <w:pPr>
        <w:rPr/>
      </w:pPr>
      <w:r w:rsidDel="00000000" w:rsidR="00000000" w:rsidRPr="00000000">
        <w:rPr>
          <w:rtl w:val="0"/>
        </w:rPr>
        <w:t xml:space="preserve">| Giá tại BKNS | 2.187.000đ/năm |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*Lưu ý: Giá trên áp dụng cho chu kỳ đăng ký 1 năm.*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Thông số kỹ thuật / Giới hạn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Thông số | Mô tả |</w:t>
      </w:r>
    </w:p>
    <w:p w:rsidR="00000000" w:rsidDel="00000000" w:rsidP="00000000" w:rsidRDefault="00000000" w:rsidRPr="00000000" w14:paraId="00000028">
      <w:pPr>
        <w:rPr/>
      </w:pPr>
      <w:r w:rsidDel="00000000" w:rsidR="00000000" w:rsidRPr="00000000">
        <w:rPr>
          <w:rtl w:val="0"/>
        </w:rPr>
        <w:t xml:space="preserve">| :--- | :--- |</w:t>
      </w:r>
    </w:p>
    <w:p w:rsidR="00000000" w:rsidDel="00000000" w:rsidP="00000000" w:rsidRDefault="00000000" w:rsidRPr="00000000" w14:paraId="00000029">
      <w:pPr>
        <w:rPr/>
      </w:pPr>
      <w:r w:rsidDel="00000000" w:rsidR="00000000" w:rsidRPr="00000000">
        <w:rPr>
          <w:rtl w:val="0"/>
        </w:rPr>
        <w:t xml:space="preserve">| Xác thực | Domain (DV) |</w:t>
      </w:r>
    </w:p>
    <w:p w:rsidR="00000000" w:rsidDel="00000000" w:rsidP="00000000" w:rsidRDefault="00000000" w:rsidRPr="00000000" w14:paraId="0000002A">
      <w:pPr>
        <w:rPr/>
      </w:pPr>
      <w:r w:rsidDel="00000000" w:rsidR="00000000" w:rsidRPr="00000000">
        <w:rPr>
          <w:rtl w:val="0"/>
        </w:rPr>
        <w:t xml:space="preserve">| Thời gian phát hành | 5 phút |</w:t>
      </w:r>
    </w:p>
    <w:p w:rsidR="00000000" w:rsidDel="00000000" w:rsidP="00000000" w:rsidRDefault="00000000" w:rsidRPr="00000000" w14:paraId="0000002B">
      <w:pPr>
        <w:rPr/>
      </w:pPr>
      <w:r w:rsidDel="00000000" w:rsidR="00000000" w:rsidRPr="00000000">
        <w:rPr>
          <w:rtl w:val="0"/>
        </w:rPr>
        <w:t xml:space="preserve">| Bảo vệ cho | 1 tên miền chính và tất cả các tên miền con |</w:t>
      </w:r>
    </w:p>
    <w:p w:rsidR="00000000" w:rsidDel="00000000" w:rsidP="00000000" w:rsidRDefault="00000000" w:rsidRPr="00000000" w14:paraId="0000002C">
      <w:pPr>
        <w:rPr/>
      </w:pPr>
      <w:r w:rsidDel="00000000" w:rsidR="00000000" w:rsidRPr="00000000">
        <w:rPr>
          <w:rtl w:val="0"/>
        </w:rPr>
        <w:t xml:space="preserve">| Hỗ trợ Wildcard | Có |</w:t>
      </w:r>
    </w:p>
    <w:p w:rsidR="00000000" w:rsidDel="00000000" w:rsidP="00000000" w:rsidRDefault="00000000" w:rsidRPr="00000000" w14:paraId="0000002D">
      <w:pPr>
        <w:rPr/>
      </w:pPr>
      <w:r w:rsidDel="00000000" w:rsidR="00000000" w:rsidRPr="00000000">
        <w:rPr>
          <w:rtl w:val="0"/>
        </w:rPr>
        <w:t xml:space="preserve">| Giấy tờ kèm theo | Không yêu cầu |</w:t>
      </w:r>
    </w:p>
    <w:p w:rsidR="00000000" w:rsidDel="00000000" w:rsidP="00000000" w:rsidRDefault="00000000" w:rsidRPr="00000000" w14:paraId="0000002E">
      <w:pPr>
        <w:rPr/>
      </w:pPr>
      <w:r w:rsidDel="00000000" w:rsidR="00000000" w:rsidRPr="00000000">
        <w:rPr>
          <w:rtl w:val="0"/>
        </w:rPr>
        <w:t xml:space="preserve">| Biểu tượng | Tĩnh |</w:t>
      </w:r>
    </w:p>
    <w:p w:rsidR="00000000" w:rsidDel="00000000" w:rsidP="00000000" w:rsidRDefault="00000000" w:rsidRPr="00000000" w14:paraId="0000002F">
      <w:pPr>
        <w:rPr/>
      </w:pPr>
      <w:r w:rsidDel="00000000" w:rsidR="00000000" w:rsidRPr="00000000">
        <w:rPr>
          <w:rtl w:val="0"/>
        </w:rPr>
        <w:t xml:space="preserve">| Server cài đặt | Không giới hạn |</w:t>
      </w:r>
    </w:p>
    <w:p w:rsidR="00000000" w:rsidDel="00000000" w:rsidP="00000000" w:rsidRDefault="00000000" w:rsidRPr="00000000" w14:paraId="00000030">
      <w:pPr>
        <w:rPr/>
      </w:pPr>
      <w:r w:rsidDel="00000000" w:rsidR="00000000" w:rsidRPr="00000000">
        <w:rPr>
          <w:rtl w:val="0"/>
        </w:rPr>
        <w:t xml:space="preserve">| Phí cài đặt | Miễn phí |</w:t>
      </w:r>
    </w:p>
    <w:p w:rsidR="00000000" w:rsidDel="00000000" w:rsidP="00000000" w:rsidRDefault="00000000" w:rsidRPr="00000000" w14:paraId="00000031">
      <w:pPr>
        <w:rPr/>
      </w:pPr>
      <w:r w:rsidDel="00000000" w:rsidR="00000000" w:rsidRPr="00000000">
        <w:rPr>
          <w:rtl w:val="0"/>
        </w:rPr>
        <w:t xml:space="preserve">| Mức bảo hiểm | 10.000$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So sánh các gói (nếu có)</w:t>
      </w:r>
    </w:p>
    <w:p w:rsidR="00000000" w:rsidDel="00000000" w:rsidP="00000000" w:rsidRDefault="00000000" w:rsidRPr="00000000" w14:paraId="00000034">
      <w:pPr>
        <w:rPr/>
      </w:pPr>
      <w:r w:rsidDel="00000000" w:rsidR="00000000" w:rsidRPr="00000000">
        <w:rPr>
          <w:rtl w:val="0"/>
        </w:rPr>
        <w:t xml:space="preserve">Trang không cung cấp bảng so sánh chi tiết các gói dịch vụ khác.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7">
      <w:pPr>
        <w:rPr/>
      </w:pPr>
      <w:r w:rsidDel="00000000" w:rsidR="00000000" w:rsidRPr="00000000">
        <w:rPr>
          <w:rtl w:val="0"/>
        </w:rPr>
        <w:t xml:space="preserve">Thông tin chi tiết về quy trình đăng ký không được nêu rõ trên trang sản phẩm. Tuy nhiên, với chứng chỉ DV, quy trình thường bao gồm việc xác thực quyền sở hữu tên miền qua email hoặc bản ghi DNS.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Chính sách / Điều khoản / Lưu ý</w:t>
      </w:r>
    </w:p>
    <w:p w:rsidR="00000000" w:rsidDel="00000000" w:rsidP="00000000" w:rsidRDefault="00000000" w:rsidRPr="00000000" w14:paraId="0000003A">
      <w:pPr>
        <w:rPr/>
      </w:pPr>
      <w:r w:rsidDel="00000000" w:rsidR="00000000" w:rsidRPr="00000000">
        <w:rPr>
          <w:rtl w:val="0"/>
        </w:rPr>
        <w:t xml:space="preserve">  • Đại lý ủy quyền: BKNS là đại lý được ủy quyền (Authorized Reseller) của RapidSSL.</w:t>
      </w:r>
    </w:p>
    <w:p w:rsidR="00000000" w:rsidDel="00000000" w:rsidP="00000000" w:rsidRDefault="00000000" w:rsidRPr="00000000" w14:paraId="0000003B">
      <w:pPr>
        <w:rPr/>
      </w:pPr>
      <w:r w:rsidDel="00000000" w:rsidR="00000000" w:rsidRPr="00000000">
        <w:rPr>
          <w:rtl w:val="0"/>
        </w:rPr>
        <w:t xml:space="preserve">  • Hoàn tiền: Cam kết hoàn tiền trong 30 ngày (30 Days Money Back).</w:t>
      </w:r>
    </w:p>
    <w:p w:rsidR="00000000" w:rsidDel="00000000" w:rsidP="00000000" w:rsidRDefault="00000000" w:rsidRPr="00000000" w14:paraId="0000003C">
      <w:pPr>
        <w:rPr/>
      </w:pPr>
      <w:r w:rsidDel="00000000" w:rsidR="00000000" w:rsidRPr="00000000">
        <w:rPr>
          <w:rtl w:val="0"/>
        </w:rPr>
        <w:t xml:space="preserve">  • Giá cả: Cam kết giá tốt nhất.</w:t>
      </w:r>
    </w:p>
    <w:p w:rsidR="00000000" w:rsidDel="00000000" w:rsidP="00000000" w:rsidRDefault="00000000" w:rsidRPr="00000000" w14:paraId="0000003D">
      <w:pPr>
        <w:rPr/>
      </w:pPr>
      <w:r w:rsidDel="00000000" w:rsidR="00000000" w:rsidRPr="00000000">
        <w:rPr>
          <w:rtl w:val="0"/>
        </w:rPr>
        <w:t xml:space="preserve">  • Hỗ trợ: Hỗ trợ kỹ thuật 24/7.</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Câu hỏi thường gặp (FAQ)</w:t>
      </w:r>
    </w:p>
    <w:p w:rsidR="00000000" w:rsidDel="00000000" w:rsidP="00000000" w:rsidRDefault="00000000" w:rsidRPr="00000000" w14:paraId="00000040">
      <w:pPr>
        <w:rPr/>
      </w:pPr>
      <w:r w:rsidDel="00000000" w:rsidR="00000000" w:rsidRPr="00000000">
        <w:rPr>
          <w:rtl w:val="0"/>
        </w:rPr>
        <w:t xml:space="preserve">⚠️ CHƯA TRÍCH XUẤT ĐỦ: Trang sản phẩm không có mục Câu hỏi thường gặp (FAQ).</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Liên kết liên quan</w:t>
      </w:r>
    </w:p>
    <w:p w:rsidR="00000000" w:rsidDel="00000000" w:rsidP="00000000" w:rsidRDefault="00000000" w:rsidRPr="00000000" w14:paraId="00000043">
      <w:pPr>
        <w:rPr/>
      </w:pPr>
      <w:r w:rsidDel="00000000" w:rsidR="00000000" w:rsidRPr="00000000">
        <w:rPr>
          <w:rtl w:val="0"/>
        </w:rPr>
        <w:t xml:space="preserve">Trang có chứa các liên kết điều hướng chung đến trang chủ, các dịch vụ khác, và các trang chính sách của BKNS nhưng không có liên kết trực tiếp bổ sung thông tin cho sản phẩm này.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