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C9BA3C" w14:textId="77777777" w:rsidR="003D61FE" w:rsidRDefault="003D61FE" w:rsidP="004D1E9E">
      <w:pPr>
        <w:pStyle w:val="Title"/>
      </w:pPr>
    </w:p>
    <w:p w14:paraId="3F07104A" w14:textId="57ED685E" w:rsidR="00AF54F5" w:rsidRPr="004D1E9E" w:rsidRDefault="00B93767" w:rsidP="004D1E9E">
      <w:pPr>
        <w:pStyle w:val="Title"/>
      </w:pPr>
      <w:r w:rsidRPr="004D1E9E">
        <w:t>Data Review and Validation</w:t>
      </w:r>
      <w:r w:rsidR="00E87CB8" w:rsidRPr="004D1E9E">
        <w:t xml:space="preserve"> Report</w:t>
      </w:r>
    </w:p>
    <w:p w14:paraId="682FCBAA" w14:textId="2CF9C091" w:rsidR="00C63213" w:rsidRPr="004D1E9E" w:rsidRDefault="00C63213" w:rsidP="004D1E9E">
      <w:pPr>
        <w:pStyle w:val="NoSpacing"/>
      </w:pPr>
      <w:r w:rsidRPr="004D1E9E">
        <w:rPr>
          <w:noProof/>
        </w:rPr>
        <w:drawing>
          <wp:anchor distT="0" distB="0" distL="114300" distR="114300" simplePos="0" relativeHeight="251718656" behindDoc="0" locked="0" layoutInCell="1" allowOverlap="1" wp14:anchorId="793B5D26" wp14:editId="67A33464">
            <wp:simplePos x="0" y="0"/>
            <wp:positionH relativeFrom="column">
              <wp:posOffset>4032250</wp:posOffset>
            </wp:positionH>
            <wp:positionV relativeFrom="paragraph">
              <wp:posOffset>158115</wp:posOffset>
            </wp:positionV>
            <wp:extent cx="1219200" cy="11112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19200" cy="1111250"/>
                    </a:xfrm>
                    <a:prstGeom prst="rect">
                      <a:avLst/>
                    </a:prstGeom>
                  </pic:spPr>
                </pic:pic>
              </a:graphicData>
            </a:graphic>
            <wp14:sizeRelH relativeFrom="margin">
              <wp14:pctWidth>0</wp14:pctWidth>
            </wp14:sizeRelH>
            <wp14:sizeRelV relativeFrom="margin">
              <wp14:pctHeight>0</wp14:pctHeight>
            </wp14:sizeRelV>
          </wp:anchor>
        </w:drawing>
      </w:r>
    </w:p>
    <w:p w14:paraId="43ECE6B0" w14:textId="77777777" w:rsidR="00591466" w:rsidRPr="004D1E9E" w:rsidRDefault="00591466" w:rsidP="004D1E9E">
      <w:pPr>
        <w:pStyle w:val="NoSpacing"/>
      </w:pPr>
    </w:p>
    <w:p w14:paraId="35DB1154" w14:textId="6A4C828E" w:rsidR="00C63213" w:rsidRPr="004D1E9E" w:rsidRDefault="00C63213" w:rsidP="004D1E9E">
      <w:pPr>
        <w:pStyle w:val="NoSpacing"/>
      </w:pPr>
    </w:p>
    <w:p w14:paraId="6E2F1619" w14:textId="3CEBABC1" w:rsidR="00C63213" w:rsidRPr="004D1E9E" w:rsidRDefault="00C63213" w:rsidP="004D1E9E">
      <w:pPr>
        <w:pStyle w:val="NoSpacing"/>
      </w:pPr>
    </w:p>
    <w:p w14:paraId="1ABAE258" w14:textId="109C9A3E" w:rsidR="00C63213" w:rsidRDefault="00C63213" w:rsidP="004D1E9E">
      <w:pPr>
        <w:pStyle w:val="NoSpacing"/>
      </w:pPr>
    </w:p>
    <w:p w14:paraId="62D6098C" w14:textId="48393592" w:rsidR="004D1E9E" w:rsidRDefault="004D1E9E" w:rsidP="004D1E9E">
      <w:pPr>
        <w:pStyle w:val="NoSpacing"/>
      </w:pPr>
    </w:p>
    <w:p w14:paraId="55C90997" w14:textId="77777777" w:rsidR="004D1E9E" w:rsidRPr="004D1E9E" w:rsidRDefault="004D1E9E" w:rsidP="004D1E9E">
      <w:pPr>
        <w:pStyle w:val="NoSpacing"/>
      </w:pPr>
    </w:p>
    <w:p w14:paraId="147F467D" w14:textId="77777777" w:rsidR="00591466" w:rsidRPr="004D1E9E" w:rsidRDefault="00591466" w:rsidP="004D1E9E">
      <w:pPr>
        <w:pStyle w:val="NoSpacing"/>
      </w:pPr>
    </w:p>
    <w:p w14:paraId="6C33E929" w14:textId="06977FE7" w:rsidR="00F62FB8" w:rsidRPr="004D1E9E" w:rsidRDefault="00B93767" w:rsidP="004D1E9E">
      <w:pPr>
        <w:pStyle w:val="NoSpacing"/>
        <w:jc w:val="center"/>
        <w:rPr>
          <w:color w:val="0070C0"/>
        </w:rPr>
      </w:pPr>
      <w:r w:rsidRPr="004D1E9E">
        <w:rPr>
          <w:color w:val="0070C0"/>
        </w:rPr>
        <w:t>Yerington Paiute Tribe of Yerington</w:t>
      </w:r>
    </w:p>
    <w:p w14:paraId="49C0FB4D" w14:textId="175D04AB" w:rsidR="006478C8" w:rsidRPr="004D1E9E" w:rsidRDefault="006478C8" w:rsidP="004D1E9E">
      <w:pPr>
        <w:pStyle w:val="NoSpacing"/>
      </w:pPr>
    </w:p>
    <w:p w14:paraId="719FE033" w14:textId="2CCB53EB" w:rsidR="009220CF" w:rsidRPr="004D1E9E" w:rsidRDefault="00AF54F5" w:rsidP="004D1E9E">
      <w:pPr>
        <w:pStyle w:val="NoSpacing"/>
      </w:pPr>
      <w:commentRangeStart w:id="0"/>
      <w:r w:rsidRPr="004D1E9E">
        <w:t>Reviewers</w:t>
      </w:r>
      <w:commentRangeEnd w:id="0"/>
      <w:r w:rsidR="00C723A7">
        <w:rPr>
          <w:rStyle w:val="CommentReference"/>
        </w:rPr>
        <w:commentReference w:id="0"/>
      </w:r>
      <w:r w:rsidRPr="004D1E9E">
        <w:t xml:space="preserve">: </w:t>
      </w:r>
      <w:r w:rsidRPr="004D1E9E">
        <w:rPr>
          <w:rStyle w:val="ReplaceThisTextChar"/>
        </w:rPr>
        <w:t>Celine Bethel, YPT</w:t>
      </w:r>
      <w:r w:rsidR="009220CF" w:rsidRPr="004D1E9E">
        <w:rPr>
          <w:rStyle w:val="ReplaceThisTextChar"/>
        </w:rPr>
        <w:t>, M. Ronca-Battista, TAMS Center</w:t>
      </w:r>
    </w:p>
    <w:p w14:paraId="7ED006A3" w14:textId="5F0B4AC5" w:rsidR="006478C8" w:rsidRDefault="006478C8" w:rsidP="004D1E9E">
      <w:pPr>
        <w:pStyle w:val="NoSpacing"/>
        <w:rPr>
          <w:rStyle w:val="ReplaceThisTextChar"/>
        </w:rPr>
      </w:pPr>
      <w:r w:rsidRPr="004D1E9E">
        <w:t xml:space="preserve">date of this report:  </w:t>
      </w:r>
      <w:r w:rsidRPr="004D1E9E">
        <w:rPr>
          <w:rStyle w:val="ReplaceThisTextChar"/>
        </w:rPr>
        <w:t>November 16, 2020</w:t>
      </w:r>
    </w:p>
    <w:p w14:paraId="4F4057BC" w14:textId="77777777" w:rsidR="005371A9" w:rsidRPr="004D1E9E" w:rsidRDefault="005371A9" w:rsidP="004D1E9E">
      <w:pPr>
        <w:pStyle w:val="NoSpacing"/>
      </w:pPr>
    </w:p>
    <w:p w14:paraId="347378FB" w14:textId="50EEDBE6" w:rsidR="004D1E9E" w:rsidRDefault="00AF54F5" w:rsidP="005371A9">
      <w:pPr>
        <w:pStyle w:val="Heading1"/>
        <w:numPr>
          <w:ilvl w:val="0"/>
          <w:numId w:val="21"/>
        </w:numPr>
      </w:pPr>
      <w:r w:rsidRPr="004D1E9E">
        <w:rPr>
          <w:rStyle w:val="Heading1Char"/>
        </w:rPr>
        <w:t>Data Reviewed</w:t>
      </w:r>
      <w:r w:rsidR="004D1E9E">
        <w:t xml:space="preserve">  </w:t>
      </w:r>
    </w:p>
    <w:p w14:paraId="68ABAD47" w14:textId="0C2CF9AF" w:rsidR="00B93767" w:rsidRPr="004D1E9E" w:rsidRDefault="00AF54F5" w:rsidP="004D1E9E">
      <w:pPr>
        <w:pStyle w:val="NoSpacing"/>
        <w:ind w:firstLine="720"/>
      </w:pPr>
      <w:r w:rsidRPr="004D1E9E">
        <w:t>P</w:t>
      </w:r>
      <w:r w:rsidR="00B93767" w:rsidRPr="004D1E9E">
        <w:t xml:space="preserve">arameter(s): </w:t>
      </w:r>
      <w:r w:rsidR="00B93767" w:rsidRPr="004D1E9E">
        <w:rPr>
          <w:rStyle w:val="ReplaceThisTextChar"/>
        </w:rPr>
        <w:t>PM10</w:t>
      </w:r>
    </w:p>
    <w:tbl>
      <w:tblPr>
        <w:tblW w:w="9580" w:type="dxa"/>
        <w:tblInd w:w="720" w:type="dxa"/>
        <w:tblLook w:val="04A0" w:firstRow="1" w:lastRow="0" w:firstColumn="1" w:lastColumn="0" w:noHBand="0" w:noVBand="1"/>
      </w:tblPr>
      <w:tblGrid>
        <w:gridCol w:w="1320"/>
        <w:gridCol w:w="1100"/>
        <w:gridCol w:w="1340"/>
        <w:gridCol w:w="1340"/>
        <w:gridCol w:w="2680"/>
        <w:gridCol w:w="1800"/>
      </w:tblGrid>
      <w:tr w:rsidR="00C63213" w:rsidRPr="004D1E9E" w14:paraId="0634A2AF" w14:textId="77777777" w:rsidTr="00C63213">
        <w:trPr>
          <w:trHeight w:val="290"/>
        </w:trPr>
        <w:tc>
          <w:tcPr>
            <w:tcW w:w="1320" w:type="dxa"/>
            <w:tcBorders>
              <w:top w:val="single" w:sz="4" w:space="0" w:color="95B3D7"/>
              <w:left w:val="single" w:sz="4" w:space="0" w:color="95B3D7"/>
              <w:bottom w:val="single" w:sz="4" w:space="0" w:color="95B3D7"/>
              <w:right w:val="nil"/>
            </w:tcBorders>
            <w:shd w:val="clear" w:color="4F81BD" w:fill="4F81BD"/>
            <w:noWrap/>
            <w:vAlign w:val="bottom"/>
            <w:hideMark/>
          </w:tcPr>
          <w:p w14:paraId="088DD456" w14:textId="77777777" w:rsidR="00C63213" w:rsidRPr="004D1E9E" w:rsidRDefault="00C63213" w:rsidP="004D1E9E">
            <w:pPr>
              <w:pStyle w:val="NoSpacing"/>
            </w:pPr>
            <w:r w:rsidRPr="004D1E9E">
              <w:t>Org ID</w:t>
            </w:r>
          </w:p>
        </w:tc>
        <w:tc>
          <w:tcPr>
            <w:tcW w:w="1100" w:type="dxa"/>
            <w:tcBorders>
              <w:top w:val="single" w:sz="4" w:space="0" w:color="95B3D7"/>
              <w:left w:val="nil"/>
              <w:bottom w:val="single" w:sz="4" w:space="0" w:color="95B3D7"/>
              <w:right w:val="nil"/>
            </w:tcBorders>
            <w:shd w:val="clear" w:color="4F81BD" w:fill="4F81BD"/>
            <w:noWrap/>
            <w:vAlign w:val="bottom"/>
            <w:hideMark/>
          </w:tcPr>
          <w:p w14:paraId="4417976C" w14:textId="4E271D44" w:rsidR="00C63213" w:rsidRPr="004D1E9E" w:rsidRDefault="00C63213" w:rsidP="004D1E9E">
            <w:pPr>
              <w:pStyle w:val="NoSpacing"/>
            </w:pPr>
            <w:r w:rsidRPr="004D1E9E">
              <w:t>Site ID</w:t>
            </w:r>
          </w:p>
        </w:tc>
        <w:tc>
          <w:tcPr>
            <w:tcW w:w="1340" w:type="dxa"/>
            <w:tcBorders>
              <w:top w:val="single" w:sz="4" w:space="0" w:color="95B3D7"/>
              <w:left w:val="nil"/>
              <w:bottom w:val="single" w:sz="4" w:space="0" w:color="95B3D7"/>
              <w:right w:val="nil"/>
            </w:tcBorders>
            <w:shd w:val="clear" w:color="4F81BD" w:fill="4F81BD"/>
          </w:tcPr>
          <w:p w14:paraId="01157AFE" w14:textId="77777777" w:rsidR="00C63213" w:rsidRPr="004D1E9E" w:rsidRDefault="00C63213" w:rsidP="004D1E9E">
            <w:pPr>
              <w:pStyle w:val="NoSpacing"/>
            </w:pPr>
          </w:p>
        </w:tc>
        <w:tc>
          <w:tcPr>
            <w:tcW w:w="1340" w:type="dxa"/>
            <w:tcBorders>
              <w:top w:val="single" w:sz="4" w:space="0" w:color="95B3D7"/>
              <w:left w:val="nil"/>
              <w:bottom w:val="single" w:sz="4" w:space="0" w:color="95B3D7"/>
              <w:right w:val="nil"/>
            </w:tcBorders>
            <w:shd w:val="clear" w:color="4F81BD" w:fill="4F81BD"/>
            <w:noWrap/>
            <w:vAlign w:val="bottom"/>
            <w:hideMark/>
          </w:tcPr>
          <w:p w14:paraId="5818DC34" w14:textId="1B82B990" w:rsidR="00C63213" w:rsidRPr="004D1E9E" w:rsidRDefault="00C63213" w:rsidP="004D1E9E">
            <w:pPr>
              <w:pStyle w:val="NoSpacing"/>
            </w:pPr>
            <w:r w:rsidRPr="004D1E9E">
              <w:t>Par Code</w:t>
            </w:r>
          </w:p>
        </w:tc>
        <w:tc>
          <w:tcPr>
            <w:tcW w:w="2680" w:type="dxa"/>
            <w:tcBorders>
              <w:top w:val="single" w:sz="4" w:space="0" w:color="95B3D7"/>
              <w:left w:val="nil"/>
              <w:bottom w:val="single" w:sz="4" w:space="0" w:color="95B3D7"/>
              <w:right w:val="nil"/>
            </w:tcBorders>
            <w:shd w:val="clear" w:color="4F81BD" w:fill="4F81BD"/>
            <w:noWrap/>
            <w:vAlign w:val="bottom"/>
            <w:hideMark/>
          </w:tcPr>
          <w:p w14:paraId="4CC4AC27" w14:textId="77777777" w:rsidR="00C63213" w:rsidRPr="004D1E9E" w:rsidRDefault="00C63213" w:rsidP="004D1E9E">
            <w:pPr>
              <w:pStyle w:val="NoSpacing"/>
            </w:pPr>
            <w:r w:rsidRPr="004D1E9E">
              <w:t>Par Name</w:t>
            </w:r>
          </w:p>
        </w:tc>
        <w:tc>
          <w:tcPr>
            <w:tcW w:w="1800" w:type="dxa"/>
            <w:tcBorders>
              <w:top w:val="single" w:sz="4" w:space="0" w:color="95B3D7"/>
              <w:left w:val="nil"/>
              <w:bottom w:val="single" w:sz="4" w:space="0" w:color="95B3D7"/>
              <w:right w:val="nil"/>
            </w:tcBorders>
            <w:shd w:val="clear" w:color="4F81BD" w:fill="4F81BD"/>
            <w:noWrap/>
            <w:vAlign w:val="bottom"/>
            <w:hideMark/>
          </w:tcPr>
          <w:p w14:paraId="300D3846" w14:textId="77777777" w:rsidR="00C63213" w:rsidRPr="004D1E9E" w:rsidRDefault="00C63213" w:rsidP="004D1E9E">
            <w:pPr>
              <w:pStyle w:val="NoSpacing"/>
            </w:pPr>
            <w:r w:rsidRPr="004D1E9E">
              <w:t>Method Code</w:t>
            </w:r>
          </w:p>
        </w:tc>
      </w:tr>
      <w:tr w:rsidR="00C63213" w:rsidRPr="004D1E9E" w14:paraId="5A9B1C09" w14:textId="77777777" w:rsidTr="00C63213">
        <w:trPr>
          <w:trHeight w:val="290"/>
        </w:trPr>
        <w:tc>
          <w:tcPr>
            <w:tcW w:w="1320" w:type="dxa"/>
            <w:tcBorders>
              <w:top w:val="single" w:sz="4" w:space="0" w:color="95B3D7"/>
              <w:left w:val="single" w:sz="4" w:space="0" w:color="95B3D7"/>
              <w:bottom w:val="single" w:sz="4" w:space="0" w:color="95B3D7"/>
              <w:right w:val="nil"/>
            </w:tcBorders>
            <w:shd w:val="clear" w:color="DCE6F1" w:fill="DCE6F1"/>
            <w:noWrap/>
            <w:vAlign w:val="bottom"/>
            <w:hideMark/>
          </w:tcPr>
          <w:p w14:paraId="2C51D177" w14:textId="77777777" w:rsidR="00C63213" w:rsidRPr="004D1E9E" w:rsidRDefault="00C63213" w:rsidP="004D1E9E">
            <w:pPr>
              <w:pStyle w:val="NoSpacing"/>
            </w:pPr>
            <w:r w:rsidRPr="004D1E9E">
              <w:t>YERINGTON</w:t>
            </w:r>
          </w:p>
        </w:tc>
        <w:tc>
          <w:tcPr>
            <w:tcW w:w="1100" w:type="dxa"/>
            <w:tcBorders>
              <w:top w:val="single" w:sz="4" w:space="0" w:color="95B3D7"/>
              <w:left w:val="nil"/>
              <w:bottom w:val="single" w:sz="4" w:space="0" w:color="95B3D7"/>
              <w:right w:val="nil"/>
            </w:tcBorders>
            <w:shd w:val="clear" w:color="DCE6F1" w:fill="DCE6F1"/>
            <w:noWrap/>
            <w:vAlign w:val="bottom"/>
            <w:hideMark/>
          </w:tcPr>
          <w:p w14:paraId="59DD9D6B" w14:textId="5FBEEA91" w:rsidR="00C63213" w:rsidRPr="004D1E9E" w:rsidRDefault="00C63213" w:rsidP="004D1E9E">
            <w:pPr>
              <w:pStyle w:val="NoSpacing"/>
            </w:pPr>
            <w:r w:rsidRPr="004D1E9E">
              <w:t>2012</w:t>
            </w:r>
          </w:p>
        </w:tc>
        <w:tc>
          <w:tcPr>
            <w:tcW w:w="1340" w:type="dxa"/>
            <w:tcBorders>
              <w:top w:val="single" w:sz="4" w:space="0" w:color="95B3D7"/>
              <w:left w:val="nil"/>
              <w:bottom w:val="single" w:sz="4" w:space="0" w:color="95B3D7"/>
              <w:right w:val="nil"/>
            </w:tcBorders>
            <w:shd w:val="clear" w:color="DCE6F1" w:fill="DCE6F1"/>
          </w:tcPr>
          <w:p w14:paraId="42F0BC1A" w14:textId="77777777" w:rsidR="00C63213" w:rsidRPr="004D1E9E" w:rsidRDefault="00C63213" w:rsidP="004D1E9E">
            <w:pPr>
              <w:pStyle w:val="NoSpacing"/>
            </w:pPr>
          </w:p>
        </w:tc>
        <w:tc>
          <w:tcPr>
            <w:tcW w:w="1340" w:type="dxa"/>
            <w:tcBorders>
              <w:top w:val="single" w:sz="4" w:space="0" w:color="95B3D7"/>
              <w:left w:val="nil"/>
              <w:bottom w:val="single" w:sz="4" w:space="0" w:color="95B3D7"/>
              <w:right w:val="nil"/>
            </w:tcBorders>
            <w:shd w:val="clear" w:color="DCE6F1" w:fill="DCE6F1"/>
            <w:noWrap/>
            <w:vAlign w:val="bottom"/>
            <w:hideMark/>
          </w:tcPr>
          <w:p w14:paraId="25ECEDE3" w14:textId="301C2629" w:rsidR="00C63213" w:rsidRPr="004D1E9E" w:rsidRDefault="00C63213" w:rsidP="004D1E9E">
            <w:pPr>
              <w:pStyle w:val="NoSpacing"/>
            </w:pPr>
            <w:r w:rsidRPr="004D1E9E">
              <w:t>81102</w:t>
            </w:r>
          </w:p>
        </w:tc>
        <w:tc>
          <w:tcPr>
            <w:tcW w:w="2680" w:type="dxa"/>
            <w:tcBorders>
              <w:top w:val="single" w:sz="4" w:space="0" w:color="95B3D7"/>
              <w:left w:val="nil"/>
              <w:bottom w:val="single" w:sz="4" w:space="0" w:color="95B3D7"/>
              <w:right w:val="nil"/>
            </w:tcBorders>
            <w:shd w:val="clear" w:color="DCE6F1" w:fill="DCE6F1"/>
            <w:noWrap/>
            <w:vAlign w:val="bottom"/>
            <w:hideMark/>
          </w:tcPr>
          <w:p w14:paraId="0D6ED30B" w14:textId="77777777" w:rsidR="00C63213" w:rsidRPr="004D1E9E" w:rsidRDefault="00C63213" w:rsidP="004D1E9E">
            <w:pPr>
              <w:pStyle w:val="NoSpacing"/>
            </w:pPr>
            <w:r w:rsidRPr="004D1E9E">
              <w:t>PM10 Total 0-10um STP</w:t>
            </w:r>
          </w:p>
        </w:tc>
        <w:tc>
          <w:tcPr>
            <w:tcW w:w="1800" w:type="dxa"/>
            <w:tcBorders>
              <w:top w:val="single" w:sz="4" w:space="0" w:color="95B3D7"/>
              <w:left w:val="nil"/>
              <w:bottom w:val="single" w:sz="4" w:space="0" w:color="95B3D7"/>
              <w:right w:val="nil"/>
            </w:tcBorders>
            <w:shd w:val="clear" w:color="DCE6F1" w:fill="DCE6F1"/>
            <w:noWrap/>
            <w:vAlign w:val="bottom"/>
            <w:hideMark/>
          </w:tcPr>
          <w:p w14:paraId="6FA2FB99" w14:textId="77777777" w:rsidR="00C63213" w:rsidRPr="004D1E9E" w:rsidRDefault="00C63213" w:rsidP="004D1E9E">
            <w:pPr>
              <w:pStyle w:val="NoSpacing"/>
            </w:pPr>
            <w:r w:rsidRPr="004D1E9E">
              <w:t>079</w:t>
            </w:r>
          </w:p>
        </w:tc>
      </w:tr>
    </w:tbl>
    <w:p w14:paraId="5F1EF59E" w14:textId="3868975A" w:rsidR="00B93767" w:rsidRPr="004D1E9E" w:rsidRDefault="00AF54F5" w:rsidP="004D1E9E">
      <w:pPr>
        <w:pStyle w:val="NoSpacing"/>
        <w:ind w:firstLine="720"/>
      </w:pPr>
      <w:r w:rsidRPr="004D1E9E">
        <w:t>D</w:t>
      </w:r>
      <w:r w:rsidR="00B93767" w:rsidRPr="004D1E9E">
        <w:t xml:space="preserve">ates reviewed:  </w:t>
      </w:r>
      <w:r w:rsidR="00651FA4" w:rsidRPr="004D1E9E">
        <w:rPr>
          <w:rStyle w:val="ReplaceThisTextChar"/>
        </w:rPr>
        <w:t xml:space="preserve">1/1/2020 00:00 </w:t>
      </w:r>
      <w:r w:rsidR="00B93767" w:rsidRPr="004D1E9E">
        <w:rPr>
          <w:rStyle w:val="ReplaceThisTextChar"/>
        </w:rPr>
        <w:t xml:space="preserve">through </w:t>
      </w:r>
      <w:r w:rsidR="00A034C7" w:rsidRPr="004D1E9E">
        <w:rPr>
          <w:rStyle w:val="ReplaceThisTextChar"/>
        </w:rPr>
        <w:t>1</w:t>
      </w:r>
      <w:r w:rsidR="00651FA4" w:rsidRPr="004D1E9E">
        <w:rPr>
          <w:rStyle w:val="ReplaceThisTextChar"/>
        </w:rPr>
        <w:t>/</w:t>
      </w:r>
      <w:r w:rsidR="00A034C7" w:rsidRPr="004D1E9E">
        <w:rPr>
          <w:rStyle w:val="ReplaceThisTextChar"/>
        </w:rPr>
        <w:t>3</w:t>
      </w:r>
      <w:r w:rsidR="00651FA4" w:rsidRPr="004D1E9E">
        <w:rPr>
          <w:rStyle w:val="ReplaceThisTextChar"/>
        </w:rPr>
        <w:t>1/</w:t>
      </w:r>
      <w:r w:rsidR="00B93767" w:rsidRPr="004D1E9E">
        <w:rPr>
          <w:rStyle w:val="ReplaceThisTextChar"/>
        </w:rPr>
        <w:t>2020</w:t>
      </w:r>
      <w:r w:rsidR="00651FA4" w:rsidRPr="004D1E9E">
        <w:rPr>
          <w:rStyle w:val="ReplaceThisTextChar"/>
        </w:rPr>
        <w:t xml:space="preserve"> 23:00</w:t>
      </w:r>
    </w:p>
    <w:p w14:paraId="401B959C" w14:textId="77777777" w:rsidR="004D1E9E" w:rsidRDefault="004D1E9E" w:rsidP="004D1E9E">
      <w:pPr>
        <w:pStyle w:val="NoSpacing"/>
      </w:pPr>
    </w:p>
    <w:p w14:paraId="00253D7E" w14:textId="0CDB95B7" w:rsidR="00E66B4F" w:rsidRPr="004D1E9E" w:rsidRDefault="00E66B4F" w:rsidP="005371A9">
      <w:pPr>
        <w:pStyle w:val="Heading1"/>
        <w:numPr>
          <w:ilvl w:val="0"/>
          <w:numId w:val="21"/>
        </w:numPr>
      </w:pPr>
      <w:r w:rsidRPr="004D1E9E">
        <w:t xml:space="preserve">QC Data </w:t>
      </w:r>
      <w:commentRangeStart w:id="1"/>
      <w:r w:rsidRPr="004D1E9E">
        <w:t>Review</w:t>
      </w:r>
      <w:commentRangeEnd w:id="1"/>
      <w:r w:rsidRPr="004D1E9E">
        <w:commentReference w:id="1"/>
      </w:r>
      <w:r w:rsidR="00E87CB8" w:rsidRPr="004D1E9E">
        <w:t xml:space="preserve"> Summary</w:t>
      </w:r>
      <w:r w:rsidR="004D1E9E">
        <w:t xml:space="preserve"> </w:t>
      </w:r>
    </w:p>
    <w:p w14:paraId="2FB4CCF0" w14:textId="742F771E" w:rsidR="00E66B4F" w:rsidRPr="004D1E9E" w:rsidRDefault="00E66B4F" w:rsidP="005371A9">
      <w:pPr>
        <w:pStyle w:val="NoSpacing"/>
        <w:ind w:firstLine="720"/>
      </w:pPr>
      <w:r w:rsidRPr="004D1E9E">
        <w:t xml:space="preserve">Conducted by </w:t>
      </w:r>
      <w:r w:rsidRPr="004D1E9E">
        <w:rPr>
          <w:rStyle w:val="ReplaceThisTextChar"/>
        </w:rPr>
        <w:t xml:space="preserve">Celine Bethel, </w:t>
      </w:r>
      <w:r w:rsidR="003755BC" w:rsidRPr="004D1E9E">
        <w:rPr>
          <w:rStyle w:val="ReplaceThisTextChar"/>
        </w:rPr>
        <w:t xml:space="preserve">YPT </w:t>
      </w:r>
    </w:p>
    <w:p w14:paraId="31B76F64" w14:textId="7DE12E4B" w:rsidR="00A06178" w:rsidRDefault="00893EE5" w:rsidP="00D64D6F">
      <w:pPr>
        <w:pStyle w:val="ReplaceThisText"/>
        <w:ind w:left="720"/>
      </w:pPr>
      <w:r w:rsidRPr="004D1E9E">
        <w:t xml:space="preserve">The data </w:t>
      </w:r>
      <w:r w:rsidR="007E17C2" w:rsidRPr="004D1E9E">
        <w:t xml:space="preserve">reviewed </w:t>
      </w:r>
      <w:r w:rsidRPr="004D1E9E">
        <w:t>was all within</w:t>
      </w:r>
      <w:r w:rsidR="00CF6EE0" w:rsidRPr="004D1E9E">
        <w:t xml:space="preserve"> </w:t>
      </w:r>
      <w:r w:rsidR="003755BC" w:rsidRPr="004D1E9E">
        <w:t>QAPP-documented</w:t>
      </w:r>
      <w:r w:rsidR="00CF6EE0" w:rsidRPr="004D1E9E">
        <w:t xml:space="preserve"> performance</w:t>
      </w:r>
      <w:r w:rsidR="007E17C2" w:rsidRPr="004D1E9E">
        <w:t xml:space="preserve"> and QC</w:t>
      </w:r>
      <w:r w:rsidRPr="004D1E9E">
        <w:t xml:space="preserve"> </w:t>
      </w:r>
      <w:proofErr w:type="gramStart"/>
      <w:r w:rsidRPr="004D1E9E">
        <w:t xml:space="preserve">limits, </w:t>
      </w:r>
      <w:r w:rsidR="003B54F9" w:rsidRPr="004D1E9E">
        <w:t>and</w:t>
      </w:r>
      <w:proofErr w:type="gramEnd"/>
      <w:r w:rsidR="003B54F9" w:rsidRPr="004D1E9E">
        <w:t xml:space="preserve"> meets or exceeds the NAAQS regulatory QC requirements (see </w:t>
      </w:r>
      <w:r w:rsidR="008232FC" w:rsidRPr="004D1E9E">
        <w:t>the requirements and checklist in Attachment A</w:t>
      </w:r>
      <w:r w:rsidR="00985C6E" w:rsidRPr="004D1E9E">
        <w:t>, excerpted from the QAPP and consistent with the validation tables in Appendix D of the QA Handbook vol. 2</w:t>
      </w:r>
      <w:r w:rsidR="008232FC" w:rsidRPr="004D1E9E">
        <w:t>)</w:t>
      </w:r>
      <w:r w:rsidRPr="004D1E9E">
        <w:t xml:space="preserve">.  </w:t>
      </w:r>
    </w:p>
    <w:p w14:paraId="42B9E9A2" w14:textId="77777777" w:rsidR="005371A9" w:rsidRPr="004D1E9E" w:rsidRDefault="005371A9" w:rsidP="00D64D6F">
      <w:pPr>
        <w:pStyle w:val="ReplaceThisText"/>
        <w:ind w:left="720"/>
      </w:pPr>
    </w:p>
    <w:p w14:paraId="40A83E91" w14:textId="06582070" w:rsidR="008232FC" w:rsidRPr="004D1E9E" w:rsidRDefault="00A06178" w:rsidP="005371A9">
      <w:pPr>
        <w:pStyle w:val="Heading1"/>
        <w:numPr>
          <w:ilvl w:val="0"/>
          <w:numId w:val="21"/>
        </w:numPr>
      </w:pPr>
      <w:commentRangeStart w:id="2"/>
      <w:r w:rsidRPr="004D1E9E">
        <w:t xml:space="preserve">Level 0 </w:t>
      </w:r>
      <w:r w:rsidR="00E87CB8" w:rsidRPr="004D1E9E">
        <w:t>V</w:t>
      </w:r>
      <w:r w:rsidRPr="004D1E9E">
        <w:t>erification</w:t>
      </w:r>
      <w:commentRangeEnd w:id="2"/>
      <w:r w:rsidR="00A20D68">
        <w:rPr>
          <w:rStyle w:val="CommentReference"/>
          <w:u w:val="none"/>
        </w:rPr>
        <w:commentReference w:id="2"/>
      </w:r>
    </w:p>
    <w:p w14:paraId="4C74615E" w14:textId="083B2B0A" w:rsidR="00A06178" w:rsidRPr="004D1E9E" w:rsidRDefault="00E87CB8" w:rsidP="005371A9">
      <w:pPr>
        <w:pStyle w:val="NoSpacing"/>
        <w:ind w:left="720"/>
      </w:pPr>
      <w:r w:rsidRPr="004D1E9E">
        <w:t>Level 0 a</w:t>
      </w:r>
      <w:r w:rsidR="00A06178" w:rsidRPr="004D1E9E">
        <w:t>utomated checks</w:t>
      </w:r>
      <w:r w:rsidRPr="004D1E9E">
        <w:t xml:space="preserve"> are</w:t>
      </w:r>
      <w:r w:rsidR="00A06178" w:rsidRPr="004D1E9E">
        <w:t xml:space="preserve"> conducted on polled or imported data that flags values that do not meet site operator-set criteria</w:t>
      </w:r>
      <w:r w:rsidR="008232FC" w:rsidRPr="004D1E9E">
        <w:t xml:space="preserve">.  </w:t>
      </w:r>
      <w:r w:rsidRPr="004D1E9E">
        <w:t xml:space="preserve">These flags are added to the </w:t>
      </w:r>
      <w:r w:rsidR="00377668" w:rsidRPr="004D1E9E">
        <w:t xml:space="preserve">parameter </w:t>
      </w:r>
      <w:r w:rsidRPr="004D1E9E">
        <w:t xml:space="preserve">records and are sortable in the </w:t>
      </w:r>
      <w:r w:rsidR="004D6965">
        <w:t xml:space="preserve">database’s </w:t>
      </w:r>
      <w:r w:rsidRPr="004D1E9E">
        <w:t xml:space="preserve">table, and values that did not meet the criteria are color-coded in the chart.  </w:t>
      </w:r>
      <w:r w:rsidR="00CB3E01" w:rsidRPr="004D1E9E">
        <w:t>Values that are flagged are not necessarily invalid, but are reviewed thoroughly before final validation, as described further in this report.</w:t>
      </w:r>
      <w:r w:rsidR="003F2F51">
        <w:t xml:space="preserve">  </w:t>
      </w:r>
      <w:r w:rsidR="004D6965">
        <w:t xml:space="preserve"> </w:t>
      </w:r>
    </w:p>
    <w:p w14:paraId="014308F0" w14:textId="77777777" w:rsidR="003F2F51" w:rsidRDefault="003F2F51" w:rsidP="004D1E9E">
      <w:pPr>
        <w:pStyle w:val="NoSpacing"/>
      </w:pPr>
    </w:p>
    <w:p w14:paraId="2D1FFF12" w14:textId="31716BD5" w:rsidR="008232FC" w:rsidRPr="00DD524C" w:rsidRDefault="00757F1F" w:rsidP="0091533B">
      <w:pPr>
        <w:pStyle w:val="Heading2"/>
      </w:pPr>
      <w:r w:rsidRPr="00DD524C">
        <w:t xml:space="preserve">Flagging Due to </w:t>
      </w:r>
      <w:r w:rsidR="003F2F51" w:rsidRPr="00DD524C">
        <w:t xml:space="preserve">Data </w:t>
      </w:r>
      <w:r w:rsidRPr="00DD524C">
        <w:t>Outside Range</w:t>
      </w:r>
      <w:r w:rsidR="00A06178" w:rsidRPr="00DD524C">
        <w:t xml:space="preserve"> </w:t>
      </w:r>
    </w:p>
    <w:tbl>
      <w:tblPr>
        <w:tblW w:w="3400" w:type="dxa"/>
        <w:tblInd w:w="4400" w:type="dxa"/>
        <w:tblLook w:val="04A0" w:firstRow="1" w:lastRow="0" w:firstColumn="1" w:lastColumn="0" w:noHBand="0" w:noVBand="1"/>
      </w:tblPr>
      <w:tblGrid>
        <w:gridCol w:w="1380"/>
        <w:gridCol w:w="2020"/>
      </w:tblGrid>
      <w:tr w:rsidR="008232FC" w:rsidRPr="004D1E9E" w14:paraId="080EF0DC" w14:textId="77777777" w:rsidTr="00E87CB8">
        <w:trPr>
          <w:trHeight w:val="290"/>
        </w:trPr>
        <w:tc>
          <w:tcPr>
            <w:tcW w:w="1380" w:type="dxa"/>
            <w:tcBorders>
              <w:top w:val="single" w:sz="4" w:space="0" w:color="95B3D7"/>
              <w:left w:val="nil"/>
              <w:bottom w:val="single" w:sz="4" w:space="0" w:color="95B3D7"/>
              <w:right w:val="nil"/>
            </w:tcBorders>
            <w:shd w:val="clear" w:color="4F81BD" w:fill="4F81BD"/>
            <w:noWrap/>
            <w:vAlign w:val="bottom"/>
            <w:hideMark/>
          </w:tcPr>
          <w:p w14:paraId="3F89232A" w14:textId="77777777" w:rsidR="008232FC" w:rsidRPr="004D1E9E" w:rsidRDefault="008232FC" w:rsidP="004D1E9E">
            <w:pPr>
              <w:pStyle w:val="NoSpacing"/>
            </w:pPr>
            <w:r w:rsidRPr="004D1E9E">
              <w:t>Alert Min</w:t>
            </w:r>
          </w:p>
        </w:tc>
        <w:tc>
          <w:tcPr>
            <w:tcW w:w="2020" w:type="dxa"/>
            <w:tcBorders>
              <w:top w:val="single" w:sz="4" w:space="0" w:color="95B3D7"/>
              <w:left w:val="nil"/>
              <w:bottom w:val="single" w:sz="4" w:space="0" w:color="95B3D7"/>
              <w:right w:val="nil"/>
            </w:tcBorders>
            <w:shd w:val="clear" w:color="4F81BD" w:fill="4F81BD"/>
            <w:noWrap/>
            <w:vAlign w:val="bottom"/>
            <w:hideMark/>
          </w:tcPr>
          <w:p w14:paraId="0B16E2FE" w14:textId="77777777" w:rsidR="008232FC" w:rsidRPr="004D1E9E" w:rsidRDefault="008232FC" w:rsidP="004D1E9E">
            <w:pPr>
              <w:pStyle w:val="NoSpacing"/>
            </w:pPr>
            <w:r w:rsidRPr="004D1E9E">
              <w:t>Alert Max</w:t>
            </w:r>
          </w:p>
        </w:tc>
      </w:tr>
      <w:tr w:rsidR="008232FC" w:rsidRPr="004D1E9E" w14:paraId="29F9740F" w14:textId="77777777" w:rsidTr="00E87CB8">
        <w:trPr>
          <w:trHeight w:val="290"/>
        </w:trPr>
        <w:tc>
          <w:tcPr>
            <w:tcW w:w="1380" w:type="dxa"/>
            <w:tcBorders>
              <w:top w:val="single" w:sz="4" w:space="0" w:color="95B3D7"/>
              <w:left w:val="nil"/>
              <w:bottom w:val="single" w:sz="4" w:space="0" w:color="95B3D7"/>
              <w:right w:val="nil"/>
            </w:tcBorders>
            <w:shd w:val="clear" w:color="DCE6F1" w:fill="DCE6F1"/>
            <w:noWrap/>
            <w:vAlign w:val="bottom"/>
            <w:hideMark/>
          </w:tcPr>
          <w:p w14:paraId="403ADF72" w14:textId="77777777" w:rsidR="008232FC" w:rsidRPr="004D1E9E" w:rsidRDefault="008232FC" w:rsidP="004D1E9E">
            <w:pPr>
              <w:pStyle w:val="NoSpacing"/>
            </w:pPr>
            <w:r w:rsidRPr="004D1E9E">
              <w:t>-50</w:t>
            </w:r>
          </w:p>
        </w:tc>
        <w:tc>
          <w:tcPr>
            <w:tcW w:w="2020" w:type="dxa"/>
            <w:tcBorders>
              <w:top w:val="single" w:sz="4" w:space="0" w:color="95B3D7"/>
              <w:left w:val="nil"/>
              <w:bottom w:val="single" w:sz="4" w:space="0" w:color="95B3D7"/>
              <w:right w:val="nil"/>
            </w:tcBorders>
            <w:shd w:val="clear" w:color="DCE6F1" w:fill="DCE6F1"/>
            <w:noWrap/>
            <w:vAlign w:val="bottom"/>
            <w:hideMark/>
          </w:tcPr>
          <w:p w14:paraId="2D9AE2BF" w14:textId="77777777" w:rsidR="008232FC" w:rsidRPr="004D1E9E" w:rsidRDefault="008232FC" w:rsidP="004D1E9E">
            <w:pPr>
              <w:pStyle w:val="NoSpacing"/>
            </w:pPr>
            <w:r w:rsidRPr="004D1E9E">
              <w:t>75</w:t>
            </w:r>
          </w:p>
        </w:tc>
      </w:tr>
    </w:tbl>
    <w:p w14:paraId="27C831B6" w14:textId="167917BA" w:rsidR="00A06178" w:rsidRPr="004D1E9E" w:rsidRDefault="00077BE2" w:rsidP="004D6965">
      <w:pPr>
        <w:pStyle w:val="ReplaceThisText"/>
        <w:ind w:left="1440"/>
      </w:pPr>
      <w:r w:rsidRPr="004D1E9E">
        <w:lastRenderedPageBreak/>
        <w:t>No PM10 values were less than the minimum value of -50 microg/m3, and the values that exceeded the maximum of 75 microg/m3 were all investigated and judged to be valid (see the discussion of high concentrations as investigated as part of the Level 1 data review).</w:t>
      </w:r>
    </w:p>
    <w:p w14:paraId="286AF201" w14:textId="77777777" w:rsidR="00077BE2" w:rsidRPr="004D1E9E" w:rsidRDefault="00077BE2" w:rsidP="00DD524C">
      <w:pPr>
        <w:pStyle w:val="NoSpacing"/>
        <w:ind w:left="1440"/>
      </w:pPr>
    </w:p>
    <w:p w14:paraId="4627CF6F" w14:textId="2225000F" w:rsidR="00A06178" w:rsidRPr="004D1E9E" w:rsidRDefault="00DD524C" w:rsidP="0091533B">
      <w:pPr>
        <w:pStyle w:val="Heading2"/>
      </w:pPr>
      <w:r>
        <w:t>F</w:t>
      </w:r>
      <w:r w:rsidR="0016791F" w:rsidRPr="00DD524C">
        <w:t>lagging Due To &lt;75% C</w:t>
      </w:r>
      <w:r w:rsidR="00A06178" w:rsidRPr="00DD524C">
        <w:t xml:space="preserve">apture for </w:t>
      </w:r>
      <w:r w:rsidR="0016791F" w:rsidRPr="00DD524C">
        <w:t>H</w:t>
      </w:r>
      <w:r w:rsidR="00A06178" w:rsidRPr="00DD524C">
        <w:t>our</w:t>
      </w:r>
      <w:r w:rsidR="0016791F" w:rsidRPr="00DD524C">
        <w:t xml:space="preserve"> (</w:t>
      </w:r>
      <w:r w:rsidR="00A06178" w:rsidRPr="00DD524C">
        <w:t>n-minute data</w:t>
      </w:r>
      <w:r w:rsidR="0016791F" w:rsidRPr="00DD524C">
        <w:t>)</w:t>
      </w:r>
    </w:p>
    <w:p w14:paraId="3465E9B8" w14:textId="33CBDA7B" w:rsidR="001017EB" w:rsidRDefault="0016791F" w:rsidP="004D6965">
      <w:pPr>
        <w:pStyle w:val="ReplaceThisText"/>
        <w:ind w:left="1440"/>
      </w:pPr>
      <w:r w:rsidRPr="004D1E9E">
        <w:t xml:space="preserve">No hourly records were comprised of less than 75% </w:t>
      </w:r>
      <w:r w:rsidR="00077BE2" w:rsidRPr="004D1E9E">
        <w:t>(see Summary Table in Attachment B).</w:t>
      </w:r>
    </w:p>
    <w:p w14:paraId="2E898158" w14:textId="77777777" w:rsidR="00DD524C" w:rsidRPr="004D1E9E" w:rsidRDefault="00DD524C" w:rsidP="00DD524C">
      <w:pPr>
        <w:pStyle w:val="NoSpacing"/>
        <w:ind w:left="1440"/>
      </w:pPr>
    </w:p>
    <w:p w14:paraId="26B30D42" w14:textId="62AFE91A" w:rsidR="00077BE2" w:rsidRPr="004D1E9E" w:rsidRDefault="00077BE2" w:rsidP="0091533B">
      <w:pPr>
        <w:pStyle w:val="Heading2"/>
      </w:pPr>
      <w:r w:rsidRPr="004D1E9E">
        <w:t>Flagging Due to Repeating (I</w:t>
      </w:r>
      <w:r w:rsidR="00A06178" w:rsidRPr="004D1E9E">
        <w:t>dentical</w:t>
      </w:r>
      <w:r w:rsidRPr="004D1E9E">
        <w:t>) V</w:t>
      </w:r>
      <w:r w:rsidR="00A06178" w:rsidRPr="004D1E9E">
        <w:t>alues</w:t>
      </w:r>
    </w:p>
    <w:tbl>
      <w:tblPr>
        <w:tblW w:w="2140" w:type="dxa"/>
        <w:tblInd w:w="4400" w:type="dxa"/>
        <w:tblLook w:val="04A0" w:firstRow="1" w:lastRow="0" w:firstColumn="1" w:lastColumn="0" w:noHBand="0" w:noVBand="1"/>
      </w:tblPr>
      <w:tblGrid>
        <w:gridCol w:w="2140"/>
      </w:tblGrid>
      <w:tr w:rsidR="008232FC" w:rsidRPr="004D1E9E" w14:paraId="6BADB165" w14:textId="77777777" w:rsidTr="00E87CB8">
        <w:trPr>
          <w:trHeight w:val="290"/>
        </w:trPr>
        <w:tc>
          <w:tcPr>
            <w:tcW w:w="2140" w:type="dxa"/>
            <w:tcBorders>
              <w:top w:val="single" w:sz="4" w:space="0" w:color="95B3D7"/>
              <w:left w:val="nil"/>
              <w:bottom w:val="single" w:sz="4" w:space="0" w:color="95B3D7"/>
              <w:right w:val="single" w:sz="4" w:space="0" w:color="95B3D7"/>
            </w:tcBorders>
            <w:shd w:val="clear" w:color="4F81BD" w:fill="4F81BD"/>
            <w:noWrap/>
            <w:vAlign w:val="bottom"/>
            <w:hideMark/>
          </w:tcPr>
          <w:p w14:paraId="0F5FDCFE" w14:textId="77777777" w:rsidR="008232FC" w:rsidRPr="004D1E9E" w:rsidRDefault="008232FC" w:rsidP="004D1E9E">
            <w:pPr>
              <w:pStyle w:val="NoSpacing"/>
            </w:pPr>
            <w:r w:rsidRPr="004D1E9E">
              <w:t>Alert Stuck Count</w:t>
            </w:r>
          </w:p>
        </w:tc>
      </w:tr>
      <w:tr w:rsidR="008232FC" w:rsidRPr="004D1E9E" w14:paraId="76416437" w14:textId="77777777" w:rsidTr="00E87CB8">
        <w:trPr>
          <w:trHeight w:val="290"/>
        </w:trPr>
        <w:tc>
          <w:tcPr>
            <w:tcW w:w="2140" w:type="dxa"/>
            <w:tcBorders>
              <w:top w:val="single" w:sz="4" w:space="0" w:color="95B3D7"/>
              <w:left w:val="nil"/>
              <w:bottom w:val="single" w:sz="4" w:space="0" w:color="95B3D7"/>
              <w:right w:val="single" w:sz="4" w:space="0" w:color="95B3D7"/>
            </w:tcBorders>
            <w:shd w:val="clear" w:color="DCE6F1" w:fill="DCE6F1"/>
            <w:noWrap/>
            <w:vAlign w:val="bottom"/>
            <w:hideMark/>
          </w:tcPr>
          <w:p w14:paraId="017B6795" w14:textId="77777777" w:rsidR="008232FC" w:rsidRPr="004D1E9E" w:rsidRDefault="008232FC" w:rsidP="004D1E9E">
            <w:pPr>
              <w:pStyle w:val="NoSpacing"/>
            </w:pPr>
            <w:r w:rsidRPr="004D1E9E">
              <w:t>3</w:t>
            </w:r>
          </w:p>
        </w:tc>
      </w:tr>
    </w:tbl>
    <w:p w14:paraId="720F6A76" w14:textId="2F5CF9C3" w:rsidR="002A14D4" w:rsidRDefault="002A14D4" w:rsidP="004D6965">
      <w:pPr>
        <w:pStyle w:val="ReplaceThisText"/>
        <w:ind w:left="1440"/>
      </w:pPr>
      <w:r w:rsidRPr="004D1E9E">
        <w:t>No values were flagged as having identical values as two previous records.</w:t>
      </w:r>
    </w:p>
    <w:p w14:paraId="1CE688BB" w14:textId="77777777" w:rsidR="00DD524C" w:rsidRPr="004D1E9E" w:rsidRDefault="00DD524C" w:rsidP="00DD524C">
      <w:pPr>
        <w:pStyle w:val="NoSpacing"/>
        <w:ind w:left="1440"/>
      </w:pPr>
    </w:p>
    <w:p w14:paraId="408A8151" w14:textId="73365742" w:rsidR="00A06178" w:rsidRPr="004D1E9E" w:rsidRDefault="002A14D4" w:rsidP="0091533B">
      <w:pPr>
        <w:pStyle w:val="Heading2"/>
      </w:pPr>
      <w:r w:rsidRPr="004D1E9E">
        <w:t xml:space="preserve">Flagging Due to Extreme </w:t>
      </w:r>
      <w:r w:rsidR="00A06178" w:rsidRPr="004D1E9E">
        <w:t>Change</w:t>
      </w:r>
      <w:r w:rsidRPr="004D1E9E">
        <w:t xml:space="preserve"> Between Consecutive Values </w:t>
      </w:r>
    </w:p>
    <w:tbl>
      <w:tblPr>
        <w:tblW w:w="2160" w:type="dxa"/>
        <w:tblInd w:w="4410" w:type="dxa"/>
        <w:tblLook w:val="04A0" w:firstRow="1" w:lastRow="0" w:firstColumn="1" w:lastColumn="0" w:noHBand="0" w:noVBand="1"/>
      </w:tblPr>
      <w:tblGrid>
        <w:gridCol w:w="2160"/>
      </w:tblGrid>
      <w:tr w:rsidR="008232FC" w:rsidRPr="004D1E9E" w14:paraId="0C96CEFE" w14:textId="77777777" w:rsidTr="00E87CB8">
        <w:trPr>
          <w:trHeight w:val="290"/>
        </w:trPr>
        <w:tc>
          <w:tcPr>
            <w:tcW w:w="2160" w:type="dxa"/>
            <w:tcBorders>
              <w:top w:val="single" w:sz="4" w:space="0" w:color="95B3D7"/>
              <w:left w:val="nil"/>
              <w:bottom w:val="single" w:sz="4" w:space="0" w:color="95B3D7"/>
              <w:right w:val="nil"/>
            </w:tcBorders>
            <w:shd w:val="clear" w:color="4F81BD" w:fill="4F81BD"/>
            <w:noWrap/>
            <w:vAlign w:val="bottom"/>
            <w:hideMark/>
          </w:tcPr>
          <w:p w14:paraId="62A5C581" w14:textId="77777777" w:rsidR="008232FC" w:rsidRPr="004D1E9E" w:rsidRDefault="008232FC" w:rsidP="004D1E9E">
            <w:pPr>
              <w:pStyle w:val="NoSpacing"/>
            </w:pPr>
            <w:r w:rsidRPr="004D1E9E">
              <w:t>Alert Amt Change</w:t>
            </w:r>
          </w:p>
        </w:tc>
      </w:tr>
      <w:tr w:rsidR="008232FC" w:rsidRPr="004D1E9E" w14:paraId="6F2156E5" w14:textId="77777777" w:rsidTr="00E87CB8">
        <w:trPr>
          <w:trHeight w:val="290"/>
        </w:trPr>
        <w:tc>
          <w:tcPr>
            <w:tcW w:w="2160" w:type="dxa"/>
            <w:tcBorders>
              <w:top w:val="single" w:sz="4" w:space="0" w:color="95B3D7"/>
              <w:left w:val="nil"/>
              <w:bottom w:val="single" w:sz="4" w:space="0" w:color="95B3D7"/>
              <w:right w:val="nil"/>
            </w:tcBorders>
            <w:shd w:val="clear" w:color="DCE6F1" w:fill="DCE6F1"/>
            <w:noWrap/>
            <w:vAlign w:val="bottom"/>
            <w:hideMark/>
          </w:tcPr>
          <w:p w14:paraId="108F93AF" w14:textId="77777777" w:rsidR="008232FC" w:rsidRPr="004D1E9E" w:rsidRDefault="008232FC" w:rsidP="004D1E9E">
            <w:pPr>
              <w:pStyle w:val="NoSpacing"/>
            </w:pPr>
            <w:r w:rsidRPr="004D1E9E">
              <w:t>50</w:t>
            </w:r>
          </w:p>
        </w:tc>
      </w:tr>
    </w:tbl>
    <w:p w14:paraId="54C01DDB" w14:textId="0B9E2FF0" w:rsidR="002A14D4" w:rsidRPr="004D1E9E" w:rsidRDefault="002A14D4" w:rsidP="004D6965">
      <w:pPr>
        <w:pStyle w:val="ReplaceThisText"/>
        <w:ind w:left="1440"/>
      </w:pPr>
      <w:r w:rsidRPr="004D1E9E">
        <w:t>All values that exhibited a change from the previous record greater than 50 microg/m3 were investigated (see Level 1</w:t>
      </w:r>
      <w:r w:rsidR="001017EB" w:rsidRPr="004D1E9E">
        <w:t xml:space="preserve"> review</w:t>
      </w:r>
      <w:r w:rsidRPr="004D1E9E">
        <w:t xml:space="preserve">) and judged valid.  </w:t>
      </w:r>
    </w:p>
    <w:p w14:paraId="63C3942B" w14:textId="77777777" w:rsidR="0091533B" w:rsidRDefault="0091533B" w:rsidP="004D6965">
      <w:pPr>
        <w:pStyle w:val="ReplaceThisText"/>
        <w:ind w:left="1440"/>
      </w:pPr>
    </w:p>
    <w:p w14:paraId="02887EC1" w14:textId="065E1E78" w:rsidR="00377668" w:rsidRPr="004D1E9E" w:rsidRDefault="002A14D4" w:rsidP="0091533B">
      <w:pPr>
        <w:pStyle w:val="Heading2"/>
      </w:pPr>
      <w:r w:rsidRPr="004D1E9E">
        <w:t xml:space="preserve">Flagging Due to Lost Polling </w:t>
      </w:r>
    </w:p>
    <w:p w14:paraId="6B52A210" w14:textId="771091E8" w:rsidR="00591466" w:rsidRPr="004D1E9E" w:rsidRDefault="00DD511D" w:rsidP="004D6965">
      <w:pPr>
        <w:pStyle w:val="ReplaceThisText"/>
        <w:ind w:left="1440"/>
      </w:pPr>
      <w:r w:rsidRPr="004D1E9E">
        <w:t xml:space="preserve">Every day in this </w:t>
      </w:r>
      <w:proofErr w:type="gramStart"/>
      <w:r w:rsidRPr="004D1E9E">
        <w:t>time period</w:t>
      </w:r>
      <w:proofErr w:type="gramEnd"/>
      <w:r w:rsidRPr="004D1E9E">
        <w:t xml:space="preserve"> had 100% completeness</w:t>
      </w:r>
      <w:r w:rsidR="002A14D4" w:rsidRPr="004D1E9E">
        <w:t xml:space="preserve"> (see Attachment B for data summary).</w:t>
      </w:r>
    </w:p>
    <w:p w14:paraId="586C3526" w14:textId="77777777" w:rsidR="0091533B" w:rsidRDefault="0091533B" w:rsidP="004D1E9E">
      <w:pPr>
        <w:pStyle w:val="NoSpacing"/>
      </w:pPr>
    </w:p>
    <w:p w14:paraId="14D2635A" w14:textId="536262E4" w:rsidR="006478C8" w:rsidRPr="004D1E9E" w:rsidRDefault="006478C8" w:rsidP="0091533B">
      <w:pPr>
        <w:pStyle w:val="Heading1"/>
        <w:numPr>
          <w:ilvl w:val="0"/>
          <w:numId w:val="21"/>
        </w:numPr>
      </w:pPr>
      <w:commentRangeStart w:id="3"/>
      <w:r w:rsidRPr="004D1E9E">
        <w:t>Level 1 Validation</w:t>
      </w:r>
      <w:r w:rsidR="00377668" w:rsidRPr="004D1E9E">
        <w:t xml:space="preserve"> </w:t>
      </w:r>
      <w:commentRangeEnd w:id="3"/>
      <w:r w:rsidR="002A14D4" w:rsidRPr="004D1E9E">
        <w:commentReference w:id="3"/>
      </w:r>
      <w:r w:rsidR="00377668" w:rsidRPr="004D1E9E">
        <w:t>(Site Operator</w:t>
      </w:r>
      <w:r w:rsidR="0091533B">
        <w:t xml:space="preserve"> Review</w:t>
      </w:r>
      <w:r w:rsidR="00377668" w:rsidRPr="004D1E9E">
        <w:t>)</w:t>
      </w:r>
    </w:p>
    <w:p w14:paraId="42C69A34" w14:textId="77777777" w:rsidR="0091533B" w:rsidRDefault="0091533B" w:rsidP="0091533B">
      <w:pPr>
        <w:pStyle w:val="NoSpacing"/>
        <w:ind w:left="1440"/>
      </w:pPr>
    </w:p>
    <w:p w14:paraId="69AE4A42" w14:textId="58D7603E" w:rsidR="0091533B" w:rsidRDefault="0091533B" w:rsidP="0091533B">
      <w:pPr>
        <w:pStyle w:val="Heading2"/>
      </w:pPr>
      <w:r>
        <w:t>Unusually High Concentrations (Spikes)</w:t>
      </w:r>
    </w:p>
    <w:p w14:paraId="06861AB4" w14:textId="1F1A22DB" w:rsidR="00CA509E" w:rsidRDefault="002A14D4" w:rsidP="004D6965">
      <w:pPr>
        <w:pStyle w:val="ReplaceThisText"/>
        <w:ind w:left="1440"/>
      </w:pPr>
      <w:r w:rsidRPr="004D1E9E">
        <w:t>There were two</w:t>
      </w:r>
      <w:r w:rsidR="00D12DF5" w:rsidRPr="004D1E9E">
        <w:t xml:space="preserve"> episodes of high PM10 concentrations during the month</w:t>
      </w:r>
      <w:r w:rsidR="00DF1D7D">
        <w:t>, as shown in Figure 1</w:t>
      </w:r>
      <w:r w:rsidRPr="004D1E9E">
        <w:t>.</w:t>
      </w:r>
      <w:r w:rsidR="001017EB" w:rsidRPr="004D1E9E">
        <w:t xml:space="preserve">  The rationale for their validity is described in this section.</w:t>
      </w:r>
    </w:p>
    <w:p w14:paraId="48B7E4F4" w14:textId="77777777" w:rsidR="00DF1D7D" w:rsidRDefault="00DF1D7D" w:rsidP="0091533B">
      <w:pPr>
        <w:pStyle w:val="NoSpacing"/>
        <w:ind w:left="1440"/>
      </w:pPr>
    </w:p>
    <w:p w14:paraId="16241AB4" w14:textId="71271DE2" w:rsidR="00DF1D7D" w:rsidRDefault="00DF1D7D" w:rsidP="00DF1D7D">
      <w:pPr>
        <w:pStyle w:val="Caption"/>
        <w:keepNext/>
      </w:pPr>
      <w:r>
        <w:lastRenderedPageBreak/>
        <w:t xml:space="preserve">Figure </w:t>
      </w:r>
      <w:fldSimple w:instr=" SEQ Figure \* ARABIC ">
        <w:r w:rsidR="00E92551">
          <w:rPr>
            <w:noProof/>
          </w:rPr>
          <w:t>1</w:t>
        </w:r>
      </w:fldSimple>
      <w:r>
        <w:t>: January 2020</w:t>
      </w:r>
    </w:p>
    <w:p w14:paraId="1CAC05AF" w14:textId="0C138597" w:rsidR="00DF1D7D" w:rsidRDefault="00DF1D7D" w:rsidP="0091533B">
      <w:pPr>
        <w:pStyle w:val="NoSpacing"/>
        <w:ind w:left="1440"/>
      </w:pPr>
      <w:r w:rsidRPr="004D1E9E">
        <w:rPr>
          <w:noProof/>
        </w:rPr>
        <w:drawing>
          <wp:inline distT="0" distB="0" distL="0" distR="0" wp14:anchorId="63F8A854" wp14:editId="555E7A60">
            <wp:extent cx="6403172" cy="1562100"/>
            <wp:effectExtent l="152400" t="152400" r="360045" b="3619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16794" cy="1565423"/>
                    </a:xfrm>
                    <a:prstGeom prst="rect">
                      <a:avLst/>
                    </a:prstGeom>
                    <a:ln>
                      <a:noFill/>
                    </a:ln>
                    <a:effectLst>
                      <a:outerShdw blurRad="292100" dist="139700" dir="2700000" algn="tl" rotWithShape="0">
                        <a:srgbClr val="333333">
                          <a:alpha val="65000"/>
                        </a:srgbClr>
                      </a:outerShdw>
                    </a:effectLst>
                  </pic:spPr>
                </pic:pic>
              </a:graphicData>
            </a:graphic>
          </wp:inline>
        </w:drawing>
      </w:r>
    </w:p>
    <w:p w14:paraId="0C7704AA" w14:textId="50C41CDA" w:rsidR="005158D0" w:rsidRPr="0091533B" w:rsidRDefault="00DF1D7D" w:rsidP="0091533B">
      <w:pPr>
        <w:pStyle w:val="Heading3"/>
      </w:pPr>
      <w:r>
        <w:t xml:space="preserve">4.1.1 </w:t>
      </w:r>
      <w:r w:rsidR="00942461" w:rsidRPr="0091533B">
        <w:t>Spike on 1/1</w:t>
      </w:r>
      <w:r w:rsidR="00D06574">
        <w:t>6</w:t>
      </w:r>
      <w:r w:rsidR="00942461" w:rsidRPr="0091533B">
        <w:t>/2020 at 16:00</w:t>
      </w:r>
    </w:p>
    <w:p w14:paraId="0ABDFD05" w14:textId="3FC7A7F6" w:rsidR="00546C76" w:rsidRPr="004D1E9E" w:rsidRDefault="00DF1D7D" w:rsidP="004D6965">
      <w:pPr>
        <w:pStyle w:val="ReplaceThisText"/>
        <w:ind w:left="2880"/>
      </w:pPr>
      <w:r>
        <w:t>Figure 2</w:t>
      </w:r>
      <w:r w:rsidR="008A05A7" w:rsidRPr="004D1E9E">
        <w:t xml:space="preserve"> </w:t>
      </w:r>
      <w:r w:rsidR="00D06574">
        <w:t>shows</w:t>
      </w:r>
      <w:r w:rsidR="00546C76" w:rsidRPr="004D1E9E">
        <w:t xml:space="preserve"> the first set of values exceeding the MAX limit of 75 microg/</w:t>
      </w:r>
      <w:r w:rsidR="008A05A7" w:rsidRPr="004D1E9E">
        <w:t>m3</w:t>
      </w:r>
      <w:r w:rsidR="00D06574">
        <w:t>,</w:t>
      </w:r>
      <w:r w:rsidR="008A05A7" w:rsidRPr="004D1E9E">
        <w:t xml:space="preserve"> </w:t>
      </w:r>
      <w:r w:rsidR="00546C76" w:rsidRPr="004D1E9E">
        <w:t>flagged in red</w:t>
      </w:r>
      <w:r w:rsidR="008A05A7" w:rsidRPr="004D1E9E">
        <w:t>.</w:t>
      </w:r>
    </w:p>
    <w:p w14:paraId="7BF4A996" w14:textId="09EE9A05" w:rsidR="00DF1D7D" w:rsidRDefault="00DF1D7D" w:rsidP="00DF1D7D">
      <w:pPr>
        <w:pStyle w:val="Caption"/>
        <w:keepNext/>
      </w:pPr>
      <w:r>
        <w:t xml:space="preserve">Figure </w:t>
      </w:r>
      <w:fldSimple w:instr=" SEQ Figure \* ARABIC ">
        <w:r w:rsidR="00E92551">
          <w:rPr>
            <w:noProof/>
          </w:rPr>
          <w:t>2</w:t>
        </w:r>
      </w:fldSimple>
      <w:r>
        <w:t xml:space="preserve">: Spike on </w:t>
      </w:r>
      <w:r w:rsidR="00D06574">
        <w:t>01/16/</w:t>
      </w:r>
      <w:r>
        <w:t>20</w:t>
      </w:r>
    </w:p>
    <w:p w14:paraId="37F5646D" w14:textId="542ACBCC" w:rsidR="00546C76" w:rsidRPr="004D1E9E" w:rsidRDefault="00546C76" w:rsidP="004D1E9E">
      <w:pPr>
        <w:pStyle w:val="NoSpacing"/>
      </w:pPr>
      <w:r w:rsidRPr="004D1E9E">
        <w:rPr>
          <w:noProof/>
        </w:rPr>
        <w:drawing>
          <wp:inline distT="0" distB="0" distL="0" distR="0" wp14:anchorId="1F9A7BF1" wp14:editId="57F078CD">
            <wp:extent cx="3365500" cy="1810814"/>
            <wp:effectExtent l="152400" t="152400" r="368300" b="3613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01752" cy="1830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D5DF722" w14:textId="023BBD66" w:rsidR="00546C76" w:rsidRPr="004D1E9E" w:rsidRDefault="00DF1D7D" w:rsidP="004D6965">
      <w:pPr>
        <w:pStyle w:val="ReplaceThisText"/>
      </w:pPr>
      <w:r>
        <w:t>The</w:t>
      </w:r>
      <w:r w:rsidR="00546C76" w:rsidRPr="004D1E9E">
        <w:t xml:space="preserve"> </w:t>
      </w:r>
      <w:r>
        <w:t xml:space="preserve">predominant </w:t>
      </w:r>
      <w:r w:rsidR="00546C76" w:rsidRPr="004D1E9E">
        <w:t>wind</w:t>
      </w:r>
      <w:r>
        <w:t xml:space="preserve"> direction</w:t>
      </w:r>
      <w:r w:rsidR="00546C76" w:rsidRPr="004D1E9E">
        <w:t xml:space="preserve"> at this time </w:t>
      </w:r>
      <w:r>
        <w:t>was from the north,</w:t>
      </w:r>
      <w:r w:rsidR="00546C76" w:rsidRPr="004D1E9E">
        <w:t xml:space="preserve"> as </w:t>
      </w:r>
      <w:r w:rsidR="00D06574">
        <w:t>obtained from</w:t>
      </w:r>
      <w:r w:rsidR="00546C76" w:rsidRPr="004D1E9E">
        <w:t xml:space="preserve"> </w:t>
      </w:r>
      <w:proofErr w:type="spellStart"/>
      <w:r w:rsidR="00546C76" w:rsidRPr="004D1E9E">
        <w:t>Airnow</w:t>
      </w:r>
      <w:proofErr w:type="spellEnd"/>
      <w:r w:rsidR="00546C76" w:rsidRPr="004D1E9E">
        <w:t xml:space="preserve"> Tech</w:t>
      </w:r>
      <w:r w:rsidR="00DB3615" w:rsidRPr="004D1E9E">
        <w:t xml:space="preserve"> </w:t>
      </w:r>
      <w:r w:rsidR="00D06574">
        <w:t xml:space="preserve">for that date </w:t>
      </w:r>
      <w:r w:rsidR="00DB3615" w:rsidRPr="004D1E9E">
        <w:t>(</w:t>
      </w:r>
      <w:hyperlink r:id="rId15" w:history="1">
        <w:r w:rsidR="00B92789" w:rsidRPr="004D1E9E">
          <w:rPr>
            <w:rStyle w:val="Hyperlink"/>
          </w:rPr>
          <w:t>https://www.airnowtech.org/navigator/</w:t>
        </w:r>
      </w:hyperlink>
      <w:r w:rsidR="00B92789" w:rsidRPr="004D1E9E">
        <w:t>)</w:t>
      </w:r>
      <w:r>
        <w:t xml:space="preserve"> and </w:t>
      </w:r>
      <w:r w:rsidR="00D06574">
        <w:t>shown</w:t>
      </w:r>
      <w:r>
        <w:t xml:space="preserve"> Figure 3.</w:t>
      </w:r>
    </w:p>
    <w:p w14:paraId="47CE2111" w14:textId="77777777" w:rsidR="00D06574" w:rsidRDefault="00DB3615" w:rsidP="004D1E9E">
      <w:pPr>
        <w:pStyle w:val="NoSpacing"/>
      </w:pPr>
      <w:r w:rsidRPr="004D1E9E">
        <w:rPr>
          <w:noProof/>
        </w:rPr>
        <mc:AlternateContent>
          <mc:Choice Requires="wps">
            <w:drawing>
              <wp:anchor distT="0" distB="0" distL="114300" distR="114300" simplePos="0" relativeHeight="251719680" behindDoc="0" locked="0" layoutInCell="1" allowOverlap="1" wp14:anchorId="759F54C7" wp14:editId="3A281006">
                <wp:simplePos x="0" y="0"/>
                <wp:positionH relativeFrom="column">
                  <wp:posOffset>641350</wp:posOffset>
                </wp:positionH>
                <wp:positionV relativeFrom="paragraph">
                  <wp:posOffset>2174240</wp:posOffset>
                </wp:positionV>
                <wp:extent cx="1917700" cy="857250"/>
                <wp:effectExtent l="38100" t="38100" r="120650" b="114300"/>
                <wp:wrapNone/>
                <wp:docPr id="6" name="Rectangle: Rounded Corners 6"/>
                <wp:cNvGraphicFramePr/>
                <a:graphic xmlns:a="http://schemas.openxmlformats.org/drawingml/2006/main">
                  <a:graphicData uri="http://schemas.microsoft.com/office/word/2010/wordprocessingShape">
                    <wps:wsp>
                      <wps:cNvSpPr/>
                      <wps:spPr>
                        <a:xfrm>
                          <a:off x="0" y="0"/>
                          <a:ext cx="1917700" cy="857250"/>
                        </a:xfrm>
                        <a:prstGeom prst="roundRect">
                          <a:avLst/>
                        </a:prstGeom>
                        <a:noFill/>
                        <a:ln>
                          <a:solidFill>
                            <a:srgbClr val="00B0F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438191" id="Rectangle: Rounded Corners 6" o:spid="_x0000_s1026" style="position:absolute;margin-left:50.5pt;margin-top:171.2pt;width:151pt;height:67.5pt;z-index:251719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" filled="f" strokecolor="#00b0f0" strokeweight="1pt">
                <v:stroke joinstyle="miter"/>
                <v:shadow on="t" color="black" opacity="26214f" origin="-.5,-.5" offset=".74836mm,.74836mm"/>
              </v:roundrect>
            </w:pict>
          </mc:Fallback>
        </mc:AlternateContent>
      </w:r>
    </w:p>
    <w:p w14:paraId="49D76809" w14:textId="6A8878F5" w:rsidR="00D06574" w:rsidRDefault="00D06574" w:rsidP="00D06574">
      <w:pPr>
        <w:pStyle w:val="Caption"/>
        <w:keepNext/>
      </w:pPr>
      <w:r>
        <w:lastRenderedPageBreak/>
        <w:t xml:space="preserve">Figure </w:t>
      </w:r>
      <w:fldSimple w:instr=" SEQ Figure \* ARABIC ">
        <w:r w:rsidR="00E92551">
          <w:rPr>
            <w:noProof/>
          </w:rPr>
          <w:t>3</w:t>
        </w:r>
      </w:fldSimple>
      <w:r>
        <w:t>: Wind Rose for Jan. 16, 2020</w:t>
      </w:r>
    </w:p>
    <w:p w14:paraId="1454C1BC" w14:textId="4445E0CE" w:rsidR="00546C76" w:rsidRPr="004D1E9E" w:rsidRDefault="0098023E" w:rsidP="004D1E9E">
      <w:pPr>
        <w:pStyle w:val="NoSpacing"/>
      </w:pPr>
      <w:r w:rsidRPr="004D1E9E">
        <w:rPr>
          <w:noProof/>
        </w:rPr>
        <w:drawing>
          <wp:inline distT="0" distB="0" distL="0" distR="0" wp14:anchorId="60B5CA8D" wp14:editId="392F3635">
            <wp:extent cx="4102100" cy="2593975"/>
            <wp:effectExtent l="152400" t="152400" r="355600" b="3587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115724" cy="2602590"/>
                    </a:xfrm>
                    <a:prstGeom prst="rect">
                      <a:avLst/>
                    </a:prstGeom>
                    <a:ln>
                      <a:noFill/>
                    </a:ln>
                    <a:effectLst>
                      <a:outerShdw blurRad="292100" dist="139700" dir="2700000" algn="tl" rotWithShape="0">
                        <a:srgbClr val="333333">
                          <a:alpha val="65000"/>
                        </a:srgbClr>
                      </a:outerShdw>
                    </a:effectLst>
                  </pic:spPr>
                </pic:pic>
              </a:graphicData>
            </a:graphic>
          </wp:inline>
        </w:drawing>
      </w:r>
    </w:p>
    <w:p w14:paraId="2E78E21D" w14:textId="4337BAF0" w:rsidR="00013F1D" w:rsidRPr="004D1E9E" w:rsidRDefault="00013F1D" w:rsidP="002A5A1B">
      <w:pPr>
        <w:pStyle w:val="ReplaceThisText"/>
      </w:pPr>
      <w:r w:rsidRPr="004D1E9E">
        <w:t xml:space="preserve">At this time, the downwind site reporting PM10 is </w:t>
      </w:r>
      <w:r w:rsidR="0098023E" w:rsidRPr="004D1E9E">
        <w:t xml:space="preserve">Spanish Springs AQS Code:320311007 </w:t>
      </w:r>
      <w:r w:rsidR="00004BDC" w:rsidRPr="004D1E9E">
        <w:t>, and data for this datetime show a peak of PM10 at that site</w:t>
      </w:r>
      <w:r w:rsidR="002A5A1B">
        <w:t>, as shown in Figure 4.</w:t>
      </w:r>
    </w:p>
    <w:p w14:paraId="1425C462" w14:textId="53E904A1" w:rsidR="00E92551" w:rsidRDefault="00E92551" w:rsidP="00E92551">
      <w:pPr>
        <w:pStyle w:val="Caption"/>
        <w:keepNext/>
      </w:pPr>
      <w:r>
        <w:lastRenderedPageBreak/>
        <w:t xml:space="preserve">Figure </w:t>
      </w:r>
      <w:fldSimple w:instr=" SEQ Figure \* ARABIC ">
        <w:r>
          <w:rPr>
            <w:noProof/>
          </w:rPr>
          <w:t>4</w:t>
        </w:r>
      </w:fldSimple>
      <w:r>
        <w:t>: Spanish Springs PM10</w:t>
      </w:r>
    </w:p>
    <w:p w14:paraId="073E1ADD" w14:textId="5AEFC4C4" w:rsidR="00004BDC" w:rsidRPr="004D1E9E" w:rsidRDefault="00E318BB" w:rsidP="004D1E9E">
      <w:pPr>
        <w:pStyle w:val="NoSpacing"/>
      </w:pPr>
      <w:r w:rsidRPr="004D1E9E">
        <w:rPr>
          <w:noProof/>
        </w:rPr>
        <w:drawing>
          <wp:inline distT="0" distB="0" distL="0" distR="0" wp14:anchorId="3B5C7EE0" wp14:editId="68F59763">
            <wp:extent cx="4356100" cy="1833127"/>
            <wp:effectExtent l="152400" t="152400" r="368300" b="3581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78800" cy="1842680"/>
                    </a:xfrm>
                    <a:prstGeom prst="rect">
                      <a:avLst/>
                    </a:prstGeom>
                    <a:ln>
                      <a:noFill/>
                    </a:ln>
                    <a:effectLst>
                      <a:outerShdw blurRad="292100" dist="139700" dir="2700000" algn="tl" rotWithShape="0">
                        <a:srgbClr val="333333">
                          <a:alpha val="65000"/>
                        </a:srgbClr>
                      </a:outerShdw>
                    </a:effectLst>
                  </pic:spPr>
                </pic:pic>
              </a:graphicData>
            </a:graphic>
          </wp:inline>
        </w:drawing>
      </w:r>
    </w:p>
    <w:p w14:paraId="6DF390BF" w14:textId="2A53194E" w:rsidR="00942461" w:rsidRDefault="00E92551" w:rsidP="002A5A1B">
      <w:pPr>
        <w:pStyle w:val="ReplaceThisText"/>
      </w:pPr>
      <w:r>
        <w:t>Figure 4</w:t>
      </w:r>
      <w:r w:rsidR="00942461" w:rsidRPr="004D1E9E">
        <w:t xml:space="preserve"> was created from </w:t>
      </w:r>
      <w:proofErr w:type="spellStart"/>
      <w:r w:rsidR="00DB3615" w:rsidRPr="004D1E9E">
        <w:t>A</w:t>
      </w:r>
      <w:r w:rsidR="00942461" w:rsidRPr="004D1E9E">
        <w:t>irnow</w:t>
      </w:r>
      <w:proofErr w:type="spellEnd"/>
      <w:r w:rsidR="00942461" w:rsidRPr="004D1E9E">
        <w:t xml:space="preserve"> tech data </w:t>
      </w:r>
      <w:r w:rsidR="00B92789" w:rsidRPr="004D1E9E">
        <w:t>(</w:t>
      </w:r>
      <w:hyperlink r:id="rId18" w:history="1">
        <w:r w:rsidR="00B92789" w:rsidRPr="004D1E9E">
          <w:rPr>
            <w:rStyle w:val="Hyperlink"/>
          </w:rPr>
          <w:t>https://www.airnowtech.org/data/</w:t>
        </w:r>
      </w:hyperlink>
      <w:r w:rsidR="00B92789" w:rsidRPr="004D1E9E">
        <w:t xml:space="preserve"> ) </w:t>
      </w:r>
      <w:r w:rsidR="00942461" w:rsidRPr="004D1E9E">
        <w:t xml:space="preserve">from the downwind site, </w:t>
      </w:r>
      <w:r w:rsidR="006B1D9E" w:rsidRPr="004D1E9E">
        <w:t>Spanish Springs</w:t>
      </w:r>
      <w:r w:rsidR="00942461" w:rsidRPr="004D1E9E">
        <w:t xml:space="preserve">, with the specifications for this corroborating site shown </w:t>
      </w:r>
      <w:r w:rsidR="00D06574">
        <w:t xml:space="preserve">in Figure </w:t>
      </w:r>
      <w:r>
        <w:t>5</w:t>
      </w:r>
      <w:r w:rsidR="00942461" w:rsidRPr="004D1E9E">
        <w:t>.</w:t>
      </w:r>
    </w:p>
    <w:p w14:paraId="1BFFF420" w14:textId="77777777" w:rsidR="00E92551" w:rsidRPr="004D1E9E" w:rsidRDefault="00E92551" w:rsidP="004D1E9E">
      <w:pPr>
        <w:pStyle w:val="NoSpacing"/>
      </w:pPr>
    </w:p>
    <w:p w14:paraId="3BF535DE" w14:textId="05988746" w:rsidR="00D06574" w:rsidRDefault="00D06574" w:rsidP="00D06574">
      <w:pPr>
        <w:pStyle w:val="Caption"/>
        <w:keepNext/>
      </w:pPr>
      <w:r>
        <w:t xml:space="preserve">Figure </w:t>
      </w:r>
      <w:r w:rsidR="00E92551">
        <w:t>5</w:t>
      </w:r>
      <w:r>
        <w:t>: Downwind Site for Jan. 16, 2020</w:t>
      </w:r>
    </w:p>
    <w:p w14:paraId="3AE9F6E1" w14:textId="2160F551" w:rsidR="00942461" w:rsidRPr="004D1E9E" w:rsidRDefault="006B1D9E" w:rsidP="004D1E9E">
      <w:pPr>
        <w:pStyle w:val="NoSpacing"/>
      </w:pPr>
      <w:r w:rsidRPr="004D1E9E">
        <w:rPr>
          <w:noProof/>
        </w:rPr>
        <w:drawing>
          <wp:inline distT="0" distB="0" distL="0" distR="0" wp14:anchorId="2132D6B1" wp14:editId="044E64A8">
            <wp:extent cx="5435600" cy="2245222"/>
            <wp:effectExtent l="152400" t="152400" r="355600" b="3651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56648" cy="2253916"/>
                    </a:xfrm>
                    <a:prstGeom prst="rect">
                      <a:avLst/>
                    </a:prstGeom>
                    <a:ln>
                      <a:noFill/>
                    </a:ln>
                    <a:effectLst>
                      <a:outerShdw blurRad="292100" dist="139700" dir="2700000" algn="tl" rotWithShape="0">
                        <a:srgbClr val="333333">
                          <a:alpha val="65000"/>
                        </a:srgbClr>
                      </a:outerShdw>
                    </a:effectLst>
                  </pic:spPr>
                </pic:pic>
              </a:graphicData>
            </a:graphic>
          </wp:inline>
        </w:drawing>
      </w:r>
    </w:p>
    <w:p w14:paraId="38111961" w14:textId="797F1DC9" w:rsidR="00942461" w:rsidRPr="004D1E9E" w:rsidRDefault="00942461" w:rsidP="004D1E9E">
      <w:pPr>
        <w:pStyle w:val="NoSpacing"/>
      </w:pPr>
    </w:p>
    <w:p w14:paraId="2CD6B6C3" w14:textId="35CCDA5B" w:rsidR="00942461" w:rsidRDefault="00D06574" w:rsidP="00D06574">
      <w:pPr>
        <w:pStyle w:val="Heading3"/>
      </w:pPr>
      <w:r>
        <w:t xml:space="preserve">4.1.2 </w:t>
      </w:r>
      <w:r w:rsidR="00942461" w:rsidRPr="004D1E9E">
        <w:t>Spike on 1/29/2020 at 20:00</w:t>
      </w:r>
    </w:p>
    <w:p w14:paraId="0EE1AB01" w14:textId="31E7244D" w:rsidR="00D06574" w:rsidRPr="00D06574" w:rsidRDefault="00D06574" w:rsidP="002A5A1B">
      <w:pPr>
        <w:pStyle w:val="ReplaceThisText"/>
        <w:ind w:left="2880"/>
      </w:pPr>
      <w:r w:rsidRPr="00D06574">
        <w:t xml:space="preserve">Figure </w:t>
      </w:r>
      <w:r w:rsidR="00E92551">
        <w:t>6</w:t>
      </w:r>
      <w:r>
        <w:t xml:space="preserve"> shows the second set of values</w:t>
      </w:r>
      <w:r w:rsidRPr="00D06574">
        <w:t xml:space="preserve"> exceeding the MAX limit of 75 microg/m3</w:t>
      </w:r>
      <w:r>
        <w:t>,</w:t>
      </w:r>
      <w:r w:rsidRPr="00D06574">
        <w:t xml:space="preserve"> flagged in red</w:t>
      </w:r>
      <w:r>
        <w:t>.</w:t>
      </w:r>
    </w:p>
    <w:p w14:paraId="7914A3DB" w14:textId="11DEB609" w:rsidR="00D06574" w:rsidRDefault="00D06574" w:rsidP="00D06574">
      <w:pPr>
        <w:pStyle w:val="Caption"/>
        <w:keepNext/>
      </w:pPr>
      <w:r>
        <w:t xml:space="preserve">Figure </w:t>
      </w:r>
      <w:r w:rsidR="00E92551">
        <w:t>6</w:t>
      </w:r>
      <w:r>
        <w:t>: Spike on Jan. 29, 2020</w:t>
      </w:r>
    </w:p>
    <w:p w14:paraId="3DD70462" w14:textId="7458F8A9" w:rsidR="00942461" w:rsidRPr="004D1E9E" w:rsidRDefault="008A05A7" w:rsidP="004D1E9E">
      <w:pPr>
        <w:pStyle w:val="NoSpacing"/>
      </w:pPr>
      <w:r w:rsidRPr="004D1E9E">
        <w:rPr>
          <w:noProof/>
        </w:rPr>
        <w:drawing>
          <wp:inline distT="0" distB="0" distL="0" distR="0" wp14:anchorId="70FAD688" wp14:editId="78E226E8">
            <wp:extent cx="1860826" cy="1454150"/>
            <wp:effectExtent l="152400" t="152400" r="368300" b="3556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82841" cy="1471354"/>
                    </a:xfrm>
                    <a:prstGeom prst="rect">
                      <a:avLst/>
                    </a:prstGeom>
                    <a:ln>
                      <a:noFill/>
                    </a:ln>
                    <a:effectLst>
                      <a:outerShdw blurRad="292100" dist="139700" dir="2700000" algn="tl" rotWithShape="0">
                        <a:srgbClr val="333333">
                          <a:alpha val="65000"/>
                        </a:srgbClr>
                      </a:outerShdw>
                    </a:effectLst>
                  </pic:spPr>
                </pic:pic>
              </a:graphicData>
            </a:graphic>
          </wp:inline>
        </w:drawing>
      </w:r>
    </w:p>
    <w:p w14:paraId="50F2F877" w14:textId="62A40949" w:rsidR="00942461" w:rsidRPr="004D1E9E" w:rsidRDefault="00B92789" w:rsidP="002A5A1B">
      <w:pPr>
        <w:pStyle w:val="ReplaceThisText"/>
      </w:pPr>
      <w:r w:rsidRPr="004D1E9E">
        <w:t>The prevailing wind on that datetime was also from the north</w:t>
      </w:r>
      <w:r w:rsidR="00D06574">
        <w:t xml:space="preserve">, as shown in Figure </w:t>
      </w:r>
      <w:r w:rsidR="00E92551">
        <w:t>7</w:t>
      </w:r>
      <w:r w:rsidR="00D06574">
        <w:t>.</w:t>
      </w:r>
    </w:p>
    <w:p w14:paraId="2E00C2AD" w14:textId="1047F49A" w:rsidR="00D06574" w:rsidRDefault="00D06574" w:rsidP="004D1E9E">
      <w:pPr>
        <w:pStyle w:val="NoSpacing"/>
      </w:pPr>
    </w:p>
    <w:p w14:paraId="6E392B7B" w14:textId="668C433B" w:rsidR="00D06574" w:rsidRDefault="00D06574" w:rsidP="00D06574">
      <w:pPr>
        <w:pStyle w:val="Caption"/>
        <w:keepNext/>
      </w:pPr>
      <w:r>
        <w:lastRenderedPageBreak/>
        <w:t xml:space="preserve">Figure </w:t>
      </w:r>
      <w:r w:rsidR="00E92551">
        <w:t>7</w:t>
      </w:r>
      <w:r>
        <w:t>: Wind Rose for Jan. 29, 2020</w:t>
      </w:r>
    </w:p>
    <w:p w14:paraId="407583DD" w14:textId="78F2449D" w:rsidR="00942461" w:rsidRPr="004D1E9E" w:rsidRDefault="00D06574" w:rsidP="004D1E9E">
      <w:pPr>
        <w:pStyle w:val="NoSpacing"/>
      </w:pPr>
      <w:r w:rsidRPr="004D1E9E">
        <w:rPr>
          <w:noProof/>
        </w:rPr>
        <mc:AlternateContent>
          <mc:Choice Requires="wps">
            <w:drawing>
              <wp:anchor distT="0" distB="0" distL="114300" distR="114300" simplePos="0" relativeHeight="251721728" behindDoc="0" locked="0" layoutInCell="1" allowOverlap="1" wp14:anchorId="517EC1F6" wp14:editId="53E0A297">
                <wp:simplePos x="0" y="0"/>
                <wp:positionH relativeFrom="column">
                  <wp:posOffset>31750</wp:posOffset>
                </wp:positionH>
                <wp:positionV relativeFrom="paragraph">
                  <wp:posOffset>2228215</wp:posOffset>
                </wp:positionV>
                <wp:extent cx="2393950" cy="857250"/>
                <wp:effectExtent l="38100" t="38100" r="120650" b="114300"/>
                <wp:wrapNone/>
                <wp:docPr id="16" name="Rectangle: Rounded Corners 16"/>
                <wp:cNvGraphicFramePr/>
                <a:graphic xmlns:a="http://schemas.openxmlformats.org/drawingml/2006/main">
                  <a:graphicData uri="http://schemas.microsoft.com/office/word/2010/wordprocessingShape">
                    <wps:wsp>
                      <wps:cNvSpPr/>
                      <wps:spPr>
                        <a:xfrm>
                          <a:off x="0" y="0"/>
                          <a:ext cx="2393950" cy="857250"/>
                        </a:xfrm>
                        <a:prstGeom prst="roundRect">
                          <a:avLst/>
                        </a:prstGeom>
                        <a:noFill/>
                        <a:ln>
                          <a:solidFill>
                            <a:srgbClr val="00B0F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BB499E0" id="Rectangle: Rounded Corners 16" o:spid="_x0000_s1026" style="position:absolute;margin-left:2.5pt;margin-top:175.45pt;width:188.5pt;height:67.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" filled="f" strokecolor="#00b0f0" strokeweight="1pt">
                <v:stroke joinstyle="miter"/>
                <v:shadow on="t" color="black" opacity="26214f" origin="-.5,-.5" offset=".74836mm,.74836mm"/>
              </v:roundrect>
            </w:pict>
          </mc:Fallback>
        </mc:AlternateContent>
      </w:r>
      <w:r w:rsidR="00B92789" w:rsidRPr="004D1E9E">
        <w:rPr>
          <w:noProof/>
        </w:rPr>
        <w:drawing>
          <wp:inline distT="0" distB="0" distL="0" distR="0" wp14:anchorId="0E127B9E" wp14:editId="133C8281">
            <wp:extent cx="5648325" cy="2766650"/>
            <wp:effectExtent l="152400" t="152400" r="352425" b="3581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85790" cy="2785001"/>
                    </a:xfrm>
                    <a:prstGeom prst="rect">
                      <a:avLst/>
                    </a:prstGeom>
                    <a:ln>
                      <a:noFill/>
                    </a:ln>
                    <a:effectLst>
                      <a:outerShdw blurRad="292100" dist="139700" dir="2700000" algn="tl" rotWithShape="0">
                        <a:srgbClr val="333333">
                          <a:alpha val="65000"/>
                        </a:srgbClr>
                      </a:outerShdw>
                    </a:effectLst>
                  </pic:spPr>
                </pic:pic>
              </a:graphicData>
            </a:graphic>
          </wp:inline>
        </w:drawing>
      </w:r>
    </w:p>
    <w:p w14:paraId="541283F1" w14:textId="0628A8CF" w:rsidR="00942461" w:rsidRPr="004D1E9E" w:rsidRDefault="009159D6" w:rsidP="002A5A1B">
      <w:pPr>
        <w:pStyle w:val="ReplaceThisText"/>
      </w:pPr>
      <w:r w:rsidRPr="004D1E9E">
        <w:t>Although this</w:t>
      </w:r>
      <w:r w:rsidR="00942461" w:rsidRPr="004D1E9E">
        <w:t xml:space="preserve"> spike is </w:t>
      </w:r>
      <w:r w:rsidRPr="004D1E9E">
        <w:t xml:space="preserve">not close to the 3-year historic </w:t>
      </w:r>
      <w:r w:rsidR="00F84359" w:rsidRPr="004D1E9E">
        <w:t>max</w:t>
      </w:r>
      <w:r w:rsidRPr="004D1E9E">
        <w:t xml:space="preserve"> </w:t>
      </w:r>
      <w:r w:rsidR="00F84359" w:rsidRPr="004D1E9E">
        <w:t xml:space="preserve">of 490 microg/m3 </w:t>
      </w:r>
      <w:r w:rsidR="00E92551" w:rsidRPr="004D1E9E">
        <w:t xml:space="preserve">at this site </w:t>
      </w:r>
      <w:r w:rsidR="00F84359" w:rsidRPr="004D1E9E">
        <w:t>(</w:t>
      </w:r>
      <w:hyperlink r:id="rId22" w:history="1">
        <w:r w:rsidR="00F84359" w:rsidRPr="004D1E9E">
          <w:rPr>
            <w:rStyle w:val="Hyperlink"/>
          </w:rPr>
          <w:t>https://aqs.epa.gov/aqsweb/aqstmp/ofmeaqsprod2_2020-11-17_14.22.46_9653/2182579_STAT_CR.pdf</w:t>
        </w:r>
      </w:hyperlink>
      <w:r w:rsidR="00F84359" w:rsidRPr="004D1E9E">
        <w:t xml:space="preserve">) </w:t>
      </w:r>
      <w:r w:rsidR="00E92551">
        <w:t>this increase is</w:t>
      </w:r>
      <w:r w:rsidR="00942461" w:rsidRPr="004D1E9E">
        <w:t xml:space="preserve"> corroborated by downwind data at that time from </w:t>
      </w:r>
      <w:r w:rsidR="00E318BB" w:rsidRPr="004D1E9E">
        <w:t>Spanish Springs (</w:t>
      </w:r>
      <w:r w:rsidRPr="004D1E9E">
        <w:t>increased concentration from less than 10 to approximately 17</w:t>
      </w:r>
      <w:r w:rsidR="00E318BB" w:rsidRPr="004D1E9E">
        <w:t xml:space="preserve"> microg/m3).</w:t>
      </w:r>
      <w:r w:rsidR="00942461" w:rsidRPr="004D1E9E">
        <w:t>:</w:t>
      </w:r>
      <w:r w:rsidR="00B92789" w:rsidRPr="004D1E9E">
        <w:t xml:space="preserve">  </w:t>
      </w:r>
    </w:p>
    <w:p w14:paraId="6314398B" w14:textId="504EC050" w:rsidR="00942461" w:rsidRPr="004D1E9E" w:rsidRDefault="00942461" w:rsidP="004D1E9E">
      <w:pPr>
        <w:pStyle w:val="NoSpacing"/>
      </w:pPr>
    </w:p>
    <w:p w14:paraId="62991C73" w14:textId="0BA2E414" w:rsidR="00CA509E" w:rsidRPr="004D1E9E" w:rsidRDefault="004B1BE8" w:rsidP="004B1BE8">
      <w:pPr>
        <w:pStyle w:val="Heading2"/>
      </w:pPr>
      <w:r>
        <w:rPr>
          <w:rStyle w:val="Heading2Char"/>
        </w:rPr>
        <w:t xml:space="preserve"> </w:t>
      </w:r>
      <w:commentRangeStart w:id="4"/>
      <w:r w:rsidR="00F75B36" w:rsidRPr="004B1BE8">
        <w:rPr>
          <w:rStyle w:val="Heading2Char"/>
        </w:rPr>
        <w:t>L</w:t>
      </w:r>
      <w:r w:rsidR="00CA509E" w:rsidRPr="004B1BE8">
        <w:rPr>
          <w:rStyle w:val="Heading2Char"/>
        </w:rPr>
        <w:t xml:space="preserve">ogbook </w:t>
      </w:r>
      <w:r>
        <w:rPr>
          <w:rStyle w:val="Heading2Char"/>
        </w:rPr>
        <w:t>V</w:t>
      </w:r>
      <w:r w:rsidR="00F75B36" w:rsidRPr="004B1BE8">
        <w:rPr>
          <w:rStyle w:val="Heading2Char"/>
        </w:rPr>
        <w:t>erification</w:t>
      </w:r>
      <w:commentRangeEnd w:id="4"/>
      <w:r>
        <w:rPr>
          <w:rStyle w:val="CommentReference"/>
          <w:i w:val="0"/>
          <w:iCs w:val="0"/>
        </w:rPr>
        <w:commentReference w:id="4"/>
      </w:r>
    </w:p>
    <w:p w14:paraId="0029442E" w14:textId="55EB0F8C" w:rsidR="00975653" w:rsidRPr="004D1E9E" w:rsidRDefault="00975653" w:rsidP="002A5A1B">
      <w:pPr>
        <w:pStyle w:val="ReplaceThisText"/>
        <w:ind w:left="1440"/>
      </w:pPr>
      <w:r w:rsidRPr="004D1E9E">
        <w:t>No information was added to logbooks based on additional information obtained after site visits during this time.</w:t>
      </w:r>
    </w:p>
    <w:p w14:paraId="1AF4B628" w14:textId="3A3F37A3" w:rsidR="004B1BE8" w:rsidRDefault="00F75B36" w:rsidP="004B1BE8">
      <w:pPr>
        <w:pStyle w:val="Heading2"/>
      </w:pPr>
      <w:commentRangeStart w:id="5"/>
      <w:r w:rsidRPr="004D1E9E">
        <w:t xml:space="preserve">Equipment </w:t>
      </w:r>
      <w:r w:rsidR="004B1BE8">
        <w:t>D</w:t>
      </w:r>
      <w:r w:rsidR="00CA509E" w:rsidRPr="004D1E9E">
        <w:t xml:space="preserve">owntimes </w:t>
      </w:r>
      <w:r w:rsidR="004B1BE8">
        <w:t>V</w:t>
      </w:r>
      <w:r w:rsidRPr="004D1E9E">
        <w:t>erification</w:t>
      </w:r>
      <w:r w:rsidR="003B6378" w:rsidRPr="004D1E9E">
        <w:t xml:space="preserve"> </w:t>
      </w:r>
      <w:commentRangeEnd w:id="5"/>
      <w:r w:rsidR="004B1BE8">
        <w:rPr>
          <w:rStyle w:val="CommentReference"/>
          <w:i w:val="0"/>
          <w:iCs w:val="0"/>
        </w:rPr>
        <w:commentReference w:id="5"/>
      </w:r>
    </w:p>
    <w:p w14:paraId="052ACCFD" w14:textId="03F2F6DA" w:rsidR="00B92C9C" w:rsidRPr="004D1E9E" w:rsidRDefault="00B92C9C" w:rsidP="002A5A1B">
      <w:pPr>
        <w:pStyle w:val="ReplaceThisText"/>
        <w:ind w:left="1440"/>
      </w:pPr>
      <w:r w:rsidRPr="004D1E9E">
        <w:t xml:space="preserve">At no time was the equipment offline during this </w:t>
      </w:r>
      <w:proofErr w:type="gramStart"/>
      <w:r w:rsidRPr="004D1E9E">
        <w:t>time period</w:t>
      </w:r>
      <w:proofErr w:type="gramEnd"/>
      <w:r w:rsidRPr="004D1E9E">
        <w:t>.</w:t>
      </w:r>
    </w:p>
    <w:p w14:paraId="1AA1863E" w14:textId="3BE9DE1A" w:rsidR="002A5A1B" w:rsidRDefault="00975653" w:rsidP="002A5A1B">
      <w:pPr>
        <w:pStyle w:val="Heading2"/>
      </w:pPr>
      <w:r w:rsidRPr="004D1E9E">
        <w:t xml:space="preserve">Missing </w:t>
      </w:r>
      <w:r w:rsidR="002A5A1B" w:rsidRPr="004D1E9E">
        <w:t>Records from This Time Period</w:t>
      </w:r>
    </w:p>
    <w:p w14:paraId="3457CE3E" w14:textId="6681BFA2" w:rsidR="00975653" w:rsidRPr="004D1E9E" w:rsidRDefault="006B0A95" w:rsidP="002A5A1B">
      <w:pPr>
        <w:pStyle w:val="ReplaceThisText"/>
        <w:ind w:left="1440"/>
      </w:pPr>
      <w:r w:rsidRPr="004D1E9E">
        <w:t xml:space="preserve">None </w:t>
      </w:r>
    </w:p>
    <w:p w14:paraId="449FF5BC" w14:textId="70796E4C" w:rsidR="00CA509E" w:rsidRPr="004D1E9E" w:rsidRDefault="00F75B36" w:rsidP="004D6965">
      <w:pPr>
        <w:pStyle w:val="Heading2"/>
      </w:pPr>
      <w:r w:rsidRPr="004D1E9E">
        <w:t>O</w:t>
      </w:r>
      <w:r w:rsidR="00CA509E" w:rsidRPr="004D1E9E">
        <w:t>utliers</w:t>
      </w:r>
      <w:r w:rsidR="004D6965" w:rsidRPr="004D1E9E">
        <w:t xml:space="preserve">, Error Codes, Or Anomalies Verification </w:t>
      </w:r>
    </w:p>
    <w:p w14:paraId="4ED85A36" w14:textId="1362E27A" w:rsidR="00975653" w:rsidRPr="004D1E9E" w:rsidRDefault="00975653" w:rsidP="004D6965">
      <w:pPr>
        <w:pStyle w:val="ReplaceThisText"/>
        <w:ind w:left="1440"/>
      </w:pPr>
      <w:r w:rsidRPr="004D1E9E">
        <w:t>There were no error cod</w:t>
      </w:r>
      <w:r w:rsidR="004D6965">
        <w:t>es or operator flag</w:t>
      </w:r>
      <w:r w:rsidRPr="004D1E9E">
        <w:t>s in the records for this time interval.</w:t>
      </w:r>
    </w:p>
    <w:p w14:paraId="47A2FC92" w14:textId="189AEBFC" w:rsidR="00CA509E" w:rsidRPr="004D1E9E" w:rsidRDefault="004D6965" w:rsidP="004D6965">
      <w:pPr>
        <w:pStyle w:val="Heading2"/>
      </w:pPr>
      <w:r w:rsidRPr="004D1E9E">
        <w:t>Verifying Average Flow Rate and Variability of Flow</w:t>
      </w:r>
    </w:p>
    <w:p w14:paraId="20D62807" w14:textId="40FC3F30" w:rsidR="00975653" w:rsidRPr="004D1E9E" w:rsidRDefault="004D6965" w:rsidP="004D6965">
      <w:pPr>
        <w:pStyle w:val="ReplaceThisText"/>
        <w:ind w:left="1440"/>
      </w:pPr>
      <w:r>
        <w:t xml:space="preserve">Flow rate and variability of flow rate were within limits for this </w:t>
      </w:r>
      <w:proofErr w:type="gramStart"/>
      <w:r>
        <w:t>time period</w:t>
      </w:r>
      <w:proofErr w:type="gramEnd"/>
      <w:r w:rsidR="00EB79CA">
        <w:t xml:space="preserve">, as documented in the QC checklist </w:t>
      </w:r>
      <w:r w:rsidR="00F558BB">
        <w:t>in</w:t>
      </w:r>
      <w:r w:rsidR="00EB79CA">
        <w:t xml:space="preserve"> Attachment 1.</w:t>
      </w:r>
    </w:p>
    <w:p w14:paraId="35E071FD" w14:textId="77777777" w:rsidR="00975653" w:rsidRPr="004D1E9E" w:rsidRDefault="00975653" w:rsidP="004D1E9E">
      <w:pPr>
        <w:pStyle w:val="NoSpacing"/>
      </w:pPr>
    </w:p>
    <w:p w14:paraId="366EABC6" w14:textId="45AA1497" w:rsidR="00CA509E" w:rsidRPr="004D1E9E" w:rsidRDefault="00F75B36" w:rsidP="00EB79CA">
      <w:pPr>
        <w:pStyle w:val="Heading2"/>
      </w:pPr>
      <w:commentRangeStart w:id="6"/>
      <w:r w:rsidRPr="004D1E9E">
        <w:lastRenderedPageBreak/>
        <w:t>C</w:t>
      </w:r>
      <w:r w:rsidR="00CA509E" w:rsidRPr="004D1E9E">
        <w:t xml:space="preserve">alibration </w:t>
      </w:r>
      <w:r w:rsidR="00EB79CA" w:rsidRPr="004D1E9E">
        <w:t xml:space="preserve">Certificates/Intervals </w:t>
      </w:r>
      <w:commentRangeEnd w:id="6"/>
      <w:r w:rsidR="00F558BB">
        <w:rPr>
          <w:rStyle w:val="CommentReference"/>
          <w:i w:val="0"/>
          <w:iCs w:val="0"/>
        </w:rPr>
        <w:commentReference w:id="6"/>
      </w:r>
      <w:r w:rsidR="00EB79CA" w:rsidRPr="004D1E9E">
        <w:t xml:space="preserve">Verification </w:t>
      </w:r>
    </w:p>
    <w:p w14:paraId="763A6C7C" w14:textId="3B9F9C6A" w:rsidR="00975653" w:rsidRPr="004D1E9E" w:rsidRDefault="00F558BB" w:rsidP="00F558BB">
      <w:pPr>
        <w:pStyle w:val="ReplaceThisText"/>
        <w:ind w:left="1440"/>
      </w:pPr>
      <w:commentRangeStart w:id="7"/>
      <w:r>
        <w:t xml:space="preserve">Calibrations are within specifications </w:t>
      </w:r>
      <w:commentRangeEnd w:id="7"/>
      <w:r w:rsidR="00AC5CA8">
        <w:rPr>
          <w:rStyle w:val="CommentReference"/>
          <w:i w:val="0"/>
          <w:iCs w:val="0"/>
          <w:color w:val="auto"/>
        </w:rPr>
        <w:commentReference w:id="7"/>
      </w:r>
      <w:r>
        <w:t xml:space="preserve">and are current for this </w:t>
      </w:r>
      <w:proofErr w:type="gramStart"/>
      <w:r>
        <w:t>time period</w:t>
      </w:r>
      <w:proofErr w:type="gramEnd"/>
      <w:r>
        <w:t xml:space="preserve"> (see Checklist in </w:t>
      </w:r>
      <w:r w:rsidRPr="00AC5CA8">
        <w:rPr>
          <w:highlight w:val="yellow"/>
        </w:rPr>
        <w:t>Attachment 1).</w:t>
      </w:r>
    </w:p>
    <w:p w14:paraId="41377645" w14:textId="09A96B92" w:rsidR="00975653" w:rsidRPr="004D1E9E" w:rsidRDefault="00CA509E" w:rsidP="00F558BB">
      <w:pPr>
        <w:pStyle w:val="Heading2"/>
      </w:pPr>
      <w:commentRangeStart w:id="8"/>
      <w:r w:rsidRPr="004D1E9E">
        <w:t xml:space="preserve">Verifying </w:t>
      </w:r>
      <w:r w:rsidR="00F558BB" w:rsidRPr="004D1E9E">
        <w:t xml:space="preserve">Performance </w:t>
      </w:r>
      <w:commentRangeStart w:id="9"/>
      <w:r w:rsidR="00F558BB" w:rsidRPr="004D1E9E">
        <w:t>Audit</w:t>
      </w:r>
      <w:r w:rsidR="00F558BB">
        <w:t>s</w:t>
      </w:r>
      <w:r w:rsidR="00F558BB" w:rsidRPr="004D1E9E">
        <w:t xml:space="preserve"> </w:t>
      </w:r>
      <w:commentRangeEnd w:id="8"/>
      <w:r w:rsidR="00BB19EA">
        <w:rPr>
          <w:rStyle w:val="CommentReference"/>
          <w:i w:val="0"/>
          <w:iCs w:val="0"/>
        </w:rPr>
        <w:commentReference w:id="8"/>
      </w:r>
      <w:commentRangeEnd w:id="9"/>
      <w:r w:rsidR="00D21017">
        <w:rPr>
          <w:rStyle w:val="CommentReference"/>
          <w:i w:val="0"/>
          <w:iCs w:val="0"/>
        </w:rPr>
        <w:commentReference w:id="9"/>
      </w:r>
      <w:r w:rsidRPr="004D1E9E">
        <w:t>(NPAP/PEP/Independent) satisfactory results and loading copies to be available to the level 2 reviewer</w:t>
      </w:r>
    </w:p>
    <w:p w14:paraId="08012BF8" w14:textId="175A9320" w:rsidR="00975653" w:rsidRPr="004D1E9E" w:rsidRDefault="00BB19EA" w:rsidP="00A070AC">
      <w:pPr>
        <w:pStyle w:val="ReplaceThisText"/>
        <w:ind w:left="1440"/>
      </w:pPr>
      <w:r>
        <w:t xml:space="preserve">One independent audit has been conducted, </w:t>
      </w:r>
      <w:r w:rsidRPr="00AC5CA8">
        <w:rPr>
          <w:highlight w:val="yellow"/>
        </w:rPr>
        <w:t>with the report attached</w:t>
      </w:r>
      <w:r>
        <w:t xml:space="preserve">.  </w:t>
      </w:r>
    </w:p>
    <w:p w14:paraId="4B95983E" w14:textId="1C1CB135" w:rsidR="00CA509E" w:rsidRPr="004D1E9E" w:rsidRDefault="00CA509E" w:rsidP="00CA308B">
      <w:pPr>
        <w:pStyle w:val="Heading2"/>
      </w:pPr>
      <w:r w:rsidRPr="004D1E9E">
        <w:t>Verifying agreement between the datalogger and instrument values (at least 3 of the highest values per parameter reviewed per month, after several months of verified/documented agreement on larger sets</w:t>
      </w:r>
      <w:r w:rsidR="00975653" w:rsidRPr="004D1E9E">
        <w:t>)</w:t>
      </w:r>
    </w:p>
    <w:p w14:paraId="5436ED75" w14:textId="155F5B17" w:rsidR="00975653" w:rsidRDefault="00317050" w:rsidP="00A070AC">
      <w:pPr>
        <w:pStyle w:val="ReplaceThisText"/>
        <w:ind w:left="1440"/>
      </w:pPr>
      <w:r>
        <w:t>The values in the table below were compared and all agree:</w:t>
      </w:r>
    </w:p>
    <w:tbl>
      <w:tblPr>
        <w:tblStyle w:val="TableGrid"/>
        <w:tblW w:w="0" w:type="auto"/>
        <w:tblInd w:w="1440" w:type="dxa"/>
        <w:tblLook w:val="04A0" w:firstRow="1" w:lastRow="0" w:firstColumn="1" w:lastColumn="0" w:noHBand="0" w:noVBand="1"/>
      </w:tblPr>
      <w:tblGrid>
        <w:gridCol w:w="4271"/>
        <w:gridCol w:w="4341"/>
        <w:gridCol w:w="4338"/>
      </w:tblGrid>
      <w:tr w:rsidR="00C723A7" w14:paraId="5AED2219" w14:textId="77777777" w:rsidTr="00317050">
        <w:tc>
          <w:tcPr>
            <w:tcW w:w="4796" w:type="dxa"/>
          </w:tcPr>
          <w:p w14:paraId="0F70C84E" w14:textId="23BA036F" w:rsidR="00317050" w:rsidRPr="00AC5CA8" w:rsidRDefault="00317050" w:rsidP="00A070AC">
            <w:pPr>
              <w:pStyle w:val="ReplaceThisText"/>
              <w:rPr>
                <w:highlight w:val="yellow"/>
              </w:rPr>
            </w:pPr>
            <w:r w:rsidRPr="00AC5CA8">
              <w:rPr>
                <w:highlight w:val="yellow"/>
              </w:rPr>
              <w:t>Date and time:</w:t>
            </w:r>
          </w:p>
        </w:tc>
        <w:tc>
          <w:tcPr>
            <w:tcW w:w="4797" w:type="dxa"/>
          </w:tcPr>
          <w:p w14:paraId="74C12296" w14:textId="2D1A4B2C" w:rsidR="00317050" w:rsidRPr="00AC5CA8" w:rsidRDefault="00C723A7" w:rsidP="00A070AC">
            <w:pPr>
              <w:pStyle w:val="ReplaceThisText"/>
              <w:rPr>
                <w:highlight w:val="yellow"/>
              </w:rPr>
            </w:pPr>
            <w:r w:rsidRPr="00AC5CA8">
              <w:rPr>
                <w:highlight w:val="yellow"/>
              </w:rPr>
              <w:t>Datalogger value:</w:t>
            </w:r>
          </w:p>
        </w:tc>
        <w:tc>
          <w:tcPr>
            <w:tcW w:w="4797" w:type="dxa"/>
          </w:tcPr>
          <w:p w14:paraId="3058D4EC" w14:textId="39AA26D0" w:rsidR="00317050" w:rsidRPr="00AC5CA8" w:rsidRDefault="00C723A7" w:rsidP="00A070AC">
            <w:pPr>
              <w:pStyle w:val="ReplaceThisText"/>
              <w:rPr>
                <w:highlight w:val="yellow"/>
              </w:rPr>
            </w:pPr>
            <w:r w:rsidRPr="00AC5CA8">
              <w:rPr>
                <w:highlight w:val="yellow"/>
              </w:rPr>
              <w:t>Instrument value:</w:t>
            </w:r>
          </w:p>
        </w:tc>
      </w:tr>
      <w:tr w:rsidR="00C723A7" w14:paraId="053C0D41" w14:textId="77777777" w:rsidTr="00317050">
        <w:tc>
          <w:tcPr>
            <w:tcW w:w="4796" w:type="dxa"/>
          </w:tcPr>
          <w:p w14:paraId="5641F40B" w14:textId="2963AAD0" w:rsidR="00317050" w:rsidRPr="00AC5CA8" w:rsidRDefault="00317050" w:rsidP="00A070AC">
            <w:pPr>
              <w:pStyle w:val="ReplaceThisText"/>
              <w:rPr>
                <w:highlight w:val="yellow"/>
              </w:rPr>
            </w:pPr>
          </w:p>
        </w:tc>
        <w:tc>
          <w:tcPr>
            <w:tcW w:w="4797" w:type="dxa"/>
          </w:tcPr>
          <w:p w14:paraId="3B3C3778" w14:textId="77777777" w:rsidR="00317050" w:rsidRPr="00AC5CA8" w:rsidRDefault="00317050" w:rsidP="00A070AC">
            <w:pPr>
              <w:pStyle w:val="ReplaceThisText"/>
              <w:rPr>
                <w:highlight w:val="yellow"/>
              </w:rPr>
            </w:pPr>
          </w:p>
        </w:tc>
        <w:tc>
          <w:tcPr>
            <w:tcW w:w="4797" w:type="dxa"/>
          </w:tcPr>
          <w:p w14:paraId="1028B889" w14:textId="77777777" w:rsidR="00317050" w:rsidRPr="00AC5CA8" w:rsidRDefault="00317050" w:rsidP="00A070AC">
            <w:pPr>
              <w:pStyle w:val="ReplaceThisText"/>
              <w:rPr>
                <w:highlight w:val="yellow"/>
              </w:rPr>
            </w:pPr>
          </w:p>
        </w:tc>
      </w:tr>
      <w:tr w:rsidR="00C723A7" w14:paraId="6F3DF08E" w14:textId="77777777" w:rsidTr="00317050">
        <w:tc>
          <w:tcPr>
            <w:tcW w:w="4796" w:type="dxa"/>
          </w:tcPr>
          <w:p w14:paraId="6BD533E7" w14:textId="77777777" w:rsidR="00317050" w:rsidRPr="00AC5CA8" w:rsidRDefault="00317050" w:rsidP="00A070AC">
            <w:pPr>
              <w:pStyle w:val="ReplaceThisText"/>
              <w:rPr>
                <w:highlight w:val="yellow"/>
              </w:rPr>
            </w:pPr>
          </w:p>
        </w:tc>
        <w:tc>
          <w:tcPr>
            <w:tcW w:w="4797" w:type="dxa"/>
          </w:tcPr>
          <w:p w14:paraId="6D351515" w14:textId="77777777" w:rsidR="00317050" w:rsidRPr="00AC5CA8" w:rsidRDefault="00317050" w:rsidP="00A070AC">
            <w:pPr>
              <w:pStyle w:val="ReplaceThisText"/>
              <w:rPr>
                <w:highlight w:val="yellow"/>
              </w:rPr>
            </w:pPr>
          </w:p>
        </w:tc>
        <w:tc>
          <w:tcPr>
            <w:tcW w:w="4797" w:type="dxa"/>
          </w:tcPr>
          <w:p w14:paraId="2876C3B0" w14:textId="77777777" w:rsidR="00317050" w:rsidRPr="00AC5CA8" w:rsidRDefault="00317050" w:rsidP="00A070AC">
            <w:pPr>
              <w:pStyle w:val="ReplaceThisText"/>
              <w:rPr>
                <w:highlight w:val="yellow"/>
              </w:rPr>
            </w:pPr>
          </w:p>
        </w:tc>
      </w:tr>
      <w:tr w:rsidR="00C723A7" w14:paraId="6CF6517E" w14:textId="77777777" w:rsidTr="00317050">
        <w:tc>
          <w:tcPr>
            <w:tcW w:w="4796" w:type="dxa"/>
          </w:tcPr>
          <w:p w14:paraId="36426B93" w14:textId="77777777" w:rsidR="00317050" w:rsidRPr="00AC5CA8" w:rsidRDefault="00317050" w:rsidP="00A070AC">
            <w:pPr>
              <w:pStyle w:val="ReplaceThisText"/>
              <w:rPr>
                <w:highlight w:val="yellow"/>
              </w:rPr>
            </w:pPr>
          </w:p>
        </w:tc>
        <w:tc>
          <w:tcPr>
            <w:tcW w:w="4797" w:type="dxa"/>
          </w:tcPr>
          <w:p w14:paraId="2D25C723" w14:textId="77777777" w:rsidR="00317050" w:rsidRPr="00AC5CA8" w:rsidRDefault="00317050" w:rsidP="00A070AC">
            <w:pPr>
              <w:pStyle w:val="ReplaceThisText"/>
              <w:rPr>
                <w:highlight w:val="yellow"/>
              </w:rPr>
            </w:pPr>
          </w:p>
        </w:tc>
        <w:tc>
          <w:tcPr>
            <w:tcW w:w="4797" w:type="dxa"/>
          </w:tcPr>
          <w:p w14:paraId="1D55504D" w14:textId="77777777" w:rsidR="00317050" w:rsidRPr="00AC5CA8" w:rsidRDefault="00317050" w:rsidP="00A070AC">
            <w:pPr>
              <w:pStyle w:val="ReplaceThisText"/>
              <w:rPr>
                <w:highlight w:val="yellow"/>
              </w:rPr>
            </w:pPr>
          </w:p>
        </w:tc>
      </w:tr>
    </w:tbl>
    <w:p w14:paraId="063633A3" w14:textId="77777777" w:rsidR="00317050" w:rsidRPr="004D1E9E" w:rsidRDefault="00317050" w:rsidP="00A070AC">
      <w:pPr>
        <w:pStyle w:val="ReplaceThisText"/>
        <w:ind w:left="1440"/>
      </w:pPr>
    </w:p>
    <w:p w14:paraId="44FE6A99" w14:textId="24A286C4" w:rsidR="00CA509E" w:rsidRPr="004D1E9E" w:rsidRDefault="00CA509E" w:rsidP="00CA308B">
      <w:pPr>
        <w:pStyle w:val="Heading2"/>
      </w:pPr>
      <w:r w:rsidRPr="004D1E9E">
        <w:t xml:space="preserve">Verifying completeness </w:t>
      </w:r>
    </w:p>
    <w:p w14:paraId="68040CD2" w14:textId="708F6FE4" w:rsidR="00975653" w:rsidRPr="004D1E9E" w:rsidRDefault="00C723A7" w:rsidP="00A070AC">
      <w:pPr>
        <w:pStyle w:val="ReplaceThisText"/>
        <w:ind w:left="1440"/>
      </w:pPr>
      <w:r>
        <w:t xml:space="preserve">Completeness is </w:t>
      </w:r>
      <w:r w:rsidR="00A070AC" w:rsidRPr="00A070AC">
        <w:t xml:space="preserve">within specifications and are current for this </w:t>
      </w:r>
      <w:proofErr w:type="gramStart"/>
      <w:r w:rsidR="00A070AC" w:rsidRPr="00A070AC">
        <w:t>time period</w:t>
      </w:r>
      <w:proofErr w:type="gramEnd"/>
      <w:r w:rsidR="00A070AC" w:rsidRPr="00A070AC">
        <w:t xml:space="preserve"> (see Checklist in Attachment 1).</w:t>
      </w:r>
    </w:p>
    <w:p w14:paraId="487265B2" w14:textId="69DD9856" w:rsidR="00975653" w:rsidRPr="004D1E9E" w:rsidRDefault="00975653" w:rsidP="00CA308B">
      <w:pPr>
        <w:pStyle w:val="Heading2"/>
      </w:pPr>
      <w:r w:rsidRPr="004D1E9E">
        <w:t>Verifying the critical, operational, and systematic review criteria for NAAQS data (data limits are built in to QREST), or the appropriate QAPP tables for other data</w:t>
      </w:r>
    </w:p>
    <w:p w14:paraId="0FB84B17" w14:textId="77777777" w:rsidR="00975653" w:rsidRPr="004D1E9E" w:rsidRDefault="00975653" w:rsidP="004D1E9E">
      <w:pPr>
        <w:pStyle w:val="NoSpacing"/>
        <w:pBdr>
          <w:bottom w:val="single" w:sz="12" w:space="1" w:color="auto"/>
        </w:pBdr>
      </w:pPr>
    </w:p>
    <w:p w14:paraId="1D84E4C3" w14:textId="2AD11C42" w:rsidR="003372DE" w:rsidRPr="004D1E9E" w:rsidRDefault="003372DE" w:rsidP="004D1E9E">
      <w:pPr>
        <w:pStyle w:val="NoSpacing"/>
      </w:pPr>
      <w:r w:rsidRPr="004D1E9E">
        <w:t xml:space="preserve">Attachment A:  Continuous PM10 Validation Criteria </w:t>
      </w:r>
      <w:r w:rsidR="00077BE2" w:rsidRPr="004D1E9E">
        <w:t xml:space="preserve">(excerpted from </w:t>
      </w:r>
      <w:r w:rsidRPr="004D1E9E">
        <w:t>QAPP</w:t>
      </w:r>
      <w:r w:rsidR="00077BE2" w:rsidRPr="004D1E9E">
        <w:t>)</w:t>
      </w:r>
    </w:p>
    <w:p w14:paraId="0E48C111" w14:textId="77777777" w:rsidR="003372DE" w:rsidRPr="004D1E9E" w:rsidRDefault="003372DE" w:rsidP="004D1E9E">
      <w:pPr>
        <w:pStyle w:val="NoSpacing"/>
      </w:pPr>
      <w:r w:rsidRPr="004D1E9E">
        <w:t>Table 14-1. Operational Criteria (must be met for each hourly record):</w:t>
      </w:r>
    </w:p>
    <w:tbl>
      <w:tblPr>
        <w:tblW w:w="12921" w:type="dxa"/>
        <w:tblInd w:w="86" w:type="dxa"/>
        <w:tblLayout w:type="fixed"/>
        <w:tblLook w:val="0000" w:firstRow="0" w:lastRow="0" w:firstColumn="0" w:lastColumn="0" w:noHBand="0" w:noVBand="0"/>
      </w:tblPr>
      <w:tblGrid>
        <w:gridCol w:w="2296"/>
        <w:gridCol w:w="1220"/>
        <w:gridCol w:w="94"/>
        <w:gridCol w:w="2279"/>
        <w:gridCol w:w="3516"/>
        <w:gridCol w:w="3516"/>
      </w:tblGrid>
      <w:tr w:rsidR="003372DE" w:rsidRPr="004D1E9E" w14:paraId="63966735" w14:textId="77777777" w:rsidTr="00377668">
        <w:trPr>
          <w:cantSplit/>
          <w:tblHeader/>
        </w:trPr>
        <w:tc>
          <w:tcPr>
            <w:tcW w:w="3516" w:type="dxa"/>
            <w:gridSpan w:val="2"/>
            <w:tcBorders>
              <w:top w:val="single" w:sz="6" w:space="0" w:color="000000"/>
              <w:left w:val="single" w:sz="6" w:space="0" w:color="000000"/>
              <w:bottom w:val="single" w:sz="6" w:space="0" w:color="000000"/>
              <w:right w:val="single" w:sz="6" w:space="0" w:color="000000"/>
            </w:tcBorders>
            <w:shd w:val="clear" w:color="auto" w:fill="002060"/>
          </w:tcPr>
          <w:p w14:paraId="182373CF" w14:textId="77777777" w:rsidR="003372DE" w:rsidRPr="004D1E9E" w:rsidRDefault="003372DE" w:rsidP="004D1E9E">
            <w:pPr>
              <w:pStyle w:val="NoSpacing"/>
            </w:pPr>
          </w:p>
        </w:tc>
        <w:tc>
          <w:tcPr>
            <w:tcW w:w="9405" w:type="dxa"/>
            <w:gridSpan w:val="4"/>
            <w:tcBorders>
              <w:top w:val="single" w:sz="6" w:space="0" w:color="000000"/>
              <w:left w:val="single" w:sz="6" w:space="0" w:color="000000"/>
              <w:bottom w:val="single" w:sz="6" w:space="0" w:color="000000"/>
              <w:right w:val="single" w:sz="6" w:space="0" w:color="000000"/>
            </w:tcBorders>
            <w:shd w:val="clear" w:color="auto" w:fill="002060"/>
            <w:vAlign w:val="center"/>
          </w:tcPr>
          <w:p w14:paraId="231E7C61" w14:textId="77777777" w:rsidR="003372DE" w:rsidRPr="004D1E9E" w:rsidRDefault="003372DE" w:rsidP="004D1E9E">
            <w:pPr>
              <w:pStyle w:val="NoSpacing"/>
            </w:pPr>
            <w:r w:rsidRPr="004D1E9E">
              <w:t>Table 14-1: Critical Criteria</w:t>
            </w:r>
          </w:p>
        </w:tc>
      </w:tr>
      <w:tr w:rsidR="003372DE" w:rsidRPr="004D1E9E" w14:paraId="49AB10B9" w14:textId="77777777" w:rsidTr="00377668">
        <w:trPr>
          <w:cantSplit/>
          <w:tblHeader/>
        </w:trPr>
        <w:tc>
          <w:tcPr>
            <w:tcW w:w="2296" w:type="dxa"/>
            <w:tcBorders>
              <w:top w:val="single" w:sz="6" w:space="0" w:color="000000"/>
              <w:left w:val="single" w:sz="6" w:space="0" w:color="000000"/>
              <w:bottom w:val="single" w:sz="6" w:space="0" w:color="000000"/>
            </w:tcBorders>
            <w:shd w:val="clear" w:color="auto" w:fill="002060"/>
            <w:vAlign w:val="center"/>
          </w:tcPr>
          <w:p w14:paraId="1C025185" w14:textId="77777777" w:rsidR="003372DE" w:rsidRPr="004D1E9E" w:rsidRDefault="003372DE" w:rsidP="004D1E9E">
            <w:pPr>
              <w:pStyle w:val="NoSpacing"/>
            </w:pPr>
            <w:r w:rsidRPr="004D1E9E">
              <w:t>Requirement</w:t>
            </w:r>
          </w:p>
        </w:tc>
        <w:tc>
          <w:tcPr>
            <w:tcW w:w="1314" w:type="dxa"/>
            <w:gridSpan w:val="2"/>
            <w:tcBorders>
              <w:top w:val="single" w:sz="6" w:space="0" w:color="000000"/>
              <w:left w:val="single" w:sz="6" w:space="0" w:color="000000"/>
              <w:bottom w:val="single" w:sz="6" w:space="0" w:color="000000"/>
            </w:tcBorders>
            <w:shd w:val="clear" w:color="auto" w:fill="002060"/>
            <w:vAlign w:val="center"/>
          </w:tcPr>
          <w:p w14:paraId="1FFE190F" w14:textId="77777777" w:rsidR="003372DE" w:rsidRPr="004D1E9E" w:rsidRDefault="003372DE" w:rsidP="004D1E9E">
            <w:pPr>
              <w:pStyle w:val="NoSpacing"/>
            </w:pPr>
            <w:r w:rsidRPr="004D1E9E">
              <w:t>Frequency</w:t>
            </w:r>
          </w:p>
        </w:tc>
        <w:tc>
          <w:tcPr>
            <w:tcW w:w="2279" w:type="dxa"/>
            <w:tcBorders>
              <w:top w:val="single" w:sz="6" w:space="0" w:color="000000"/>
              <w:left w:val="single" w:sz="6" w:space="0" w:color="000000"/>
              <w:bottom w:val="single" w:sz="6" w:space="0" w:color="000000"/>
            </w:tcBorders>
            <w:shd w:val="clear" w:color="auto" w:fill="002060"/>
            <w:vAlign w:val="center"/>
          </w:tcPr>
          <w:p w14:paraId="721421B3" w14:textId="77777777" w:rsidR="003372DE" w:rsidRPr="004D1E9E" w:rsidRDefault="003372DE" w:rsidP="004D1E9E">
            <w:pPr>
              <w:pStyle w:val="NoSpacing"/>
            </w:pPr>
            <w:r w:rsidRPr="004D1E9E">
              <w:t>Acceptance Criteria</w:t>
            </w:r>
          </w:p>
        </w:tc>
        <w:tc>
          <w:tcPr>
            <w:tcW w:w="3516" w:type="dxa"/>
            <w:tcBorders>
              <w:top w:val="single" w:sz="6" w:space="0" w:color="000000"/>
              <w:left w:val="single" w:sz="6" w:space="0" w:color="000000"/>
              <w:bottom w:val="single" w:sz="6" w:space="0" w:color="000000"/>
            </w:tcBorders>
            <w:shd w:val="clear" w:color="auto" w:fill="002060"/>
          </w:tcPr>
          <w:p w14:paraId="095DB449" w14:textId="77777777" w:rsidR="003372DE" w:rsidRPr="004D1E9E" w:rsidRDefault="003372DE" w:rsidP="004D1E9E">
            <w:pPr>
              <w:pStyle w:val="NoSpacing"/>
            </w:pPr>
            <w:r w:rsidRPr="004D1E9E">
              <w:t>Identification</w:t>
            </w:r>
          </w:p>
        </w:tc>
        <w:tc>
          <w:tcPr>
            <w:tcW w:w="3516" w:type="dxa"/>
            <w:tcBorders>
              <w:top w:val="single" w:sz="6" w:space="0" w:color="000000"/>
              <w:left w:val="single" w:sz="6" w:space="0" w:color="000000"/>
              <w:bottom w:val="single" w:sz="6" w:space="0" w:color="000000"/>
              <w:right w:val="single" w:sz="6" w:space="0" w:color="000000"/>
            </w:tcBorders>
            <w:shd w:val="clear" w:color="auto" w:fill="002060"/>
            <w:vAlign w:val="center"/>
          </w:tcPr>
          <w:p w14:paraId="6ADA097E" w14:textId="77777777" w:rsidR="003372DE" w:rsidRPr="004D1E9E" w:rsidRDefault="003372DE" w:rsidP="004D1E9E">
            <w:pPr>
              <w:pStyle w:val="NoSpacing"/>
            </w:pPr>
            <w:r w:rsidRPr="004D1E9E">
              <w:t>Information/Action</w:t>
            </w:r>
          </w:p>
        </w:tc>
      </w:tr>
      <w:tr w:rsidR="003372DE" w:rsidRPr="004D1E9E" w14:paraId="2AD08E9A" w14:textId="77777777" w:rsidTr="00377668">
        <w:tc>
          <w:tcPr>
            <w:tcW w:w="2296" w:type="dxa"/>
            <w:tcBorders>
              <w:top w:val="single" w:sz="6" w:space="0" w:color="000000"/>
              <w:left w:val="single" w:sz="6" w:space="0" w:color="000000"/>
              <w:bottom w:val="single" w:sz="6" w:space="0" w:color="000000"/>
            </w:tcBorders>
            <w:shd w:val="clear" w:color="auto" w:fill="auto"/>
            <w:vAlign w:val="center"/>
          </w:tcPr>
          <w:p w14:paraId="42AD5D0D" w14:textId="77777777" w:rsidR="003372DE" w:rsidRPr="004D1E9E" w:rsidRDefault="003372DE" w:rsidP="004D1E9E">
            <w:pPr>
              <w:pStyle w:val="NoSpacing"/>
            </w:pPr>
            <w:r w:rsidRPr="004D1E9E">
              <w:t>Average Flow Rate</w:t>
            </w:r>
          </w:p>
        </w:tc>
        <w:tc>
          <w:tcPr>
            <w:tcW w:w="1314" w:type="dxa"/>
            <w:gridSpan w:val="2"/>
            <w:tcBorders>
              <w:top w:val="single" w:sz="6" w:space="0" w:color="000000"/>
              <w:left w:val="single" w:sz="6" w:space="0" w:color="000000"/>
              <w:bottom w:val="single" w:sz="6" w:space="0" w:color="000000"/>
            </w:tcBorders>
            <w:shd w:val="clear" w:color="auto" w:fill="auto"/>
            <w:vAlign w:val="center"/>
          </w:tcPr>
          <w:p w14:paraId="0FD79F61" w14:textId="77777777" w:rsidR="003372DE" w:rsidRPr="004D1E9E" w:rsidRDefault="003372DE" w:rsidP="004D1E9E">
            <w:pPr>
              <w:pStyle w:val="NoSpacing"/>
            </w:pPr>
            <w:r w:rsidRPr="004D1E9E">
              <w:t>every 24 hours of op</w:t>
            </w:r>
          </w:p>
        </w:tc>
        <w:tc>
          <w:tcPr>
            <w:tcW w:w="2279" w:type="dxa"/>
            <w:tcBorders>
              <w:top w:val="single" w:sz="6" w:space="0" w:color="000000"/>
              <w:left w:val="single" w:sz="6" w:space="0" w:color="000000"/>
              <w:bottom w:val="single" w:sz="6" w:space="0" w:color="000000"/>
            </w:tcBorders>
            <w:shd w:val="clear" w:color="auto" w:fill="auto"/>
            <w:vAlign w:val="center"/>
          </w:tcPr>
          <w:p w14:paraId="5E0A160B" w14:textId="77777777" w:rsidR="003372DE" w:rsidRPr="004D1E9E" w:rsidRDefault="003372DE" w:rsidP="004D1E9E">
            <w:pPr>
              <w:pStyle w:val="NoSpacing"/>
            </w:pPr>
            <w:r w:rsidRPr="004D1E9E">
              <w:t xml:space="preserve">Average within &lt; + 5.1% of design </w:t>
            </w:r>
          </w:p>
        </w:tc>
        <w:tc>
          <w:tcPr>
            <w:tcW w:w="3516" w:type="dxa"/>
            <w:tcBorders>
              <w:top w:val="single" w:sz="6" w:space="0" w:color="000000"/>
              <w:left w:val="single" w:sz="6" w:space="0" w:color="000000"/>
              <w:bottom w:val="single" w:sz="6" w:space="0" w:color="000000"/>
            </w:tcBorders>
          </w:tcPr>
          <w:p w14:paraId="43FC7A9D" w14:textId="77777777" w:rsidR="003372DE" w:rsidRPr="004D1E9E" w:rsidRDefault="003372DE" w:rsidP="004D1E9E">
            <w:pPr>
              <w:pStyle w:val="NoSpacing"/>
              <w:rPr>
                <w:highlight w:val="yellow"/>
              </w:rPr>
            </w:pPr>
            <w:r w:rsidRPr="004D1E9E">
              <w:rPr>
                <w:highlight w:val="yellow"/>
              </w:rPr>
              <w:t>No flags generated by system between 1/1/2020 and 7/1/2020</w:t>
            </w:r>
          </w:p>
        </w:tc>
        <w:tc>
          <w:tcPr>
            <w:tcW w:w="351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F8B1FA" w14:textId="77777777" w:rsidR="003372DE" w:rsidRPr="004D1E9E" w:rsidRDefault="003372DE" w:rsidP="004D1E9E">
            <w:pPr>
              <w:pStyle w:val="NoSpacing"/>
            </w:pPr>
            <w:r w:rsidRPr="004D1E9E">
              <w:t>EPA recommendation</w:t>
            </w:r>
          </w:p>
        </w:tc>
      </w:tr>
      <w:tr w:rsidR="003372DE" w:rsidRPr="004D1E9E" w14:paraId="612BA07C" w14:textId="77777777" w:rsidTr="00377668">
        <w:trPr>
          <w:trHeight w:val="2244"/>
        </w:trPr>
        <w:tc>
          <w:tcPr>
            <w:tcW w:w="2296" w:type="dxa"/>
            <w:tcBorders>
              <w:top w:val="single" w:sz="6" w:space="0" w:color="000000"/>
              <w:left w:val="single" w:sz="6" w:space="0" w:color="000000"/>
              <w:bottom w:val="single" w:sz="6" w:space="0" w:color="000000"/>
            </w:tcBorders>
            <w:shd w:val="clear" w:color="auto" w:fill="auto"/>
            <w:vAlign w:val="center"/>
          </w:tcPr>
          <w:p w14:paraId="1DFB6810" w14:textId="77777777" w:rsidR="003372DE" w:rsidRPr="004D1E9E" w:rsidRDefault="003372DE" w:rsidP="004D1E9E">
            <w:pPr>
              <w:pStyle w:val="NoSpacing"/>
            </w:pPr>
            <w:r w:rsidRPr="004D1E9E">
              <w:t>One-point Flow Rate Verification</w:t>
            </w:r>
          </w:p>
        </w:tc>
        <w:tc>
          <w:tcPr>
            <w:tcW w:w="1314" w:type="dxa"/>
            <w:gridSpan w:val="2"/>
            <w:tcBorders>
              <w:top w:val="single" w:sz="6" w:space="0" w:color="000000"/>
              <w:left w:val="single" w:sz="6" w:space="0" w:color="000000"/>
              <w:bottom w:val="single" w:sz="6" w:space="0" w:color="000000"/>
            </w:tcBorders>
            <w:shd w:val="clear" w:color="auto" w:fill="auto"/>
            <w:vAlign w:val="center"/>
          </w:tcPr>
          <w:p w14:paraId="50D3F78B" w14:textId="77777777" w:rsidR="003372DE" w:rsidRPr="004D1E9E" w:rsidRDefault="003372DE" w:rsidP="004D1E9E">
            <w:pPr>
              <w:pStyle w:val="NoSpacing"/>
            </w:pPr>
            <w:r w:rsidRPr="004D1E9E">
              <w:t>every 30 days each separated</w:t>
            </w:r>
          </w:p>
          <w:p w14:paraId="6ECC5F24" w14:textId="77777777" w:rsidR="003372DE" w:rsidRPr="004D1E9E" w:rsidRDefault="003372DE" w:rsidP="004D1E9E">
            <w:pPr>
              <w:pStyle w:val="NoSpacing"/>
            </w:pPr>
            <w:r w:rsidRPr="004D1E9E">
              <w:t>by 14 days</w:t>
            </w:r>
          </w:p>
        </w:tc>
        <w:tc>
          <w:tcPr>
            <w:tcW w:w="2279" w:type="dxa"/>
            <w:tcBorders>
              <w:top w:val="single" w:sz="6" w:space="0" w:color="000000"/>
              <w:left w:val="single" w:sz="6" w:space="0" w:color="000000"/>
              <w:bottom w:val="single" w:sz="6" w:space="0" w:color="000000"/>
            </w:tcBorders>
            <w:shd w:val="clear" w:color="auto" w:fill="auto"/>
            <w:vAlign w:val="center"/>
          </w:tcPr>
          <w:p w14:paraId="316AEB81" w14:textId="77777777" w:rsidR="003372DE" w:rsidRPr="004D1E9E" w:rsidRDefault="003372DE" w:rsidP="004D1E9E">
            <w:pPr>
              <w:pStyle w:val="NoSpacing"/>
            </w:pPr>
            <w:r w:rsidRPr="004D1E9E">
              <w:t>&lt; + 7.1% of transfer standard</w:t>
            </w:r>
          </w:p>
        </w:tc>
        <w:tc>
          <w:tcPr>
            <w:tcW w:w="3516" w:type="dxa"/>
            <w:tcBorders>
              <w:top w:val="single" w:sz="6" w:space="0" w:color="000000"/>
              <w:left w:val="single" w:sz="6" w:space="0" w:color="000000"/>
              <w:bottom w:val="single" w:sz="6" w:space="0" w:color="000000"/>
            </w:tcBorders>
          </w:tcPr>
          <w:p w14:paraId="6DD97E6A" w14:textId="77777777" w:rsidR="003372DE" w:rsidRPr="004D1E9E" w:rsidRDefault="003372DE" w:rsidP="004D1E9E">
            <w:pPr>
              <w:pStyle w:val="NoSpacing"/>
              <w:rPr>
                <w:highlight w:val="yellow"/>
              </w:rPr>
            </w:pPr>
            <w:r w:rsidRPr="004D1E9E">
              <w:rPr>
                <w:highlight w:val="yellow"/>
              </w:rPr>
              <w:t xml:space="preserve">Dates and relative percent difference from transfer standard </w:t>
            </w:r>
          </w:p>
          <w:p w14:paraId="4BD39E72" w14:textId="77777777" w:rsidR="003372DE" w:rsidRPr="004D1E9E" w:rsidRDefault="003372DE" w:rsidP="004D1E9E">
            <w:pPr>
              <w:pStyle w:val="NoSpacing"/>
              <w:rPr>
                <w:highlight w:val="yellow"/>
              </w:rPr>
            </w:pPr>
            <w:r w:rsidRPr="004D1E9E">
              <w:rPr>
                <w:highlight w:val="yellow"/>
              </w:rPr>
              <w:t>RPD=(analyzer-</w:t>
            </w:r>
            <w:proofErr w:type="spellStart"/>
            <w:r w:rsidRPr="004D1E9E">
              <w:rPr>
                <w:highlight w:val="yellow"/>
              </w:rPr>
              <w:t>FRstandard</w:t>
            </w:r>
            <w:proofErr w:type="spellEnd"/>
            <w:r w:rsidRPr="004D1E9E">
              <w:rPr>
                <w:highlight w:val="yellow"/>
              </w:rPr>
              <w:t>)/</w:t>
            </w:r>
            <w:proofErr w:type="spellStart"/>
            <w:r w:rsidRPr="004D1E9E">
              <w:rPr>
                <w:highlight w:val="yellow"/>
              </w:rPr>
              <w:t>FRstandard</w:t>
            </w:r>
            <w:proofErr w:type="spellEnd"/>
          </w:p>
          <w:p w14:paraId="107251A9" w14:textId="77777777" w:rsidR="003372DE" w:rsidRPr="004D1E9E" w:rsidRDefault="003372DE" w:rsidP="004D1E9E">
            <w:pPr>
              <w:pStyle w:val="NoSpacing"/>
              <w:rPr>
                <w:highlight w:val="yellow"/>
              </w:rPr>
            </w:pPr>
            <w:r w:rsidRPr="004D1E9E">
              <w:rPr>
                <w:highlight w:val="yellow"/>
              </w:rPr>
              <w:t>Date:              RPD:</w:t>
            </w:r>
          </w:p>
          <w:p w14:paraId="0CB3767F" w14:textId="77777777" w:rsidR="003372DE" w:rsidRPr="004D1E9E" w:rsidRDefault="003372DE" w:rsidP="004D1E9E">
            <w:pPr>
              <w:pStyle w:val="NoSpacing"/>
              <w:rPr>
                <w:highlight w:val="yellow"/>
              </w:rPr>
            </w:pPr>
            <w:r w:rsidRPr="004D1E9E">
              <w:rPr>
                <w:highlight w:val="yellow"/>
              </w:rPr>
              <w:t>________       ___%</w:t>
            </w:r>
          </w:p>
          <w:p w14:paraId="5BD59F28" w14:textId="77777777" w:rsidR="003372DE" w:rsidRPr="004D1E9E" w:rsidRDefault="003372DE" w:rsidP="004D1E9E">
            <w:pPr>
              <w:pStyle w:val="NoSpacing"/>
              <w:rPr>
                <w:highlight w:val="yellow"/>
              </w:rPr>
            </w:pPr>
            <w:r w:rsidRPr="004D1E9E">
              <w:rPr>
                <w:highlight w:val="yellow"/>
              </w:rPr>
              <w:t>________       ___%</w:t>
            </w:r>
          </w:p>
          <w:p w14:paraId="2D47A423" w14:textId="77777777" w:rsidR="003372DE" w:rsidRPr="004D1E9E" w:rsidRDefault="003372DE" w:rsidP="004D1E9E">
            <w:pPr>
              <w:pStyle w:val="NoSpacing"/>
              <w:rPr>
                <w:highlight w:val="yellow"/>
              </w:rPr>
            </w:pPr>
            <w:r w:rsidRPr="004D1E9E">
              <w:rPr>
                <w:highlight w:val="yellow"/>
              </w:rPr>
              <w:t>________       ___%</w:t>
            </w:r>
          </w:p>
          <w:p w14:paraId="3070AE0E" w14:textId="77777777" w:rsidR="003372DE" w:rsidRPr="004D1E9E" w:rsidRDefault="003372DE" w:rsidP="004D1E9E">
            <w:pPr>
              <w:pStyle w:val="NoSpacing"/>
              <w:rPr>
                <w:highlight w:val="yellow"/>
              </w:rPr>
            </w:pPr>
            <w:r w:rsidRPr="004D1E9E">
              <w:rPr>
                <w:highlight w:val="yellow"/>
              </w:rPr>
              <w:t>________       ___%</w:t>
            </w:r>
          </w:p>
          <w:p w14:paraId="6DD212AB" w14:textId="77777777" w:rsidR="003372DE" w:rsidRPr="004D1E9E" w:rsidRDefault="003372DE" w:rsidP="004D1E9E">
            <w:pPr>
              <w:pStyle w:val="NoSpacing"/>
              <w:rPr>
                <w:highlight w:val="yellow"/>
              </w:rPr>
            </w:pPr>
            <w:r w:rsidRPr="004D1E9E">
              <w:rPr>
                <w:highlight w:val="yellow"/>
              </w:rPr>
              <w:t>________       ___%</w:t>
            </w:r>
          </w:p>
          <w:p w14:paraId="2F23242E" w14:textId="77777777" w:rsidR="003372DE" w:rsidRPr="004D1E9E" w:rsidRDefault="003372DE" w:rsidP="004D1E9E">
            <w:pPr>
              <w:pStyle w:val="NoSpacing"/>
              <w:rPr>
                <w:highlight w:val="yellow"/>
              </w:rPr>
            </w:pPr>
            <w:r w:rsidRPr="004D1E9E">
              <w:rPr>
                <w:highlight w:val="yellow"/>
              </w:rPr>
              <w:t>________       ___%</w:t>
            </w:r>
          </w:p>
        </w:tc>
        <w:tc>
          <w:tcPr>
            <w:tcW w:w="3516"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22FCE80" w14:textId="77777777" w:rsidR="003372DE" w:rsidRPr="004D1E9E" w:rsidRDefault="003372DE" w:rsidP="004D1E9E">
            <w:pPr>
              <w:pStyle w:val="NoSpacing"/>
            </w:pPr>
            <w:r w:rsidRPr="004D1E9E">
              <w:t>1 and 2) 40 CFR Part 58, App A, Sec. 3.3</w:t>
            </w:r>
          </w:p>
          <w:p w14:paraId="2F1203E1" w14:textId="77777777" w:rsidR="003372DE" w:rsidRPr="004D1E9E" w:rsidRDefault="003372DE" w:rsidP="004D1E9E">
            <w:pPr>
              <w:pStyle w:val="NoSpacing"/>
            </w:pPr>
            <w:r w:rsidRPr="004D1E9E">
              <w:t>3) Method 2.10 Table 3-1</w:t>
            </w:r>
          </w:p>
        </w:tc>
      </w:tr>
    </w:tbl>
    <w:p w14:paraId="61B89567" w14:textId="2067A354" w:rsidR="003372DE" w:rsidRPr="004D1E9E" w:rsidRDefault="003372DE" w:rsidP="004D1E9E">
      <w:pPr>
        <w:pStyle w:val="NoSpacing"/>
      </w:pPr>
      <w:r w:rsidRPr="004D1E9E">
        <w:br/>
      </w:r>
      <w:bookmarkStart w:id="10" w:name="_Toc491676613"/>
      <w:bookmarkStart w:id="11" w:name="_Toc492196563"/>
      <w:r w:rsidRPr="004D1E9E">
        <w:t>Table 14-2. Operational Criteria</w:t>
      </w:r>
      <w:bookmarkEnd w:id="10"/>
      <w:bookmarkEnd w:id="11"/>
    </w:p>
    <w:p w14:paraId="014880E4" w14:textId="77777777" w:rsidR="003372DE" w:rsidRPr="004D1E9E" w:rsidRDefault="003372DE" w:rsidP="004D1E9E">
      <w:pPr>
        <w:pStyle w:val="NoSpacing"/>
      </w:pPr>
      <w:r w:rsidRPr="004D1E9E">
        <w:lastRenderedPageBreak/>
        <w:t xml:space="preserve">Criteria that are important for maintaining and evaluating the quality of the entire data collection system are included in this Operational Criteria Table. Violation of one or more of these requirements may be cause for invalidating a set of data. The decision should consider other quality control information that is available. The dataset for which one or more of these criteria are not met will be considered suspect unless other quality control information demonstrates that the data are valid. The reason for not meeting these criteria MUST be investigated, fixed, or justified.  </w:t>
      </w:r>
    </w:p>
    <w:p w14:paraId="55855097" w14:textId="77777777" w:rsidR="003372DE" w:rsidRPr="004D1E9E" w:rsidRDefault="003372DE" w:rsidP="004D1E9E">
      <w:pPr>
        <w:pStyle w:val="NoSpacing"/>
      </w:pPr>
    </w:p>
    <w:tbl>
      <w:tblPr>
        <w:tblW w:w="13427" w:type="dxa"/>
        <w:tblInd w:w="86" w:type="dxa"/>
        <w:tblLayout w:type="fixed"/>
        <w:tblLook w:val="0000" w:firstRow="0" w:lastRow="0" w:firstColumn="0" w:lastColumn="0" w:noHBand="0" w:noVBand="0"/>
      </w:tblPr>
      <w:tblGrid>
        <w:gridCol w:w="1614"/>
        <w:gridCol w:w="1705"/>
        <w:gridCol w:w="703"/>
        <w:gridCol w:w="1361"/>
        <w:gridCol w:w="4022"/>
        <w:gridCol w:w="4022"/>
      </w:tblGrid>
      <w:tr w:rsidR="003372DE" w:rsidRPr="004D1E9E" w14:paraId="3BE97A4E" w14:textId="77777777" w:rsidTr="00377668">
        <w:trPr>
          <w:cantSplit/>
          <w:tblHeader/>
        </w:trPr>
        <w:tc>
          <w:tcPr>
            <w:tcW w:w="4022" w:type="dxa"/>
            <w:gridSpan w:val="3"/>
            <w:tcBorders>
              <w:top w:val="single" w:sz="6" w:space="0" w:color="000000"/>
              <w:left w:val="single" w:sz="6" w:space="0" w:color="000000"/>
              <w:bottom w:val="single" w:sz="6" w:space="0" w:color="000000"/>
              <w:right w:val="single" w:sz="6" w:space="0" w:color="000000"/>
            </w:tcBorders>
            <w:shd w:val="clear" w:color="auto" w:fill="4968B6"/>
          </w:tcPr>
          <w:p w14:paraId="76719FAC" w14:textId="77777777" w:rsidR="003372DE" w:rsidRPr="004D1E9E" w:rsidRDefault="003372DE" w:rsidP="004D1E9E">
            <w:pPr>
              <w:pStyle w:val="NoSpacing"/>
            </w:pPr>
          </w:p>
        </w:tc>
        <w:tc>
          <w:tcPr>
            <w:tcW w:w="9405" w:type="dxa"/>
            <w:gridSpan w:val="3"/>
            <w:tcBorders>
              <w:top w:val="single" w:sz="6" w:space="0" w:color="000000"/>
              <w:left w:val="single" w:sz="6" w:space="0" w:color="000000"/>
              <w:bottom w:val="single" w:sz="6" w:space="0" w:color="000000"/>
              <w:right w:val="single" w:sz="6" w:space="0" w:color="000000"/>
            </w:tcBorders>
            <w:shd w:val="clear" w:color="auto" w:fill="4968B6"/>
            <w:vAlign w:val="center"/>
          </w:tcPr>
          <w:p w14:paraId="00078798" w14:textId="77777777" w:rsidR="003372DE" w:rsidRPr="004D1E9E" w:rsidRDefault="003372DE" w:rsidP="004D1E9E">
            <w:pPr>
              <w:pStyle w:val="NoSpacing"/>
            </w:pPr>
            <w:r w:rsidRPr="004D1E9E">
              <w:t>Table 14-2: Operational Criteria</w:t>
            </w:r>
          </w:p>
        </w:tc>
      </w:tr>
      <w:tr w:rsidR="003372DE" w:rsidRPr="004D1E9E" w14:paraId="31C2BC4F" w14:textId="77777777" w:rsidTr="00377668">
        <w:trPr>
          <w:cantSplit/>
          <w:tblHeader/>
        </w:trPr>
        <w:tc>
          <w:tcPr>
            <w:tcW w:w="1614" w:type="dxa"/>
            <w:tcBorders>
              <w:top w:val="single" w:sz="6" w:space="0" w:color="000000"/>
              <w:left w:val="single" w:sz="6" w:space="0" w:color="000000"/>
              <w:bottom w:val="single" w:sz="6" w:space="0" w:color="000000"/>
            </w:tcBorders>
            <w:shd w:val="clear" w:color="auto" w:fill="4968B6"/>
            <w:vAlign w:val="center"/>
          </w:tcPr>
          <w:p w14:paraId="0705E300" w14:textId="77777777" w:rsidR="003372DE" w:rsidRPr="004D1E9E" w:rsidRDefault="003372DE" w:rsidP="004D1E9E">
            <w:pPr>
              <w:pStyle w:val="NoSpacing"/>
            </w:pPr>
            <w:r w:rsidRPr="004D1E9E">
              <w:t>Requirement</w:t>
            </w:r>
          </w:p>
        </w:tc>
        <w:tc>
          <w:tcPr>
            <w:tcW w:w="1705" w:type="dxa"/>
            <w:tcBorders>
              <w:top w:val="single" w:sz="6" w:space="0" w:color="000000"/>
              <w:left w:val="single" w:sz="6" w:space="0" w:color="000000"/>
              <w:bottom w:val="single" w:sz="6" w:space="0" w:color="000000"/>
            </w:tcBorders>
            <w:shd w:val="clear" w:color="auto" w:fill="4968B6"/>
            <w:vAlign w:val="center"/>
          </w:tcPr>
          <w:p w14:paraId="07E21DE4" w14:textId="77777777" w:rsidR="003372DE" w:rsidRPr="004D1E9E" w:rsidRDefault="003372DE" w:rsidP="004D1E9E">
            <w:pPr>
              <w:pStyle w:val="NoSpacing"/>
            </w:pPr>
            <w:r w:rsidRPr="004D1E9E">
              <w:t>Frequency</w:t>
            </w:r>
          </w:p>
        </w:tc>
        <w:tc>
          <w:tcPr>
            <w:tcW w:w="2064" w:type="dxa"/>
            <w:gridSpan w:val="2"/>
            <w:tcBorders>
              <w:top w:val="single" w:sz="6" w:space="0" w:color="000000"/>
              <w:left w:val="single" w:sz="6" w:space="0" w:color="000000"/>
              <w:bottom w:val="single" w:sz="6" w:space="0" w:color="000000"/>
            </w:tcBorders>
            <w:shd w:val="clear" w:color="auto" w:fill="4968B6"/>
            <w:vAlign w:val="center"/>
          </w:tcPr>
          <w:p w14:paraId="08A171B9" w14:textId="77777777" w:rsidR="003372DE" w:rsidRPr="004D1E9E" w:rsidRDefault="003372DE" w:rsidP="004D1E9E">
            <w:pPr>
              <w:pStyle w:val="NoSpacing"/>
            </w:pPr>
            <w:r w:rsidRPr="004D1E9E">
              <w:t>Acceptance Criteria</w:t>
            </w:r>
          </w:p>
        </w:tc>
        <w:tc>
          <w:tcPr>
            <w:tcW w:w="4022" w:type="dxa"/>
            <w:tcBorders>
              <w:top w:val="single" w:sz="6" w:space="0" w:color="000000"/>
              <w:left w:val="single" w:sz="6" w:space="0" w:color="000000"/>
              <w:bottom w:val="single" w:sz="6" w:space="0" w:color="000000"/>
            </w:tcBorders>
            <w:shd w:val="clear" w:color="auto" w:fill="4968B6"/>
          </w:tcPr>
          <w:p w14:paraId="34947B08" w14:textId="77777777" w:rsidR="003372DE" w:rsidRPr="004D1E9E" w:rsidRDefault="003372DE" w:rsidP="004D1E9E">
            <w:pPr>
              <w:pStyle w:val="NoSpacing"/>
            </w:pPr>
            <w:r w:rsidRPr="004D1E9E">
              <w:t>Identification</w:t>
            </w:r>
          </w:p>
        </w:tc>
        <w:tc>
          <w:tcPr>
            <w:tcW w:w="4022" w:type="dxa"/>
            <w:tcBorders>
              <w:top w:val="single" w:sz="6" w:space="0" w:color="000000"/>
              <w:left w:val="single" w:sz="6" w:space="0" w:color="000000"/>
              <w:bottom w:val="single" w:sz="6" w:space="0" w:color="000000"/>
              <w:right w:val="single" w:sz="6" w:space="0" w:color="000000"/>
            </w:tcBorders>
            <w:shd w:val="clear" w:color="auto" w:fill="4968B6"/>
            <w:vAlign w:val="center"/>
          </w:tcPr>
          <w:p w14:paraId="3F40BDEB" w14:textId="77777777" w:rsidR="003372DE" w:rsidRPr="004D1E9E" w:rsidRDefault="003372DE" w:rsidP="004D1E9E">
            <w:pPr>
              <w:pStyle w:val="NoSpacing"/>
            </w:pPr>
            <w:r w:rsidRPr="004D1E9E">
              <w:t>Information/Action</w:t>
            </w:r>
          </w:p>
        </w:tc>
      </w:tr>
      <w:tr w:rsidR="003372DE" w:rsidRPr="004D1E9E" w14:paraId="7B761BD7" w14:textId="77777777" w:rsidTr="00377668">
        <w:trPr>
          <w:cantSplit/>
        </w:trPr>
        <w:tc>
          <w:tcPr>
            <w:tcW w:w="1614" w:type="dxa"/>
            <w:tcBorders>
              <w:top w:val="single" w:sz="6" w:space="0" w:color="000000"/>
              <w:left w:val="single" w:sz="6" w:space="0" w:color="000000"/>
              <w:bottom w:val="single" w:sz="6" w:space="0" w:color="000000"/>
            </w:tcBorders>
            <w:shd w:val="clear" w:color="auto" w:fill="auto"/>
            <w:vAlign w:val="center"/>
          </w:tcPr>
          <w:p w14:paraId="16BEF7AC" w14:textId="77777777" w:rsidR="003372DE" w:rsidRPr="004D1E9E" w:rsidRDefault="003372DE" w:rsidP="004D1E9E">
            <w:pPr>
              <w:pStyle w:val="NoSpacing"/>
            </w:pPr>
            <w:r w:rsidRPr="004D1E9E">
              <w:t>System Leak Check</w:t>
            </w:r>
          </w:p>
        </w:tc>
        <w:tc>
          <w:tcPr>
            <w:tcW w:w="1705" w:type="dxa"/>
            <w:tcBorders>
              <w:top w:val="single" w:sz="6" w:space="0" w:color="000000"/>
              <w:left w:val="single" w:sz="6" w:space="0" w:color="000000"/>
              <w:bottom w:val="single" w:sz="6" w:space="0" w:color="000000"/>
            </w:tcBorders>
            <w:shd w:val="clear" w:color="auto" w:fill="auto"/>
            <w:vAlign w:val="center"/>
          </w:tcPr>
          <w:p w14:paraId="37303436" w14:textId="77777777" w:rsidR="003372DE" w:rsidRPr="004D1E9E" w:rsidRDefault="003372DE" w:rsidP="004D1E9E">
            <w:pPr>
              <w:pStyle w:val="NoSpacing"/>
            </w:pPr>
            <w:r w:rsidRPr="004D1E9E">
              <w:t xml:space="preserve">During </w:t>
            </w:r>
            <w:proofErr w:type="spellStart"/>
            <w:r w:rsidRPr="004D1E9E">
              <w:t>precalibration</w:t>
            </w:r>
            <w:proofErr w:type="spellEnd"/>
            <w:r w:rsidRPr="004D1E9E">
              <w:t xml:space="preserve"> check</w:t>
            </w:r>
          </w:p>
        </w:tc>
        <w:tc>
          <w:tcPr>
            <w:tcW w:w="2064" w:type="dxa"/>
            <w:gridSpan w:val="2"/>
            <w:tcBorders>
              <w:top w:val="single" w:sz="6" w:space="0" w:color="000000"/>
              <w:left w:val="single" w:sz="6" w:space="0" w:color="000000"/>
              <w:bottom w:val="single" w:sz="6" w:space="0" w:color="000000"/>
            </w:tcBorders>
            <w:shd w:val="clear" w:color="auto" w:fill="auto"/>
            <w:vAlign w:val="center"/>
          </w:tcPr>
          <w:p w14:paraId="4F4FD455" w14:textId="77777777" w:rsidR="003372DE" w:rsidRPr="004D1E9E" w:rsidRDefault="003372DE" w:rsidP="004D1E9E">
            <w:pPr>
              <w:pStyle w:val="NoSpacing"/>
            </w:pPr>
            <w:r w:rsidRPr="004D1E9E">
              <w:t>Auditory inspection with faceplate blocked</w:t>
            </w:r>
          </w:p>
        </w:tc>
        <w:tc>
          <w:tcPr>
            <w:tcW w:w="4022" w:type="dxa"/>
            <w:tcBorders>
              <w:top w:val="single" w:sz="6" w:space="0" w:color="000000"/>
              <w:left w:val="single" w:sz="6" w:space="0" w:color="000000"/>
              <w:bottom w:val="single" w:sz="6" w:space="0" w:color="000000"/>
            </w:tcBorders>
          </w:tcPr>
          <w:p w14:paraId="44919D1E" w14:textId="77777777" w:rsidR="003372DE" w:rsidRPr="004D1E9E" w:rsidRDefault="003372DE" w:rsidP="004D1E9E">
            <w:pPr>
              <w:pStyle w:val="NoSpacing"/>
            </w:pPr>
            <w:r w:rsidRPr="004D1E9E">
              <w:rPr>
                <w:highlight w:val="yellow"/>
              </w:rPr>
              <w:t>Date</w:t>
            </w:r>
            <w:r w:rsidRPr="004D1E9E">
              <w:t>:</w:t>
            </w:r>
          </w:p>
        </w:tc>
        <w:tc>
          <w:tcPr>
            <w:tcW w:w="402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1455261" w14:textId="77777777" w:rsidR="003372DE" w:rsidRPr="004D1E9E" w:rsidRDefault="003372DE" w:rsidP="004D1E9E">
            <w:pPr>
              <w:pStyle w:val="NoSpacing"/>
            </w:pPr>
            <w:r w:rsidRPr="004D1E9E">
              <w:t>1, 2 and 3) Method 2.11 Sec. 2.3.2</w:t>
            </w:r>
          </w:p>
        </w:tc>
      </w:tr>
      <w:tr w:rsidR="003372DE" w:rsidRPr="004D1E9E" w14:paraId="60738528" w14:textId="77777777" w:rsidTr="00377668">
        <w:trPr>
          <w:cantSplit/>
        </w:trPr>
        <w:tc>
          <w:tcPr>
            <w:tcW w:w="1614" w:type="dxa"/>
            <w:tcBorders>
              <w:top w:val="single" w:sz="6" w:space="0" w:color="000000"/>
              <w:left w:val="single" w:sz="6" w:space="0" w:color="000000"/>
              <w:bottom w:val="single" w:sz="6" w:space="0" w:color="000000"/>
            </w:tcBorders>
            <w:shd w:val="clear" w:color="auto" w:fill="auto"/>
            <w:vAlign w:val="center"/>
          </w:tcPr>
          <w:p w14:paraId="7D1707AE" w14:textId="77777777" w:rsidR="003372DE" w:rsidRPr="004D1E9E" w:rsidRDefault="003372DE" w:rsidP="004D1E9E">
            <w:pPr>
              <w:pStyle w:val="NoSpacing"/>
            </w:pPr>
            <w:r w:rsidRPr="004D1E9E">
              <w:t>FR Multi-point</w:t>
            </w:r>
          </w:p>
          <w:p w14:paraId="778E92B9" w14:textId="77777777" w:rsidR="003372DE" w:rsidRPr="004D1E9E" w:rsidRDefault="003372DE" w:rsidP="004D1E9E">
            <w:pPr>
              <w:pStyle w:val="NoSpacing"/>
            </w:pPr>
            <w:r w:rsidRPr="004D1E9E">
              <w:t>Verification/Calibration</w:t>
            </w:r>
          </w:p>
        </w:tc>
        <w:tc>
          <w:tcPr>
            <w:tcW w:w="1705" w:type="dxa"/>
            <w:tcBorders>
              <w:top w:val="single" w:sz="6" w:space="0" w:color="000000"/>
              <w:left w:val="single" w:sz="6" w:space="0" w:color="000000"/>
              <w:bottom w:val="single" w:sz="6" w:space="0" w:color="000000"/>
            </w:tcBorders>
            <w:shd w:val="clear" w:color="auto" w:fill="auto"/>
            <w:vAlign w:val="center"/>
          </w:tcPr>
          <w:p w14:paraId="339FAE6E" w14:textId="77777777" w:rsidR="003372DE" w:rsidRPr="004D1E9E" w:rsidRDefault="003372DE" w:rsidP="004D1E9E">
            <w:pPr>
              <w:pStyle w:val="NoSpacing"/>
            </w:pPr>
            <w:r w:rsidRPr="004D1E9E">
              <w:t>every 365 days and once a</w:t>
            </w:r>
          </w:p>
          <w:p w14:paraId="0FF3891B" w14:textId="77777777" w:rsidR="003372DE" w:rsidRPr="004D1E9E" w:rsidRDefault="003372DE" w:rsidP="004D1E9E">
            <w:pPr>
              <w:pStyle w:val="NoSpacing"/>
            </w:pPr>
            <w:r w:rsidRPr="004D1E9E">
              <w:t>calendar year</w:t>
            </w:r>
          </w:p>
        </w:tc>
        <w:tc>
          <w:tcPr>
            <w:tcW w:w="2064" w:type="dxa"/>
            <w:gridSpan w:val="2"/>
            <w:tcBorders>
              <w:top w:val="single" w:sz="6" w:space="0" w:color="000000"/>
              <w:left w:val="single" w:sz="6" w:space="0" w:color="000000"/>
              <w:bottom w:val="single" w:sz="6" w:space="0" w:color="000000"/>
            </w:tcBorders>
            <w:shd w:val="clear" w:color="auto" w:fill="auto"/>
            <w:vAlign w:val="center"/>
          </w:tcPr>
          <w:p w14:paraId="0CDF8DCE" w14:textId="77777777" w:rsidR="003372DE" w:rsidRPr="004D1E9E" w:rsidRDefault="003372DE" w:rsidP="004D1E9E">
            <w:pPr>
              <w:pStyle w:val="NoSpacing"/>
            </w:pPr>
            <w:r w:rsidRPr="004D1E9E">
              <w:t xml:space="preserve">3 of 4 </w:t>
            </w:r>
            <w:proofErr w:type="spellStart"/>
            <w:r w:rsidRPr="004D1E9E">
              <w:t>cal</w:t>
            </w:r>
            <w:proofErr w:type="spellEnd"/>
            <w:r w:rsidRPr="004D1E9E">
              <w:t xml:space="preserve"> points within &lt; + 10.1% of design</w:t>
            </w:r>
          </w:p>
        </w:tc>
        <w:tc>
          <w:tcPr>
            <w:tcW w:w="4022" w:type="dxa"/>
            <w:tcBorders>
              <w:top w:val="single" w:sz="6" w:space="0" w:color="000000"/>
              <w:left w:val="single" w:sz="6" w:space="0" w:color="000000"/>
              <w:bottom w:val="single" w:sz="6" w:space="0" w:color="000000"/>
            </w:tcBorders>
          </w:tcPr>
          <w:p w14:paraId="774FC5C4" w14:textId="77777777" w:rsidR="003372DE" w:rsidRPr="004D1E9E" w:rsidRDefault="003372DE" w:rsidP="004D1E9E">
            <w:pPr>
              <w:pStyle w:val="NoSpacing"/>
            </w:pPr>
            <w:r w:rsidRPr="004D1E9E">
              <w:rPr>
                <w:highlight w:val="yellow"/>
              </w:rPr>
              <w:t>Date :</w:t>
            </w:r>
          </w:p>
        </w:tc>
        <w:tc>
          <w:tcPr>
            <w:tcW w:w="402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A62D74E" w14:textId="77777777" w:rsidR="003372DE" w:rsidRPr="004D1E9E" w:rsidRDefault="003372DE" w:rsidP="004D1E9E">
            <w:pPr>
              <w:pStyle w:val="NoSpacing"/>
            </w:pPr>
            <w:r w:rsidRPr="004D1E9E">
              <w:t>1) 40 CFR Part 50 App J Sec. 8.0</w:t>
            </w:r>
          </w:p>
          <w:p w14:paraId="4CEAA2C7" w14:textId="77777777" w:rsidR="003372DE" w:rsidRPr="004D1E9E" w:rsidRDefault="003372DE" w:rsidP="004D1E9E">
            <w:pPr>
              <w:pStyle w:val="NoSpacing"/>
            </w:pPr>
            <w:r w:rsidRPr="004D1E9E">
              <w:t>2 and 3) Method 2.10 Sec. 2.2.4</w:t>
            </w:r>
          </w:p>
        </w:tc>
      </w:tr>
      <w:tr w:rsidR="003372DE" w:rsidRPr="004D1E9E" w14:paraId="1CE64C02" w14:textId="77777777" w:rsidTr="00377668">
        <w:trPr>
          <w:cantSplit/>
        </w:trPr>
        <w:tc>
          <w:tcPr>
            <w:tcW w:w="1614" w:type="dxa"/>
            <w:tcBorders>
              <w:top w:val="single" w:sz="6" w:space="0" w:color="000000"/>
              <w:left w:val="single" w:sz="6" w:space="0" w:color="000000"/>
              <w:bottom w:val="single" w:sz="6" w:space="0" w:color="000000"/>
            </w:tcBorders>
            <w:shd w:val="clear" w:color="auto" w:fill="auto"/>
            <w:vAlign w:val="center"/>
          </w:tcPr>
          <w:p w14:paraId="4AC839B4" w14:textId="77777777" w:rsidR="003372DE" w:rsidRPr="004D1E9E" w:rsidRDefault="003372DE" w:rsidP="004D1E9E">
            <w:pPr>
              <w:pStyle w:val="NoSpacing"/>
            </w:pPr>
            <w:r w:rsidRPr="004D1E9E">
              <w:t>Semi Annual Flow Rate Audit</w:t>
            </w:r>
          </w:p>
        </w:tc>
        <w:tc>
          <w:tcPr>
            <w:tcW w:w="1705" w:type="dxa"/>
            <w:tcBorders>
              <w:top w:val="single" w:sz="6" w:space="0" w:color="000000"/>
              <w:left w:val="single" w:sz="6" w:space="0" w:color="000000"/>
              <w:bottom w:val="single" w:sz="6" w:space="0" w:color="000000"/>
            </w:tcBorders>
            <w:shd w:val="clear" w:color="auto" w:fill="auto"/>
            <w:vAlign w:val="center"/>
          </w:tcPr>
          <w:p w14:paraId="7E5A96FD" w14:textId="77777777" w:rsidR="003372DE" w:rsidRPr="004D1E9E" w:rsidRDefault="003372DE" w:rsidP="004D1E9E">
            <w:pPr>
              <w:pStyle w:val="NoSpacing"/>
            </w:pPr>
            <w:r w:rsidRPr="004D1E9E">
              <w:t>Twice a calendar year and 5-</w:t>
            </w:r>
          </w:p>
          <w:p w14:paraId="745F57A0" w14:textId="77777777" w:rsidR="003372DE" w:rsidRPr="004D1E9E" w:rsidRDefault="003372DE" w:rsidP="004D1E9E">
            <w:pPr>
              <w:pStyle w:val="NoSpacing"/>
            </w:pPr>
            <w:r w:rsidRPr="004D1E9E">
              <w:t>7 months apart</w:t>
            </w:r>
          </w:p>
        </w:tc>
        <w:tc>
          <w:tcPr>
            <w:tcW w:w="2064" w:type="dxa"/>
            <w:gridSpan w:val="2"/>
            <w:tcBorders>
              <w:top w:val="single" w:sz="6" w:space="0" w:color="000000"/>
              <w:left w:val="single" w:sz="6" w:space="0" w:color="000000"/>
              <w:bottom w:val="single" w:sz="6" w:space="0" w:color="000000"/>
            </w:tcBorders>
            <w:shd w:val="clear" w:color="auto" w:fill="auto"/>
            <w:vAlign w:val="center"/>
          </w:tcPr>
          <w:p w14:paraId="08B18EBD" w14:textId="77777777" w:rsidR="003372DE" w:rsidRPr="004D1E9E" w:rsidRDefault="003372DE" w:rsidP="004D1E9E">
            <w:pPr>
              <w:pStyle w:val="NoSpacing"/>
            </w:pPr>
            <w:r w:rsidRPr="004D1E9E">
              <w:t>&lt; + 10.1% of audit standard</w:t>
            </w:r>
          </w:p>
        </w:tc>
        <w:tc>
          <w:tcPr>
            <w:tcW w:w="4022" w:type="dxa"/>
            <w:tcBorders>
              <w:top w:val="single" w:sz="6" w:space="0" w:color="000000"/>
              <w:left w:val="single" w:sz="6" w:space="0" w:color="000000"/>
              <w:bottom w:val="single" w:sz="6" w:space="0" w:color="000000"/>
            </w:tcBorders>
          </w:tcPr>
          <w:p w14:paraId="1EBD94A5" w14:textId="77777777" w:rsidR="003372DE" w:rsidRPr="004D1E9E" w:rsidRDefault="003372DE" w:rsidP="004D1E9E">
            <w:pPr>
              <w:pStyle w:val="NoSpacing"/>
              <w:rPr>
                <w:highlight w:val="yellow"/>
              </w:rPr>
            </w:pPr>
            <w:r w:rsidRPr="004D1E9E">
              <w:rPr>
                <w:highlight w:val="yellow"/>
              </w:rPr>
              <w:t>Dates :</w:t>
            </w:r>
          </w:p>
        </w:tc>
        <w:tc>
          <w:tcPr>
            <w:tcW w:w="402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9FC4951" w14:textId="77777777" w:rsidR="003372DE" w:rsidRPr="004D1E9E" w:rsidRDefault="003372DE" w:rsidP="004D1E9E">
            <w:pPr>
              <w:pStyle w:val="NoSpacing"/>
            </w:pPr>
            <w:r w:rsidRPr="004D1E9E">
              <w:t>1, 2) Part 58, App A, Sec. 3.3.3</w:t>
            </w:r>
          </w:p>
          <w:p w14:paraId="0E959E4B" w14:textId="77777777" w:rsidR="003372DE" w:rsidRPr="004D1E9E" w:rsidRDefault="003372DE" w:rsidP="004D1E9E">
            <w:pPr>
              <w:pStyle w:val="NoSpacing"/>
            </w:pPr>
            <w:r w:rsidRPr="004D1E9E">
              <w:t>3) Method 2.10 Sec. 7.1.5</w:t>
            </w:r>
          </w:p>
        </w:tc>
      </w:tr>
      <w:tr w:rsidR="003372DE" w:rsidRPr="004D1E9E" w14:paraId="5D56C994" w14:textId="77777777" w:rsidTr="00377668">
        <w:trPr>
          <w:cantSplit/>
        </w:trPr>
        <w:tc>
          <w:tcPr>
            <w:tcW w:w="1614" w:type="dxa"/>
            <w:tcBorders>
              <w:top w:val="single" w:sz="6" w:space="0" w:color="000000"/>
              <w:left w:val="single" w:sz="6" w:space="0" w:color="000000"/>
              <w:bottom w:val="single" w:sz="6" w:space="0" w:color="000000"/>
            </w:tcBorders>
            <w:shd w:val="clear" w:color="auto" w:fill="auto"/>
            <w:vAlign w:val="center"/>
          </w:tcPr>
          <w:p w14:paraId="49FEBB5F" w14:textId="77777777" w:rsidR="003372DE" w:rsidRPr="004D1E9E" w:rsidRDefault="003372DE" w:rsidP="004D1E9E">
            <w:pPr>
              <w:pStyle w:val="NoSpacing"/>
            </w:pPr>
            <w:r w:rsidRPr="004D1E9E">
              <w:t>Inlet/downtube Cleaning</w:t>
            </w:r>
          </w:p>
        </w:tc>
        <w:tc>
          <w:tcPr>
            <w:tcW w:w="1705" w:type="dxa"/>
            <w:tcBorders>
              <w:top w:val="single" w:sz="6" w:space="0" w:color="000000"/>
              <w:left w:val="single" w:sz="6" w:space="0" w:color="000000"/>
              <w:bottom w:val="single" w:sz="6" w:space="0" w:color="000000"/>
            </w:tcBorders>
            <w:shd w:val="clear" w:color="auto" w:fill="auto"/>
            <w:vAlign w:val="center"/>
          </w:tcPr>
          <w:p w14:paraId="4C6712C3" w14:textId="77777777" w:rsidR="003372DE" w:rsidRPr="004D1E9E" w:rsidRDefault="003372DE" w:rsidP="004D1E9E">
            <w:pPr>
              <w:pStyle w:val="NoSpacing"/>
            </w:pPr>
            <w:r w:rsidRPr="004D1E9E">
              <w:t>every 90 days and 4 times a</w:t>
            </w:r>
          </w:p>
          <w:p w14:paraId="2947A838" w14:textId="77777777" w:rsidR="003372DE" w:rsidRPr="004D1E9E" w:rsidRDefault="003372DE" w:rsidP="004D1E9E">
            <w:pPr>
              <w:pStyle w:val="NoSpacing"/>
            </w:pPr>
            <w:r w:rsidRPr="004D1E9E">
              <w:t>calendar year</w:t>
            </w:r>
          </w:p>
        </w:tc>
        <w:tc>
          <w:tcPr>
            <w:tcW w:w="2064" w:type="dxa"/>
            <w:gridSpan w:val="2"/>
            <w:tcBorders>
              <w:top w:val="single" w:sz="6" w:space="0" w:color="000000"/>
              <w:left w:val="single" w:sz="6" w:space="0" w:color="000000"/>
              <w:bottom w:val="single" w:sz="6" w:space="0" w:color="000000"/>
            </w:tcBorders>
            <w:shd w:val="clear" w:color="auto" w:fill="auto"/>
            <w:vAlign w:val="center"/>
          </w:tcPr>
          <w:p w14:paraId="3D0D3CF8" w14:textId="77777777" w:rsidR="003372DE" w:rsidRPr="004D1E9E" w:rsidRDefault="003372DE" w:rsidP="004D1E9E">
            <w:pPr>
              <w:pStyle w:val="NoSpacing"/>
            </w:pPr>
            <w:r w:rsidRPr="004D1E9E">
              <w:t>cleaned</w:t>
            </w:r>
          </w:p>
        </w:tc>
        <w:tc>
          <w:tcPr>
            <w:tcW w:w="4022" w:type="dxa"/>
            <w:tcBorders>
              <w:top w:val="single" w:sz="6" w:space="0" w:color="000000"/>
              <w:left w:val="single" w:sz="6" w:space="0" w:color="000000"/>
              <w:bottom w:val="single" w:sz="6" w:space="0" w:color="000000"/>
            </w:tcBorders>
          </w:tcPr>
          <w:p w14:paraId="3FE8BAA7" w14:textId="77777777" w:rsidR="003372DE" w:rsidRPr="004D1E9E" w:rsidRDefault="003372DE" w:rsidP="004D1E9E">
            <w:pPr>
              <w:pStyle w:val="NoSpacing"/>
              <w:rPr>
                <w:highlight w:val="yellow"/>
              </w:rPr>
            </w:pPr>
            <w:r w:rsidRPr="004D1E9E">
              <w:rPr>
                <w:highlight w:val="yellow"/>
              </w:rPr>
              <w:t>Dates :</w:t>
            </w:r>
          </w:p>
        </w:tc>
        <w:tc>
          <w:tcPr>
            <w:tcW w:w="402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4D7A39" w14:textId="77777777" w:rsidR="003372DE" w:rsidRPr="004D1E9E" w:rsidRDefault="003372DE" w:rsidP="004D1E9E">
            <w:pPr>
              <w:pStyle w:val="NoSpacing"/>
            </w:pPr>
            <w:r w:rsidRPr="004D1E9E">
              <w:t>1, 2 and 3) Method 2.10 Sec. 6.1.2</w:t>
            </w:r>
          </w:p>
        </w:tc>
      </w:tr>
      <w:tr w:rsidR="003372DE" w:rsidRPr="004D1E9E" w14:paraId="1F7C16EF" w14:textId="77777777" w:rsidTr="00377668">
        <w:trPr>
          <w:cantSplit/>
        </w:trPr>
        <w:tc>
          <w:tcPr>
            <w:tcW w:w="1614" w:type="dxa"/>
            <w:tcBorders>
              <w:top w:val="single" w:sz="6" w:space="0" w:color="000000"/>
              <w:left w:val="single" w:sz="6" w:space="0" w:color="000000"/>
              <w:bottom w:val="single" w:sz="6" w:space="0" w:color="000000"/>
            </w:tcBorders>
            <w:shd w:val="clear" w:color="auto" w:fill="auto"/>
            <w:vAlign w:val="center"/>
          </w:tcPr>
          <w:p w14:paraId="658009AE" w14:textId="77777777" w:rsidR="003372DE" w:rsidRPr="004D1E9E" w:rsidRDefault="003372DE" w:rsidP="004D1E9E">
            <w:pPr>
              <w:pStyle w:val="NoSpacing"/>
            </w:pPr>
            <w:r w:rsidRPr="004D1E9E">
              <w:t>FR Multi-point Verification</w:t>
            </w:r>
          </w:p>
        </w:tc>
        <w:tc>
          <w:tcPr>
            <w:tcW w:w="1705" w:type="dxa"/>
            <w:tcBorders>
              <w:top w:val="single" w:sz="6" w:space="0" w:color="000000"/>
              <w:left w:val="single" w:sz="6" w:space="0" w:color="000000"/>
              <w:bottom w:val="single" w:sz="6" w:space="0" w:color="000000"/>
            </w:tcBorders>
            <w:shd w:val="clear" w:color="auto" w:fill="auto"/>
            <w:vAlign w:val="center"/>
          </w:tcPr>
          <w:p w14:paraId="7C004D05" w14:textId="77777777" w:rsidR="003372DE" w:rsidRPr="004D1E9E" w:rsidRDefault="003372DE" w:rsidP="004D1E9E">
            <w:pPr>
              <w:pStyle w:val="NoSpacing"/>
            </w:pPr>
            <w:r w:rsidRPr="004D1E9E">
              <w:t>1/yr.</w:t>
            </w:r>
          </w:p>
        </w:tc>
        <w:tc>
          <w:tcPr>
            <w:tcW w:w="2064" w:type="dxa"/>
            <w:gridSpan w:val="2"/>
            <w:tcBorders>
              <w:top w:val="single" w:sz="6" w:space="0" w:color="000000"/>
              <w:left w:val="single" w:sz="6" w:space="0" w:color="000000"/>
              <w:bottom w:val="single" w:sz="6" w:space="0" w:color="000000"/>
            </w:tcBorders>
            <w:shd w:val="clear" w:color="auto" w:fill="auto"/>
            <w:vAlign w:val="center"/>
          </w:tcPr>
          <w:p w14:paraId="3297BFD7" w14:textId="77777777" w:rsidR="003372DE" w:rsidRPr="004D1E9E" w:rsidRDefault="003372DE" w:rsidP="004D1E9E">
            <w:pPr>
              <w:pStyle w:val="NoSpacing"/>
            </w:pPr>
            <w:r w:rsidRPr="004D1E9E">
              <w:t>&lt;± 2.1%</w:t>
            </w:r>
          </w:p>
        </w:tc>
        <w:tc>
          <w:tcPr>
            <w:tcW w:w="4022" w:type="dxa"/>
            <w:tcBorders>
              <w:top w:val="single" w:sz="6" w:space="0" w:color="000000"/>
              <w:left w:val="single" w:sz="6" w:space="0" w:color="000000"/>
              <w:bottom w:val="single" w:sz="6" w:space="0" w:color="000000"/>
            </w:tcBorders>
          </w:tcPr>
          <w:p w14:paraId="02A75AE0" w14:textId="77777777" w:rsidR="003372DE" w:rsidRPr="004D1E9E" w:rsidRDefault="003372DE" w:rsidP="004D1E9E">
            <w:pPr>
              <w:pStyle w:val="NoSpacing"/>
              <w:rPr>
                <w:highlight w:val="yellow"/>
              </w:rPr>
            </w:pPr>
            <w:r w:rsidRPr="004D1E9E">
              <w:rPr>
                <w:highlight w:val="yellow"/>
              </w:rPr>
              <w:t>Date:     RPD:</w:t>
            </w:r>
          </w:p>
        </w:tc>
        <w:tc>
          <w:tcPr>
            <w:tcW w:w="4022"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955E697" w14:textId="77777777" w:rsidR="003372DE" w:rsidRPr="004D1E9E" w:rsidRDefault="003372DE" w:rsidP="004D1E9E">
            <w:pPr>
              <w:pStyle w:val="NoSpacing"/>
            </w:pPr>
            <w:r w:rsidRPr="004D1E9E">
              <w:t xml:space="preserve">Part 50, </w:t>
            </w:r>
            <w:proofErr w:type="spellStart"/>
            <w:r w:rsidRPr="004D1E9E">
              <w:t>App.L</w:t>
            </w:r>
            <w:proofErr w:type="spellEnd"/>
            <w:r w:rsidRPr="004D1E9E">
              <w:t>, Sec 9.2</w:t>
            </w:r>
          </w:p>
        </w:tc>
      </w:tr>
    </w:tbl>
    <w:p w14:paraId="7688A4C4" w14:textId="77777777" w:rsidR="003372DE" w:rsidRPr="004D1E9E" w:rsidRDefault="003372DE" w:rsidP="004D1E9E">
      <w:pPr>
        <w:pStyle w:val="NoSpacing"/>
      </w:pPr>
    </w:p>
    <w:p w14:paraId="7325DA27" w14:textId="77777777" w:rsidR="003372DE" w:rsidRPr="004D1E9E" w:rsidRDefault="003372DE" w:rsidP="004D1E9E">
      <w:pPr>
        <w:pStyle w:val="NoSpacing"/>
      </w:pPr>
    </w:p>
    <w:p w14:paraId="0E2EFA30" w14:textId="3F49E9B2" w:rsidR="003372DE" w:rsidRPr="004D1E9E" w:rsidRDefault="003372DE" w:rsidP="004D1E9E">
      <w:pPr>
        <w:pStyle w:val="NoSpacing"/>
      </w:pPr>
      <w:bookmarkStart w:id="12" w:name="_Toc491676615"/>
      <w:bookmarkStart w:id="13" w:name="_Toc492196564"/>
      <w:r w:rsidRPr="004D1E9E">
        <w:t>TABLE 14-3. Systematic Criteria</w:t>
      </w:r>
      <w:bookmarkEnd w:id="12"/>
      <w:bookmarkEnd w:id="13"/>
    </w:p>
    <w:p w14:paraId="3B40CC32" w14:textId="77777777" w:rsidR="003372DE" w:rsidRPr="004D1E9E" w:rsidRDefault="003372DE" w:rsidP="004D1E9E">
      <w:pPr>
        <w:pStyle w:val="NoSpacing"/>
      </w:pPr>
      <w:r w:rsidRPr="004D1E9E">
        <w:t xml:space="preserve">Criteria which are important for the correct interpretation of the data but do not usually impact the validity of a sample or group of samples are included on the third table, the Systematic Issues Table. For example, the data quality objectives are included in this table. If the data quality objectives are not met, this does not invalidate any of the </w:t>
      </w:r>
      <w:proofErr w:type="gramStart"/>
      <w:r w:rsidRPr="004D1E9E">
        <w:t>samples</w:t>
      </w:r>
      <w:proofErr w:type="gramEnd"/>
      <w:r w:rsidRPr="004D1E9E">
        <w:t xml:space="preserve"> but it may impact the error rate associated with the attainment/non-attainment decision.</w:t>
      </w:r>
    </w:p>
    <w:p w14:paraId="3FE65BF4" w14:textId="77777777" w:rsidR="003372DE" w:rsidRPr="004D1E9E" w:rsidRDefault="003372DE" w:rsidP="004D1E9E">
      <w:pPr>
        <w:pStyle w:val="NoSpacing"/>
      </w:pPr>
    </w:p>
    <w:p w14:paraId="0362658E" w14:textId="77777777" w:rsidR="003372DE" w:rsidRPr="004D1E9E" w:rsidRDefault="003372DE" w:rsidP="004D1E9E">
      <w:pPr>
        <w:pStyle w:val="NoSpacing"/>
      </w:pPr>
    </w:p>
    <w:tbl>
      <w:tblPr>
        <w:tblW w:w="12596" w:type="dxa"/>
        <w:tblInd w:w="86" w:type="dxa"/>
        <w:tblLayout w:type="fixed"/>
        <w:tblLook w:val="0000" w:firstRow="0" w:lastRow="0" w:firstColumn="0" w:lastColumn="0" w:noHBand="0" w:noVBand="0"/>
      </w:tblPr>
      <w:tblGrid>
        <w:gridCol w:w="2293"/>
        <w:gridCol w:w="898"/>
        <w:gridCol w:w="585"/>
        <w:gridCol w:w="2438"/>
        <w:gridCol w:w="3191"/>
        <w:gridCol w:w="3191"/>
      </w:tblGrid>
      <w:tr w:rsidR="003372DE" w:rsidRPr="004D1E9E" w14:paraId="4D175D24" w14:textId="77777777" w:rsidTr="00377668">
        <w:trPr>
          <w:cantSplit/>
          <w:trHeight w:val="318"/>
          <w:tblHeader/>
        </w:trPr>
        <w:tc>
          <w:tcPr>
            <w:tcW w:w="3191" w:type="dxa"/>
            <w:gridSpan w:val="2"/>
            <w:tcBorders>
              <w:top w:val="single" w:sz="6" w:space="0" w:color="000000"/>
              <w:left w:val="single" w:sz="6" w:space="0" w:color="000000"/>
              <w:bottom w:val="single" w:sz="6" w:space="0" w:color="000000"/>
              <w:right w:val="single" w:sz="6" w:space="0" w:color="000000"/>
            </w:tcBorders>
            <w:shd w:val="clear" w:color="auto" w:fill="4968B6"/>
          </w:tcPr>
          <w:p w14:paraId="70DE97C1" w14:textId="77777777" w:rsidR="003372DE" w:rsidRPr="004D1E9E" w:rsidRDefault="003372DE" w:rsidP="004D1E9E">
            <w:pPr>
              <w:pStyle w:val="NoSpacing"/>
            </w:pPr>
          </w:p>
        </w:tc>
        <w:tc>
          <w:tcPr>
            <w:tcW w:w="9405" w:type="dxa"/>
            <w:gridSpan w:val="4"/>
            <w:tcBorders>
              <w:top w:val="single" w:sz="6" w:space="0" w:color="000000"/>
              <w:left w:val="single" w:sz="6" w:space="0" w:color="000000"/>
              <w:bottom w:val="single" w:sz="6" w:space="0" w:color="000000"/>
              <w:right w:val="single" w:sz="6" w:space="0" w:color="000000"/>
            </w:tcBorders>
            <w:shd w:val="clear" w:color="auto" w:fill="4968B6"/>
          </w:tcPr>
          <w:p w14:paraId="2670B689" w14:textId="77777777" w:rsidR="003372DE" w:rsidRPr="004D1E9E" w:rsidRDefault="003372DE" w:rsidP="004D1E9E">
            <w:pPr>
              <w:pStyle w:val="NoSpacing"/>
            </w:pPr>
            <w:r w:rsidRPr="004D1E9E">
              <w:t>Table 14-3: Systematic Criteria</w:t>
            </w:r>
          </w:p>
        </w:tc>
      </w:tr>
      <w:tr w:rsidR="003372DE" w:rsidRPr="004D1E9E" w14:paraId="3D8FF794" w14:textId="77777777" w:rsidTr="00377668">
        <w:trPr>
          <w:cantSplit/>
          <w:trHeight w:val="480"/>
          <w:tblHeader/>
        </w:trPr>
        <w:tc>
          <w:tcPr>
            <w:tcW w:w="2293" w:type="dxa"/>
            <w:tcBorders>
              <w:top w:val="single" w:sz="6" w:space="0" w:color="000000"/>
              <w:left w:val="single" w:sz="6" w:space="0" w:color="000000"/>
              <w:bottom w:val="single" w:sz="6" w:space="0" w:color="000000"/>
              <w:right w:val="single" w:sz="6" w:space="0" w:color="000000"/>
            </w:tcBorders>
            <w:shd w:val="clear" w:color="auto" w:fill="4968B6"/>
          </w:tcPr>
          <w:p w14:paraId="145D10D6" w14:textId="77777777" w:rsidR="003372DE" w:rsidRPr="004D1E9E" w:rsidRDefault="003372DE" w:rsidP="004D1E9E">
            <w:pPr>
              <w:pStyle w:val="NoSpacing"/>
            </w:pPr>
            <w:r w:rsidRPr="004D1E9E">
              <w:t>Requirement</w:t>
            </w:r>
          </w:p>
        </w:tc>
        <w:tc>
          <w:tcPr>
            <w:tcW w:w="1483" w:type="dxa"/>
            <w:gridSpan w:val="2"/>
            <w:tcBorders>
              <w:top w:val="single" w:sz="6" w:space="0" w:color="000000"/>
              <w:left w:val="single" w:sz="6" w:space="0" w:color="000000"/>
              <w:bottom w:val="single" w:sz="6" w:space="0" w:color="000000"/>
              <w:right w:val="single" w:sz="6" w:space="0" w:color="000000"/>
            </w:tcBorders>
            <w:shd w:val="clear" w:color="auto" w:fill="4968B6"/>
          </w:tcPr>
          <w:p w14:paraId="515BA4A7" w14:textId="77777777" w:rsidR="003372DE" w:rsidRPr="004D1E9E" w:rsidRDefault="003372DE" w:rsidP="004D1E9E">
            <w:pPr>
              <w:pStyle w:val="NoSpacing"/>
            </w:pPr>
            <w:r w:rsidRPr="004D1E9E">
              <w:t>Frequency</w:t>
            </w:r>
          </w:p>
        </w:tc>
        <w:tc>
          <w:tcPr>
            <w:tcW w:w="2438" w:type="dxa"/>
            <w:tcBorders>
              <w:top w:val="single" w:sz="6" w:space="0" w:color="000000"/>
              <w:left w:val="single" w:sz="6" w:space="0" w:color="000000"/>
              <w:bottom w:val="single" w:sz="6" w:space="0" w:color="000000"/>
              <w:right w:val="single" w:sz="6" w:space="0" w:color="000000"/>
            </w:tcBorders>
            <w:shd w:val="clear" w:color="auto" w:fill="4968B6"/>
          </w:tcPr>
          <w:p w14:paraId="43C87C60" w14:textId="77777777" w:rsidR="003372DE" w:rsidRPr="004D1E9E" w:rsidRDefault="003372DE" w:rsidP="004D1E9E">
            <w:pPr>
              <w:pStyle w:val="NoSpacing"/>
            </w:pPr>
            <w:r w:rsidRPr="004D1E9E">
              <w:t>Acceptance Criteria</w:t>
            </w:r>
          </w:p>
        </w:tc>
        <w:tc>
          <w:tcPr>
            <w:tcW w:w="3191" w:type="dxa"/>
            <w:tcBorders>
              <w:top w:val="single" w:sz="6" w:space="0" w:color="000000"/>
              <w:left w:val="single" w:sz="6" w:space="0" w:color="000000"/>
              <w:bottom w:val="single" w:sz="6" w:space="0" w:color="000000"/>
              <w:right w:val="single" w:sz="6" w:space="0" w:color="000000"/>
            </w:tcBorders>
            <w:shd w:val="clear" w:color="auto" w:fill="4968B6"/>
          </w:tcPr>
          <w:p w14:paraId="7D584351" w14:textId="77777777" w:rsidR="003372DE" w:rsidRPr="004D1E9E" w:rsidRDefault="003372DE" w:rsidP="004D1E9E">
            <w:pPr>
              <w:pStyle w:val="NoSpacing"/>
            </w:pPr>
            <w:proofErr w:type="spellStart"/>
            <w:r w:rsidRPr="004D1E9E">
              <w:t>Identifcation</w:t>
            </w:r>
            <w:proofErr w:type="spellEnd"/>
          </w:p>
        </w:tc>
        <w:tc>
          <w:tcPr>
            <w:tcW w:w="3191" w:type="dxa"/>
            <w:tcBorders>
              <w:top w:val="single" w:sz="6" w:space="0" w:color="000000"/>
              <w:left w:val="single" w:sz="6" w:space="0" w:color="000000"/>
              <w:bottom w:val="single" w:sz="6" w:space="0" w:color="000000"/>
              <w:right w:val="single" w:sz="6" w:space="0" w:color="000000"/>
            </w:tcBorders>
            <w:shd w:val="clear" w:color="auto" w:fill="4968B6"/>
          </w:tcPr>
          <w:p w14:paraId="3E1B6F77" w14:textId="77777777" w:rsidR="003372DE" w:rsidRPr="004D1E9E" w:rsidRDefault="003372DE" w:rsidP="004D1E9E">
            <w:pPr>
              <w:pStyle w:val="NoSpacing"/>
            </w:pPr>
            <w:r w:rsidRPr="004D1E9E">
              <w:t>Information/Action</w:t>
            </w:r>
          </w:p>
        </w:tc>
      </w:tr>
      <w:tr w:rsidR="003372DE" w:rsidRPr="004D1E9E" w14:paraId="37029ECD" w14:textId="77777777" w:rsidTr="00377668">
        <w:trPr>
          <w:cantSplit/>
        </w:trPr>
        <w:tc>
          <w:tcPr>
            <w:tcW w:w="2293" w:type="dxa"/>
            <w:tcBorders>
              <w:top w:val="single" w:sz="6" w:space="0" w:color="000000"/>
              <w:left w:val="single" w:sz="6" w:space="0" w:color="000000"/>
              <w:bottom w:val="single" w:sz="6" w:space="0" w:color="000000"/>
            </w:tcBorders>
            <w:shd w:val="clear" w:color="auto" w:fill="auto"/>
            <w:vAlign w:val="center"/>
          </w:tcPr>
          <w:p w14:paraId="5719D051" w14:textId="77777777" w:rsidR="003372DE" w:rsidRPr="004D1E9E" w:rsidRDefault="003372DE" w:rsidP="004D1E9E">
            <w:pPr>
              <w:pStyle w:val="NoSpacing"/>
            </w:pPr>
            <w:r w:rsidRPr="004D1E9E">
              <w:t>Siting</w:t>
            </w:r>
          </w:p>
        </w:tc>
        <w:tc>
          <w:tcPr>
            <w:tcW w:w="1483" w:type="dxa"/>
            <w:gridSpan w:val="2"/>
            <w:tcBorders>
              <w:top w:val="single" w:sz="6" w:space="0" w:color="000000"/>
              <w:left w:val="single" w:sz="6" w:space="0" w:color="000000"/>
              <w:bottom w:val="single" w:sz="6" w:space="0" w:color="000000"/>
            </w:tcBorders>
            <w:shd w:val="clear" w:color="auto" w:fill="auto"/>
            <w:vAlign w:val="center"/>
          </w:tcPr>
          <w:p w14:paraId="14598E51" w14:textId="77777777" w:rsidR="003372DE" w:rsidRPr="004D1E9E" w:rsidRDefault="003372DE" w:rsidP="004D1E9E">
            <w:pPr>
              <w:pStyle w:val="NoSpacing"/>
            </w:pPr>
            <w:r w:rsidRPr="004D1E9E">
              <w:t>Every 365 days and 1/</w:t>
            </w:r>
          </w:p>
          <w:p w14:paraId="4AB57990" w14:textId="77777777" w:rsidR="003372DE" w:rsidRPr="004D1E9E" w:rsidRDefault="003372DE" w:rsidP="004D1E9E">
            <w:pPr>
              <w:pStyle w:val="NoSpacing"/>
            </w:pPr>
            <w:r w:rsidRPr="004D1E9E">
              <w:t>calendar year</w:t>
            </w:r>
          </w:p>
        </w:tc>
        <w:tc>
          <w:tcPr>
            <w:tcW w:w="2438" w:type="dxa"/>
            <w:tcBorders>
              <w:top w:val="single" w:sz="6" w:space="0" w:color="000000"/>
              <w:left w:val="single" w:sz="6" w:space="0" w:color="000000"/>
              <w:bottom w:val="single" w:sz="6" w:space="0" w:color="000000"/>
            </w:tcBorders>
            <w:shd w:val="clear" w:color="auto" w:fill="auto"/>
            <w:vAlign w:val="center"/>
          </w:tcPr>
          <w:p w14:paraId="2F0575BC" w14:textId="77777777" w:rsidR="003372DE" w:rsidRPr="004D1E9E" w:rsidRDefault="003372DE" w:rsidP="004D1E9E">
            <w:pPr>
              <w:pStyle w:val="NoSpacing"/>
            </w:pPr>
            <w:r w:rsidRPr="004D1E9E">
              <w:t>Meets siting criteria or waiver documented</w:t>
            </w:r>
          </w:p>
        </w:tc>
        <w:tc>
          <w:tcPr>
            <w:tcW w:w="3191" w:type="dxa"/>
            <w:tcBorders>
              <w:top w:val="single" w:sz="6" w:space="0" w:color="000000"/>
              <w:left w:val="single" w:sz="6" w:space="0" w:color="000000"/>
              <w:bottom w:val="single" w:sz="6" w:space="0" w:color="000000"/>
            </w:tcBorders>
          </w:tcPr>
          <w:p w14:paraId="7F8280C3" w14:textId="77777777" w:rsidR="003372DE" w:rsidRPr="004D1E9E" w:rsidRDefault="003372DE" w:rsidP="004D1E9E">
            <w:pPr>
              <w:pStyle w:val="NoSpacing"/>
            </w:pPr>
            <w:r w:rsidRPr="004D1E9E">
              <w:rPr>
                <w:highlight w:val="yellow"/>
              </w:rPr>
              <w:t>No changes in site, no new roads, no new trees, no new activities</w:t>
            </w:r>
          </w:p>
        </w:tc>
        <w:tc>
          <w:tcPr>
            <w:tcW w:w="319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C92C661" w14:textId="77777777" w:rsidR="003372DE" w:rsidRPr="004D1E9E" w:rsidRDefault="003372DE" w:rsidP="004D1E9E">
            <w:pPr>
              <w:pStyle w:val="NoSpacing"/>
            </w:pPr>
            <w:r w:rsidRPr="004D1E9E">
              <w:t>1) 40 CFR Part 58 App E, Sections 2-5</w:t>
            </w:r>
          </w:p>
          <w:p w14:paraId="35D155B9" w14:textId="77777777" w:rsidR="003372DE" w:rsidRPr="004D1E9E" w:rsidRDefault="003372DE" w:rsidP="004D1E9E">
            <w:pPr>
              <w:pStyle w:val="NoSpacing"/>
            </w:pPr>
            <w:r w:rsidRPr="004D1E9E">
              <w:t>2) Recommendation</w:t>
            </w:r>
          </w:p>
          <w:p w14:paraId="3AD275EB" w14:textId="77777777" w:rsidR="003372DE" w:rsidRPr="004D1E9E" w:rsidRDefault="003372DE" w:rsidP="004D1E9E">
            <w:pPr>
              <w:pStyle w:val="NoSpacing"/>
            </w:pPr>
            <w:r w:rsidRPr="004D1E9E">
              <w:t>3) 40 CFR Part 58 App E, Sections 2-5</w:t>
            </w:r>
          </w:p>
        </w:tc>
      </w:tr>
      <w:tr w:rsidR="003372DE" w:rsidRPr="004D1E9E" w14:paraId="357B787D" w14:textId="77777777" w:rsidTr="00377668">
        <w:trPr>
          <w:cantSplit/>
        </w:trPr>
        <w:tc>
          <w:tcPr>
            <w:tcW w:w="2293" w:type="dxa"/>
            <w:tcBorders>
              <w:top w:val="single" w:sz="6" w:space="0" w:color="000000"/>
              <w:left w:val="single" w:sz="6" w:space="0" w:color="000000"/>
              <w:bottom w:val="single" w:sz="6" w:space="0" w:color="000000"/>
            </w:tcBorders>
            <w:shd w:val="clear" w:color="auto" w:fill="auto"/>
            <w:vAlign w:val="center"/>
          </w:tcPr>
          <w:p w14:paraId="7A92DD8F" w14:textId="77777777" w:rsidR="003372DE" w:rsidRPr="004D1E9E" w:rsidRDefault="003372DE" w:rsidP="004D1E9E">
            <w:pPr>
              <w:pStyle w:val="NoSpacing"/>
            </w:pPr>
            <w:r w:rsidRPr="004D1E9E">
              <w:t>Data Completeness</w:t>
            </w:r>
          </w:p>
        </w:tc>
        <w:tc>
          <w:tcPr>
            <w:tcW w:w="1483" w:type="dxa"/>
            <w:gridSpan w:val="2"/>
            <w:tcBorders>
              <w:top w:val="single" w:sz="6" w:space="0" w:color="000000"/>
              <w:left w:val="single" w:sz="6" w:space="0" w:color="000000"/>
              <w:bottom w:val="single" w:sz="6" w:space="0" w:color="000000"/>
            </w:tcBorders>
            <w:shd w:val="clear" w:color="auto" w:fill="auto"/>
            <w:vAlign w:val="center"/>
          </w:tcPr>
          <w:p w14:paraId="6F4AB4E7" w14:textId="77777777" w:rsidR="003372DE" w:rsidRPr="004D1E9E" w:rsidRDefault="003372DE" w:rsidP="004D1E9E">
            <w:pPr>
              <w:pStyle w:val="NoSpacing"/>
            </w:pPr>
            <w:r w:rsidRPr="004D1E9E">
              <w:t>24-hour</w:t>
            </w:r>
          </w:p>
          <w:p w14:paraId="200AE8CC" w14:textId="77777777" w:rsidR="003372DE" w:rsidRPr="004D1E9E" w:rsidRDefault="003372DE" w:rsidP="004D1E9E">
            <w:pPr>
              <w:pStyle w:val="NoSpacing"/>
            </w:pPr>
            <w:r w:rsidRPr="004D1E9E">
              <w:t>quarterly</w:t>
            </w:r>
          </w:p>
        </w:tc>
        <w:tc>
          <w:tcPr>
            <w:tcW w:w="2438" w:type="dxa"/>
            <w:tcBorders>
              <w:top w:val="single" w:sz="6" w:space="0" w:color="000000"/>
              <w:left w:val="single" w:sz="6" w:space="0" w:color="000000"/>
              <w:bottom w:val="single" w:sz="6" w:space="0" w:color="000000"/>
            </w:tcBorders>
            <w:shd w:val="clear" w:color="auto" w:fill="auto"/>
            <w:vAlign w:val="center"/>
          </w:tcPr>
          <w:p w14:paraId="5D919CB8" w14:textId="77777777" w:rsidR="003372DE" w:rsidRPr="004D1E9E" w:rsidRDefault="003372DE" w:rsidP="004D1E9E">
            <w:pPr>
              <w:pStyle w:val="NoSpacing"/>
            </w:pPr>
            <w:r w:rsidRPr="004D1E9E">
              <w:t>&gt; 75%</w:t>
            </w:r>
          </w:p>
        </w:tc>
        <w:tc>
          <w:tcPr>
            <w:tcW w:w="3191" w:type="dxa"/>
            <w:tcBorders>
              <w:top w:val="single" w:sz="6" w:space="0" w:color="000000"/>
              <w:left w:val="single" w:sz="6" w:space="0" w:color="000000"/>
              <w:bottom w:val="single" w:sz="6" w:space="0" w:color="000000"/>
            </w:tcBorders>
          </w:tcPr>
          <w:p w14:paraId="36362B0B" w14:textId="77777777" w:rsidR="003372DE" w:rsidRPr="004D1E9E" w:rsidRDefault="003372DE" w:rsidP="004D1E9E">
            <w:pPr>
              <w:pStyle w:val="NoSpacing"/>
            </w:pPr>
            <w:r w:rsidRPr="004D1E9E">
              <w:rPr>
                <w:highlight w:val="yellow"/>
              </w:rPr>
              <w:t>%</w:t>
            </w:r>
          </w:p>
        </w:tc>
        <w:tc>
          <w:tcPr>
            <w:tcW w:w="319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71E038F" w14:textId="77777777" w:rsidR="003372DE" w:rsidRPr="004D1E9E" w:rsidRDefault="003372DE" w:rsidP="004D1E9E">
            <w:pPr>
              <w:pStyle w:val="NoSpacing"/>
            </w:pPr>
            <w:r w:rsidRPr="004D1E9E">
              <w:t>1, 2 and 3) 40 CFR Part 50 App. K, Sec. 2.3b &amp; c</w:t>
            </w:r>
          </w:p>
        </w:tc>
      </w:tr>
      <w:tr w:rsidR="003372DE" w:rsidRPr="004D1E9E" w14:paraId="47615B18" w14:textId="77777777" w:rsidTr="00377668">
        <w:trPr>
          <w:cantSplit/>
        </w:trPr>
        <w:tc>
          <w:tcPr>
            <w:tcW w:w="3191" w:type="dxa"/>
            <w:gridSpan w:val="2"/>
            <w:tcBorders>
              <w:top w:val="single" w:sz="6" w:space="0" w:color="000000"/>
              <w:left w:val="single" w:sz="6" w:space="0" w:color="000000"/>
              <w:bottom w:val="single" w:sz="6" w:space="0" w:color="000000"/>
              <w:right w:val="single" w:sz="6" w:space="0" w:color="000000"/>
            </w:tcBorders>
          </w:tcPr>
          <w:p w14:paraId="5CCA30B2" w14:textId="77777777" w:rsidR="003372DE" w:rsidRPr="004D1E9E" w:rsidRDefault="003372DE" w:rsidP="004D1E9E">
            <w:pPr>
              <w:pStyle w:val="NoSpacing"/>
            </w:pPr>
          </w:p>
        </w:tc>
        <w:tc>
          <w:tcPr>
            <w:tcW w:w="9405" w:type="dxa"/>
            <w:gridSpan w:val="4"/>
            <w:tcBorders>
              <w:top w:val="single" w:sz="6" w:space="0" w:color="000000"/>
              <w:left w:val="single" w:sz="6" w:space="0" w:color="000000"/>
              <w:bottom w:val="single" w:sz="6" w:space="0" w:color="000000"/>
              <w:right w:val="single" w:sz="6" w:space="0" w:color="000000"/>
            </w:tcBorders>
            <w:shd w:val="clear" w:color="auto" w:fill="auto"/>
            <w:vAlign w:val="center"/>
          </w:tcPr>
          <w:p w14:paraId="53BAFBF9" w14:textId="77777777" w:rsidR="003372DE" w:rsidRPr="004D1E9E" w:rsidRDefault="003372DE" w:rsidP="004D1E9E">
            <w:pPr>
              <w:pStyle w:val="NoSpacing"/>
            </w:pPr>
            <w:r w:rsidRPr="004D1E9E">
              <w:t>Verification/Calibration Standards and Recertifications - All standards should have multi-point certifications against NIST Traceable standards</w:t>
            </w:r>
          </w:p>
        </w:tc>
      </w:tr>
      <w:tr w:rsidR="003372DE" w:rsidRPr="004D1E9E" w14:paraId="689FFA59" w14:textId="77777777" w:rsidTr="00377668">
        <w:trPr>
          <w:cantSplit/>
        </w:trPr>
        <w:tc>
          <w:tcPr>
            <w:tcW w:w="2293" w:type="dxa"/>
            <w:tcBorders>
              <w:top w:val="single" w:sz="6" w:space="0" w:color="000000"/>
              <w:left w:val="single" w:sz="6" w:space="0" w:color="000000"/>
              <w:bottom w:val="single" w:sz="6" w:space="0" w:color="000000"/>
            </w:tcBorders>
            <w:shd w:val="clear" w:color="auto" w:fill="auto"/>
            <w:vAlign w:val="center"/>
          </w:tcPr>
          <w:p w14:paraId="7CF0872D" w14:textId="77777777" w:rsidR="003372DE" w:rsidRPr="004D1E9E" w:rsidRDefault="003372DE" w:rsidP="004D1E9E">
            <w:pPr>
              <w:pStyle w:val="NoSpacing"/>
            </w:pPr>
            <w:r w:rsidRPr="004D1E9E">
              <w:t>Flow Rate Transfer Std.</w:t>
            </w:r>
          </w:p>
        </w:tc>
        <w:tc>
          <w:tcPr>
            <w:tcW w:w="1483" w:type="dxa"/>
            <w:gridSpan w:val="2"/>
            <w:tcBorders>
              <w:top w:val="single" w:sz="6" w:space="0" w:color="000000"/>
              <w:left w:val="single" w:sz="6" w:space="0" w:color="000000"/>
              <w:bottom w:val="single" w:sz="6" w:space="0" w:color="000000"/>
            </w:tcBorders>
            <w:shd w:val="clear" w:color="auto" w:fill="auto"/>
            <w:vAlign w:val="center"/>
          </w:tcPr>
          <w:p w14:paraId="327EB2EC" w14:textId="77777777" w:rsidR="003372DE" w:rsidRPr="004D1E9E" w:rsidRDefault="003372DE" w:rsidP="004D1E9E">
            <w:pPr>
              <w:pStyle w:val="NoSpacing"/>
            </w:pPr>
            <w:r w:rsidRPr="004D1E9E">
              <w:t>every 365 days and once a</w:t>
            </w:r>
          </w:p>
          <w:p w14:paraId="41A2DF07" w14:textId="77777777" w:rsidR="003372DE" w:rsidRPr="004D1E9E" w:rsidRDefault="003372DE" w:rsidP="004D1E9E">
            <w:pPr>
              <w:pStyle w:val="NoSpacing"/>
            </w:pPr>
            <w:r w:rsidRPr="004D1E9E">
              <w:t>calendar year</w:t>
            </w:r>
          </w:p>
        </w:tc>
        <w:tc>
          <w:tcPr>
            <w:tcW w:w="2438" w:type="dxa"/>
            <w:tcBorders>
              <w:top w:val="single" w:sz="6" w:space="0" w:color="000000"/>
              <w:left w:val="single" w:sz="6" w:space="0" w:color="000000"/>
              <w:bottom w:val="single" w:sz="6" w:space="0" w:color="000000"/>
            </w:tcBorders>
            <w:shd w:val="clear" w:color="auto" w:fill="auto"/>
            <w:vAlign w:val="center"/>
          </w:tcPr>
          <w:p w14:paraId="2052DA79" w14:textId="77777777" w:rsidR="003372DE" w:rsidRPr="004D1E9E" w:rsidRDefault="003372DE" w:rsidP="004D1E9E">
            <w:pPr>
              <w:pStyle w:val="NoSpacing"/>
            </w:pPr>
            <w:r w:rsidRPr="004D1E9E">
              <w:t>&lt; + 2.1% of NIST-traceable Std.</w:t>
            </w:r>
          </w:p>
        </w:tc>
        <w:tc>
          <w:tcPr>
            <w:tcW w:w="3191" w:type="dxa"/>
            <w:tcBorders>
              <w:top w:val="single" w:sz="6" w:space="0" w:color="000000"/>
              <w:left w:val="single" w:sz="6" w:space="0" w:color="000000"/>
              <w:bottom w:val="single" w:sz="6" w:space="0" w:color="000000"/>
            </w:tcBorders>
          </w:tcPr>
          <w:p w14:paraId="25942003" w14:textId="77777777" w:rsidR="003372DE" w:rsidRPr="004D1E9E" w:rsidRDefault="003372DE" w:rsidP="004D1E9E">
            <w:pPr>
              <w:pStyle w:val="NoSpacing"/>
            </w:pPr>
            <w:r w:rsidRPr="004D1E9E">
              <w:rPr>
                <w:highlight w:val="yellow"/>
              </w:rPr>
              <w:t>Date:     RPD:</w:t>
            </w:r>
          </w:p>
        </w:tc>
        <w:tc>
          <w:tcPr>
            <w:tcW w:w="319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E9CD494" w14:textId="77777777" w:rsidR="003372DE" w:rsidRPr="004D1E9E" w:rsidRDefault="003372DE" w:rsidP="004D1E9E">
            <w:pPr>
              <w:pStyle w:val="NoSpacing"/>
            </w:pPr>
            <w:r w:rsidRPr="004D1E9E">
              <w:t xml:space="preserve">1) 40 CFR Part 50, </w:t>
            </w:r>
            <w:proofErr w:type="spellStart"/>
            <w:r w:rsidRPr="004D1E9E">
              <w:t>App.J</w:t>
            </w:r>
            <w:proofErr w:type="spellEnd"/>
            <w:r w:rsidRPr="004D1E9E">
              <w:t xml:space="preserve"> Sec. 7.3</w:t>
            </w:r>
          </w:p>
          <w:p w14:paraId="2194022A" w14:textId="77777777" w:rsidR="003372DE" w:rsidRPr="004D1E9E" w:rsidRDefault="003372DE" w:rsidP="004D1E9E">
            <w:pPr>
              <w:pStyle w:val="NoSpacing"/>
            </w:pPr>
            <w:r w:rsidRPr="004D1E9E">
              <w:t>2) Method 2.11 Sec. 1.1.3</w:t>
            </w:r>
          </w:p>
          <w:p w14:paraId="4623DB47" w14:textId="77777777" w:rsidR="003372DE" w:rsidRPr="004D1E9E" w:rsidRDefault="003372DE" w:rsidP="004D1E9E">
            <w:pPr>
              <w:pStyle w:val="NoSpacing"/>
            </w:pPr>
            <w:r w:rsidRPr="004D1E9E">
              <w:t xml:space="preserve">3) 40 CFR Part 50, </w:t>
            </w:r>
            <w:proofErr w:type="spellStart"/>
            <w:r w:rsidRPr="004D1E9E">
              <w:t>App.J</w:t>
            </w:r>
            <w:proofErr w:type="spellEnd"/>
            <w:r w:rsidRPr="004D1E9E">
              <w:t xml:space="preserve"> Sec. 7.3</w:t>
            </w:r>
          </w:p>
        </w:tc>
      </w:tr>
      <w:tr w:rsidR="003372DE" w:rsidRPr="004D1E9E" w14:paraId="0B066389" w14:textId="77777777" w:rsidTr="00377668">
        <w:trPr>
          <w:cantSplit/>
        </w:trPr>
        <w:tc>
          <w:tcPr>
            <w:tcW w:w="2293" w:type="dxa"/>
            <w:tcBorders>
              <w:top w:val="single" w:sz="6" w:space="0" w:color="000000"/>
              <w:left w:val="single" w:sz="6" w:space="0" w:color="000000"/>
              <w:bottom w:val="single" w:sz="6" w:space="0" w:color="000000"/>
            </w:tcBorders>
            <w:shd w:val="clear" w:color="auto" w:fill="auto"/>
            <w:vAlign w:val="center"/>
          </w:tcPr>
          <w:p w14:paraId="5C541414" w14:textId="77777777" w:rsidR="003372DE" w:rsidRPr="004D1E9E" w:rsidRDefault="003372DE" w:rsidP="004D1E9E">
            <w:pPr>
              <w:pStyle w:val="NoSpacing"/>
            </w:pPr>
            <w:r w:rsidRPr="004D1E9E">
              <w:t>Field Thermometer</w:t>
            </w:r>
          </w:p>
        </w:tc>
        <w:tc>
          <w:tcPr>
            <w:tcW w:w="1483" w:type="dxa"/>
            <w:gridSpan w:val="2"/>
            <w:tcBorders>
              <w:top w:val="single" w:sz="6" w:space="0" w:color="000000"/>
              <w:left w:val="single" w:sz="6" w:space="0" w:color="000000"/>
              <w:bottom w:val="single" w:sz="6" w:space="0" w:color="000000"/>
            </w:tcBorders>
            <w:shd w:val="clear" w:color="auto" w:fill="auto"/>
            <w:vAlign w:val="center"/>
          </w:tcPr>
          <w:p w14:paraId="209324C0" w14:textId="77777777" w:rsidR="003372DE" w:rsidRPr="004D1E9E" w:rsidRDefault="003372DE" w:rsidP="004D1E9E">
            <w:pPr>
              <w:pStyle w:val="NoSpacing"/>
            </w:pPr>
            <w:r w:rsidRPr="004D1E9E">
              <w:t>every 365 days and once a</w:t>
            </w:r>
          </w:p>
          <w:p w14:paraId="47F5994A" w14:textId="77777777" w:rsidR="003372DE" w:rsidRPr="004D1E9E" w:rsidRDefault="003372DE" w:rsidP="004D1E9E">
            <w:pPr>
              <w:pStyle w:val="NoSpacing"/>
            </w:pPr>
            <w:r w:rsidRPr="004D1E9E">
              <w:t>calendar year</w:t>
            </w:r>
          </w:p>
        </w:tc>
        <w:tc>
          <w:tcPr>
            <w:tcW w:w="2438" w:type="dxa"/>
            <w:tcBorders>
              <w:top w:val="single" w:sz="6" w:space="0" w:color="000000"/>
              <w:left w:val="single" w:sz="6" w:space="0" w:color="000000"/>
              <w:bottom w:val="single" w:sz="6" w:space="0" w:color="000000"/>
            </w:tcBorders>
            <w:shd w:val="clear" w:color="auto" w:fill="auto"/>
            <w:vAlign w:val="center"/>
          </w:tcPr>
          <w:p w14:paraId="340686EC" w14:textId="77777777" w:rsidR="003372DE" w:rsidRPr="004D1E9E" w:rsidRDefault="003372DE" w:rsidP="004D1E9E">
            <w:pPr>
              <w:pStyle w:val="NoSpacing"/>
            </w:pPr>
            <w:r w:rsidRPr="004D1E9E">
              <w:t>+ 0.1degrees C resolution, + 0.1 degrees C accuracy</w:t>
            </w:r>
          </w:p>
        </w:tc>
        <w:tc>
          <w:tcPr>
            <w:tcW w:w="3191" w:type="dxa"/>
            <w:tcBorders>
              <w:top w:val="single" w:sz="6" w:space="0" w:color="000000"/>
              <w:left w:val="single" w:sz="6" w:space="0" w:color="000000"/>
              <w:bottom w:val="single" w:sz="6" w:space="0" w:color="000000"/>
            </w:tcBorders>
          </w:tcPr>
          <w:p w14:paraId="7972D9CE" w14:textId="77777777" w:rsidR="003372DE" w:rsidRPr="004D1E9E" w:rsidRDefault="003372DE" w:rsidP="004D1E9E">
            <w:pPr>
              <w:pStyle w:val="NoSpacing"/>
            </w:pPr>
            <w:r w:rsidRPr="004D1E9E">
              <w:rPr>
                <w:highlight w:val="yellow"/>
              </w:rPr>
              <w:t>Date</w:t>
            </w:r>
            <w:r w:rsidRPr="004D1E9E">
              <w:t>:</w:t>
            </w:r>
          </w:p>
        </w:tc>
        <w:tc>
          <w:tcPr>
            <w:tcW w:w="319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61ABE61" w14:textId="77777777" w:rsidR="003372DE" w:rsidRPr="004D1E9E" w:rsidRDefault="003372DE" w:rsidP="004D1E9E">
            <w:pPr>
              <w:pStyle w:val="NoSpacing"/>
            </w:pPr>
            <w:r w:rsidRPr="004D1E9E">
              <w:t>1, 2 and 3) Method 2.10 Sec. 1.1.2</w:t>
            </w:r>
          </w:p>
        </w:tc>
      </w:tr>
      <w:tr w:rsidR="003372DE" w:rsidRPr="004D1E9E" w14:paraId="475BFBBD" w14:textId="77777777" w:rsidTr="00377668">
        <w:trPr>
          <w:cantSplit/>
        </w:trPr>
        <w:tc>
          <w:tcPr>
            <w:tcW w:w="2293" w:type="dxa"/>
            <w:tcBorders>
              <w:top w:val="single" w:sz="6" w:space="0" w:color="000000"/>
              <w:left w:val="single" w:sz="6" w:space="0" w:color="000000"/>
              <w:bottom w:val="single" w:sz="6" w:space="0" w:color="000000"/>
            </w:tcBorders>
            <w:shd w:val="clear" w:color="auto" w:fill="auto"/>
            <w:vAlign w:val="center"/>
          </w:tcPr>
          <w:p w14:paraId="0F253F83" w14:textId="77777777" w:rsidR="003372DE" w:rsidRPr="004D1E9E" w:rsidRDefault="003372DE" w:rsidP="004D1E9E">
            <w:pPr>
              <w:pStyle w:val="NoSpacing"/>
            </w:pPr>
            <w:r w:rsidRPr="004D1E9E">
              <w:t>Field Barometer</w:t>
            </w:r>
          </w:p>
        </w:tc>
        <w:tc>
          <w:tcPr>
            <w:tcW w:w="1483" w:type="dxa"/>
            <w:gridSpan w:val="2"/>
            <w:tcBorders>
              <w:top w:val="single" w:sz="6" w:space="0" w:color="000000"/>
              <w:left w:val="single" w:sz="6" w:space="0" w:color="000000"/>
              <w:bottom w:val="single" w:sz="6" w:space="0" w:color="000000"/>
            </w:tcBorders>
            <w:shd w:val="clear" w:color="auto" w:fill="auto"/>
            <w:vAlign w:val="center"/>
          </w:tcPr>
          <w:p w14:paraId="230235AC" w14:textId="77777777" w:rsidR="003372DE" w:rsidRPr="004D1E9E" w:rsidRDefault="003372DE" w:rsidP="004D1E9E">
            <w:pPr>
              <w:pStyle w:val="NoSpacing"/>
            </w:pPr>
            <w:r w:rsidRPr="004D1E9E">
              <w:t>every 365 days and once a</w:t>
            </w:r>
          </w:p>
          <w:p w14:paraId="26D1B9FD" w14:textId="77777777" w:rsidR="003372DE" w:rsidRPr="004D1E9E" w:rsidRDefault="003372DE" w:rsidP="004D1E9E">
            <w:pPr>
              <w:pStyle w:val="NoSpacing"/>
            </w:pPr>
            <w:r w:rsidRPr="004D1E9E">
              <w:t>calendar year</w:t>
            </w:r>
          </w:p>
        </w:tc>
        <w:tc>
          <w:tcPr>
            <w:tcW w:w="2438" w:type="dxa"/>
            <w:tcBorders>
              <w:top w:val="single" w:sz="6" w:space="0" w:color="000000"/>
              <w:left w:val="single" w:sz="6" w:space="0" w:color="000000"/>
              <w:bottom w:val="single" w:sz="6" w:space="0" w:color="000000"/>
            </w:tcBorders>
            <w:shd w:val="clear" w:color="auto" w:fill="auto"/>
            <w:vAlign w:val="center"/>
          </w:tcPr>
          <w:p w14:paraId="56D8E2B8" w14:textId="77777777" w:rsidR="003372DE" w:rsidRPr="004D1E9E" w:rsidRDefault="003372DE" w:rsidP="004D1E9E">
            <w:pPr>
              <w:pStyle w:val="NoSpacing"/>
            </w:pPr>
            <w:r w:rsidRPr="004D1E9E">
              <w:t>+ 1 mm Hg resolution, + 5 mm Hg accuracy</w:t>
            </w:r>
          </w:p>
        </w:tc>
        <w:tc>
          <w:tcPr>
            <w:tcW w:w="3191" w:type="dxa"/>
            <w:tcBorders>
              <w:top w:val="single" w:sz="6" w:space="0" w:color="000000"/>
              <w:left w:val="single" w:sz="6" w:space="0" w:color="000000"/>
              <w:bottom w:val="single" w:sz="6" w:space="0" w:color="000000"/>
            </w:tcBorders>
          </w:tcPr>
          <w:p w14:paraId="597E9571" w14:textId="77777777" w:rsidR="003372DE" w:rsidRPr="004D1E9E" w:rsidRDefault="003372DE" w:rsidP="004D1E9E">
            <w:pPr>
              <w:pStyle w:val="NoSpacing"/>
            </w:pPr>
            <w:r w:rsidRPr="004D1E9E">
              <w:rPr>
                <w:highlight w:val="yellow"/>
              </w:rPr>
              <w:t>Date</w:t>
            </w:r>
            <w:r w:rsidRPr="004D1E9E">
              <w:t>:</w:t>
            </w:r>
          </w:p>
        </w:tc>
        <w:tc>
          <w:tcPr>
            <w:tcW w:w="319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837FFC4" w14:textId="77777777" w:rsidR="003372DE" w:rsidRPr="004D1E9E" w:rsidRDefault="003372DE" w:rsidP="004D1E9E">
            <w:pPr>
              <w:pStyle w:val="NoSpacing"/>
            </w:pPr>
            <w:r w:rsidRPr="004D1E9E">
              <w:t>1, 2 and 3) Method 2.10 Sec. 1.1.2</w:t>
            </w:r>
          </w:p>
        </w:tc>
      </w:tr>
      <w:tr w:rsidR="003372DE" w:rsidRPr="004D1E9E" w14:paraId="40872B25" w14:textId="77777777" w:rsidTr="00377668">
        <w:trPr>
          <w:cantSplit/>
        </w:trPr>
        <w:tc>
          <w:tcPr>
            <w:tcW w:w="2293" w:type="dxa"/>
            <w:tcBorders>
              <w:top w:val="single" w:sz="6" w:space="0" w:color="000000"/>
              <w:left w:val="single" w:sz="6" w:space="0" w:color="000000"/>
              <w:bottom w:val="single" w:sz="6" w:space="0" w:color="000000"/>
            </w:tcBorders>
            <w:shd w:val="clear" w:color="auto" w:fill="auto"/>
            <w:vAlign w:val="center"/>
          </w:tcPr>
          <w:p w14:paraId="2ED54CF7" w14:textId="77777777" w:rsidR="003372DE" w:rsidRPr="004D1E9E" w:rsidRDefault="003372DE" w:rsidP="004D1E9E">
            <w:pPr>
              <w:pStyle w:val="NoSpacing"/>
            </w:pPr>
            <w:r w:rsidRPr="004D1E9E">
              <w:t>Clock/timer Verification</w:t>
            </w:r>
          </w:p>
        </w:tc>
        <w:tc>
          <w:tcPr>
            <w:tcW w:w="1483" w:type="dxa"/>
            <w:gridSpan w:val="2"/>
            <w:tcBorders>
              <w:top w:val="single" w:sz="6" w:space="0" w:color="000000"/>
              <w:left w:val="single" w:sz="6" w:space="0" w:color="000000"/>
              <w:bottom w:val="single" w:sz="6" w:space="0" w:color="000000"/>
            </w:tcBorders>
            <w:shd w:val="clear" w:color="auto" w:fill="auto"/>
            <w:vAlign w:val="center"/>
          </w:tcPr>
          <w:p w14:paraId="47F66843" w14:textId="77777777" w:rsidR="003372DE" w:rsidRPr="004D1E9E" w:rsidRDefault="003372DE" w:rsidP="004D1E9E">
            <w:pPr>
              <w:pStyle w:val="NoSpacing"/>
            </w:pPr>
            <w:r w:rsidRPr="004D1E9E">
              <w:t>every 180 days and twice a</w:t>
            </w:r>
          </w:p>
          <w:p w14:paraId="530AA596" w14:textId="77777777" w:rsidR="003372DE" w:rsidRPr="004D1E9E" w:rsidRDefault="003372DE" w:rsidP="004D1E9E">
            <w:pPr>
              <w:pStyle w:val="NoSpacing"/>
            </w:pPr>
            <w:r w:rsidRPr="004D1E9E">
              <w:t>calendar year</w:t>
            </w:r>
          </w:p>
        </w:tc>
        <w:tc>
          <w:tcPr>
            <w:tcW w:w="2438" w:type="dxa"/>
            <w:tcBorders>
              <w:top w:val="single" w:sz="6" w:space="0" w:color="000000"/>
              <w:left w:val="single" w:sz="6" w:space="0" w:color="000000"/>
              <w:bottom w:val="single" w:sz="6" w:space="0" w:color="000000"/>
            </w:tcBorders>
            <w:shd w:val="clear" w:color="auto" w:fill="auto"/>
            <w:vAlign w:val="center"/>
          </w:tcPr>
          <w:p w14:paraId="5A7F3DC3" w14:textId="77777777" w:rsidR="003372DE" w:rsidRPr="004D1E9E" w:rsidRDefault="003372DE" w:rsidP="004D1E9E">
            <w:pPr>
              <w:pStyle w:val="NoSpacing"/>
            </w:pPr>
            <w:r w:rsidRPr="004D1E9E">
              <w:t>15 min/day</w:t>
            </w:r>
          </w:p>
        </w:tc>
        <w:tc>
          <w:tcPr>
            <w:tcW w:w="3191" w:type="dxa"/>
            <w:tcBorders>
              <w:top w:val="single" w:sz="6" w:space="0" w:color="000000"/>
              <w:left w:val="single" w:sz="6" w:space="0" w:color="000000"/>
              <w:bottom w:val="single" w:sz="6" w:space="0" w:color="000000"/>
            </w:tcBorders>
          </w:tcPr>
          <w:p w14:paraId="5E714C9C" w14:textId="77777777" w:rsidR="003372DE" w:rsidRPr="004D1E9E" w:rsidRDefault="003372DE" w:rsidP="004D1E9E">
            <w:pPr>
              <w:pStyle w:val="NoSpacing"/>
            </w:pPr>
            <w:r w:rsidRPr="004D1E9E">
              <w:rPr>
                <w:highlight w:val="yellow"/>
              </w:rPr>
              <w:t>Date </w:t>
            </w:r>
            <w:r w:rsidRPr="004D1E9E">
              <w:t>:</w:t>
            </w:r>
          </w:p>
        </w:tc>
        <w:tc>
          <w:tcPr>
            <w:tcW w:w="319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B94F6A8" w14:textId="77777777" w:rsidR="003372DE" w:rsidRPr="004D1E9E" w:rsidRDefault="003372DE" w:rsidP="004D1E9E">
            <w:pPr>
              <w:pStyle w:val="NoSpacing"/>
            </w:pPr>
            <w:r w:rsidRPr="004D1E9E">
              <w:t xml:space="preserve">1) 40 CFR Part 50, </w:t>
            </w:r>
            <w:proofErr w:type="spellStart"/>
            <w:r w:rsidRPr="004D1E9E">
              <w:t>App.J</w:t>
            </w:r>
            <w:proofErr w:type="spellEnd"/>
            <w:r w:rsidRPr="004D1E9E">
              <w:t xml:space="preserve"> Sec. 7.1.5</w:t>
            </w:r>
          </w:p>
          <w:p w14:paraId="5CC759C8" w14:textId="77777777" w:rsidR="003372DE" w:rsidRPr="004D1E9E" w:rsidRDefault="003372DE" w:rsidP="004D1E9E">
            <w:pPr>
              <w:pStyle w:val="NoSpacing"/>
            </w:pPr>
            <w:r w:rsidRPr="004D1E9E">
              <w:t>2) Recommendation</w:t>
            </w:r>
          </w:p>
          <w:p w14:paraId="66CC23D2" w14:textId="77777777" w:rsidR="003372DE" w:rsidRPr="004D1E9E" w:rsidRDefault="003372DE" w:rsidP="004D1E9E">
            <w:pPr>
              <w:pStyle w:val="NoSpacing"/>
            </w:pPr>
            <w:r w:rsidRPr="004D1E9E">
              <w:t xml:space="preserve">3) 40 CFR Part 50, </w:t>
            </w:r>
            <w:proofErr w:type="spellStart"/>
            <w:r w:rsidRPr="004D1E9E">
              <w:t>App.J</w:t>
            </w:r>
            <w:proofErr w:type="spellEnd"/>
            <w:r w:rsidRPr="004D1E9E">
              <w:t xml:space="preserve"> Sec. 7.1.5</w:t>
            </w:r>
          </w:p>
        </w:tc>
      </w:tr>
    </w:tbl>
    <w:p w14:paraId="1C8F0DF3" w14:textId="1AFE7269" w:rsidR="00077BE2" w:rsidRPr="004D1E9E" w:rsidRDefault="00077BE2" w:rsidP="004D1E9E">
      <w:pPr>
        <w:pStyle w:val="NoSpacing"/>
      </w:pPr>
    </w:p>
    <w:p w14:paraId="2E77DDBE" w14:textId="77777777" w:rsidR="00077BE2" w:rsidRPr="004D1E9E" w:rsidRDefault="00077BE2" w:rsidP="004D1E9E">
      <w:pPr>
        <w:pStyle w:val="NoSpacing"/>
      </w:pPr>
      <w:r w:rsidRPr="004D1E9E">
        <w:br w:type="page"/>
      </w:r>
    </w:p>
    <w:p w14:paraId="243B88DE" w14:textId="0405D226" w:rsidR="003372DE" w:rsidRPr="004D1E9E" w:rsidRDefault="00077BE2" w:rsidP="004D1E9E">
      <w:pPr>
        <w:pStyle w:val="NoSpacing"/>
      </w:pPr>
      <w:r w:rsidRPr="004D1E9E">
        <w:lastRenderedPageBreak/>
        <w:t>Attachment B: January 2020 PM10 (microg/m3) Summary:</w:t>
      </w:r>
    </w:p>
    <w:tbl>
      <w:tblPr>
        <w:tblW w:w="5760" w:type="dxa"/>
        <w:tblLook w:val="04A0" w:firstRow="1" w:lastRow="0" w:firstColumn="1" w:lastColumn="0" w:noHBand="0" w:noVBand="1"/>
      </w:tblPr>
      <w:tblGrid>
        <w:gridCol w:w="960"/>
        <w:gridCol w:w="960"/>
        <w:gridCol w:w="960"/>
        <w:gridCol w:w="960"/>
        <w:gridCol w:w="960"/>
        <w:gridCol w:w="960"/>
      </w:tblGrid>
      <w:tr w:rsidR="00077BE2" w:rsidRPr="004D1E9E" w14:paraId="3562EC39" w14:textId="77777777" w:rsidTr="00077BE2">
        <w:trPr>
          <w:trHeight w:val="290"/>
        </w:trPr>
        <w:tc>
          <w:tcPr>
            <w:tcW w:w="960" w:type="dxa"/>
            <w:tcBorders>
              <w:top w:val="nil"/>
              <w:left w:val="nil"/>
              <w:bottom w:val="nil"/>
              <w:right w:val="nil"/>
            </w:tcBorders>
            <w:shd w:val="clear" w:color="auto" w:fill="auto"/>
            <w:noWrap/>
            <w:vAlign w:val="bottom"/>
            <w:hideMark/>
          </w:tcPr>
          <w:p w14:paraId="5EB8012D" w14:textId="77777777" w:rsidR="00077BE2" w:rsidRPr="004D1E9E" w:rsidRDefault="00077BE2" w:rsidP="004D1E9E">
            <w:pPr>
              <w:pStyle w:val="NoSpacing"/>
            </w:pPr>
            <w:r w:rsidRPr="004D1E9E">
              <w:t>Day-</w:t>
            </w:r>
          </w:p>
        </w:tc>
        <w:tc>
          <w:tcPr>
            <w:tcW w:w="960" w:type="dxa"/>
            <w:tcBorders>
              <w:top w:val="nil"/>
              <w:left w:val="nil"/>
              <w:bottom w:val="nil"/>
              <w:right w:val="nil"/>
            </w:tcBorders>
            <w:shd w:val="clear" w:color="auto" w:fill="auto"/>
            <w:noWrap/>
            <w:vAlign w:val="bottom"/>
            <w:hideMark/>
          </w:tcPr>
          <w:p w14:paraId="54120093" w14:textId="77777777" w:rsidR="00077BE2" w:rsidRPr="004D1E9E" w:rsidRDefault="00077BE2" w:rsidP="004D1E9E">
            <w:pPr>
              <w:pStyle w:val="NoSpacing"/>
            </w:pPr>
            <w:r w:rsidRPr="004D1E9E">
              <w:t>Max</w:t>
            </w:r>
          </w:p>
        </w:tc>
        <w:tc>
          <w:tcPr>
            <w:tcW w:w="960" w:type="dxa"/>
            <w:tcBorders>
              <w:top w:val="nil"/>
              <w:left w:val="nil"/>
              <w:bottom w:val="nil"/>
              <w:right w:val="nil"/>
            </w:tcBorders>
            <w:shd w:val="clear" w:color="auto" w:fill="auto"/>
            <w:noWrap/>
            <w:vAlign w:val="bottom"/>
            <w:hideMark/>
          </w:tcPr>
          <w:p w14:paraId="51ACF073" w14:textId="77777777" w:rsidR="00077BE2" w:rsidRPr="004D1E9E" w:rsidRDefault="00077BE2" w:rsidP="004D1E9E">
            <w:pPr>
              <w:pStyle w:val="NoSpacing"/>
            </w:pPr>
            <w:r w:rsidRPr="004D1E9E">
              <w:t>Min</w:t>
            </w:r>
          </w:p>
        </w:tc>
        <w:tc>
          <w:tcPr>
            <w:tcW w:w="960" w:type="dxa"/>
            <w:tcBorders>
              <w:top w:val="nil"/>
              <w:left w:val="nil"/>
              <w:bottom w:val="nil"/>
              <w:right w:val="nil"/>
            </w:tcBorders>
            <w:shd w:val="clear" w:color="auto" w:fill="auto"/>
            <w:noWrap/>
            <w:vAlign w:val="bottom"/>
            <w:hideMark/>
          </w:tcPr>
          <w:p w14:paraId="72915EF0" w14:textId="77777777" w:rsidR="00077BE2" w:rsidRPr="004D1E9E" w:rsidRDefault="00077BE2" w:rsidP="004D1E9E">
            <w:pPr>
              <w:pStyle w:val="NoSpacing"/>
            </w:pPr>
            <w:r w:rsidRPr="004D1E9E">
              <w:t>Avg</w:t>
            </w:r>
          </w:p>
        </w:tc>
        <w:tc>
          <w:tcPr>
            <w:tcW w:w="960" w:type="dxa"/>
            <w:tcBorders>
              <w:top w:val="nil"/>
              <w:left w:val="nil"/>
              <w:bottom w:val="nil"/>
              <w:right w:val="nil"/>
            </w:tcBorders>
            <w:shd w:val="clear" w:color="auto" w:fill="auto"/>
            <w:noWrap/>
            <w:vAlign w:val="bottom"/>
            <w:hideMark/>
          </w:tcPr>
          <w:p w14:paraId="4DF4245C" w14:textId="77777777" w:rsidR="00077BE2" w:rsidRPr="004D1E9E" w:rsidRDefault="00077BE2" w:rsidP="004D1E9E">
            <w:pPr>
              <w:pStyle w:val="NoSpacing"/>
            </w:pPr>
            <w:r w:rsidRPr="004D1E9E">
              <w:t>STD</w:t>
            </w:r>
          </w:p>
        </w:tc>
        <w:tc>
          <w:tcPr>
            <w:tcW w:w="960" w:type="dxa"/>
            <w:tcBorders>
              <w:top w:val="nil"/>
              <w:left w:val="nil"/>
              <w:bottom w:val="nil"/>
              <w:right w:val="nil"/>
            </w:tcBorders>
            <w:shd w:val="clear" w:color="auto" w:fill="auto"/>
            <w:noWrap/>
            <w:vAlign w:val="bottom"/>
            <w:hideMark/>
          </w:tcPr>
          <w:p w14:paraId="2A23AAF9" w14:textId="77777777" w:rsidR="00077BE2" w:rsidRPr="004D1E9E" w:rsidRDefault="00077BE2" w:rsidP="004D1E9E">
            <w:pPr>
              <w:pStyle w:val="NoSpacing"/>
            </w:pPr>
            <w:r w:rsidRPr="004D1E9E">
              <w:t>Cap</w:t>
            </w:r>
          </w:p>
        </w:tc>
      </w:tr>
      <w:tr w:rsidR="00077BE2" w:rsidRPr="004D1E9E" w14:paraId="25762A80" w14:textId="77777777" w:rsidTr="00077BE2">
        <w:trPr>
          <w:trHeight w:val="290"/>
        </w:trPr>
        <w:tc>
          <w:tcPr>
            <w:tcW w:w="960" w:type="dxa"/>
            <w:tcBorders>
              <w:top w:val="nil"/>
              <w:left w:val="nil"/>
              <w:bottom w:val="nil"/>
              <w:right w:val="nil"/>
            </w:tcBorders>
            <w:shd w:val="clear" w:color="auto" w:fill="auto"/>
            <w:noWrap/>
            <w:vAlign w:val="bottom"/>
            <w:hideMark/>
          </w:tcPr>
          <w:p w14:paraId="2F0D1169" w14:textId="77777777" w:rsidR="00077BE2" w:rsidRPr="004D1E9E" w:rsidRDefault="00077BE2" w:rsidP="004D1E9E">
            <w:pPr>
              <w:pStyle w:val="NoSpacing"/>
            </w:pPr>
            <w:r w:rsidRPr="004D1E9E">
              <w:t>1</w:t>
            </w:r>
          </w:p>
        </w:tc>
        <w:tc>
          <w:tcPr>
            <w:tcW w:w="960" w:type="dxa"/>
            <w:tcBorders>
              <w:top w:val="nil"/>
              <w:left w:val="nil"/>
              <w:bottom w:val="nil"/>
              <w:right w:val="nil"/>
            </w:tcBorders>
            <w:shd w:val="clear" w:color="auto" w:fill="auto"/>
            <w:noWrap/>
            <w:vAlign w:val="bottom"/>
            <w:hideMark/>
          </w:tcPr>
          <w:p w14:paraId="2361C6A8" w14:textId="77777777" w:rsidR="00077BE2" w:rsidRPr="004D1E9E" w:rsidRDefault="00077BE2" w:rsidP="004D1E9E">
            <w:pPr>
              <w:pStyle w:val="NoSpacing"/>
            </w:pPr>
            <w:r w:rsidRPr="004D1E9E">
              <w:t>9.1</w:t>
            </w:r>
          </w:p>
        </w:tc>
        <w:tc>
          <w:tcPr>
            <w:tcW w:w="960" w:type="dxa"/>
            <w:tcBorders>
              <w:top w:val="nil"/>
              <w:left w:val="nil"/>
              <w:bottom w:val="nil"/>
              <w:right w:val="nil"/>
            </w:tcBorders>
            <w:shd w:val="clear" w:color="auto" w:fill="auto"/>
            <w:noWrap/>
            <w:vAlign w:val="bottom"/>
            <w:hideMark/>
          </w:tcPr>
          <w:p w14:paraId="790EE8E1" w14:textId="77777777" w:rsidR="00077BE2" w:rsidRPr="004D1E9E" w:rsidRDefault="00077BE2" w:rsidP="004D1E9E">
            <w:pPr>
              <w:pStyle w:val="NoSpacing"/>
            </w:pPr>
            <w:r w:rsidRPr="004D1E9E">
              <w:t>1.4</w:t>
            </w:r>
          </w:p>
        </w:tc>
        <w:tc>
          <w:tcPr>
            <w:tcW w:w="960" w:type="dxa"/>
            <w:tcBorders>
              <w:top w:val="nil"/>
              <w:left w:val="nil"/>
              <w:bottom w:val="nil"/>
              <w:right w:val="nil"/>
            </w:tcBorders>
            <w:shd w:val="clear" w:color="auto" w:fill="auto"/>
            <w:noWrap/>
            <w:vAlign w:val="bottom"/>
            <w:hideMark/>
          </w:tcPr>
          <w:p w14:paraId="4C08F560" w14:textId="77777777" w:rsidR="00077BE2" w:rsidRPr="004D1E9E" w:rsidRDefault="00077BE2" w:rsidP="004D1E9E">
            <w:pPr>
              <w:pStyle w:val="NoSpacing"/>
            </w:pPr>
            <w:r w:rsidRPr="004D1E9E">
              <w:t>6.1</w:t>
            </w:r>
          </w:p>
        </w:tc>
        <w:tc>
          <w:tcPr>
            <w:tcW w:w="960" w:type="dxa"/>
            <w:tcBorders>
              <w:top w:val="nil"/>
              <w:left w:val="nil"/>
              <w:bottom w:val="nil"/>
              <w:right w:val="nil"/>
            </w:tcBorders>
            <w:shd w:val="clear" w:color="auto" w:fill="auto"/>
            <w:noWrap/>
            <w:vAlign w:val="bottom"/>
            <w:hideMark/>
          </w:tcPr>
          <w:p w14:paraId="0EBA449C" w14:textId="77777777" w:rsidR="00077BE2" w:rsidRPr="004D1E9E" w:rsidRDefault="00077BE2" w:rsidP="004D1E9E">
            <w:pPr>
              <w:pStyle w:val="NoSpacing"/>
            </w:pPr>
            <w:r w:rsidRPr="004D1E9E">
              <w:t>1.9</w:t>
            </w:r>
          </w:p>
        </w:tc>
        <w:tc>
          <w:tcPr>
            <w:tcW w:w="960" w:type="dxa"/>
            <w:tcBorders>
              <w:top w:val="nil"/>
              <w:left w:val="nil"/>
              <w:bottom w:val="nil"/>
              <w:right w:val="nil"/>
            </w:tcBorders>
            <w:shd w:val="clear" w:color="auto" w:fill="auto"/>
            <w:noWrap/>
            <w:vAlign w:val="bottom"/>
            <w:hideMark/>
          </w:tcPr>
          <w:p w14:paraId="1AE6DB42" w14:textId="77777777" w:rsidR="00077BE2" w:rsidRPr="004D1E9E" w:rsidRDefault="00077BE2" w:rsidP="004D1E9E">
            <w:pPr>
              <w:pStyle w:val="NoSpacing"/>
            </w:pPr>
            <w:r w:rsidRPr="004D1E9E">
              <w:t>100</w:t>
            </w:r>
          </w:p>
        </w:tc>
      </w:tr>
      <w:tr w:rsidR="00077BE2" w:rsidRPr="004D1E9E" w14:paraId="05CD9AC6" w14:textId="77777777" w:rsidTr="00077BE2">
        <w:trPr>
          <w:trHeight w:val="290"/>
        </w:trPr>
        <w:tc>
          <w:tcPr>
            <w:tcW w:w="960" w:type="dxa"/>
            <w:tcBorders>
              <w:top w:val="nil"/>
              <w:left w:val="nil"/>
              <w:bottom w:val="nil"/>
              <w:right w:val="nil"/>
            </w:tcBorders>
            <w:shd w:val="clear" w:color="auto" w:fill="auto"/>
            <w:noWrap/>
            <w:vAlign w:val="bottom"/>
            <w:hideMark/>
          </w:tcPr>
          <w:p w14:paraId="41493AD4" w14:textId="77777777" w:rsidR="00077BE2" w:rsidRPr="004D1E9E" w:rsidRDefault="00077BE2" w:rsidP="004D1E9E">
            <w:pPr>
              <w:pStyle w:val="NoSpacing"/>
            </w:pPr>
            <w:r w:rsidRPr="004D1E9E">
              <w:t>2</w:t>
            </w:r>
          </w:p>
        </w:tc>
        <w:tc>
          <w:tcPr>
            <w:tcW w:w="960" w:type="dxa"/>
            <w:tcBorders>
              <w:top w:val="nil"/>
              <w:left w:val="nil"/>
              <w:bottom w:val="nil"/>
              <w:right w:val="nil"/>
            </w:tcBorders>
            <w:shd w:val="clear" w:color="auto" w:fill="auto"/>
            <w:noWrap/>
            <w:vAlign w:val="bottom"/>
            <w:hideMark/>
          </w:tcPr>
          <w:p w14:paraId="3162B80D" w14:textId="77777777" w:rsidR="00077BE2" w:rsidRPr="004D1E9E" w:rsidRDefault="00077BE2" w:rsidP="004D1E9E">
            <w:pPr>
              <w:pStyle w:val="NoSpacing"/>
            </w:pPr>
            <w:r w:rsidRPr="004D1E9E">
              <w:t>17.2</w:t>
            </w:r>
          </w:p>
        </w:tc>
        <w:tc>
          <w:tcPr>
            <w:tcW w:w="960" w:type="dxa"/>
            <w:tcBorders>
              <w:top w:val="nil"/>
              <w:left w:val="nil"/>
              <w:bottom w:val="nil"/>
              <w:right w:val="nil"/>
            </w:tcBorders>
            <w:shd w:val="clear" w:color="auto" w:fill="auto"/>
            <w:noWrap/>
            <w:vAlign w:val="bottom"/>
            <w:hideMark/>
          </w:tcPr>
          <w:p w14:paraId="333B86D1" w14:textId="77777777" w:rsidR="00077BE2" w:rsidRPr="004D1E9E" w:rsidRDefault="00077BE2" w:rsidP="004D1E9E">
            <w:pPr>
              <w:pStyle w:val="NoSpacing"/>
            </w:pPr>
            <w:r w:rsidRPr="004D1E9E">
              <w:t>2.1</w:t>
            </w:r>
          </w:p>
        </w:tc>
        <w:tc>
          <w:tcPr>
            <w:tcW w:w="960" w:type="dxa"/>
            <w:tcBorders>
              <w:top w:val="nil"/>
              <w:left w:val="nil"/>
              <w:bottom w:val="nil"/>
              <w:right w:val="nil"/>
            </w:tcBorders>
            <w:shd w:val="clear" w:color="auto" w:fill="auto"/>
            <w:noWrap/>
            <w:vAlign w:val="bottom"/>
            <w:hideMark/>
          </w:tcPr>
          <w:p w14:paraId="0DAFCD55" w14:textId="77777777" w:rsidR="00077BE2" w:rsidRPr="004D1E9E" w:rsidRDefault="00077BE2" w:rsidP="004D1E9E">
            <w:pPr>
              <w:pStyle w:val="NoSpacing"/>
            </w:pPr>
            <w:r w:rsidRPr="004D1E9E">
              <w:t>6.9</w:t>
            </w:r>
          </w:p>
        </w:tc>
        <w:tc>
          <w:tcPr>
            <w:tcW w:w="960" w:type="dxa"/>
            <w:tcBorders>
              <w:top w:val="nil"/>
              <w:left w:val="nil"/>
              <w:bottom w:val="nil"/>
              <w:right w:val="nil"/>
            </w:tcBorders>
            <w:shd w:val="clear" w:color="auto" w:fill="auto"/>
            <w:noWrap/>
            <w:vAlign w:val="bottom"/>
            <w:hideMark/>
          </w:tcPr>
          <w:p w14:paraId="2C64DB58" w14:textId="77777777" w:rsidR="00077BE2" w:rsidRPr="004D1E9E" w:rsidRDefault="00077BE2" w:rsidP="004D1E9E">
            <w:pPr>
              <w:pStyle w:val="NoSpacing"/>
            </w:pPr>
            <w:r w:rsidRPr="004D1E9E">
              <w:t>4.1</w:t>
            </w:r>
          </w:p>
        </w:tc>
        <w:tc>
          <w:tcPr>
            <w:tcW w:w="960" w:type="dxa"/>
            <w:tcBorders>
              <w:top w:val="nil"/>
              <w:left w:val="nil"/>
              <w:bottom w:val="nil"/>
              <w:right w:val="nil"/>
            </w:tcBorders>
            <w:shd w:val="clear" w:color="auto" w:fill="auto"/>
            <w:noWrap/>
            <w:vAlign w:val="bottom"/>
            <w:hideMark/>
          </w:tcPr>
          <w:p w14:paraId="343F91EA" w14:textId="77777777" w:rsidR="00077BE2" w:rsidRPr="004D1E9E" w:rsidRDefault="00077BE2" w:rsidP="004D1E9E">
            <w:pPr>
              <w:pStyle w:val="NoSpacing"/>
            </w:pPr>
            <w:r w:rsidRPr="004D1E9E">
              <w:t>100</w:t>
            </w:r>
          </w:p>
        </w:tc>
      </w:tr>
      <w:tr w:rsidR="00077BE2" w:rsidRPr="004D1E9E" w14:paraId="20FDEDA5" w14:textId="77777777" w:rsidTr="00077BE2">
        <w:trPr>
          <w:trHeight w:val="290"/>
        </w:trPr>
        <w:tc>
          <w:tcPr>
            <w:tcW w:w="960" w:type="dxa"/>
            <w:tcBorders>
              <w:top w:val="nil"/>
              <w:left w:val="nil"/>
              <w:bottom w:val="nil"/>
              <w:right w:val="nil"/>
            </w:tcBorders>
            <w:shd w:val="clear" w:color="auto" w:fill="auto"/>
            <w:noWrap/>
            <w:vAlign w:val="bottom"/>
            <w:hideMark/>
          </w:tcPr>
          <w:p w14:paraId="3BB74C76" w14:textId="77777777" w:rsidR="00077BE2" w:rsidRPr="004D1E9E" w:rsidRDefault="00077BE2" w:rsidP="004D1E9E">
            <w:pPr>
              <w:pStyle w:val="NoSpacing"/>
            </w:pPr>
            <w:r w:rsidRPr="004D1E9E">
              <w:t>3</w:t>
            </w:r>
          </w:p>
        </w:tc>
        <w:tc>
          <w:tcPr>
            <w:tcW w:w="960" w:type="dxa"/>
            <w:tcBorders>
              <w:top w:val="nil"/>
              <w:left w:val="nil"/>
              <w:bottom w:val="nil"/>
              <w:right w:val="nil"/>
            </w:tcBorders>
            <w:shd w:val="clear" w:color="auto" w:fill="auto"/>
            <w:noWrap/>
            <w:vAlign w:val="bottom"/>
            <w:hideMark/>
          </w:tcPr>
          <w:p w14:paraId="01FD1CFE" w14:textId="77777777" w:rsidR="00077BE2" w:rsidRPr="004D1E9E" w:rsidRDefault="00077BE2" w:rsidP="004D1E9E">
            <w:pPr>
              <w:pStyle w:val="NoSpacing"/>
            </w:pPr>
            <w:r w:rsidRPr="004D1E9E">
              <w:t>19.8</w:t>
            </w:r>
          </w:p>
        </w:tc>
        <w:tc>
          <w:tcPr>
            <w:tcW w:w="960" w:type="dxa"/>
            <w:tcBorders>
              <w:top w:val="nil"/>
              <w:left w:val="nil"/>
              <w:bottom w:val="nil"/>
              <w:right w:val="nil"/>
            </w:tcBorders>
            <w:shd w:val="clear" w:color="auto" w:fill="auto"/>
            <w:noWrap/>
            <w:vAlign w:val="bottom"/>
            <w:hideMark/>
          </w:tcPr>
          <w:p w14:paraId="664DF2BF" w14:textId="77777777" w:rsidR="00077BE2" w:rsidRPr="004D1E9E" w:rsidRDefault="00077BE2" w:rsidP="004D1E9E">
            <w:pPr>
              <w:pStyle w:val="NoSpacing"/>
            </w:pPr>
            <w:r w:rsidRPr="004D1E9E">
              <w:t>3.0</w:t>
            </w:r>
          </w:p>
        </w:tc>
        <w:tc>
          <w:tcPr>
            <w:tcW w:w="960" w:type="dxa"/>
            <w:tcBorders>
              <w:top w:val="nil"/>
              <w:left w:val="nil"/>
              <w:bottom w:val="nil"/>
              <w:right w:val="nil"/>
            </w:tcBorders>
            <w:shd w:val="clear" w:color="auto" w:fill="auto"/>
            <w:noWrap/>
            <w:vAlign w:val="bottom"/>
            <w:hideMark/>
          </w:tcPr>
          <w:p w14:paraId="57666540" w14:textId="77777777" w:rsidR="00077BE2" w:rsidRPr="004D1E9E" w:rsidRDefault="00077BE2" w:rsidP="004D1E9E">
            <w:pPr>
              <w:pStyle w:val="NoSpacing"/>
            </w:pPr>
            <w:r w:rsidRPr="004D1E9E">
              <w:t>9.8</w:t>
            </w:r>
          </w:p>
        </w:tc>
        <w:tc>
          <w:tcPr>
            <w:tcW w:w="960" w:type="dxa"/>
            <w:tcBorders>
              <w:top w:val="nil"/>
              <w:left w:val="nil"/>
              <w:bottom w:val="nil"/>
              <w:right w:val="nil"/>
            </w:tcBorders>
            <w:shd w:val="clear" w:color="auto" w:fill="auto"/>
            <w:noWrap/>
            <w:vAlign w:val="bottom"/>
            <w:hideMark/>
          </w:tcPr>
          <w:p w14:paraId="0E472D42" w14:textId="77777777" w:rsidR="00077BE2" w:rsidRPr="004D1E9E" w:rsidRDefault="00077BE2" w:rsidP="004D1E9E">
            <w:pPr>
              <w:pStyle w:val="NoSpacing"/>
            </w:pPr>
            <w:r w:rsidRPr="004D1E9E">
              <w:t>4.7</w:t>
            </w:r>
          </w:p>
        </w:tc>
        <w:tc>
          <w:tcPr>
            <w:tcW w:w="960" w:type="dxa"/>
            <w:tcBorders>
              <w:top w:val="nil"/>
              <w:left w:val="nil"/>
              <w:bottom w:val="nil"/>
              <w:right w:val="nil"/>
            </w:tcBorders>
            <w:shd w:val="clear" w:color="auto" w:fill="auto"/>
            <w:noWrap/>
            <w:vAlign w:val="bottom"/>
            <w:hideMark/>
          </w:tcPr>
          <w:p w14:paraId="5B9FEAC2" w14:textId="77777777" w:rsidR="00077BE2" w:rsidRPr="004D1E9E" w:rsidRDefault="00077BE2" w:rsidP="004D1E9E">
            <w:pPr>
              <w:pStyle w:val="NoSpacing"/>
            </w:pPr>
            <w:r w:rsidRPr="004D1E9E">
              <w:t>100</w:t>
            </w:r>
          </w:p>
        </w:tc>
      </w:tr>
      <w:tr w:rsidR="00077BE2" w:rsidRPr="004D1E9E" w14:paraId="45CF7886" w14:textId="77777777" w:rsidTr="00077BE2">
        <w:trPr>
          <w:trHeight w:val="290"/>
        </w:trPr>
        <w:tc>
          <w:tcPr>
            <w:tcW w:w="960" w:type="dxa"/>
            <w:tcBorders>
              <w:top w:val="nil"/>
              <w:left w:val="nil"/>
              <w:bottom w:val="nil"/>
              <w:right w:val="nil"/>
            </w:tcBorders>
            <w:shd w:val="clear" w:color="auto" w:fill="auto"/>
            <w:noWrap/>
            <w:vAlign w:val="bottom"/>
            <w:hideMark/>
          </w:tcPr>
          <w:p w14:paraId="48928C43" w14:textId="77777777" w:rsidR="00077BE2" w:rsidRPr="004D1E9E" w:rsidRDefault="00077BE2" w:rsidP="004D1E9E">
            <w:pPr>
              <w:pStyle w:val="NoSpacing"/>
            </w:pPr>
            <w:r w:rsidRPr="004D1E9E">
              <w:t>4</w:t>
            </w:r>
          </w:p>
        </w:tc>
        <w:tc>
          <w:tcPr>
            <w:tcW w:w="960" w:type="dxa"/>
            <w:tcBorders>
              <w:top w:val="nil"/>
              <w:left w:val="nil"/>
              <w:bottom w:val="nil"/>
              <w:right w:val="nil"/>
            </w:tcBorders>
            <w:shd w:val="clear" w:color="auto" w:fill="auto"/>
            <w:noWrap/>
            <w:vAlign w:val="bottom"/>
            <w:hideMark/>
          </w:tcPr>
          <w:p w14:paraId="391BBE75" w14:textId="77777777" w:rsidR="00077BE2" w:rsidRPr="004D1E9E" w:rsidRDefault="00077BE2" w:rsidP="004D1E9E">
            <w:pPr>
              <w:pStyle w:val="NoSpacing"/>
            </w:pPr>
            <w:r w:rsidRPr="004D1E9E">
              <w:t>69.1</w:t>
            </w:r>
          </w:p>
        </w:tc>
        <w:tc>
          <w:tcPr>
            <w:tcW w:w="960" w:type="dxa"/>
            <w:tcBorders>
              <w:top w:val="nil"/>
              <w:left w:val="nil"/>
              <w:bottom w:val="nil"/>
              <w:right w:val="nil"/>
            </w:tcBorders>
            <w:shd w:val="clear" w:color="auto" w:fill="auto"/>
            <w:noWrap/>
            <w:vAlign w:val="bottom"/>
            <w:hideMark/>
          </w:tcPr>
          <w:p w14:paraId="7866595B" w14:textId="77777777" w:rsidR="00077BE2" w:rsidRPr="004D1E9E" w:rsidRDefault="00077BE2" w:rsidP="004D1E9E">
            <w:pPr>
              <w:pStyle w:val="NoSpacing"/>
            </w:pPr>
            <w:r w:rsidRPr="004D1E9E">
              <w:t>5.0</w:t>
            </w:r>
          </w:p>
        </w:tc>
        <w:tc>
          <w:tcPr>
            <w:tcW w:w="960" w:type="dxa"/>
            <w:tcBorders>
              <w:top w:val="nil"/>
              <w:left w:val="nil"/>
              <w:bottom w:val="nil"/>
              <w:right w:val="nil"/>
            </w:tcBorders>
            <w:shd w:val="clear" w:color="auto" w:fill="auto"/>
            <w:noWrap/>
            <w:vAlign w:val="bottom"/>
            <w:hideMark/>
          </w:tcPr>
          <w:p w14:paraId="097EE382" w14:textId="77777777" w:rsidR="00077BE2" w:rsidRPr="004D1E9E" w:rsidRDefault="00077BE2" w:rsidP="004D1E9E">
            <w:pPr>
              <w:pStyle w:val="NoSpacing"/>
            </w:pPr>
            <w:r w:rsidRPr="004D1E9E">
              <w:t>19.6</w:t>
            </w:r>
          </w:p>
        </w:tc>
        <w:tc>
          <w:tcPr>
            <w:tcW w:w="960" w:type="dxa"/>
            <w:tcBorders>
              <w:top w:val="nil"/>
              <w:left w:val="nil"/>
              <w:bottom w:val="nil"/>
              <w:right w:val="nil"/>
            </w:tcBorders>
            <w:shd w:val="clear" w:color="auto" w:fill="auto"/>
            <w:noWrap/>
            <w:vAlign w:val="bottom"/>
            <w:hideMark/>
          </w:tcPr>
          <w:p w14:paraId="63EAB7FC" w14:textId="77777777" w:rsidR="00077BE2" w:rsidRPr="004D1E9E" w:rsidRDefault="00077BE2" w:rsidP="004D1E9E">
            <w:pPr>
              <w:pStyle w:val="NoSpacing"/>
            </w:pPr>
            <w:r w:rsidRPr="004D1E9E">
              <w:t>18.8</w:t>
            </w:r>
          </w:p>
        </w:tc>
        <w:tc>
          <w:tcPr>
            <w:tcW w:w="960" w:type="dxa"/>
            <w:tcBorders>
              <w:top w:val="nil"/>
              <w:left w:val="nil"/>
              <w:bottom w:val="nil"/>
              <w:right w:val="nil"/>
            </w:tcBorders>
            <w:shd w:val="clear" w:color="auto" w:fill="auto"/>
            <w:noWrap/>
            <w:vAlign w:val="bottom"/>
            <w:hideMark/>
          </w:tcPr>
          <w:p w14:paraId="3EA11C82" w14:textId="77777777" w:rsidR="00077BE2" w:rsidRPr="004D1E9E" w:rsidRDefault="00077BE2" w:rsidP="004D1E9E">
            <w:pPr>
              <w:pStyle w:val="NoSpacing"/>
            </w:pPr>
            <w:r w:rsidRPr="004D1E9E">
              <w:t>100</w:t>
            </w:r>
          </w:p>
        </w:tc>
      </w:tr>
      <w:tr w:rsidR="00077BE2" w:rsidRPr="004D1E9E" w14:paraId="714F0190" w14:textId="77777777" w:rsidTr="00077BE2">
        <w:trPr>
          <w:trHeight w:val="290"/>
        </w:trPr>
        <w:tc>
          <w:tcPr>
            <w:tcW w:w="960" w:type="dxa"/>
            <w:tcBorders>
              <w:top w:val="nil"/>
              <w:left w:val="nil"/>
              <w:bottom w:val="nil"/>
              <w:right w:val="nil"/>
            </w:tcBorders>
            <w:shd w:val="clear" w:color="auto" w:fill="auto"/>
            <w:noWrap/>
            <w:vAlign w:val="bottom"/>
            <w:hideMark/>
          </w:tcPr>
          <w:p w14:paraId="434F8997" w14:textId="77777777" w:rsidR="00077BE2" w:rsidRPr="004D1E9E" w:rsidRDefault="00077BE2" w:rsidP="004D1E9E">
            <w:pPr>
              <w:pStyle w:val="NoSpacing"/>
            </w:pPr>
            <w:r w:rsidRPr="004D1E9E">
              <w:t>5</w:t>
            </w:r>
          </w:p>
        </w:tc>
        <w:tc>
          <w:tcPr>
            <w:tcW w:w="960" w:type="dxa"/>
            <w:tcBorders>
              <w:top w:val="nil"/>
              <w:left w:val="nil"/>
              <w:bottom w:val="nil"/>
              <w:right w:val="nil"/>
            </w:tcBorders>
            <w:shd w:val="clear" w:color="auto" w:fill="auto"/>
            <w:noWrap/>
            <w:vAlign w:val="bottom"/>
            <w:hideMark/>
          </w:tcPr>
          <w:p w14:paraId="5D5E48AF" w14:textId="77777777" w:rsidR="00077BE2" w:rsidRPr="004D1E9E" w:rsidRDefault="00077BE2" w:rsidP="004D1E9E">
            <w:pPr>
              <w:pStyle w:val="NoSpacing"/>
            </w:pPr>
            <w:r w:rsidRPr="004D1E9E">
              <w:t>38.0</w:t>
            </w:r>
          </w:p>
        </w:tc>
        <w:tc>
          <w:tcPr>
            <w:tcW w:w="960" w:type="dxa"/>
            <w:tcBorders>
              <w:top w:val="nil"/>
              <w:left w:val="nil"/>
              <w:bottom w:val="nil"/>
              <w:right w:val="nil"/>
            </w:tcBorders>
            <w:shd w:val="clear" w:color="auto" w:fill="auto"/>
            <w:noWrap/>
            <w:vAlign w:val="bottom"/>
            <w:hideMark/>
          </w:tcPr>
          <w:p w14:paraId="051751D2" w14:textId="77777777" w:rsidR="00077BE2" w:rsidRPr="004D1E9E" w:rsidRDefault="00077BE2" w:rsidP="004D1E9E">
            <w:pPr>
              <w:pStyle w:val="NoSpacing"/>
            </w:pPr>
            <w:r w:rsidRPr="004D1E9E">
              <w:t>0.7</w:t>
            </w:r>
          </w:p>
        </w:tc>
        <w:tc>
          <w:tcPr>
            <w:tcW w:w="960" w:type="dxa"/>
            <w:tcBorders>
              <w:top w:val="nil"/>
              <w:left w:val="nil"/>
              <w:bottom w:val="nil"/>
              <w:right w:val="nil"/>
            </w:tcBorders>
            <w:shd w:val="clear" w:color="auto" w:fill="auto"/>
            <w:noWrap/>
            <w:vAlign w:val="bottom"/>
            <w:hideMark/>
          </w:tcPr>
          <w:p w14:paraId="6AAA9C82" w14:textId="77777777" w:rsidR="00077BE2" w:rsidRPr="004D1E9E" w:rsidRDefault="00077BE2" w:rsidP="004D1E9E">
            <w:pPr>
              <w:pStyle w:val="NoSpacing"/>
            </w:pPr>
            <w:r w:rsidRPr="004D1E9E">
              <w:t>11.9</w:t>
            </w:r>
          </w:p>
        </w:tc>
        <w:tc>
          <w:tcPr>
            <w:tcW w:w="960" w:type="dxa"/>
            <w:tcBorders>
              <w:top w:val="nil"/>
              <w:left w:val="nil"/>
              <w:bottom w:val="nil"/>
              <w:right w:val="nil"/>
            </w:tcBorders>
            <w:shd w:val="clear" w:color="auto" w:fill="auto"/>
            <w:noWrap/>
            <w:vAlign w:val="bottom"/>
            <w:hideMark/>
          </w:tcPr>
          <w:p w14:paraId="2E432269" w14:textId="77777777" w:rsidR="00077BE2" w:rsidRPr="004D1E9E" w:rsidRDefault="00077BE2" w:rsidP="004D1E9E">
            <w:pPr>
              <w:pStyle w:val="NoSpacing"/>
            </w:pPr>
            <w:r w:rsidRPr="004D1E9E">
              <w:t>8.2</w:t>
            </w:r>
          </w:p>
        </w:tc>
        <w:tc>
          <w:tcPr>
            <w:tcW w:w="960" w:type="dxa"/>
            <w:tcBorders>
              <w:top w:val="nil"/>
              <w:left w:val="nil"/>
              <w:bottom w:val="nil"/>
              <w:right w:val="nil"/>
            </w:tcBorders>
            <w:shd w:val="clear" w:color="auto" w:fill="auto"/>
            <w:noWrap/>
            <w:vAlign w:val="bottom"/>
            <w:hideMark/>
          </w:tcPr>
          <w:p w14:paraId="608BE14C" w14:textId="77777777" w:rsidR="00077BE2" w:rsidRPr="004D1E9E" w:rsidRDefault="00077BE2" w:rsidP="004D1E9E">
            <w:pPr>
              <w:pStyle w:val="NoSpacing"/>
            </w:pPr>
            <w:r w:rsidRPr="004D1E9E">
              <w:t>100</w:t>
            </w:r>
          </w:p>
        </w:tc>
      </w:tr>
      <w:tr w:rsidR="00077BE2" w:rsidRPr="004D1E9E" w14:paraId="530C7BCF" w14:textId="77777777" w:rsidTr="00077BE2">
        <w:trPr>
          <w:trHeight w:val="290"/>
        </w:trPr>
        <w:tc>
          <w:tcPr>
            <w:tcW w:w="960" w:type="dxa"/>
            <w:tcBorders>
              <w:top w:val="nil"/>
              <w:left w:val="nil"/>
              <w:bottom w:val="nil"/>
              <w:right w:val="nil"/>
            </w:tcBorders>
            <w:shd w:val="clear" w:color="auto" w:fill="auto"/>
            <w:noWrap/>
            <w:vAlign w:val="bottom"/>
            <w:hideMark/>
          </w:tcPr>
          <w:p w14:paraId="7EFBF329" w14:textId="77777777" w:rsidR="00077BE2" w:rsidRPr="004D1E9E" w:rsidRDefault="00077BE2" w:rsidP="004D1E9E">
            <w:pPr>
              <w:pStyle w:val="NoSpacing"/>
            </w:pPr>
            <w:r w:rsidRPr="004D1E9E">
              <w:t>6</w:t>
            </w:r>
          </w:p>
        </w:tc>
        <w:tc>
          <w:tcPr>
            <w:tcW w:w="960" w:type="dxa"/>
            <w:tcBorders>
              <w:top w:val="nil"/>
              <w:left w:val="nil"/>
              <w:bottom w:val="nil"/>
              <w:right w:val="nil"/>
            </w:tcBorders>
            <w:shd w:val="clear" w:color="auto" w:fill="auto"/>
            <w:noWrap/>
            <w:vAlign w:val="bottom"/>
            <w:hideMark/>
          </w:tcPr>
          <w:p w14:paraId="22AC63DB" w14:textId="77777777" w:rsidR="00077BE2" w:rsidRPr="004D1E9E" w:rsidRDefault="00077BE2" w:rsidP="004D1E9E">
            <w:pPr>
              <w:pStyle w:val="NoSpacing"/>
            </w:pPr>
            <w:r w:rsidRPr="004D1E9E">
              <w:t>30.4</w:t>
            </w:r>
          </w:p>
        </w:tc>
        <w:tc>
          <w:tcPr>
            <w:tcW w:w="960" w:type="dxa"/>
            <w:tcBorders>
              <w:top w:val="nil"/>
              <w:left w:val="nil"/>
              <w:bottom w:val="nil"/>
              <w:right w:val="nil"/>
            </w:tcBorders>
            <w:shd w:val="clear" w:color="auto" w:fill="auto"/>
            <w:noWrap/>
            <w:vAlign w:val="bottom"/>
            <w:hideMark/>
          </w:tcPr>
          <w:p w14:paraId="4A7F9B0E" w14:textId="77777777" w:rsidR="00077BE2" w:rsidRPr="004D1E9E" w:rsidRDefault="00077BE2" w:rsidP="004D1E9E">
            <w:pPr>
              <w:pStyle w:val="NoSpacing"/>
            </w:pPr>
            <w:r w:rsidRPr="004D1E9E">
              <w:t>2.6</w:t>
            </w:r>
          </w:p>
        </w:tc>
        <w:tc>
          <w:tcPr>
            <w:tcW w:w="960" w:type="dxa"/>
            <w:tcBorders>
              <w:top w:val="nil"/>
              <w:left w:val="nil"/>
              <w:bottom w:val="nil"/>
              <w:right w:val="nil"/>
            </w:tcBorders>
            <w:shd w:val="clear" w:color="auto" w:fill="auto"/>
            <w:noWrap/>
            <w:vAlign w:val="bottom"/>
            <w:hideMark/>
          </w:tcPr>
          <w:p w14:paraId="1C6C4167" w14:textId="77777777" w:rsidR="00077BE2" w:rsidRPr="004D1E9E" w:rsidRDefault="00077BE2" w:rsidP="004D1E9E">
            <w:pPr>
              <w:pStyle w:val="NoSpacing"/>
            </w:pPr>
            <w:r w:rsidRPr="004D1E9E">
              <w:t>10.0</w:t>
            </w:r>
          </w:p>
        </w:tc>
        <w:tc>
          <w:tcPr>
            <w:tcW w:w="960" w:type="dxa"/>
            <w:tcBorders>
              <w:top w:val="nil"/>
              <w:left w:val="nil"/>
              <w:bottom w:val="nil"/>
              <w:right w:val="nil"/>
            </w:tcBorders>
            <w:shd w:val="clear" w:color="auto" w:fill="auto"/>
            <w:noWrap/>
            <w:vAlign w:val="bottom"/>
            <w:hideMark/>
          </w:tcPr>
          <w:p w14:paraId="0015D3AE" w14:textId="77777777" w:rsidR="00077BE2" w:rsidRPr="004D1E9E" w:rsidRDefault="00077BE2" w:rsidP="004D1E9E">
            <w:pPr>
              <w:pStyle w:val="NoSpacing"/>
            </w:pPr>
            <w:r w:rsidRPr="004D1E9E">
              <w:t>7.6</w:t>
            </w:r>
          </w:p>
        </w:tc>
        <w:tc>
          <w:tcPr>
            <w:tcW w:w="960" w:type="dxa"/>
            <w:tcBorders>
              <w:top w:val="nil"/>
              <w:left w:val="nil"/>
              <w:bottom w:val="nil"/>
              <w:right w:val="nil"/>
            </w:tcBorders>
            <w:shd w:val="clear" w:color="auto" w:fill="auto"/>
            <w:noWrap/>
            <w:vAlign w:val="bottom"/>
            <w:hideMark/>
          </w:tcPr>
          <w:p w14:paraId="606663B8" w14:textId="77777777" w:rsidR="00077BE2" w:rsidRPr="004D1E9E" w:rsidRDefault="00077BE2" w:rsidP="004D1E9E">
            <w:pPr>
              <w:pStyle w:val="NoSpacing"/>
            </w:pPr>
            <w:r w:rsidRPr="004D1E9E">
              <w:t>100</w:t>
            </w:r>
          </w:p>
        </w:tc>
      </w:tr>
      <w:tr w:rsidR="00077BE2" w:rsidRPr="004D1E9E" w14:paraId="45AF791D" w14:textId="77777777" w:rsidTr="00077BE2">
        <w:trPr>
          <w:trHeight w:val="290"/>
        </w:trPr>
        <w:tc>
          <w:tcPr>
            <w:tcW w:w="960" w:type="dxa"/>
            <w:tcBorders>
              <w:top w:val="nil"/>
              <w:left w:val="nil"/>
              <w:bottom w:val="nil"/>
              <w:right w:val="nil"/>
            </w:tcBorders>
            <w:shd w:val="clear" w:color="auto" w:fill="auto"/>
            <w:noWrap/>
            <w:vAlign w:val="bottom"/>
            <w:hideMark/>
          </w:tcPr>
          <w:p w14:paraId="20F6A63E" w14:textId="77777777" w:rsidR="00077BE2" w:rsidRPr="004D1E9E" w:rsidRDefault="00077BE2" w:rsidP="004D1E9E">
            <w:pPr>
              <w:pStyle w:val="NoSpacing"/>
            </w:pPr>
            <w:r w:rsidRPr="004D1E9E">
              <w:t>7</w:t>
            </w:r>
          </w:p>
        </w:tc>
        <w:tc>
          <w:tcPr>
            <w:tcW w:w="960" w:type="dxa"/>
            <w:tcBorders>
              <w:top w:val="nil"/>
              <w:left w:val="nil"/>
              <w:bottom w:val="nil"/>
              <w:right w:val="nil"/>
            </w:tcBorders>
            <w:shd w:val="clear" w:color="auto" w:fill="auto"/>
            <w:noWrap/>
            <w:vAlign w:val="bottom"/>
            <w:hideMark/>
          </w:tcPr>
          <w:p w14:paraId="31545D89" w14:textId="77777777" w:rsidR="00077BE2" w:rsidRPr="004D1E9E" w:rsidRDefault="00077BE2" w:rsidP="004D1E9E">
            <w:pPr>
              <w:pStyle w:val="NoSpacing"/>
            </w:pPr>
            <w:r w:rsidRPr="004D1E9E">
              <w:t>27.2</w:t>
            </w:r>
          </w:p>
        </w:tc>
        <w:tc>
          <w:tcPr>
            <w:tcW w:w="960" w:type="dxa"/>
            <w:tcBorders>
              <w:top w:val="nil"/>
              <w:left w:val="nil"/>
              <w:bottom w:val="nil"/>
              <w:right w:val="nil"/>
            </w:tcBorders>
            <w:shd w:val="clear" w:color="auto" w:fill="auto"/>
            <w:noWrap/>
            <w:vAlign w:val="bottom"/>
            <w:hideMark/>
          </w:tcPr>
          <w:p w14:paraId="0C950F6A" w14:textId="77777777" w:rsidR="00077BE2" w:rsidRPr="004D1E9E" w:rsidRDefault="00077BE2" w:rsidP="004D1E9E">
            <w:pPr>
              <w:pStyle w:val="NoSpacing"/>
            </w:pPr>
            <w:r w:rsidRPr="004D1E9E">
              <w:t>0.1</w:t>
            </w:r>
          </w:p>
        </w:tc>
        <w:tc>
          <w:tcPr>
            <w:tcW w:w="960" w:type="dxa"/>
            <w:tcBorders>
              <w:top w:val="nil"/>
              <w:left w:val="nil"/>
              <w:bottom w:val="nil"/>
              <w:right w:val="nil"/>
            </w:tcBorders>
            <w:shd w:val="clear" w:color="auto" w:fill="auto"/>
            <w:noWrap/>
            <w:vAlign w:val="bottom"/>
            <w:hideMark/>
          </w:tcPr>
          <w:p w14:paraId="4D7D034A" w14:textId="77777777" w:rsidR="00077BE2" w:rsidRPr="004D1E9E" w:rsidRDefault="00077BE2" w:rsidP="004D1E9E">
            <w:pPr>
              <w:pStyle w:val="NoSpacing"/>
            </w:pPr>
            <w:r w:rsidRPr="004D1E9E">
              <w:t>11.7</w:t>
            </w:r>
          </w:p>
        </w:tc>
        <w:tc>
          <w:tcPr>
            <w:tcW w:w="960" w:type="dxa"/>
            <w:tcBorders>
              <w:top w:val="nil"/>
              <w:left w:val="nil"/>
              <w:bottom w:val="nil"/>
              <w:right w:val="nil"/>
            </w:tcBorders>
            <w:shd w:val="clear" w:color="auto" w:fill="auto"/>
            <w:noWrap/>
            <w:vAlign w:val="bottom"/>
            <w:hideMark/>
          </w:tcPr>
          <w:p w14:paraId="4FF4070C" w14:textId="77777777" w:rsidR="00077BE2" w:rsidRPr="004D1E9E" w:rsidRDefault="00077BE2" w:rsidP="004D1E9E">
            <w:pPr>
              <w:pStyle w:val="NoSpacing"/>
            </w:pPr>
            <w:r w:rsidRPr="004D1E9E">
              <w:t>6.4</w:t>
            </w:r>
          </w:p>
        </w:tc>
        <w:tc>
          <w:tcPr>
            <w:tcW w:w="960" w:type="dxa"/>
            <w:tcBorders>
              <w:top w:val="nil"/>
              <w:left w:val="nil"/>
              <w:bottom w:val="nil"/>
              <w:right w:val="nil"/>
            </w:tcBorders>
            <w:shd w:val="clear" w:color="auto" w:fill="auto"/>
            <w:noWrap/>
            <w:vAlign w:val="bottom"/>
            <w:hideMark/>
          </w:tcPr>
          <w:p w14:paraId="5FBF370B" w14:textId="77777777" w:rsidR="00077BE2" w:rsidRPr="004D1E9E" w:rsidRDefault="00077BE2" w:rsidP="004D1E9E">
            <w:pPr>
              <w:pStyle w:val="NoSpacing"/>
            </w:pPr>
            <w:r w:rsidRPr="004D1E9E">
              <w:t>100</w:t>
            </w:r>
          </w:p>
        </w:tc>
      </w:tr>
      <w:tr w:rsidR="00077BE2" w:rsidRPr="004D1E9E" w14:paraId="38167078" w14:textId="77777777" w:rsidTr="00077BE2">
        <w:trPr>
          <w:trHeight w:val="290"/>
        </w:trPr>
        <w:tc>
          <w:tcPr>
            <w:tcW w:w="960" w:type="dxa"/>
            <w:tcBorders>
              <w:top w:val="nil"/>
              <w:left w:val="nil"/>
              <w:bottom w:val="nil"/>
              <w:right w:val="nil"/>
            </w:tcBorders>
            <w:shd w:val="clear" w:color="auto" w:fill="auto"/>
            <w:noWrap/>
            <w:vAlign w:val="bottom"/>
            <w:hideMark/>
          </w:tcPr>
          <w:p w14:paraId="77C61863" w14:textId="77777777" w:rsidR="00077BE2" w:rsidRPr="004D1E9E" w:rsidRDefault="00077BE2" w:rsidP="004D1E9E">
            <w:pPr>
              <w:pStyle w:val="NoSpacing"/>
            </w:pPr>
            <w:r w:rsidRPr="004D1E9E">
              <w:t>8</w:t>
            </w:r>
          </w:p>
        </w:tc>
        <w:tc>
          <w:tcPr>
            <w:tcW w:w="960" w:type="dxa"/>
            <w:tcBorders>
              <w:top w:val="nil"/>
              <w:left w:val="nil"/>
              <w:bottom w:val="nil"/>
              <w:right w:val="nil"/>
            </w:tcBorders>
            <w:shd w:val="clear" w:color="auto" w:fill="auto"/>
            <w:noWrap/>
            <w:vAlign w:val="bottom"/>
            <w:hideMark/>
          </w:tcPr>
          <w:p w14:paraId="05A2796A" w14:textId="77777777" w:rsidR="00077BE2" w:rsidRPr="004D1E9E" w:rsidRDefault="00077BE2" w:rsidP="004D1E9E">
            <w:pPr>
              <w:pStyle w:val="NoSpacing"/>
            </w:pPr>
            <w:r w:rsidRPr="004D1E9E">
              <w:t>14.6</w:t>
            </w:r>
          </w:p>
        </w:tc>
        <w:tc>
          <w:tcPr>
            <w:tcW w:w="960" w:type="dxa"/>
            <w:tcBorders>
              <w:top w:val="nil"/>
              <w:left w:val="nil"/>
              <w:bottom w:val="nil"/>
              <w:right w:val="nil"/>
            </w:tcBorders>
            <w:shd w:val="clear" w:color="auto" w:fill="auto"/>
            <w:noWrap/>
            <w:vAlign w:val="bottom"/>
            <w:hideMark/>
          </w:tcPr>
          <w:p w14:paraId="45189D44" w14:textId="77777777" w:rsidR="00077BE2" w:rsidRPr="004D1E9E" w:rsidRDefault="00077BE2" w:rsidP="004D1E9E">
            <w:pPr>
              <w:pStyle w:val="NoSpacing"/>
            </w:pPr>
            <w:r w:rsidRPr="004D1E9E">
              <w:t>0.3</w:t>
            </w:r>
          </w:p>
        </w:tc>
        <w:tc>
          <w:tcPr>
            <w:tcW w:w="960" w:type="dxa"/>
            <w:tcBorders>
              <w:top w:val="nil"/>
              <w:left w:val="nil"/>
              <w:bottom w:val="nil"/>
              <w:right w:val="nil"/>
            </w:tcBorders>
            <w:shd w:val="clear" w:color="auto" w:fill="auto"/>
            <w:noWrap/>
            <w:vAlign w:val="bottom"/>
            <w:hideMark/>
          </w:tcPr>
          <w:p w14:paraId="5C5617A9" w14:textId="77777777" w:rsidR="00077BE2" w:rsidRPr="004D1E9E" w:rsidRDefault="00077BE2" w:rsidP="004D1E9E">
            <w:pPr>
              <w:pStyle w:val="NoSpacing"/>
            </w:pPr>
            <w:r w:rsidRPr="004D1E9E">
              <w:t>6.3</w:t>
            </w:r>
          </w:p>
        </w:tc>
        <w:tc>
          <w:tcPr>
            <w:tcW w:w="960" w:type="dxa"/>
            <w:tcBorders>
              <w:top w:val="nil"/>
              <w:left w:val="nil"/>
              <w:bottom w:val="nil"/>
              <w:right w:val="nil"/>
            </w:tcBorders>
            <w:shd w:val="clear" w:color="auto" w:fill="auto"/>
            <w:noWrap/>
            <w:vAlign w:val="bottom"/>
            <w:hideMark/>
          </w:tcPr>
          <w:p w14:paraId="6DD6A60D" w14:textId="77777777" w:rsidR="00077BE2" w:rsidRPr="004D1E9E" w:rsidRDefault="00077BE2" w:rsidP="004D1E9E">
            <w:pPr>
              <w:pStyle w:val="NoSpacing"/>
            </w:pPr>
            <w:r w:rsidRPr="004D1E9E">
              <w:t>4.0</w:t>
            </w:r>
          </w:p>
        </w:tc>
        <w:tc>
          <w:tcPr>
            <w:tcW w:w="960" w:type="dxa"/>
            <w:tcBorders>
              <w:top w:val="nil"/>
              <w:left w:val="nil"/>
              <w:bottom w:val="nil"/>
              <w:right w:val="nil"/>
            </w:tcBorders>
            <w:shd w:val="clear" w:color="auto" w:fill="auto"/>
            <w:noWrap/>
            <w:vAlign w:val="bottom"/>
            <w:hideMark/>
          </w:tcPr>
          <w:p w14:paraId="5EAD43FF" w14:textId="77777777" w:rsidR="00077BE2" w:rsidRPr="004D1E9E" w:rsidRDefault="00077BE2" w:rsidP="004D1E9E">
            <w:pPr>
              <w:pStyle w:val="NoSpacing"/>
            </w:pPr>
            <w:r w:rsidRPr="004D1E9E">
              <w:t>100</w:t>
            </w:r>
          </w:p>
        </w:tc>
      </w:tr>
      <w:tr w:rsidR="00077BE2" w:rsidRPr="004D1E9E" w14:paraId="4254C93A" w14:textId="77777777" w:rsidTr="00077BE2">
        <w:trPr>
          <w:trHeight w:val="290"/>
        </w:trPr>
        <w:tc>
          <w:tcPr>
            <w:tcW w:w="960" w:type="dxa"/>
            <w:tcBorders>
              <w:top w:val="nil"/>
              <w:left w:val="nil"/>
              <w:bottom w:val="nil"/>
              <w:right w:val="nil"/>
            </w:tcBorders>
            <w:shd w:val="clear" w:color="auto" w:fill="auto"/>
            <w:noWrap/>
            <w:vAlign w:val="bottom"/>
            <w:hideMark/>
          </w:tcPr>
          <w:p w14:paraId="4FE57579" w14:textId="77777777" w:rsidR="00077BE2" w:rsidRPr="004D1E9E" w:rsidRDefault="00077BE2" w:rsidP="004D1E9E">
            <w:pPr>
              <w:pStyle w:val="NoSpacing"/>
            </w:pPr>
            <w:r w:rsidRPr="004D1E9E">
              <w:t>9</w:t>
            </w:r>
          </w:p>
        </w:tc>
        <w:tc>
          <w:tcPr>
            <w:tcW w:w="960" w:type="dxa"/>
            <w:tcBorders>
              <w:top w:val="nil"/>
              <w:left w:val="nil"/>
              <w:bottom w:val="nil"/>
              <w:right w:val="nil"/>
            </w:tcBorders>
            <w:shd w:val="clear" w:color="auto" w:fill="auto"/>
            <w:noWrap/>
            <w:vAlign w:val="bottom"/>
            <w:hideMark/>
          </w:tcPr>
          <w:p w14:paraId="30D8808B" w14:textId="77777777" w:rsidR="00077BE2" w:rsidRPr="004D1E9E" w:rsidRDefault="00077BE2" w:rsidP="004D1E9E">
            <w:pPr>
              <w:pStyle w:val="NoSpacing"/>
            </w:pPr>
            <w:r w:rsidRPr="004D1E9E">
              <w:t>14.4</w:t>
            </w:r>
          </w:p>
        </w:tc>
        <w:tc>
          <w:tcPr>
            <w:tcW w:w="960" w:type="dxa"/>
            <w:tcBorders>
              <w:top w:val="nil"/>
              <w:left w:val="nil"/>
              <w:bottom w:val="nil"/>
              <w:right w:val="nil"/>
            </w:tcBorders>
            <w:shd w:val="clear" w:color="auto" w:fill="auto"/>
            <w:noWrap/>
            <w:vAlign w:val="bottom"/>
            <w:hideMark/>
          </w:tcPr>
          <w:p w14:paraId="7CC82950" w14:textId="77777777" w:rsidR="00077BE2" w:rsidRPr="004D1E9E" w:rsidRDefault="00077BE2" w:rsidP="004D1E9E">
            <w:pPr>
              <w:pStyle w:val="NoSpacing"/>
            </w:pPr>
            <w:r w:rsidRPr="004D1E9E">
              <w:t>4.7</w:t>
            </w:r>
          </w:p>
        </w:tc>
        <w:tc>
          <w:tcPr>
            <w:tcW w:w="960" w:type="dxa"/>
            <w:tcBorders>
              <w:top w:val="nil"/>
              <w:left w:val="nil"/>
              <w:bottom w:val="nil"/>
              <w:right w:val="nil"/>
            </w:tcBorders>
            <w:shd w:val="clear" w:color="auto" w:fill="auto"/>
            <w:noWrap/>
            <w:vAlign w:val="bottom"/>
            <w:hideMark/>
          </w:tcPr>
          <w:p w14:paraId="25E5D395" w14:textId="77777777" w:rsidR="00077BE2" w:rsidRPr="004D1E9E" w:rsidRDefault="00077BE2" w:rsidP="004D1E9E">
            <w:pPr>
              <w:pStyle w:val="NoSpacing"/>
            </w:pPr>
            <w:r w:rsidRPr="004D1E9E">
              <w:t>7.8</w:t>
            </w:r>
          </w:p>
        </w:tc>
        <w:tc>
          <w:tcPr>
            <w:tcW w:w="960" w:type="dxa"/>
            <w:tcBorders>
              <w:top w:val="nil"/>
              <w:left w:val="nil"/>
              <w:bottom w:val="nil"/>
              <w:right w:val="nil"/>
            </w:tcBorders>
            <w:shd w:val="clear" w:color="auto" w:fill="auto"/>
            <w:noWrap/>
            <w:vAlign w:val="bottom"/>
            <w:hideMark/>
          </w:tcPr>
          <w:p w14:paraId="7CF2B5CB" w14:textId="77777777" w:rsidR="00077BE2" w:rsidRPr="004D1E9E" w:rsidRDefault="00077BE2" w:rsidP="004D1E9E">
            <w:pPr>
              <w:pStyle w:val="NoSpacing"/>
            </w:pPr>
            <w:r w:rsidRPr="004D1E9E">
              <w:t>2.8</w:t>
            </w:r>
          </w:p>
        </w:tc>
        <w:tc>
          <w:tcPr>
            <w:tcW w:w="960" w:type="dxa"/>
            <w:tcBorders>
              <w:top w:val="nil"/>
              <w:left w:val="nil"/>
              <w:bottom w:val="nil"/>
              <w:right w:val="nil"/>
            </w:tcBorders>
            <w:shd w:val="clear" w:color="auto" w:fill="auto"/>
            <w:noWrap/>
            <w:vAlign w:val="bottom"/>
            <w:hideMark/>
          </w:tcPr>
          <w:p w14:paraId="06353592" w14:textId="77777777" w:rsidR="00077BE2" w:rsidRPr="004D1E9E" w:rsidRDefault="00077BE2" w:rsidP="004D1E9E">
            <w:pPr>
              <w:pStyle w:val="NoSpacing"/>
            </w:pPr>
            <w:r w:rsidRPr="004D1E9E">
              <w:t>100</w:t>
            </w:r>
          </w:p>
        </w:tc>
      </w:tr>
      <w:tr w:rsidR="00077BE2" w:rsidRPr="004D1E9E" w14:paraId="3707EF9B" w14:textId="77777777" w:rsidTr="00077BE2">
        <w:trPr>
          <w:trHeight w:val="290"/>
        </w:trPr>
        <w:tc>
          <w:tcPr>
            <w:tcW w:w="960" w:type="dxa"/>
            <w:tcBorders>
              <w:top w:val="nil"/>
              <w:left w:val="nil"/>
              <w:bottom w:val="nil"/>
              <w:right w:val="nil"/>
            </w:tcBorders>
            <w:shd w:val="clear" w:color="auto" w:fill="auto"/>
            <w:noWrap/>
            <w:vAlign w:val="bottom"/>
            <w:hideMark/>
          </w:tcPr>
          <w:p w14:paraId="49B88FD6" w14:textId="77777777" w:rsidR="00077BE2" w:rsidRPr="004D1E9E" w:rsidRDefault="00077BE2" w:rsidP="004D1E9E">
            <w:pPr>
              <w:pStyle w:val="NoSpacing"/>
            </w:pPr>
            <w:r w:rsidRPr="004D1E9E">
              <w:t>10</w:t>
            </w:r>
          </w:p>
        </w:tc>
        <w:tc>
          <w:tcPr>
            <w:tcW w:w="960" w:type="dxa"/>
            <w:tcBorders>
              <w:top w:val="nil"/>
              <w:left w:val="nil"/>
              <w:bottom w:val="nil"/>
              <w:right w:val="nil"/>
            </w:tcBorders>
            <w:shd w:val="clear" w:color="auto" w:fill="auto"/>
            <w:noWrap/>
            <w:vAlign w:val="bottom"/>
            <w:hideMark/>
          </w:tcPr>
          <w:p w14:paraId="4872CF72" w14:textId="77777777" w:rsidR="00077BE2" w:rsidRPr="004D1E9E" w:rsidRDefault="00077BE2" w:rsidP="004D1E9E">
            <w:pPr>
              <w:pStyle w:val="NoSpacing"/>
            </w:pPr>
            <w:r w:rsidRPr="004D1E9E">
              <w:t>14.3</w:t>
            </w:r>
          </w:p>
        </w:tc>
        <w:tc>
          <w:tcPr>
            <w:tcW w:w="960" w:type="dxa"/>
            <w:tcBorders>
              <w:top w:val="nil"/>
              <w:left w:val="nil"/>
              <w:bottom w:val="nil"/>
              <w:right w:val="nil"/>
            </w:tcBorders>
            <w:shd w:val="clear" w:color="auto" w:fill="auto"/>
            <w:noWrap/>
            <w:vAlign w:val="bottom"/>
            <w:hideMark/>
          </w:tcPr>
          <w:p w14:paraId="778D25EC" w14:textId="77777777" w:rsidR="00077BE2" w:rsidRPr="004D1E9E" w:rsidRDefault="00077BE2" w:rsidP="004D1E9E">
            <w:pPr>
              <w:pStyle w:val="NoSpacing"/>
            </w:pPr>
            <w:r w:rsidRPr="004D1E9E">
              <w:t>2.2</w:t>
            </w:r>
          </w:p>
        </w:tc>
        <w:tc>
          <w:tcPr>
            <w:tcW w:w="960" w:type="dxa"/>
            <w:tcBorders>
              <w:top w:val="nil"/>
              <w:left w:val="nil"/>
              <w:bottom w:val="nil"/>
              <w:right w:val="nil"/>
            </w:tcBorders>
            <w:shd w:val="clear" w:color="auto" w:fill="auto"/>
            <w:noWrap/>
            <w:vAlign w:val="bottom"/>
            <w:hideMark/>
          </w:tcPr>
          <w:p w14:paraId="7CF4C2F2" w14:textId="77777777" w:rsidR="00077BE2" w:rsidRPr="004D1E9E" w:rsidRDefault="00077BE2" w:rsidP="004D1E9E">
            <w:pPr>
              <w:pStyle w:val="NoSpacing"/>
            </w:pPr>
            <w:r w:rsidRPr="004D1E9E">
              <w:t>6.8</w:t>
            </w:r>
          </w:p>
        </w:tc>
        <w:tc>
          <w:tcPr>
            <w:tcW w:w="960" w:type="dxa"/>
            <w:tcBorders>
              <w:top w:val="nil"/>
              <w:left w:val="nil"/>
              <w:bottom w:val="nil"/>
              <w:right w:val="nil"/>
            </w:tcBorders>
            <w:shd w:val="clear" w:color="auto" w:fill="auto"/>
            <w:noWrap/>
            <w:vAlign w:val="bottom"/>
            <w:hideMark/>
          </w:tcPr>
          <w:p w14:paraId="54E7B3A0" w14:textId="77777777" w:rsidR="00077BE2" w:rsidRPr="004D1E9E" w:rsidRDefault="00077BE2" w:rsidP="004D1E9E">
            <w:pPr>
              <w:pStyle w:val="NoSpacing"/>
            </w:pPr>
            <w:r w:rsidRPr="004D1E9E">
              <w:t>3.5</w:t>
            </w:r>
          </w:p>
        </w:tc>
        <w:tc>
          <w:tcPr>
            <w:tcW w:w="960" w:type="dxa"/>
            <w:tcBorders>
              <w:top w:val="nil"/>
              <w:left w:val="nil"/>
              <w:bottom w:val="nil"/>
              <w:right w:val="nil"/>
            </w:tcBorders>
            <w:shd w:val="clear" w:color="auto" w:fill="auto"/>
            <w:noWrap/>
            <w:vAlign w:val="bottom"/>
            <w:hideMark/>
          </w:tcPr>
          <w:p w14:paraId="57E2E8C0" w14:textId="77777777" w:rsidR="00077BE2" w:rsidRPr="004D1E9E" w:rsidRDefault="00077BE2" w:rsidP="004D1E9E">
            <w:pPr>
              <w:pStyle w:val="NoSpacing"/>
            </w:pPr>
            <w:r w:rsidRPr="004D1E9E">
              <w:t>100</w:t>
            </w:r>
          </w:p>
        </w:tc>
      </w:tr>
      <w:tr w:rsidR="00077BE2" w:rsidRPr="004D1E9E" w14:paraId="04A7E05A" w14:textId="77777777" w:rsidTr="00077BE2">
        <w:trPr>
          <w:trHeight w:val="290"/>
        </w:trPr>
        <w:tc>
          <w:tcPr>
            <w:tcW w:w="960" w:type="dxa"/>
            <w:tcBorders>
              <w:top w:val="nil"/>
              <w:left w:val="nil"/>
              <w:bottom w:val="nil"/>
              <w:right w:val="nil"/>
            </w:tcBorders>
            <w:shd w:val="clear" w:color="auto" w:fill="auto"/>
            <w:noWrap/>
            <w:vAlign w:val="bottom"/>
            <w:hideMark/>
          </w:tcPr>
          <w:p w14:paraId="467FEFB0" w14:textId="77777777" w:rsidR="00077BE2" w:rsidRPr="004D1E9E" w:rsidRDefault="00077BE2" w:rsidP="004D1E9E">
            <w:pPr>
              <w:pStyle w:val="NoSpacing"/>
            </w:pPr>
            <w:r w:rsidRPr="004D1E9E">
              <w:t>11</w:t>
            </w:r>
          </w:p>
        </w:tc>
        <w:tc>
          <w:tcPr>
            <w:tcW w:w="960" w:type="dxa"/>
            <w:tcBorders>
              <w:top w:val="nil"/>
              <w:left w:val="nil"/>
              <w:bottom w:val="nil"/>
              <w:right w:val="nil"/>
            </w:tcBorders>
            <w:shd w:val="clear" w:color="auto" w:fill="auto"/>
            <w:noWrap/>
            <w:vAlign w:val="bottom"/>
            <w:hideMark/>
          </w:tcPr>
          <w:p w14:paraId="351B1FBC" w14:textId="77777777" w:rsidR="00077BE2" w:rsidRPr="004D1E9E" w:rsidRDefault="00077BE2" w:rsidP="004D1E9E">
            <w:pPr>
              <w:pStyle w:val="NoSpacing"/>
            </w:pPr>
            <w:r w:rsidRPr="004D1E9E">
              <w:t>9.1</w:t>
            </w:r>
          </w:p>
        </w:tc>
        <w:tc>
          <w:tcPr>
            <w:tcW w:w="960" w:type="dxa"/>
            <w:tcBorders>
              <w:top w:val="nil"/>
              <w:left w:val="nil"/>
              <w:bottom w:val="nil"/>
              <w:right w:val="nil"/>
            </w:tcBorders>
            <w:shd w:val="clear" w:color="auto" w:fill="auto"/>
            <w:noWrap/>
            <w:vAlign w:val="bottom"/>
            <w:hideMark/>
          </w:tcPr>
          <w:p w14:paraId="6C9D3F3E" w14:textId="77777777" w:rsidR="00077BE2" w:rsidRPr="004D1E9E" w:rsidRDefault="00077BE2" w:rsidP="004D1E9E">
            <w:pPr>
              <w:pStyle w:val="NoSpacing"/>
            </w:pPr>
            <w:r w:rsidRPr="004D1E9E">
              <w:t>3.0</w:t>
            </w:r>
          </w:p>
        </w:tc>
        <w:tc>
          <w:tcPr>
            <w:tcW w:w="960" w:type="dxa"/>
            <w:tcBorders>
              <w:top w:val="nil"/>
              <w:left w:val="nil"/>
              <w:bottom w:val="nil"/>
              <w:right w:val="nil"/>
            </w:tcBorders>
            <w:shd w:val="clear" w:color="auto" w:fill="auto"/>
            <w:noWrap/>
            <w:vAlign w:val="bottom"/>
            <w:hideMark/>
          </w:tcPr>
          <w:p w14:paraId="67902675" w14:textId="77777777" w:rsidR="00077BE2" w:rsidRPr="004D1E9E" w:rsidRDefault="00077BE2" w:rsidP="004D1E9E">
            <w:pPr>
              <w:pStyle w:val="NoSpacing"/>
            </w:pPr>
            <w:r w:rsidRPr="004D1E9E">
              <w:t>5.6</w:t>
            </w:r>
          </w:p>
        </w:tc>
        <w:tc>
          <w:tcPr>
            <w:tcW w:w="960" w:type="dxa"/>
            <w:tcBorders>
              <w:top w:val="nil"/>
              <w:left w:val="nil"/>
              <w:bottom w:val="nil"/>
              <w:right w:val="nil"/>
            </w:tcBorders>
            <w:shd w:val="clear" w:color="auto" w:fill="auto"/>
            <w:noWrap/>
            <w:vAlign w:val="bottom"/>
            <w:hideMark/>
          </w:tcPr>
          <w:p w14:paraId="202036F0" w14:textId="77777777" w:rsidR="00077BE2" w:rsidRPr="004D1E9E" w:rsidRDefault="00077BE2" w:rsidP="004D1E9E">
            <w:pPr>
              <w:pStyle w:val="NoSpacing"/>
            </w:pPr>
            <w:r w:rsidRPr="004D1E9E">
              <w:t>1.3</w:t>
            </w:r>
          </w:p>
        </w:tc>
        <w:tc>
          <w:tcPr>
            <w:tcW w:w="960" w:type="dxa"/>
            <w:tcBorders>
              <w:top w:val="nil"/>
              <w:left w:val="nil"/>
              <w:bottom w:val="nil"/>
              <w:right w:val="nil"/>
            </w:tcBorders>
            <w:shd w:val="clear" w:color="auto" w:fill="auto"/>
            <w:noWrap/>
            <w:vAlign w:val="bottom"/>
            <w:hideMark/>
          </w:tcPr>
          <w:p w14:paraId="0EE86643" w14:textId="77777777" w:rsidR="00077BE2" w:rsidRPr="004D1E9E" w:rsidRDefault="00077BE2" w:rsidP="004D1E9E">
            <w:pPr>
              <w:pStyle w:val="NoSpacing"/>
            </w:pPr>
            <w:r w:rsidRPr="004D1E9E">
              <w:t>100</w:t>
            </w:r>
          </w:p>
        </w:tc>
      </w:tr>
      <w:tr w:rsidR="00077BE2" w:rsidRPr="004D1E9E" w14:paraId="3BE0907C" w14:textId="77777777" w:rsidTr="00077BE2">
        <w:trPr>
          <w:trHeight w:val="290"/>
        </w:trPr>
        <w:tc>
          <w:tcPr>
            <w:tcW w:w="960" w:type="dxa"/>
            <w:tcBorders>
              <w:top w:val="nil"/>
              <w:left w:val="nil"/>
              <w:bottom w:val="nil"/>
              <w:right w:val="nil"/>
            </w:tcBorders>
            <w:shd w:val="clear" w:color="auto" w:fill="auto"/>
            <w:noWrap/>
            <w:vAlign w:val="bottom"/>
            <w:hideMark/>
          </w:tcPr>
          <w:p w14:paraId="37567F2A" w14:textId="77777777" w:rsidR="00077BE2" w:rsidRPr="004D1E9E" w:rsidRDefault="00077BE2" w:rsidP="004D1E9E">
            <w:pPr>
              <w:pStyle w:val="NoSpacing"/>
            </w:pPr>
            <w:r w:rsidRPr="004D1E9E">
              <w:t>12</w:t>
            </w:r>
          </w:p>
        </w:tc>
        <w:tc>
          <w:tcPr>
            <w:tcW w:w="960" w:type="dxa"/>
            <w:tcBorders>
              <w:top w:val="nil"/>
              <w:left w:val="nil"/>
              <w:bottom w:val="nil"/>
              <w:right w:val="nil"/>
            </w:tcBorders>
            <w:shd w:val="clear" w:color="auto" w:fill="auto"/>
            <w:noWrap/>
            <w:vAlign w:val="bottom"/>
            <w:hideMark/>
          </w:tcPr>
          <w:p w14:paraId="0C593704" w14:textId="77777777" w:rsidR="00077BE2" w:rsidRPr="004D1E9E" w:rsidRDefault="00077BE2" w:rsidP="004D1E9E">
            <w:pPr>
              <w:pStyle w:val="NoSpacing"/>
            </w:pPr>
            <w:r w:rsidRPr="004D1E9E">
              <w:t>15.3</w:t>
            </w:r>
          </w:p>
        </w:tc>
        <w:tc>
          <w:tcPr>
            <w:tcW w:w="960" w:type="dxa"/>
            <w:tcBorders>
              <w:top w:val="nil"/>
              <w:left w:val="nil"/>
              <w:bottom w:val="nil"/>
              <w:right w:val="nil"/>
            </w:tcBorders>
            <w:shd w:val="clear" w:color="auto" w:fill="auto"/>
            <w:noWrap/>
            <w:vAlign w:val="bottom"/>
            <w:hideMark/>
          </w:tcPr>
          <w:p w14:paraId="55A0563D" w14:textId="77777777" w:rsidR="00077BE2" w:rsidRPr="004D1E9E" w:rsidRDefault="00077BE2" w:rsidP="004D1E9E">
            <w:pPr>
              <w:pStyle w:val="NoSpacing"/>
            </w:pPr>
            <w:r w:rsidRPr="004D1E9E">
              <w:t>1.4</w:t>
            </w:r>
          </w:p>
        </w:tc>
        <w:tc>
          <w:tcPr>
            <w:tcW w:w="960" w:type="dxa"/>
            <w:tcBorders>
              <w:top w:val="nil"/>
              <w:left w:val="nil"/>
              <w:bottom w:val="nil"/>
              <w:right w:val="nil"/>
            </w:tcBorders>
            <w:shd w:val="clear" w:color="auto" w:fill="auto"/>
            <w:noWrap/>
            <w:vAlign w:val="bottom"/>
            <w:hideMark/>
          </w:tcPr>
          <w:p w14:paraId="03194E70" w14:textId="77777777" w:rsidR="00077BE2" w:rsidRPr="004D1E9E" w:rsidRDefault="00077BE2" w:rsidP="004D1E9E">
            <w:pPr>
              <w:pStyle w:val="NoSpacing"/>
            </w:pPr>
            <w:r w:rsidRPr="004D1E9E">
              <w:t>7.0</w:t>
            </w:r>
          </w:p>
        </w:tc>
        <w:tc>
          <w:tcPr>
            <w:tcW w:w="960" w:type="dxa"/>
            <w:tcBorders>
              <w:top w:val="nil"/>
              <w:left w:val="nil"/>
              <w:bottom w:val="nil"/>
              <w:right w:val="nil"/>
            </w:tcBorders>
            <w:shd w:val="clear" w:color="auto" w:fill="auto"/>
            <w:noWrap/>
            <w:vAlign w:val="bottom"/>
            <w:hideMark/>
          </w:tcPr>
          <w:p w14:paraId="7CE2BDDB" w14:textId="77777777" w:rsidR="00077BE2" w:rsidRPr="004D1E9E" w:rsidRDefault="00077BE2" w:rsidP="004D1E9E">
            <w:pPr>
              <w:pStyle w:val="NoSpacing"/>
            </w:pPr>
            <w:r w:rsidRPr="004D1E9E">
              <w:t>3.4</w:t>
            </w:r>
          </w:p>
        </w:tc>
        <w:tc>
          <w:tcPr>
            <w:tcW w:w="960" w:type="dxa"/>
            <w:tcBorders>
              <w:top w:val="nil"/>
              <w:left w:val="nil"/>
              <w:bottom w:val="nil"/>
              <w:right w:val="nil"/>
            </w:tcBorders>
            <w:shd w:val="clear" w:color="auto" w:fill="auto"/>
            <w:noWrap/>
            <w:vAlign w:val="bottom"/>
            <w:hideMark/>
          </w:tcPr>
          <w:p w14:paraId="219A69FB" w14:textId="77777777" w:rsidR="00077BE2" w:rsidRPr="004D1E9E" w:rsidRDefault="00077BE2" w:rsidP="004D1E9E">
            <w:pPr>
              <w:pStyle w:val="NoSpacing"/>
            </w:pPr>
            <w:r w:rsidRPr="004D1E9E">
              <w:t>100</w:t>
            </w:r>
          </w:p>
        </w:tc>
      </w:tr>
      <w:tr w:rsidR="00077BE2" w:rsidRPr="004D1E9E" w14:paraId="6514CDBD" w14:textId="77777777" w:rsidTr="00077BE2">
        <w:trPr>
          <w:trHeight w:val="290"/>
        </w:trPr>
        <w:tc>
          <w:tcPr>
            <w:tcW w:w="960" w:type="dxa"/>
            <w:tcBorders>
              <w:top w:val="nil"/>
              <w:left w:val="nil"/>
              <w:bottom w:val="nil"/>
              <w:right w:val="nil"/>
            </w:tcBorders>
            <w:shd w:val="clear" w:color="auto" w:fill="auto"/>
            <w:noWrap/>
            <w:vAlign w:val="bottom"/>
            <w:hideMark/>
          </w:tcPr>
          <w:p w14:paraId="3113B7C5" w14:textId="77777777" w:rsidR="00077BE2" w:rsidRPr="004D1E9E" w:rsidRDefault="00077BE2" w:rsidP="004D1E9E">
            <w:pPr>
              <w:pStyle w:val="NoSpacing"/>
            </w:pPr>
            <w:r w:rsidRPr="004D1E9E">
              <w:t>13</w:t>
            </w:r>
          </w:p>
        </w:tc>
        <w:tc>
          <w:tcPr>
            <w:tcW w:w="960" w:type="dxa"/>
            <w:tcBorders>
              <w:top w:val="nil"/>
              <w:left w:val="nil"/>
              <w:bottom w:val="nil"/>
              <w:right w:val="nil"/>
            </w:tcBorders>
            <w:shd w:val="clear" w:color="auto" w:fill="auto"/>
            <w:noWrap/>
            <w:vAlign w:val="bottom"/>
            <w:hideMark/>
          </w:tcPr>
          <w:p w14:paraId="5C7DC86C" w14:textId="77777777" w:rsidR="00077BE2" w:rsidRPr="004D1E9E" w:rsidRDefault="00077BE2" w:rsidP="004D1E9E">
            <w:pPr>
              <w:pStyle w:val="NoSpacing"/>
            </w:pPr>
            <w:r w:rsidRPr="004D1E9E">
              <w:t>19.3</w:t>
            </w:r>
          </w:p>
        </w:tc>
        <w:tc>
          <w:tcPr>
            <w:tcW w:w="960" w:type="dxa"/>
            <w:tcBorders>
              <w:top w:val="nil"/>
              <w:left w:val="nil"/>
              <w:bottom w:val="nil"/>
              <w:right w:val="nil"/>
            </w:tcBorders>
            <w:shd w:val="clear" w:color="auto" w:fill="auto"/>
            <w:noWrap/>
            <w:vAlign w:val="bottom"/>
            <w:hideMark/>
          </w:tcPr>
          <w:p w14:paraId="607EB87D" w14:textId="77777777" w:rsidR="00077BE2" w:rsidRPr="004D1E9E" w:rsidRDefault="00077BE2" w:rsidP="004D1E9E">
            <w:pPr>
              <w:pStyle w:val="NoSpacing"/>
            </w:pPr>
            <w:r w:rsidRPr="004D1E9E">
              <w:t>2.5</w:t>
            </w:r>
          </w:p>
        </w:tc>
        <w:tc>
          <w:tcPr>
            <w:tcW w:w="960" w:type="dxa"/>
            <w:tcBorders>
              <w:top w:val="nil"/>
              <w:left w:val="nil"/>
              <w:bottom w:val="nil"/>
              <w:right w:val="nil"/>
            </w:tcBorders>
            <w:shd w:val="clear" w:color="auto" w:fill="auto"/>
            <w:noWrap/>
            <w:vAlign w:val="bottom"/>
            <w:hideMark/>
          </w:tcPr>
          <w:p w14:paraId="78788AC5" w14:textId="77777777" w:rsidR="00077BE2" w:rsidRPr="004D1E9E" w:rsidRDefault="00077BE2" w:rsidP="004D1E9E">
            <w:pPr>
              <w:pStyle w:val="NoSpacing"/>
            </w:pPr>
            <w:r w:rsidRPr="004D1E9E">
              <w:t>8.0</w:t>
            </w:r>
          </w:p>
        </w:tc>
        <w:tc>
          <w:tcPr>
            <w:tcW w:w="960" w:type="dxa"/>
            <w:tcBorders>
              <w:top w:val="nil"/>
              <w:left w:val="nil"/>
              <w:bottom w:val="nil"/>
              <w:right w:val="nil"/>
            </w:tcBorders>
            <w:shd w:val="clear" w:color="auto" w:fill="auto"/>
            <w:noWrap/>
            <w:vAlign w:val="bottom"/>
            <w:hideMark/>
          </w:tcPr>
          <w:p w14:paraId="43708EF8" w14:textId="77777777" w:rsidR="00077BE2" w:rsidRPr="004D1E9E" w:rsidRDefault="00077BE2" w:rsidP="004D1E9E">
            <w:pPr>
              <w:pStyle w:val="NoSpacing"/>
            </w:pPr>
            <w:r w:rsidRPr="004D1E9E">
              <w:t>4.6</w:t>
            </w:r>
          </w:p>
        </w:tc>
        <w:tc>
          <w:tcPr>
            <w:tcW w:w="960" w:type="dxa"/>
            <w:tcBorders>
              <w:top w:val="nil"/>
              <w:left w:val="nil"/>
              <w:bottom w:val="nil"/>
              <w:right w:val="nil"/>
            </w:tcBorders>
            <w:shd w:val="clear" w:color="auto" w:fill="auto"/>
            <w:noWrap/>
            <w:vAlign w:val="bottom"/>
            <w:hideMark/>
          </w:tcPr>
          <w:p w14:paraId="50298D0B" w14:textId="77777777" w:rsidR="00077BE2" w:rsidRPr="004D1E9E" w:rsidRDefault="00077BE2" w:rsidP="004D1E9E">
            <w:pPr>
              <w:pStyle w:val="NoSpacing"/>
            </w:pPr>
            <w:r w:rsidRPr="004D1E9E">
              <w:t>100</w:t>
            </w:r>
          </w:p>
        </w:tc>
      </w:tr>
      <w:tr w:rsidR="00077BE2" w:rsidRPr="004D1E9E" w14:paraId="654FAA49" w14:textId="77777777" w:rsidTr="00077BE2">
        <w:trPr>
          <w:trHeight w:val="290"/>
        </w:trPr>
        <w:tc>
          <w:tcPr>
            <w:tcW w:w="960" w:type="dxa"/>
            <w:tcBorders>
              <w:top w:val="nil"/>
              <w:left w:val="nil"/>
              <w:bottom w:val="nil"/>
              <w:right w:val="nil"/>
            </w:tcBorders>
            <w:shd w:val="clear" w:color="auto" w:fill="auto"/>
            <w:noWrap/>
            <w:vAlign w:val="bottom"/>
            <w:hideMark/>
          </w:tcPr>
          <w:p w14:paraId="6A25B754" w14:textId="77777777" w:rsidR="00077BE2" w:rsidRPr="004D1E9E" w:rsidRDefault="00077BE2" w:rsidP="004D1E9E">
            <w:pPr>
              <w:pStyle w:val="NoSpacing"/>
            </w:pPr>
            <w:r w:rsidRPr="004D1E9E">
              <w:t>14</w:t>
            </w:r>
          </w:p>
        </w:tc>
        <w:tc>
          <w:tcPr>
            <w:tcW w:w="960" w:type="dxa"/>
            <w:tcBorders>
              <w:top w:val="nil"/>
              <w:left w:val="nil"/>
              <w:bottom w:val="nil"/>
              <w:right w:val="nil"/>
            </w:tcBorders>
            <w:shd w:val="clear" w:color="auto" w:fill="auto"/>
            <w:noWrap/>
            <w:vAlign w:val="bottom"/>
            <w:hideMark/>
          </w:tcPr>
          <w:p w14:paraId="43F71264" w14:textId="77777777" w:rsidR="00077BE2" w:rsidRPr="004D1E9E" w:rsidRDefault="00077BE2" w:rsidP="004D1E9E">
            <w:pPr>
              <w:pStyle w:val="NoSpacing"/>
            </w:pPr>
            <w:r w:rsidRPr="004D1E9E">
              <w:t>22.9</w:t>
            </w:r>
          </w:p>
        </w:tc>
        <w:tc>
          <w:tcPr>
            <w:tcW w:w="960" w:type="dxa"/>
            <w:tcBorders>
              <w:top w:val="nil"/>
              <w:left w:val="nil"/>
              <w:bottom w:val="nil"/>
              <w:right w:val="nil"/>
            </w:tcBorders>
            <w:shd w:val="clear" w:color="auto" w:fill="auto"/>
            <w:noWrap/>
            <w:vAlign w:val="bottom"/>
            <w:hideMark/>
          </w:tcPr>
          <w:p w14:paraId="78897059" w14:textId="77777777" w:rsidR="00077BE2" w:rsidRPr="004D1E9E" w:rsidRDefault="00077BE2" w:rsidP="004D1E9E">
            <w:pPr>
              <w:pStyle w:val="NoSpacing"/>
            </w:pPr>
            <w:r w:rsidRPr="004D1E9E">
              <w:t>2.3</w:t>
            </w:r>
          </w:p>
        </w:tc>
        <w:tc>
          <w:tcPr>
            <w:tcW w:w="960" w:type="dxa"/>
            <w:tcBorders>
              <w:top w:val="nil"/>
              <w:left w:val="nil"/>
              <w:bottom w:val="nil"/>
              <w:right w:val="nil"/>
            </w:tcBorders>
            <w:shd w:val="clear" w:color="auto" w:fill="auto"/>
            <w:noWrap/>
            <w:vAlign w:val="bottom"/>
            <w:hideMark/>
          </w:tcPr>
          <w:p w14:paraId="4BA8075C" w14:textId="77777777" w:rsidR="00077BE2" w:rsidRPr="004D1E9E" w:rsidRDefault="00077BE2" w:rsidP="004D1E9E">
            <w:pPr>
              <w:pStyle w:val="NoSpacing"/>
            </w:pPr>
            <w:r w:rsidRPr="004D1E9E">
              <w:t>8.8</w:t>
            </w:r>
          </w:p>
        </w:tc>
        <w:tc>
          <w:tcPr>
            <w:tcW w:w="960" w:type="dxa"/>
            <w:tcBorders>
              <w:top w:val="nil"/>
              <w:left w:val="nil"/>
              <w:bottom w:val="nil"/>
              <w:right w:val="nil"/>
            </w:tcBorders>
            <w:shd w:val="clear" w:color="auto" w:fill="auto"/>
            <w:noWrap/>
            <w:vAlign w:val="bottom"/>
            <w:hideMark/>
          </w:tcPr>
          <w:p w14:paraId="082F262C" w14:textId="77777777" w:rsidR="00077BE2" w:rsidRPr="004D1E9E" w:rsidRDefault="00077BE2" w:rsidP="004D1E9E">
            <w:pPr>
              <w:pStyle w:val="NoSpacing"/>
            </w:pPr>
            <w:r w:rsidRPr="004D1E9E">
              <w:t>4.8</w:t>
            </w:r>
          </w:p>
        </w:tc>
        <w:tc>
          <w:tcPr>
            <w:tcW w:w="960" w:type="dxa"/>
            <w:tcBorders>
              <w:top w:val="nil"/>
              <w:left w:val="nil"/>
              <w:bottom w:val="nil"/>
              <w:right w:val="nil"/>
            </w:tcBorders>
            <w:shd w:val="clear" w:color="auto" w:fill="auto"/>
            <w:noWrap/>
            <w:vAlign w:val="bottom"/>
            <w:hideMark/>
          </w:tcPr>
          <w:p w14:paraId="13D81FFB" w14:textId="77777777" w:rsidR="00077BE2" w:rsidRPr="004D1E9E" w:rsidRDefault="00077BE2" w:rsidP="004D1E9E">
            <w:pPr>
              <w:pStyle w:val="NoSpacing"/>
            </w:pPr>
            <w:r w:rsidRPr="004D1E9E">
              <w:t>100</w:t>
            </w:r>
          </w:p>
        </w:tc>
      </w:tr>
      <w:tr w:rsidR="00077BE2" w:rsidRPr="004D1E9E" w14:paraId="2C2E5738" w14:textId="77777777" w:rsidTr="00077BE2">
        <w:trPr>
          <w:trHeight w:val="290"/>
        </w:trPr>
        <w:tc>
          <w:tcPr>
            <w:tcW w:w="960" w:type="dxa"/>
            <w:tcBorders>
              <w:top w:val="nil"/>
              <w:left w:val="nil"/>
              <w:bottom w:val="nil"/>
              <w:right w:val="nil"/>
            </w:tcBorders>
            <w:shd w:val="clear" w:color="auto" w:fill="auto"/>
            <w:noWrap/>
            <w:vAlign w:val="bottom"/>
            <w:hideMark/>
          </w:tcPr>
          <w:p w14:paraId="3C44A503" w14:textId="77777777" w:rsidR="00077BE2" w:rsidRPr="004D1E9E" w:rsidRDefault="00077BE2" w:rsidP="004D1E9E">
            <w:pPr>
              <w:pStyle w:val="NoSpacing"/>
            </w:pPr>
            <w:r w:rsidRPr="004D1E9E">
              <w:t>15</w:t>
            </w:r>
          </w:p>
        </w:tc>
        <w:tc>
          <w:tcPr>
            <w:tcW w:w="960" w:type="dxa"/>
            <w:tcBorders>
              <w:top w:val="nil"/>
              <w:left w:val="nil"/>
              <w:bottom w:val="nil"/>
              <w:right w:val="nil"/>
            </w:tcBorders>
            <w:shd w:val="clear" w:color="auto" w:fill="auto"/>
            <w:noWrap/>
            <w:vAlign w:val="bottom"/>
            <w:hideMark/>
          </w:tcPr>
          <w:p w14:paraId="307B2C8C" w14:textId="77777777" w:rsidR="00077BE2" w:rsidRPr="004D1E9E" w:rsidRDefault="00077BE2" w:rsidP="004D1E9E">
            <w:pPr>
              <w:pStyle w:val="NoSpacing"/>
            </w:pPr>
            <w:r w:rsidRPr="004D1E9E">
              <w:t>24.4</w:t>
            </w:r>
          </w:p>
        </w:tc>
        <w:tc>
          <w:tcPr>
            <w:tcW w:w="960" w:type="dxa"/>
            <w:tcBorders>
              <w:top w:val="nil"/>
              <w:left w:val="nil"/>
              <w:bottom w:val="nil"/>
              <w:right w:val="nil"/>
            </w:tcBorders>
            <w:shd w:val="clear" w:color="auto" w:fill="auto"/>
            <w:noWrap/>
            <w:vAlign w:val="bottom"/>
            <w:hideMark/>
          </w:tcPr>
          <w:p w14:paraId="0068C324" w14:textId="77777777" w:rsidR="00077BE2" w:rsidRPr="004D1E9E" w:rsidRDefault="00077BE2" w:rsidP="004D1E9E">
            <w:pPr>
              <w:pStyle w:val="NoSpacing"/>
            </w:pPr>
            <w:r w:rsidRPr="004D1E9E">
              <w:t>3.5</w:t>
            </w:r>
          </w:p>
        </w:tc>
        <w:tc>
          <w:tcPr>
            <w:tcW w:w="960" w:type="dxa"/>
            <w:tcBorders>
              <w:top w:val="nil"/>
              <w:left w:val="nil"/>
              <w:bottom w:val="nil"/>
              <w:right w:val="nil"/>
            </w:tcBorders>
            <w:shd w:val="clear" w:color="auto" w:fill="auto"/>
            <w:noWrap/>
            <w:vAlign w:val="bottom"/>
            <w:hideMark/>
          </w:tcPr>
          <w:p w14:paraId="4E12EC1B" w14:textId="77777777" w:rsidR="00077BE2" w:rsidRPr="004D1E9E" w:rsidRDefault="00077BE2" w:rsidP="004D1E9E">
            <w:pPr>
              <w:pStyle w:val="NoSpacing"/>
            </w:pPr>
            <w:r w:rsidRPr="004D1E9E">
              <w:t>11.7</w:t>
            </w:r>
          </w:p>
        </w:tc>
        <w:tc>
          <w:tcPr>
            <w:tcW w:w="960" w:type="dxa"/>
            <w:tcBorders>
              <w:top w:val="nil"/>
              <w:left w:val="nil"/>
              <w:bottom w:val="nil"/>
              <w:right w:val="nil"/>
            </w:tcBorders>
            <w:shd w:val="clear" w:color="auto" w:fill="auto"/>
            <w:noWrap/>
            <w:vAlign w:val="bottom"/>
            <w:hideMark/>
          </w:tcPr>
          <w:p w14:paraId="46F8B235" w14:textId="77777777" w:rsidR="00077BE2" w:rsidRPr="004D1E9E" w:rsidRDefault="00077BE2" w:rsidP="004D1E9E">
            <w:pPr>
              <w:pStyle w:val="NoSpacing"/>
            </w:pPr>
            <w:r w:rsidRPr="004D1E9E">
              <w:t>6.4</w:t>
            </w:r>
          </w:p>
        </w:tc>
        <w:tc>
          <w:tcPr>
            <w:tcW w:w="960" w:type="dxa"/>
            <w:tcBorders>
              <w:top w:val="nil"/>
              <w:left w:val="nil"/>
              <w:bottom w:val="nil"/>
              <w:right w:val="nil"/>
            </w:tcBorders>
            <w:shd w:val="clear" w:color="auto" w:fill="auto"/>
            <w:noWrap/>
            <w:vAlign w:val="bottom"/>
            <w:hideMark/>
          </w:tcPr>
          <w:p w14:paraId="4DD980C8" w14:textId="77777777" w:rsidR="00077BE2" w:rsidRPr="004D1E9E" w:rsidRDefault="00077BE2" w:rsidP="004D1E9E">
            <w:pPr>
              <w:pStyle w:val="NoSpacing"/>
            </w:pPr>
            <w:r w:rsidRPr="004D1E9E">
              <w:t>100</w:t>
            </w:r>
          </w:p>
        </w:tc>
      </w:tr>
      <w:tr w:rsidR="00077BE2" w:rsidRPr="004D1E9E" w14:paraId="549090ED" w14:textId="77777777" w:rsidTr="00077BE2">
        <w:trPr>
          <w:trHeight w:val="290"/>
        </w:trPr>
        <w:tc>
          <w:tcPr>
            <w:tcW w:w="960" w:type="dxa"/>
            <w:tcBorders>
              <w:top w:val="nil"/>
              <w:left w:val="nil"/>
              <w:bottom w:val="nil"/>
              <w:right w:val="nil"/>
            </w:tcBorders>
            <w:shd w:val="clear" w:color="auto" w:fill="auto"/>
            <w:noWrap/>
            <w:vAlign w:val="bottom"/>
            <w:hideMark/>
          </w:tcPr>
          <w:p w14:paraId="08D4BBAA" w14:textId="77777777" w:rsidR="00077BE2" w:rsidRPr="004D1E9E" w:rsidRDefault="00077BE2" w:rsidP="004D1E9E">
            <w:pPr>
              <w:pStyle w:val="NoSpacing"/>
            </w:pPr>
            <w:r w:rsidRPr="004D1E9E">
              <w:t>16</w:t>
            </w:r>
          </w:p>
        </w:tc>
        <w:tc>
          <w:tcPr>
            <w:tcW w:w="960" w:type="dxa"/>
            <w:tcBorders>
              <w:top w:val="nil"/>
              <w:left w:val="nil"/>
              <w:bottom w:val="nil"/>
              <w:right w:val="nil"/>
            </w:tcBorders>
            <w:shd w:val="clear" w:color="auto" w:fill="auto"/>
            <w:noWrap/>
            <w:vAlign w:val="bottom"/>
            <w:hideMark/>
          </w:tcPr>
          <w:p w14:paraId="643024B3" w14:textId="77777777" w:rsidR="00077BE2" w:rsidRPr="004D1E9E" w:rsidRDefault="00077BE2" w:rsidP="004D1E9E">
            <w:pPr>
              <w:pStyle w:val="NoSpacing"/>
            </w:pPr>
            <w:r w:rsidRPr="004D1E9E">
              <w:t>140.8</w:t>
            </w:r>
          </w:p>
        </w:tc>
        <w:tc>
          <w:tcPr>
            <w:tcW w:w="960" w:type="dxa"/>
            <w:tcBorders>
              <w:top w:val="nil"/>
              <w:left w:val="nil"/>
              <w:bottom w:val="nil"/>
              <w:right w:val="nil"/>
            </w:tcBorders>
            <w:shd w:val="clear" w:color="auto" w:fill="auto"/>
            <w:noWrap/>
            <w:vAlign w:val="bottom"/>
            <w:hideMark/>
          </w:tcPr>
          <w:p w14:paraId="25FCCCDB" w14:textId="77777777" w:rsidR="00077BE2" w:rsidRPr="004D1E9E" w:rsidRDefault="00077BE2" w:rsidP="004D1E9E">
            <w:pPr>
              <w:pStyle w:val="NoSpacing"/>
            </w:pPr>
            <w:r w:rsidRPr="004D1E9E">
              <w:t>0.0</w:t>
            </w:r>
          </w:p>
        </w:tc>
        <w:tc>
          <w:tcPr>
            <w:tcW w:w="960" w:type="dxa"/>
            <w:tcBorders>
              <w:top w:val="nil"/>
              <w:left w:val="nil"/>
              <w:bottom w:val="nil"/>
              <w:right w:val="nil"/>
            </w:tcBorders>
            <w:shd w:val="clear" w:color="auto" w:fill="auto"/>
            <w:noWrap/>
            <w:vAlign w:val="bottom"/>
            <w:hideMark/>
          </w:tcPr>
          <w:p w14:paraId="6E4BC1A0" w14:textId="77777777" w:rsidR="00077BE2" w:rsidRPr="004D1E9E" w:rsidRDefault="00077BE2" w:rsidP="004D1E9E">
            <w:pPr>
              <w:pStyle w:val="NoSpacing"/>
            </w:pPr>
            <w:r w:rsidRPr="004D1E9E">
              <w:t>15.4</w:t>
            </w:r>
          </w:p>
        </w:tc>
        <w:tc>
          <w:tcPr>
            <w:tcW w:w="960" w:type="dxa"/>
            <w:tcBorders>
              <w:top w:val="nil"/>
              <w:left w:val="nil"/>
              <w:bottom w:val="nil"/>
              <w:right w:val="nil"/>
            </w:tcBorders>
            <w:shd w:val="clear" w:color="auto" w:fill="auto"/>
            <w:noWrap/>
            <w:vAlign w:val="bottom"/>
            <w:hideMark/>
          </w:tcPr>
          <w:p w14:paraId="6B500FAF" w14:textId="77777777" w:rsidR="00077BE2" w:rsidRPr="004D1E9E" w:rsidRDefault="00077BE2" w:rsidP="004D1E9E">
            <w:pPr>
              <w:pStyle w:val="NoSpacing"/>
            </w:pPr>
            <w:r w:rsidRPr="004D1E9E">
              <w:t>28.5</w:t>
            </w:r>
          </w:p>
        </w:tc>
        <w:tc>
          <w:tcPr>
            <w:tcW w:w="960" w:type="dxa"/>
            <w:tcBorders>
              <w:top w:val="nil"/>
              <w:left w:val="nil"/>
              <w:bottom w:val="nil"/>
              <w:right w:val="nil"/>
            </w:tcBorders>
            <w:shd w:val="clear" w:color="auto" w:fill="auto"/>
            <w:noWrap/>
            <w:vAlign w:val="bottom"/>
            <w:hideMark/>
          </w:tcPr>
          <w:p w14:paraId="79769073" w14:textId="77777777" w:rsidR="00077BE2" w:rsidRPr="004D1E9E" w:rsidRDefault="00077BE2" w:rsidP="004D1E9E">
            <w:pPr>
              <w:pStyle w:val="NoSpacing"/>
            </w:pPr>
            <w:r w:rsidRPr="004D1E9E">
              <w:t>100</w:t>
            </w:r>
          </w:p>
        </w:tc>
      </w:tr>
      <w:tr w:rsidR="00077BE2" w:rsidRPr="004D1E9E" w14:paraId="6A9D7313" w14:textId="77777777" w:rsidTr="00077BE2">
        <w:trPr>
          <w:trHeight w:val="290"/>
        </w:trPr>
        <w:tc>
          <w:tcPr>
            <w:tcW w:w="960" w:type="dxa"/>
            <w:tcBorders>
              <w:top w:val="nil"/>
              <w:left w:val="nil"/>
              <w:bottom w:val="nil"/>
              <w:right w:val="nil"/>
            </w:tcBorders>
            <w:shd w:val="clear" w:color="auto" w:fill="auto"/>
            <w:noWrap/>
            <w:vAlign w:val="bottom"/>
            <w:hideMark/>
          </w:tcPr>
          <w:p w14:paraId="4914A565" w14:textId="77777777" w:rsidR="00077BE2" w:rsidRPr="004D1E9E" w:rsidRDefault="00077BE2" w:rsidP="004D1E9E">
            <w:pPr>
              <w:pStyle w:val="NoSpacing"/>
            </w:pPr>
            <w:r w:rsidRPr="004D1E9E">
              <w:t>17</w:t>
            </w:r>
          </w:p>
        </w:tc>
        <w:tc>
          <w:tcPr>
            <w:tcW w:w="960" w:type="dxa"/>
            <w:tcBorders>
              <w:top w:val="nil"/>
              <w:left w:val="nil"/>
              <w:bottom w:val="nil"/>
              <w:right w:val="nil"/>
            </w:tcBorders>
            <w:shd w:val="clear" w:color="auto" w:fill="auto"/>
            <w:noWrap/>
            <w:vAlign w:val="bottom"/>
            <w:hideMark/>
          </w:tcPr>
          <w:p w14:paraId="3819F09A" w14:textId="77777777" w:rsidR="00077BE2" w:rsidRPr="004D1E9E" w:rsidRDefault="00077BE2" w:rsidP="004D1E9E">
            <w:pPr>
              <w:pStyle w:val="NoSpacing"/>
            </w:pPr>
            <w:r w:rsidRPr="004D1E9E">
              <w:t>14.9</w:t>
            </w:r>
          </w:p>
        </w:tc>
        <w:tc>
          <w:tcPr>
            <w:tcW w:w="960" w:type="dxa"/>
            <w:tcBorders>
              <w:top w:val="nil"/>
              <w:left w:val="nil"/>
              <w:bottom w:val="nil"/>
              <w:right w:val="nil"/>
            </w:tcBorders>
            <w:shd w:val="clear" w:color="auto" w:fill="auto"/>
            <w:noWrap/>
            <w:vAlign w:val="bottom"/>
            <w:hideMark/>
          </w:tcPr>
          <w:p w14:paraId="563026C6" w14:textId="77777777" w:rsidR="00077BE2" w:rsidRPr="004D1E9E" w:rsidRDefault="00077BE2" w:rsidP="004D1E9E">
            <w:pPr>
              <w:pStyle w:val="NoSpacing"/>
            </w:pPr>
            <w:r w:rsidRPr="004D1E9E">
              <w:t>-1.0</w:t>
            </w:r>
          </w:p>
        </w:tc>
        <w:tc>
          <w:tcPr>
            <w:tcW w:w="960" w:type="dxa"/>
            <w:tcBorders>
              <w:top w:val="nil"/>
              <w:left w:val="nil"/>
              <w:bottom w:val="nil"/>
              <w:right w:val="nil"/>
            </w:tcBorders>
            <w:shd w:val="clear" w:color="auto" w:fill="auto"/>
            <w:noWrap/>
            <w:vAlign w:val="bottom"/>
            <w:hideMark/>
          </w:tcPr>
          <w:p w14:paraId="104C6A2D" w14:textId="77777777" w:rsidR="00077BE2" w:rsidRPr="004D1E9E" w:rsidRDefault="00077BE2" w:rsidP="004D1E9E">
            <w:pPr>
              <w:pStyle w:val="NoSpacing"/>
            </w:pPr>
            <w:r w:rsidRPr="004D1E9E">
              <w:t>6.3</w:t>
            </w:r>
          </w:p>
        </w:tc>
        <w:tc>
          <w:tcPr>
            <w:tcW w:w="960" w:type="dxa"/>
            <w:tcBorders>
              <w:top w:val="nil"/>
              <w:left w:val="nil"/>
              <w:bottom w:val="nil"/>
              <w:right w:val="nil"/>
            </w:tcBorders>
            <w:shd w:val="clear" w:color="auto" w:fill="auto"/>
            <w:noWrap/>
            <w:vAlign w:val="bottom"/>
            <w:hideMark/>
          </w:tcPr>
          <w:p w14:paraId="5E91F791" w14:textId="77777777" w:rsidR="00077BE2" w:rsidRPr="004D1E9E" w:rsidRDefault="00077BE2" w:rsidP="004D1E9E">
            <w:pPr>
              <w:pStyle w:val="NoSpacing"/>
            </w:pPr>
            <w:r w:rsidRPr="004D1E9E">
              <w:t>3.7</w:t>
            </w:r>
          </w:p>
        </w:tc>
        <w:tc>
          <w:tcPr>
            <w:tcW w:w="960" w:type="dxa"/>
            <w:tcBorders>
              <w:top w:val="nil"/>
              <w:left w:val="nil"/>
              <w:bottom w:val="nil"/>
              <w:right w:val="nil"/>
            </w:tcBorders>
            <w:shd w:val="clear" w:color="auto" w:fill="auto"/>
            <w:noWrap/>
            <w:vAlign w:val="bottom"/>
            <w:hideMark/>
          </w:tcPr>
          <w:p w14:paraId="20D370DC" w14:textId="77777777" w:rsidR="00077BE2" w:rsidRPr="004D1E9E" w:rsidRDefault="00077BE2" w:rsidP="004D1E9E">
            <w:pPr>
              <w:pStyle w:val="NoSpacing"/>
            </w:pPr>
            <w:r w:rsidRPr="004D1E9E">
              <w:t>100</w:t>
            </w:r>
          </w:p>
        </w:tc>
      </w:tr>
      <w:tr w:rsidR="00077BE2" w:rsidRPr="004D1E9E" w14:paraId="58669A79" w14:textId="77777777" w:rsidTr="00077BE2">
        <w:trPr>
          <w:trHeight w:val="290"/>
        </w:trPr>
        <w:tc>
          <w:tcPr>
            <w:tcW w:w="960" w:type="dxa"/>
            <w:tcBorders>
              <w:top w:val="nil"/>
              <w:left w:val="nil"/>
              <w:bottom w:val="nil"/>
              <w:right w:val="nil"/>
            </w:tcBorders>
            <w:shd w:val="clear" w:color="auto" w:fill="auto"/>
            <w:noWrap/>
            <w:vAlign w:val="bottom"/>
            <w:hideMark/>
          </w:tcPr>
          <w:p w14:paraId="355480DC" w14:textId="77777777" w:rsidR="00077BE2" w:rsidRPr="004D1E9E" w:rsidRDefault="00077BE2" w:rsidP="004D1E9E">
            <w:pPr>
              <w:pStyle w:val="NoSpacing"/>
            </w:pPr>
            <w:r w:rsidRPr="004D1E9E">
              <w:t>18</w:t>
            </w:r>
          </w:p>
        </w:tc>
        <w:tc>
          <w:tcPr>
            <w:tcW w:w="960" w:type="dxa"/>
            <w:tcBorders>
              <w:top w:val="nil"/>
              <w:left w:val="nil"/>
              <w:bottom w:val="nil"/>
              <w:right w:val="nil"/>
            </w:tcBorders>
            <w:shd w:val="clear" w:color="auto" w:fill="auto"/>
            <w:noWrap/>
            <w:vAlign w:val="bottom"/>
            <w:hideMark/>
          </w:tcPr>
          <w:p w14:paraId="05E0536A" w14:textId="77777777" w:rsidR="00077BE2" w:rsidRPr="004D1E9E" w:rsidRDefault="00077BE2" w:rsidP="004D1E9E">
            <w:pPr>
              <w:pStyle w:val="NoSpacing"/>
            </w:pPr>
            <w:r w:rsidRPr="004D1E9E">
              <w:t>15.6</w:t>
            </w:r>
          </w:p>
        </w:tc>
        <w:tc>
          <w:tcPr>
            <w:tcW w:w="960" w:type="dxa"/>
            <w:tcBorders>
              <w:top w:val="nil"/>
              <w:left w:val="nil"/>
              <w:bottom w:val="nil"/>
              <w:right w:val="nil"/>
            </w:tcBorders>
            <w:shd w:val="clear" w:color="auto" w:fill="auto"/>
            <w:noWrap/>
            <w:vAlign w:val="bottom"/>
            <w:hideMark/>
          </w:tcPr>
          <w:p w14:paraId="09ECB4AC" w14:textId="77777777" w:rsidR="00077BE2" w:rsidRPr="004D1E9E" w:rsidRDefault="00077BE2" w:rsidP="004D1E9E">
            <w:pPr>
              <w:pStyle w:val="NoSpacing"/>
            </w:pPr>
            <w:r w:rsidRPr="004D1E9E">
              <w:t>2.7</w:t>
            </w:r>
          </w:p>
        </w:tc>
        <w:tc>
          <w:tcPr>
            <w:tcW w:w="960" w:type="dxa"/>
            <w:tcBorders>
              <w:top w:val="nil"/>
              <w:left w:val="nil"/>
              <w:bottom w:val="nil"/>
              <w:right w:val="nil"/>
            </w:tcBorders>
            <w:shd w:val="clear" w:color="auto" w:fill="auto"/>
            <w:noWrap/>
            <w:vAlign w:val="bottom"/>
            <w:hideMark/>
          </w:tcPr>
          <w:p w14:paraId="58DBCF93" w14:textId="77777777" w:rsidR="00077BE2" w:rsidRPr="004D1E9E" w:rsidRDefault="00077BE2" w:rsidP="004D1E9E">
            <w:pPr>
              <w:pStyle w:val="NoSpacing"/>
            </w:pPr>
            <w:r w:rsidRPr="004D1E9E">
              <w:t>7.5</w:t>
            </w:r>
          </w:p>
        </w:tc>
        <w:tc>
          <w:tcPr>
            <w:tcW w:w="960" w:type="dxa"/>
            <w:tcBorders>
              <w:top w:val="nil"/>
              <w:left w:val="nil"/>
              <w:bottom w:val="nil"/>
              <w:right w:val="nil"/>
            </w:tcBorders>
            <w:shd w:val="clear" w:color="auto" w:fill="auto"/>
            <w:noWrap/>
            <w:vAlign w:val="bottom"/>
            <w:hideMark/>
          </w:tcPr>
          <w:p w14:paraId="03B710E0" w14:textId="77777777" w:rsidR="00077BE2" w:rsidRPr="004D1E9E" w:rsidRDefault="00077BE2" w:rsidP="004D1E9E">
            <w:pPr>
              <w:pStyle w:val="NoSpacing"/>
            </w:pPr>
            <w:r w:rsidRPr="004D1E9E">
              <w:t>3.2</w:t>
            </w:r>
          </w:p>
        </w:tc>
        <w:tc>
          <w:tcPr>
            <w:tcW w:w="960" w:type="dxa"/>
            <w:tcBorders>
              <w:top w:val="nil"/>
              <w:left w:val="nil"/>
              <w:bottom w:val="nil"/>
              <w:right w:val="nil"/>
            </w:tcBorders>
            <w:shd w:val="clear" w:color="auto" w:fill="auto"/>
            <w:noWrap/>
            <w:vAlign w:val="bottom"/>
            <w:hideMark/>
          </w:tcPr>
          <w:p w14:paraId="210F0604" w14:textId="77777777" w:rsidR="00077BE2" w:rsidRPr="004D1E9E" w:rsidRDefault="00077BE2" w:rsidP="004D1E9E">
            <w:pPr>
              <w:pStyle w:val="NoSpacing"/>
            </w:pPr>
            <w:r w:rsidRPr="004D1E9E">
              <w:t>100</w:t>
            </w:r>
          </w:p>
        </w:tc>
      </w:tr>
      <w:tr w:rsidR="00077BE2" w:rsidRPr="004D1E9E" w14:paraId="4D50C44B" w14:textId="77777777" w:rsidTr="00077BE2">
        <w:trPr>
          <w:trHeight w:val="290"/>
        </w:trPr>
        <w:tc>
          <w:tcPr>
            <w:tcW w:w="960" w:type="dxa"/>
            <w:tcBorders>
              <w:top w:val="nil"/>
              <w:left w:val="nil"/>
              <w:bottom w:val="nil"/>
              <w:right w:val="nil"/>
            </w:tcBorders>
            <w:shd w:val="clear" w:color="auto" w:fill="auto"/>
            <w:noWrap/>
            <w:vAlign w:val="bottom"/>
            <w:hideMark/>
          </w:tcPr>
          <w:p w14:paraId="7340F7AF" w14:textId="77777777" w:rsidR="00077BE2" w:rsidRPr="004D1E9E" w:rsidRDefault="00077BE2" w:rsidP="004D1E9E">
            <w:pPr>
              <w:pStyle w:val="NoSpacing"/>
            </w:pPr>
            <w:r w:rsidRPr="004D1E9E">
              <w:t>19</w:t>
            </w:r>
          </w:p>
        </w:tc>
        <w:tc>
          <w:tcPr>
            <w:tcW w:w="960" w:type="dxa"/>
            <w:tcBorders>
              <w:top w:val="nil"/>
              <w:left w:val="nil"/>
              <w:bottom w:val="nil"/>
              <w:right w:val="nil"/>
            </w:tcBorders>
            <w:shd w:val="clear" w:color="auto" w:fill="auto"/>
            <w:noWrap/>
            <w:vAlign w:val="bottom"/>
            <w:hideMark/>
          </w:tcPr>
          <w:p w14:paraId="1E6AEBB6" w14:textId="77777777" w:rsidR="00077BE2" w:rsidRPr="004D1E9E" w:rsidRDefault="00077BE2" w:rsidP="004D1E9E">
            <w:pPr>
              <w:pStyle w:val="NoSpacing"/>
            </w:pPr>
            <w:r w:rsidRPr="004D1E9E">
              <w:t>17.2</w:t>
            </w:r>
          </w:p>
        </w:tc>
        <w:tc>
          <w:tcPr>
            <w:tcW w:w="960" w:type="dxa"/>
            <w:tcBorders>
              <w:top w:val="nil"/>
              <w:left w:val="nil"/>
              <w:bottom w:val="nil"/>
              <w:right w:val="nil"/>
            </w:tcBorders>
            <w:shd w:val="clear" w:color="auto" w:fill="auto"/>
            <w:noWrap/>
            <w:vAlign w:val="bottom"/>
            <w:hideMark/>
          </w:tcPr>
          <w:p w14:paraId="06E177C4" w14:textId="77777777" w:rsidR="00077BE2" w:rsidRPr="004D1E9E" w:rsidRDefault="00077BE2" w:rsidP="004D1E9E">
            <w:pPr>
              <w:pStyle w:val="NoSpacing"/>
            </w:pPr>
            <w:r w:rsidRPr="004D1E9E">
              <w:t>4.6</w:t>
            </w:r>
          </w:p>
        </w:tc>
        <w:tc>
          <w:tcPr>
            <w:tcW w:w="960" w:type="dxa"/>
            <w:tcBorders>
              <w:top w:val="nil"/>
              <w:left w:val="nil"/>
              <w:bottom w:val="nil"/>
              <w:right w:val="nil"/>
            </w:tcBorders>
            <w:shd w:val="clear" w:color="auto" w:fill="auto"/>
            <w:noWrap/>
            <w:vAlign w:val="bottom"/>
            <w:hideMark/>
          </w:tcPr>
          <w:p w14:paraId="12BC5B18" w14:textId="77777777" w:rsidR="00077BE2" w:rsidRPr="004D1E9E" w:rsidRDefault="00077BE2" w:rsidP="004D1E9E">
            <w:pPr>
              <w:pStyle w:val="NoSpacing"/>
            </w:pPr>
            <w:r w:rsidRPr="004D1E9E">
              <w:t>9.2</w:t>
            </w:r>
          </w:p>
        </w:tc>
        <w:tc>
          <w:tcPr>
            <w:tcW w:w="960" w:type="dxa"/>
            <w:tcBorders>
              <w:top w:val="nil"/>
              <w:left w:val="nil"/>
              <w:bottom w:val="nil"/>
              <w:right w:val="nil"/>
            </w:tcBorders>
            <w:shd w:val="clear" w:color="auto" w:fill="auto"/>
            <w:noWrap/>
            <w:vAlign w:val="bottom"/>
            <w:hideMark/>
          </w:tcPr>
          <w:p w14:paraId="5EFF66BB" w14:textId="77777777" w:rsidR="00077BE2" w:rsidRPr="004D1E9E" w:rsidRDefault="00077BE2" w:rsidP="004D1E9E">
            <w:pPr>
              <w:pStyle w:val="NoSpacing"/>
            </w:pPr>
            <w:r w:rsidRPr="004D1E9E">
              <w:t>3.1</w:t>
            </w:r>
          </w:p>
        </w:tc>
        <w:tc>
          <w:tcPr>
            <w:tcW w:w="960" w:type="dxa"/>
            <w:tcBorders>
              <w:top w:val="nil"/>
              <w:left w:val="nil"/>
              <w:bottom w:val="nil"/>
              <w:right w:val="nil"/>
            </w:tcBorders>
            <w:shd w:val="clear" w:color="auto" w:fill="auto"/>
            <w:noWrap/>
            <w:vAlign w:val="bottom"/>
            <w:hideMark/>
          </w:tcPr>
          <w:p w14:paraId="07150AEC" w14:textId="77777777" w:rsidR="00077BE2" w:rsidRPr="004D1E9E" w:rsidRDefault="00077BE2" w:rsidP="004D1E9E">
            <w:pPr>
              <w:pStyle w:val="NoSpacing"/>
            </w:pPr>
            <w:r w:rsidRPr="004D1E9E">
              <w:t>100</w:t>
            </w:r>
          </w:p>
        </w:tc>
      </w:tr>
      <w:tr w:rsidR="00077BE2" w:rsidRPr="004D1E9E" w14:paraId="33D28D4E" w14:textId="77777777" w:rsidTr="00077BE2">
        <w:trPr>
          <w:trHeight w:val="290"/>
        </w:trPr>
        <w:tc>
          <w:tcPr>
            <w:tcW w:w="960" w:type="dxa"/>
            <w:tcBorders>
              <w:top w:val="nil"/>
              <w:left w:val="nil"/>
              <w:bottom w:val="nil"/>
              <w:right w:val="nil"/>
            </w:tcBorders>
            <w:shd w:val="clear" w:color="auto" w:fill="auto"/>
            <w:noWrap/>
            <w:vAlign w:val="bottom"/>
            <w:hideMark/>
          </w:tcPr>
          <w:p w14:paraId="2E8752CE" w14:textId="77777777" w:rsidR="00077BE2" w:rsidRPr="004D1E9E" w:rsidRDefault="00077BE2" w:rsidP="004D1E9E">
            <w:pPr>
              <w:pStyle w:val="NoSpacing"/>
            </w:pPr>
            <w:r w:rsidRPr="004D1E9E">
              <w:t>20</w:t>
            </w:r>
          </w:p>
        </w:tc>
        <w:tc>
          <w:tcPr>
            <w:tcW w:w="960" w:type="dxa"/>
            <w:tcBorders>
              <w:top w:val="nil"/>
              <w:left w:val="nil"/>
              <w:bottom w:val="nil"/>
              <w:right w:val="nil"/>
            </w:tcBorders>
            <w:shd w:val="clear" w:color="auto" w:fill="auto"/>
            <w:noWrap/>
            <w:vAlign w:val="bottom"/>
            <w:hideMark/>
          </w:tcPr>
          <w:p w14:paraId="18806F59" w14:textId="77777777" w:rsidR="00077BE2" w:rsidRPr="004D1E9E" w:rsidRDefault="00077BE2" w:rsidP="004D1E9E">
            <w:pPr>
              <w:pStyle w:val="NoSpacing"/>
            </w:pPr>
            <w:r w:rsidRPr="004D1E9E">
              <w:t>26.2</w:t>
            </w:r>
          </w:p>
        </w:tc>
        <w:tc>
          <w:tcPr>
            <w:tcW w:w="960" w:type="dxa"/>
            <w:tcBorders>
              <w:top w:val="nil"/>
              <w:left w:val="nil"/>
              <w:bottom w:val="nil"/>
              <w:right w:val="nil"/>
            </w:tcBorders>
            <w:shd w:val="clear" w:color="auto" w:fill="auto"/>
            <w:noWrap/>
            <w:vAlign w:val="bottom"/>
            <w:hideMark/>
          </w:tcPr>
          <w:p w14:paraId="123C59E4" w14:textId="77777777" w:rsidR="00077BE2" w:rsidRPr="004D1E9E" w:rsidRDefault="00077BE2" w:rsidP="004D1E9E">
            <w:pPr>
              <w:pStyle w:val="NoSpacing"/>
            </w:pPr>
            <w:r w:rsidRPr="004D1E9E">
              <w:t>5.9</w:t>
            </w:r>
          </w:p>
        </w:tc>
        <w:tc>
          <w:tcPr>
            <w:tcW w:w="960" w:type="dxa"/>
            <w:tcBorders>
              <w:top w:val="nil"/>
              <w:left w:val="nil"/>
              <w:bottom w:val="nil"/>
              <w:right w:val="nil"/>
            </w:tcBorders>
            <w:shd w:val="clear" w:color="auto" w:fill="auto"/>
            <w:noWrap/>
            <w:vAlign w:val="bottom"/>
            <w:hideMark/>
          </w:tcPr>
          <w:p w14:paraId="305127EB" w14:textId="77777777" w:rsidR="00077BE2" w:rsidRPr="004D1E9E" w:rsidRDefault="00077BE2" w:rsidP="004D1E9E">
            <w:pPr>
              <w:pStyle w:val="NoSpacing"/>
            </w:pPr>
            <w:r w:rsidRPr="004D1E9E">
              <w:t>11.7</w:t>
            </w:r>
          </w:p>
        </w:tc>
        <w:tc>
          <w:tcPr>
            <w:tcW w:w="960" w:type="dxa"/>
            <w:tcBorders>
              <w:top w:val="nil"/>
              <w:left w:val="nil"/>
              <w:bottom w:val="nil"/>
              <w:right w:val="nil"/>
            </w:tcBorders>
            <w:shd w:val="clear" w:color="auto" w:fill="auto"/>
            <w:noWrap/>
            <w:vAlign w:val="bottom"/>
            <w:hideMark/>
          </w:tcPr>
          <w:p w14:paraId="34751CAB" w14:textId="77777777" w:rsidR="00077BE2" w:rsidRPr="004D1E9E" w:rsidRDefault="00077BE2" w:rsidP="004D1E9E">
            <w:pPr>
              <w:pStyle w:val="NoSpacing"/>
            </w:pPr>
            <w:r w:rsidRPr="004D1E9E">
              <w:t>5.5</w:t>
            </w:r>
          </w:p>
        </w:tc>
        <w:tc>
          <w:tcPr>
            <w:tcW w:w="960" w:type="dxa"/>
            <w:tcBorders>
              <w:top w:val="nil"/>
              <w:left w:val="nil"/>
              <w:bottom w:val="nil"/>
              <w:right w:val="nil"/>
            </w:tcBorders>
            <w:shd w:val="clear" w:color="auto" w:fill="auto"/>
            <w:noWrap/>
            <w:vAlign w:val="bottom"/>
            <w:hideMark/>
          </w:tcPr>
          <w:p w14:paraId="0BD98BBD" w14:textId="77777777" w:rsidR="00077BE2" w:rsidRPr="004D1E9E" w:rsidRDefault="00077BE2" w:rsidP="004D1E9E">
            <w:pPr>
              <w:pStyle w:val="NoSpacing"/>
            </w:pPr>
            <w:r w:rsidRPr="004D1E9E">
              <w:t>100</w:t>
            </w:r>
          </w:p>
        </w:tc>
      </w:tr>
      <w:tr w:rsidR="00077BE2" w:rsidRPr="004D1E9E" w14:paraId="337A66C4" w14:textId="77777777" w:rsidTr="00077BE2">
        <w:trPr>
          <w:trHeight w:val="290"/>
        </w:trPr>
        <w:tc>
          <w:tcPr>
            <w:tcW w:w="960" w:type="dxa"/>
            <w:tcBorders>
              <w:top w:val="nil"/>
              <w:left w:val="nil"/>
              <w:bottom w:val="nil"/>
              <w:right w:val="nil"/>
            </w:tcBorders>
            <w:shd w:val="clear" w:color="auto" w:fill="auto"/>
            <w:noWrap/>
            <w:vAlign w:val="bottom"/>
            <w:hideMark/>
          </w:tcPr>
          <w:p w14:paraId="2F83B34B" w14:textId="77777777" w:rsidR="00077BE2" w:rsidRPr="004D1E9E" w:rsidRDefault="00077BE2" w:rsidP="004D1E9E">
            <w:pPr>
              <w:pStyle w:val="NoSpacing"/>
            </w:pPr>
            <w:r w:rsidRPr="004D1E9E">
              <w:t>21</w:t>
            </w:r>
          </w:p>
        </w:tc>
        <w:tc>
          <w:tcPr>
            <w:tcW w:w="960" w:type="dxa"/>
            <w:tcBorders>
              <w:top w:val="nil"/>
              <w:left w:val="nil"/>
              <w:bottom w:val="nil"/>
              <w:right w:val="nil"/>
            </w:tcBorders>
            <w:shd w:val="clear" w:color="auto" w:fill="auto"/>
            <w:noWrap/>
            <w:vAlign w:val="bottom"/>
            <w:hideMark/>
          </w:tcPr>
          <w:p w14:paraId="6A82026F" w14:textId="77777777" w:rsidR="00077BE2" w:rsidRPr="004D1E9E" w:rsidRDefault="00077BE2" w:rsidP="004D1E9E">
            <w:pPr>
              <w:pStyle w:val="NoSpacing"/>
            </w:pPr>
            <w:r w:rsidRPr="004D1E9E">
              <w:t>21.4</w:t>
            </w:r>
          </w:p>
        </w:tc>
        <w:tc>
          <w:tcPr>
            <w:tcW w:w="960" w:type="dxa"/>
            <w:tcBorders>
              <w:top w:val="nil"/>
              <w:left w:val="nil"/>
              <w:bottom w:val="nil"/>
              <w:right w:val="nil"/>
            </w:tcBorders>
            <w:shd w:val="clear" w:color="auto" w:fill="auto"/>
            <w:noWrap/>
            <w:vAlign w:val="bottom"/>
            <w:hideMark/>
          </w:tcPr>
          <w:p w14:paraId="18A45363" w14:textId="77777777" w:rsidR="00077BE2" w:rsidRPr="004D1E9E" w:rsidRDefault="00077BE2" w:rsidP="004D1E9E">
            <w:pPr>
              <w:pStyle w:val="NoSpacing"/>
            </w:pPr>
            <w:r w:rsidRPr="004D1E9E">
              <w:t>3.1</w:t>
            </w:r>
          </w:p>
        </w:tc>
        <w:tc>
          <w:tcPr>
            <w:tcW w:w="960" w:type="dxa"/>
            <w:tcBorders>
              <w:top w:val="nil"/>
              <w:left w:val="nil"/>
              <w:bottom w:val="nil"/>
              <w:right w:val="nil"/>
            </w:tcBorders>
            <w:shd w:val="clear" w:color="auto" w:fill="auto"/>
            <w:noWrap/>
            <w:vAlign w:val="bottom"/>
            <w:hideMark/>
          </w:tcPr>
          <w:p w14:paraId="731FC87D" w14:textId="77777777" w:rsidR="00077BE2" w:rsidRPr="004D1E9E" w:rsidRDefault="00077BE2" w:rsidP="004D1E9E">
            <w:pPr>
              <w:pStyle w:val="NoSpacing"/>
            </w:pPr>
            <w:r w:rsidRPr="004D1E9E">
              <w:t>10.0</w:t>
            </w:r>
          </w:p>
        </w:tc>
        <w:tc>
          <w:tcPr>
            <w:tcW w:w="960" w:type="dxa"/>
            <w:tcBorders>
              <w:top w:val="nil"/>
              <w:left w:val="nil"/>
              <w:bottom w:val="nil"/>
              <w:right w:val="nil"/>
            </w:tcBorders>
            <w:shd w:val="clear" w:color="auto" w:fill="auto"/>
            <w:noWrap/>
            <w:vAlign w:val="bottom"/>
            <w:hideMark/>
          </w:tcPr>
          <w:p w14:paraId="255B6736" w14:textId="77777777" w:rsidR="00077BE2" w:rsidRPr="004D1E9E" w:rsidRDefault="00077BE2" w:rsidP="004D1E9E">
            <w:pPr>
              <w:pStyle w:val="NoSpacing"/>
            </w:pPr>
            <w:r w:rsidRPr="004D1E9E">
              <w:t>4.1</w:t>
            </w:r>
          </w:p>
        </w:tc>
        <w:tc>
          <w:tcPr>
            <w:tcW w:w="960" w:type="dxa"/>
            <w:tcBorders>
              <w:top w:val="nil"/>
              <w:left w:val="nil"/>
              <w:bottom w:val="nil"/>
              <w:right w:val="nil"/>
            </w:tcBorders>
            <w:shd w:val="clear" w:color="auto" w:fill="auto"/>
            <w:noWrap/>
            <w:vAlign w:val="bottom"/>
            <w:hideMark/>
          </w:tcPr>
          <w:p w14:paraId="3E934993" w14:textId="77777777" w:rsidR="00077BE2" w:rsidRPr="004D1E9E" w:rsidRDefault="00077BE2" w:rsidP="004D1E9E">
            <w:pPr>
              <w:pStyle w:val="NoSpacing"/>
            </w:pPr>
            <w:r w:rsidRPr="004D1E9E">
              <w:t>100</w:t>
            </w:r>
          </w:p>
        </w:tc>
      </w:tr>
      <w:tr w:rsidR="00077BE2" w:rsidRPr="004D1E9E" w14:paraId="72F56CF3" w14:textId="77777777" w:rsidTr="00077BE2">
        <w:trPr>
          <w:trHeight w:val="290"/>
        </w:trPr>
        <w:tc>
          <w:tcPr>
            <w:tcW w:w="960" w:type="dxa"/>
            <w:tcBorders>
              <w:top w:val="nil"/>
              <w:left w:val="nil"/>
              <w:bottom w:val="nil"/>
              <w:right w:val="nil"/>
            </w:tcBorders>
            <w:shd w:val="clear" w:color="auto" w:fill="auto"/>
            <w:noWrap/>
            <w:vAlign w:val="bottom"/>
            <w:hideMark/>
          </w:tcPr>
          <w:p w14:paraId="79C54949" w14:textId="77777777" w:rsidR="00077BE2" w:rsidRPr="004D1E9E" w:rsidRDefault="00077BE2" w:rsidP="004D1E9E">
            <w:pPr>
              <w:pStyle w:val="NoSpacing"/>
            </w:pPr>
            <w:r w:rsidRPr="004D1E9E">
              <w:t>22</w:t>
            </w:r>
          </w:p>
        </w:tc>
        <w:tc>
          <w:tcPr>
            <w:tcW w:w="960" w:type="dxa"/>
            <w:tcBorders>
              <w:top w:val="nil"/>
              <w:left w:val="nil"/>
              <w:bottom w:val="nil"/>
              <w:right w:val="nil"/>
            </w:tcBorders>
            <w:shd w:val="clear" w:color="auto" w:fill="auto"/>
            <w:noWrap/>
            <w:vAlign w:val="bottom"/>
            <w:hideMark/>
          </w:tcPr>
          <w:p w14:paraId="20997ECA" w14:textId="77777777" w:rsidR="00077BE2" w:rsidRPr="004D1E9E" w:rsidRDefault="00077BE2" w:rsidP="004D1E9E">
            <w:pPr>
              <w:pStyle w:val="NoSpacing"/>
            </w:pPr>
            <w:r w:rsidRPr="004D1E9E">
              <w:t>23.5</w:t>
            </w:r>
          </w:p>
        </w:tc>
        <w:tc>
          <w:tcPr>
            <w:tcW w:w="960" w:type="dxa"/>
            <w:tcBorders>
              <w:top w:val="nil"/>
              <w:left w:val="nil"/>
              <w:bottom w:val="nil"/>
              <w:right w:val="nil"/>
            </w:tcBorders>
            <w:shd w:val="clear" w:color="auto" w:fill="auto"/>
            <w:noWrap/>
            <w:vAlign w:val="bottom"/>
            <w:hideMark/>
          </w:tcPr>
          <w:p w14:paraId="3BA1DC3B" w14:textId="77777777" w:rsidR="00077BE2" w:rsidRPr="004D1E9E" w:rsidRDefault="00077BE2" w:rsidP="004D1E9E">
            <w:pPr>
              <w:pStyle w:val="NoSpacing"/>
            </w:pPr>
            <w:r w:rsidRPr="004D1E9E">
              <w:t>5.0</w:t>
            </w:r>
          </w:p>
        </w:tc>
        <w:tc>
          <w:tcPr>
            <w:tcW w:w="960" w:type="dxa"/>
            <w:tcBorders>
              <w:top w:val="nil"/>
              <w:left w:val="nil"/>
              <w:bottom w:val="nil"/>
              <w:right w:val="nil"/>
            </w:tcBorders>
            <w:shd w:val="clear" w:color="auto" w:fill="auto"/>
            <w:noWrap/>
            <w:vAlign w:val="bottom"/>
            <w:hideMark/>
          </w:tcPr>
          <w:p w14:paraId="4B8A9CE6" w14:textId="77777777" w:rsidR="00077BE2" w:rsidRPr="004D1E9E" w:rsidRDefault="00077BE2" w:rsidP="004D1E9E">
            <w:pPr>
              <w:pStyle w:val="NoSpacing"/>
            </w:pPr>
            <w:r w:rsidRPr="004D1E9E">
              <w:t>9.9</w:t>
            </w:r>
          </w:p>
        </w:tc>
        <w:tc>
          <w:tcPr>
            <w:tcW w:w="960" w:type="dxa"/>
            <w:tcBorders>
              <w:top w:val="nil"/>
              <w:left w:val="nil"/>
              <w:bottom w:val="nil"/>
              <w:right w:val="nil"/>
            </w:tcBorders>
            <w:shd w:val="clear" w:color="auto" w:fill="auto"/>
            <w:noWrap/>
            <w:vAlign w:val="bottom"/>
            <w:hideMark/>
          </w:tcPr>
          <w:p w14:paraId="1FB1F8C0" w14:textId="77777777" w:rsidR="00077BE2" w:rsidRPr="004D1E9E" w:rsidRDefault="00077BE2" w:rsidP="004D1E9E">
            <w:pPr>
              <w:pStyle w:val="NoSpacing"/>
            </w:pPr>
            <w:r w:rsidRPr="004D1E9E">
              <w:t>4.2</w:t>
            </w:r>
          </w:p>
        </w:tc>
        <w:tc>
          <w:tcPr>
            <w:tcW w:w="960" w:type="dxa"/>
            <w:tcBorders>
              <w:top w:val="nil"/>
              <w:left w:val="nil"/>
              <w:bottom w:val="nil"/>
              <w:right w:val="nil"/>
            </w:tcBorders>
            <w:shd w:val="clear" w:color="auto" w:fill="auto"/>
            <w:noWrap/>
            <w:vAlign w:val="bottom"/>
            <w:hideMark/>
          </w:tcPr>
          <w:p w14:paraId="09A0A563" w14:textId="77777777" w:rsidR="00077BE2" w:rsidRPr="004D1E9E" w:rsidRDefault="00077BE2" w:rsidP="004D1E9E">
            <w:pPr>
              <w:pStyle w:val="NoSpacing"/>
            </w:pPr>
            <w:r w:rsidRPr="004D1E9E">
              <w:t>100</w:t>
            </w:r>
          </w:p>
        </w:tc>
      </w:tr>
      <w:tr w:rsidR="00077BE2" w:rsidRPr="004D1E9E" w14:paraId="24230755" w14:textId="77777777" w:rsidTr="00077BE2">
        <w:trPr>
          <w:trHeight w:val="290"/>
        </w:trPr>
        <w:tc>
          <w:tcPr>
            <w:tcW w:w="960" w:type="dxa"/>
            <w:tcBorders>
              <w:top w:val="nil"/>
              <w:left w:val="nil"/>
              <w:bottom w:val="nil"/>
              <w:right w:val="nil"/>
            </w:tcBorders>
            <w:shd w:val="clear" w:color="auto" w:fill="auto"/>
            <w:noWrap/>
            <w:vAlign w:val="bottom"/>
            <w:hideMark/>
          </w:tcPr>
          <w:p w14:paraId="4C61AA00" w14:textId="77777777" w:rsidR="00077BE2" w:rsidRPr="004D1E9E" w:rsidRDefault="00077BE2" w:rsidP="004D1E9E">
            <w:pPr>
              <w:pStyle w:val="NoSpacing"/>
            </w:pPr>
            <w:r w:rsidRPr="004D1E9E">
              <w:t>23</w:t>
            </w:r>
          </w:p>
        </w:tc>
        <w:tc>
          <w:tcPr>
            <w:tcW w:w="960" w:type="dxa"/>
            <w:tcBorders>
              <w:top w:val="nil"/>
              <w:left w:val="nil"/>
              <w:bottom w:val="nil"/>
              <w:right w:val="nil"/>
            </w:tcBorders>
            <w:shd w:val="clear" w:color="auto" w:fill="auto"/>
            <w:noWrap/>
            <w:vAlign w:val="bottom"/>
            <w:hideMark/>
          </w:tcPr>
          <w:p w14:paraId="59C3A86D" w14:textId="77777777" w:rsidR="00077BE2" w:rsidRPr="004D1E9E" w:rsidRDefault="00077BE2" w:rsidP="004D1E9E">
            <w:pPr>
              <w:pStyle w:val="NoSpacing"/>
            </w:pPr>
            <w:r w:rsidRPr="004D1E9E">
              <w:t>42.3</w:t>
            </w:r>
          </w:p>
        </w:tc>
        <w:tc>
          <w:tcPr>
            <w:tcW w:w="960" w:type="dxa"/>
            <w:tcBorders>
              <w:top w:val="nil"/>
              <w:left w:val="nil"/>
              <w:bottom w:val="nil"/>
              <w:right w:val="nil"/>
            </w:tcBorders>
            <w:shd w:val="clear" w:color="auto" w:fill="auto"/>
            <w:noWrap/>
            <w:vAlign w:val="bottom"/>
            <w:hideMark/>
          </w:tcPr>
          <w:p w14:paraId="4221430D" w14:textId="77777777" w:rsidR="00077BE2" w:rsidRPr="004D1E9E" w:rsidRDefault="00077BE2" w:rsidP="004D1E9E">
            <w:pPr>
              <w:pStyle w:val="NoSpacing"/>
            </w:pPr>
            <w:r w:rsidRPr="004D1E9E">
              <w:t>4.8</w:t>
            </w:r>
          </w:p>
        </w:tc>
        <w:tc>
          <w:tcPr>
            <w:tcW w:w="960" w:type="dxa"/>
            <w:tcBorders>
              <w:top w:val="nil"/>
              <w:left w:val="nil"/>
              <w:bottom w:val="nil"/>
              <w:right w:val="nil"/>
            </w:tcBorders>
            <w:shd w:val="clear" w:color="auto" w:fill="auto"/>
            <w:noWrap/>
            <w:vAlign w:val="bottom"/>
            <w:hideMark/>
          </w:tcPr>
          <w:p w14:paraId="11162151" w14:textId="77777777" w:rsidR="00077BE2" w:rsidRPr="004D1E9E" w:rsidRDefault="00077BE2" w:rsidP="004D1E9E">
            <w:pPr>
              <w:pStyle w:val="NoSpacing"/>
            </w:pPr>
            <w:r w:rsidRPr="004D1E9E">
              <w:t>11.5</w:t>
            </w:r>
          </w:p>
        </w:tc>
        <w:tc>
          <w:tcPr>
            <w:tcW w:w="960" w:type="dxa"/>
            <w:tcBorders>
              <w:top w:val="nil"/>
              <w:left w:val="nil"/>
              <w:bottom w:val="nil"/>
              <w:right w:val="nil"/>
            </w:tcBorders>
            <w:shd w:val="clear" w:color="auto" w:fill="auto"/>
            <w:noWrap/>
            <w:vAlign w:val="bottom"/>
            <w:hideMark/>
          </w:tcPr>
          <w:p w14:paraId="1908E0DE" w14:textId="77777777" w:rsidR="00077BE2" w:rsidRPr="004D1E9E" w:rsidRDefault="00077BE2" w:rsidP="004D1E9E">
            <w:pPr>
              <w:pStyle w:val="NoSpacing"/>
            </w:pPr>
            <w:r w:rsidRPr="004D1E9E">
              <w:t>8.4</w:t>
            </w:r>
          </w:p>
        </w:tc>
        <w:tc>
          <w:tcPr>
            <w:tcW w:w="960" w:type="dxa"/>
            <w:tcBorders>
              <w:top w:val="nil"/>
              <w:left w:val="nil"/>
              <w:bottom w:val="nil"/>
              <w:right w:val="nil"/>
            </w:tcBorders>
            <w:shd w:val="clear" w:color="auto" w:fill="auto"/>
            <w:noWrap/>
            <w:vAlign w:val="bottom"/>
            <w:hideMark/>
          </w:tcPr>
          <w:p w14:paraId="04A76038" w14:textId="77777777" w:rsidR="00077BE2" w:rsidRPr="004D1E9E" w:rsidRDefault="00077BE2" w:rsidP="004D1E9E">
            <w:pPr>
              <w:pStyle w:val="NoSpacing"/>
            </w:pPr>
            <w:r w:rsidRPr="004D1E9E">
              <w:t>100</w:t>
            </w:r>
          </w:p>
        </w:tc>
      </w:tr>
      <w:tr w:rsidR="00077BE2" w:rsidRPr="004D1E9E" w14:paraId="57F522B7" w14:textId="77777777" w:rsidTr="00077BE2">
        <w:trPr>
          <w:trHeight w:val="290"/>
        </w:trPr>
        <w:tc>
          <w:tcPr>
            <w:tcW w:w="960" w:type="dxa"/>
            <w:tcBorders>
              <w:top w:val="nil"/>
              <w:left w:val="nil"/>
              <w:bottom w:val="nil"/>
              <w:right w:val="nil"/>
            </w:tcBorders>
            <w:shd w:val="clear" w:color="auto" w:fill="auto"/>
            <w:noWrap/>
            <w:vAlign w:val="bottom"/>
            <w:hideMark/>
          </w:tcPr>
          <w:p w14:paraId="6EDD0A30" w14:textId="77777777" w:rsidR="00077BE2" w:rsidRPr="004D1E9E" w:rsidRDefault="00077BE2" w:rsidP="004D1E9E">
            <w:pPr>
              <w:pStyle w:val="NoSpacing"/>
            </w:pPr>
            <w:r w:rsidRPr="004D1E9E">
              <w:t>24</w:t>
            </w:r>
          </w:p>
        </w:tc>
        <w:tc>
          <w:tcPr>
            <w:tcW w:w="960" w:type="dxa"/>
            <w:tcBorders>
              <w:top w:val="nil"/>
              <w:left w:val="nil"/>
              <w:bottom w:val="nil"/>
              <w:right w:val="nil"/>
            </w:tcBorders>
            <w:shd w:val="clear" w:color="auto" w:fill="auto"/>
            <w:noWrap/>
            <w:vAlign w:val="bottom"/>
            <w:hideMark/>
          </w:tcPr>
          <w:p w14:paraId="30DCCA20" w14:textId="77777777" w:rsidR="00077BE2" w:rsidRPr="004D1E9E" w:rsidRDefault="00077BE2" w:rsidP="004D1E9E">
            <w:pPr>
              <w:pStyle w:val="NoSpacing"/>
            </w:pPr>
            <w:r w:rsidRPr="004D1E9E">
              <w:t>28.7</w:t>
            </w:r>
          </w:p>
        </w:tc>
        <w:tc>
          <w:tcPr>
            <w:tcW w:w="960" w:type="dxa"/>
            <w:tcBorders>
              <w:top w:val="nil"/>
              <w:left w:val="nil"/>
              <w:bottom w:val="nil"/>
              <w:right w:val="nil"/>
            </w:tcBorders>
            <w:shd w:val="clear" w:color="auto" w:fill="auto"/>
            <w:noWrap/>
            <w:vAlign w:val="bottom"/>
            <w:hideMark/>
          </w:tcPr>
          <w:p w14:paraId="2142FCAD" w14:textId="77777777" w:rsidR="00077BE2" w:rsidRPr="004D1E9E" w:rsidRDefault="00077BE2" w:rsidP="004D1E9E">
            <w:pPr>
              <w:pStyle w:val="NoSpacing"/>
            </w:pPr>
            <w:r w:rsidRPr="004D1E9E">
              <w:t>0.0</w:t>
            </w:r>
          </w:p>
        </w:tc>
        <w:tc>
          <w:tcPr>
            <w:tcW w:w="960" w:type="dxa"/>
            <w:tcBorders>
              <w:top w:val="nil"/>
              <w:left w:val="nil"/>
              <w:bottom w:val="nil"/>
              <w:right w:val="nil"/>
            </w:tcBorders>
            <w:shd w:val="clear" w:color="auto" w:fill="auto"/>
            <w:noWrap/>
            <w:vAlign w:val="bottom"/>
            <w:hideMark/>
          </w:tcPr>
          <w:p w14:paraId="21E44487" w14:textId="77777777" w:rsidR="00077BE2" w:rsidRPr="004D1E9E" w:rsidRDefault="00077BE2" w:rsidP="004D1E9E">
            <w:pPr>
              <w:pStyle w:val="NoSpacing"/>
            </w:pPr>
            <w:r w:rsidRPr="004D1E9E">
              <w:t>9.6</w:t>
            </w:r>
          </w:p>
        </w:tc>
        <w:tc>
          <w:tcPr>
            <w:tcW w:w="960" w:type="dxa"/>
            <w:tcBorders>
              <w:top w:val="nil"/>
              <w:left w:val="nil"/>
              <w:bottom w:val="nil"/>
              <w:right w:val="nil"/>
            </w:tcBorders>
            <w:shd w:val="clear" w:color="auto" w:fill="auto"/>
            <w:noWrap/>
            <w:vAlign w:val="bottom"/>
            <w:hideMark/>
          </w:tcPr>
          <w:p w14:paraId="4D25B40D" w14:textId="77777777" w:rsidR="00077BE2" w:rsidRPr="004D1E9E" w:rsidRDefault="00077BE2" w:rsidP="004D1E9E">
            <w:pPr>
              <w:pStyle w:val="NoSpacing"/>
            </w:pPr>
            <w:r w:rsidRPr="004D1E9E">
              <w:t>6.2</w:t>
            </w:r>
          </w:p>
        </w:tc>
        <w:tc>
          <w:tcPr>
            <w:tcW w:w="960" w:type="dxa"/>
            <w:tcBorders>
              <w:top w:val="nil"/>
              <w:left w:val="nil"/>
              <w:bottom w:val="nil"/>
              <w:right w:val="nil"/>
            </w:tcBorders>
            <w:shd w:val="clear" w:color="auto" w:fill="auto"/>
            <w:noWrap/>
            <w:vAlign w:val="bottom"/>
            <w:hideMark/>
          </w:tcPr>
          <w:p w14:paraId="3A793BBA" w14:textId="77777777" w:rsidR="00077BE2" w:rsidRPr="004D1E9E" w:rsidRDefault="00077BE2" w:rsidP="004D1E9E">
            <w:pPr>
              <w:pStyle w:val="NoSpacing"/>
            </w:pPr>
            <w:r w:rsidRPr="004D1E9E">
              <w:t>100</w:t>
            </w:r>
          </w:p>
        </w:tc>
      </w:tr>
      <w:tr w:rsidR="00077BE2" w:rsidRPr="004D1E9E" w14:paraId="7BFE663B" w14:textId="77777777" w:rsidTr="00077BE2">
        <w:trPr>
          <w:trHeight w:val="290"/>
        </w:trPr>
        <w:tc>
          <w:tcPr>
            <w:tcW w:w="960" w:type="dxa"/>
            <w:tcBorders>
              <w:top w:val="nil"/>
              <w:left w:val="nil"/>
              <w:bottom w:val="nil"/>
              <w:right w:val="nil"/>
            </w:tcBorders>
            <w:shd w:val="clear" w:color="auto" w:fill="auto"/>
            <w:noWrap/>
            <w:vAlign w:val="bottom"/>
            <w:hideMark/>
          </w:tcPr>
          <w:p w14:paraId="72419FA4" w14:textId="77777777" w:rsidR="00077BE2" w:rsidRPr="004D1E9E" w:rsidRDefault="00077BE2" w:rsidP="004D1E9E">
            <w:pPr>
              <w:pStyle w:val="NoSpacing"/>
            </w:pPr>
            <w:r w:rsidRPr="004D1E9E">
              <w:t>25</w:t>
            </w:r>
          </w:p>
        </w:tc>
        <w:tc>
          <w:tcPr>
            <w:tcW w:w="960" w:type="dxa"/>
            <w:tcBorders>
              <w:top w:val="nil"/>
              <w:left w:val="nil"/>
              <w:bottom w:val="nil"/>
              <w:right w:val="nil"/>
            </w:tcBorders>
            <w:shd w:val="clear" w:color="auto" w:fill="auto"/>
            <w:noWrap/>
            <w:vAlign w:val="bottom"/>
            <w:hideMark/>
          </w:tcPr>
          <w:p w14:paraId="5A965CA0" w14:textId="77777777" w:rsidR="00077BE2" w:rsidRPr="004D1E9E" w:rsidRDefault="00077BE2" w:rsidP="004D1E9E">
            <w:pPr>
              <w:pStyle w:val="NoSpacing"/>
            </w:pPr>
            <w:r w:rsidRPr="004D1E9E">
              <w:t>13.4</w:t>
            </w:r>
          </w:p>
        </w:tc>
        <w:tc>
          <w:tcPr>
            <w:tcW w:w="960" w:type="dxa"/>
            <w:tcBorders>
              <w:top w:val="nil"/>
              <w:left w:val="nil"/>
              <w:bottom w:val="nil"/>
              <w:right w:val="nil"/>
            </w:tcBorders>
            <w:shd w:val="clear" w:color="auto" w:fill="auto"/>
            <w:noWrap/>
            <w:vAlign w:val="bottom"/>
            <w:hideMark/>
          </w:tcPr>
          <w:p w14:paraId="556C3E51" w14:textId="77777777" w:rsidR="00077BE2" w:rsidRPr="004D1E9E" w:rsidRDefault="00077BE2" w:rsidP="004D1E9E">
            <w:pPr>
              <w:pStyle w:val="NoSpacing"/>
            </w:pPr>
            <w:r w:rsidRPr="004D1E9E">
              <w:t>3.2</w:t>
            </w:r>
          </w:p>
        </w:tc>
        <w:tc>
          <w:tcPr>
            <w:tcW w:w="960" w:type="dxa"/>
            <w:tcBorders>
              <w:top w:val="nil"/>
              <w:left w:val="nil"/>
              <w:bottom w:val="nil"/>
              <w:right w:val="nil"/>
            </w:tcBorders>
            <w:shd w:val="clear" w:color="auto" w:fill="auto"/>
            <w:noWrap/>
            <w:vAlign w:val="bottom"/>
            <w:hideMark/>
          </w:tcPr>
          <w:p w14:paraId="349F7B40" w14:textId="77777777" w:rsidR="00077BE2" w:rsidRPr="004D1E9E" w:rsidRDefault="00077BE2" w:rsidP="004D1E9E">
            <w:pPr>
              <w:pStyle w:val="NoSpacing"/>
            </w:pPr>
            <w:r w:rsidRPr="004D1E9E">
              <w:t>7.5</w:t>
            </w:r>
          </w:p>
        </w:tc>
        <w:tc>
          <w:tcPr>
            <w:tcW w:w="960" w:type="dxa"/>
            <w:tcBorders>
              <w:top w:val="nil"/>
              <w:left w:val="nil"/>
              <w:bottom w:val="nil"/>
              <w:right w:val="nil"/>
            </w:tcBorders>
            <w:shd w:val="clear" w:color="auto" w:fill="auto"/>
            <w:noWrap/>
            <w:vAlign w:val="bottom"/>
            <w:hideMark/>
          </w:tcPr>
          <w:p w14:paraId="65480736" w14:textId="77777777" w:rsidR="00077BE2" w:rsidRPr="004D1E9E" w:rsidRDefault="00077BE2" w:rsidP="004D1E9E">
            <w:pPr>
              <w:pStyle w:val="NoSpacing"/>
            </w:pPr>
            <w:r w:rsidRPr="004D1E9E">
              <w:t>2.8</w:t>
            </w:r>
          </w:p>
        </w:tc>
        <w:tc>
          <w:tcPr>
            <w:tcW w:w="960" w:type="dxa"/>
            <w:tcBorders>
              <w:top w:val="nil"/>
              <w:left w:val="nil"/>
              <w:bottom w:val="nil"/>
              <w:right w:val="nil"/>
            </w:tcBorders>
            <w:shd w:val="clear" w:color="auto" w:fill="auto"/>
            <w:noWrap/>
            <w:vAlign w:val="bottom"/>
            <w:hideMark/>
          </w:tcPr>
          <w:p w14:paraId="17498EF7" w14:textId="77777777" w:rsidR="00077BE2" w:rsidRPr="004D1E9E" w:rsidRDefault="00077BE2" w:rsidP="004D1E9E">
            <w:pPr>
              <w:pStyle w:val="NoSpacing"/>
            </w:pPr>
            <w:r w:rsidRPr="004D1E9E">
              <w:t>100</w:t>
            </w:r>
          </w:p>
        </w:tc>
      </w:tr>
      <w:tr w:rsidR="00077BE2" w:rsidRPr="004D1E9E" w14:paraId="0C2C1A7B" w14:textId="77777777" w:rsidTr="00077BE2">
        <w:trPr>
          <w:trHeight w:val="290"/>
        </w:trPr>
        <w:tc>
          <w:tcPr>
            <w:tcW w:w="960" w:type="dxa"/>
            <w:tcBorders>
              <w:top w:val="nil"/>
              <w:left w:val="nil"/>
              <w:bottom w:val="nil"/>
              <w:right w:val="nil"/>
            </w:tcBorders>
            <w:shd w:val="clear" w:color="auto" w:fill="auto"/>
            <w:noWrap/>
            <w:vAlign w:val="bottom"/>
            <w:hideMark/>
          </w:tcPr>
          <w:p w14:paraId="69A4D0BB" w14:textId="77777777" w:rsidR="00077BE2" w:rsidRPr="004D1E9E" w:rsidRDefault="00077BE2" w:rsidP="004D1E9E">
            <w:pPr>
              <w:pStyle w:val="NoSpacing"/>
            </w:pPr>
            <w:r w:rsidRPr="004D1E9E">
              <w:t>26</w:t>
            </w:r>
          </w:p>
        </w:tc>
        <w:tc>
          <w:tcPr>
            <w:tcW w:w="960" w:type="dxa"/>
            <w:tcBorders>
              <w:top w:val="nil"/>
              <w:left w:val="nil"/>
              <w:bottom w:val="nil"/>
              <w:right w:val="nil"/>
            </w:tcBorders>
            <w:shd w:val="clear" w:color="auto" w:fill="auto"/>
            <w:noWrap/>
            <w:vAlign w:val="bottom"/>
            <w:hideMark/>
          </w:tcPr>
          <w:p w14:paraId="72E873F7" w14:textId="77777777" w:rsidR="00077BE2" w:rsidRPr="004D1E9E" w:rsidRDefault="00077BE2" w:rsidP="004D1E9E">
            <w:pPr>
              <w:pStyle w:val="NoSpacing"/>
            </w:pPr>
            <w:r w:rsidRPr="004D1E9E">
              <w:t>12.9</w:t>
            </w:r>
          </w:p>
        </w:tc>
        <w:tc>
          <w:tcPr>
            <w:tcW w:w="960" w:type="dxa"/>
            <w:tcBorders>
              <w:top w:val="nil"/>
              <w:left w:val="nil"/>
              <w:bottom w:val="nil"/>
              <w:right w:val="nil"/>
            </w:tcBorders>
            <w:shd w:val="clear" w:color="auto" w:fill="auto"/>
            <w:noWrap/>
            <w:vAlign w:val="bottom"/>
            <w:hideMark/>
          </w:tcPr>
          <w:p w14:paraId="5AB5C95C" w14:textId="77777777" w:rsidR="00077BE2" w:rsidRPr="004D1E9E" w:rsidRDefault="00077BE2" w:rsidP="004D1E9E">
            <w:pPr>
              <w:pStyle w:val="NoSpacing"/>
            </w:pPr>
            <w:r w:rsidRPr="004D1E9E">
              <w:t>1.6</w:t>
            </w:r>
          </w:p>
        </w:tc>
        <w:tc>
          <w:tcPr>
            <w:tcW w:w="960" w:type="dxa"/>
            <w:tcBorders>
              <w:top w:val="nil"/>
              <w:left w:val="nil"/>
              <w:bottom w:val="nil"/>
              <w:right w:val="nil"/>
            </w:tcBorders>
            <w:shd w:val="clear" w:color="auto" w:fill="auto"/>
            <w:noWrap/>
            <w:vAlign w:val="bottom"/>
            <w:hideMark/>
          </w:tcPr>
          <w:p w14:paraId="0AFAA75E" w14:textId="77777777" w:rsidR="00077BE2" w:rsidRPr="004D1E9E" w:rsidRDefault="00077BE2" w:rsidP="004D1E9E">
            <w:pPr>
              <w:pStyle w:val="NoSpacing"/>
            </w:pPr>
            <w:r w:rsidRPr="004D1E9E">
              <w:t>7.9</w:t>
            </w:r>
          </w:p>
        </w:tc>
        <w:tc>
          <w:tcPr>
            <w:tcW w:w="960" w:type="dxa"/>
            <w:tcBorders>
              <w:top w:val="nil"/>
              <w:left w:val="nil"/>
              <w:bottom w:val="nil"/>
              <w:right w:val="nil"/>
            </w:tcBorders>
            <w:shd w:val="clear" w:color="auto" w:fill="auto"/>
            <w:noWrap/>
            <w:vAlign w:val="bottom"/>
            <w:hideMark/>
          </w:tcPr>
          <w:p w14:paraId="4CF36590" w14:textId="77777777" w:rsidR="00077BE2" w:rsidRPr="004D1E9E" w:rsidRDefault="00077BE2" w:rsidP="004D1E9E">
            <w:pPr>
              <w:pStyle w:val="NoSpacing"/>
            </w:pPr>
            <w:r w:rsidRPr="004D1E9E">
              <w:t>3.0</w:t>
            </w:r>
          </w:p>
        </w:tc>
        <w:tc>
          <w:tcPr>
            <w:tcW w:w="960" w:type="dxa"/>
            <w:tcBorders>
              <w:top w:val="nil"/>
              <w:left w:val="nil"/>
              <w:bottom w:val="nil"/>
              <w:right w:val="nil"/>
            </w:tcBorders>
            <w:shd w:val="clear" w:color="auto" w:fill="auto"/>
            <w:noWrap/>
            <w:vAlign w:val="bottom"/>
            <w:hideMark/>
          </w:tcPr>
          <w:p w14:paraId="308C29CB" w14:textId="77777777" w:rsidR="00077BE2" w:rsidRPr="004D1E9E" w:rsidRDefault="00077BE2" w:rsidP="004D1E9E">
            <w:pPr>
              <w:pStyle w:val="NoSpacing"/>
            </w:pPr>
            <w:r w:rsidRPr="004D1E9E">
              <w:t>100</w:t>
            </w:r>
          </w:p>
        </w:tc>
      </w:tr>
      <w:tr w:rsidR="00077BE2" w:rsidRPr="004D1E9E" w14:paraId="418C9B1D" w14:textId="77777777" w:rsidTr="00077BE2">
        <w:trPr>
          <w:trHeight w:val="290"/>
        </w:trPr>
        <w:tc>
          <w:tcPr>
            <w:tcW w:w="960" w:type="dxa"/>
            <w:tcBorders>
              <w:top w:val="nil"/>
              <w:left w:val="nil"/>
              <w:bottom w:val="nil"/>
              <w:right w:val="nil"/>
            </w:tcBorders>
            <w:shd w:val="clear" w:color="auto" w:fill="auto"/>
            <w:noWrap/>
            <w:vAlign w:val="bottom"/>
            <w:hideMark/>
          </w:tcPr>
          <w:p w14:paraId="130089F9" w14:textId="77777777" w:rsidR="00077BE2" w:rsidRPr="004D1E9E" w:rsidRDefault="00077BE2" w:rsidP="004D1E9E">
            <w:pPr>
              <w:pStyle w:val="NoSpacing"/>
            </w:pPr>
            <w:r w:rsidRPr="004D1E9E">
              <w:t>27</w:t>
            </w:r>
          </w:p>
        </w:tc>
        <w:tc>
          <w:tcPr>
            <w:tcW w:w="960" w:type="dxa"/>
            <w:tcBorders>
              <w:top w:val="nil"/>
              <w:left w:val="nil"/>
              <w:bottom w:val="nil"/>
              <w:right w:val="nil"/>
            </w:tcBorders>
            <w:shd w:val="clear" w:color="auto" w:fill="auto"/>
            <w:noWrap/>
            <w:vAlign w:val="bottom"/>
            <w:hideMark/>
          </w:tcPr>
          <w:p w14:paraId="16B9CC28" w14:textId="77777777" w:rsidR="00077BE2" w:rsidRPr="004D1E9E" w:rsidRDefault="00077BE2" w:rsidP="004D1E9E">
            <w:pPr>
              <w:pStyle w:val="NoSpacing"/>
            </w:pPr>
            <w:r w:rsidRPr="004D1E9E">
              <w:t>37.3</w:t>
            </w:r>
          </w:p>
        </w:tc>
        <w:tc>
          <w:tcPr>
            <w:tcW w:w="960" w:type="dxa"/>
            <w:tcBorders>
              <w:top w:val="nil"/>
              <w:left w:val="nil"/>
              <w:bottom w:val="nil"/>
              <w:right w:val="nil"/>
            </w:tcBorders>
            <w:shd w:val="clear" w:color="auto" w:fill="auto"/>
            <w:noWrap/>
            <w:vAlign w:val="bottom"/>
            <w:hideMark/>
          </w:tcPr>
          <w:p w14:paraId="70D9E4EF" w14:textId="77777777" w:rsidR="00077BE2" w:rsidRPr="004D1E9E" w:rsidRDefault="00077BE2" w:rsidP="004D1E9E">
            <w:pPr>
              <w:pStyle w:val="NoSpacing"/>
            </w:pPr>
            <w:r w:rsidRPr="004D1E9E">
              <w:t>4.5</w:t>
            </w:r>
          </w:p>
        </w:tc>
        <w:tc>
          <w:tcPr>
            <w:tcW w:w="960" w:type="dxa"/>
            <w:tcBorders>
              <w:top w:val="nil"/>
              <w:left w:val="nil"/>
              <w:bottom w:val="nil"/>
              <w:right w:val="nil"/>
            </w:tcBorders>
            <w:shd w:val="clear" w:color="auto" w:fill="auto"/>
            <w:noWrap/>
            <w:vAlign w:val="bottom"/>
            <w:hideMark/>
          </w:tcPr>
          <w:p w14:paraId="72308CD2" w14:textId="77777777" w:rsidR="00077BE2" w:rsidRPr="004D1E9E" w:rsidRDefault="00077BE2" w:rsidP="004D1E9E">
            <w:pPr>
              <w:pStyle w:val="NoSpacing"/>
            </w:pPr>
            <w:r w:rsidRPr="004D1E9E">
              <w:t>11.7</w:t>
            </w:r>
          </w:p>
        </w:tc>
        <w:tc>
          <w:tcPr>
            <w:tcW w:w="960" w:type="dxa"/>
            <w:tcBorders>
              <w:top w:val="nil"/>
              <w:left w:val="nil"/>
              <w:bottom w:val="nil"/>
              <w:right w:val="nil"/>
            </w:tcBorders>
            <w:shd w:val="clear" w:color="auto" w:fill="auto"/>
            <w:noWrap/>
            <w:vAlign w:val="bottom"/>
            <w:hideMark/>
          </w:tcPr>
          <w:p w14:paraId="4B9758FD" w14:textId="77777777" w:rsidR="00077BE2" w:rsidRPr="004D1E9E" w:rsidRDefault="00077BE2" w:rsidP="004D1E9E">
            <w:pPr>
              <w:pStyle w:val="NoSpacing"/>
            </w:pPr>
            <w:r w:rsidRPr="004D1E9E">
              <w:t>8.3</w:t>
            </w:r>
          </w:p>
        </w:tc>
        <w:tc>
          <w:tcPr>
            <w:tcW w:w="960" w:type="dxa"/>
            <w:tcBorders>
              <w:top w:val="nil"/>
              <w:left w:val="nil"/>
              <w:bottom w:val="nil"/>
              <w:right w:val="nil"/>
            </w:tcBorders>
            <w:shd w:val="clear" w:color="auto" w:fill="auto"/>
            <w:noWrap/>
            <w:vAlign w:val="bottom"/>
            <w:hideMark/>
          </w:tcPr>
          <w:p w14:paraId="083DAFC4" w14:textId="77777777" w:rsidR="00077BE2" w:rsidRPr="004D1E9E" w:rsidRDefault="00077BE2" w:rsidP="004D1E9E">
            <w:pPr>
              <w:pStyle w:val="NoSpacing"/>
            </w:pPr>
            <w:r w:rsidRPr="004D1E9E">
              <w:t>100</w:t>
            </w:r>
          </w:p>
        </w:tc>
      </w:tr>
      <w:tr w:rsidR="00077BE2" w:rsidRPr="004D1E9E" w14:paraId="7EFB1864" w14:textId="77777777" w:rsidTr="00077BE2">
        <w:trPr>
          <w:trHeight w:val="290"/>
        </w:trPr>
        <w:tc>
          <w:tcPr>
            <w:tcW w:w="960" w:type="dxa"/>
            <w:tcBorders>
              <w:top w:val="nil"/>
              <w:left w:val="nil"/>
              <w:bottom w:val="nil"/>
              <w:right w:val="nil"/>
            </w:tcBorders>
            <w:shd w:val="clear" w:color="auto" w:fill="auto"/>
            <w:noWrap/>
            <w:vAlign w:val="bottom"/>
            <w:hideMark/>
          </w:tcPr>
          <w:p w14:paraId="4A27881E" w14:textId="77777777" w:rsidR="00077BE2" w:rsidRPr="004D1E9E" w:rsidRDefault="00077BE2" w:rsidP="004D1E9E">
            <w:pPr>
              <w:pStyle w:val="NoSpacing"/>
            </w:pPr>
            <w:r w:rsidRPr="004D1E9E">
              <w:t>28</w:t>
            </w:r>
          </w:p>
        </w:tc>
        <w:tc>
          <w:tcPr>
            <w:tcW w:w="960" w:type="dxa"/>
            <w:tcBorders>
              <w:top w:val="nil"/>
              <w:left w:val="nil"/>
              <w:bottom w:val="nil"/>
              <w:right w:val="nil"/>
            </w:tcBorders>
            <w:shd w:val="clear" w:color="auto" w:fill="auto"/>
            <w:noWrap/>
            <w:vAlign w:val="bottom"/>
            <w:hideMark/>
          </w:tcPr>
          <w:p w14:paraId="699DC5E8" w14:textId="77777777" w:rsidR="00077BE2" w:rsidRPr="004D1E9E" w:rsidRDefault="00077BE2" w:rsidP="004D1E9E">
            <w:pPr>
              <w:pStyle w:val="NoSpacing"/>
            </w:pPr>
            <w:r w:rsidRPr="004D1E9E">
              <w:t>22.0</w:t>
            </w:r>
          </w:p>
        </w:tc>
        <w:tc>
          <w:tcPr>
            <w:tcW w:w="960" w:type="dxa"/>
            <w:tcBorders>
              <w:top w:val="nil"/>
              <w:left w:val="nil"/>
              <w:bottom w:val="nil"/>
              <w:right w:val="nil"/>
            </w:tcBorders>
            <w:shd w:val="clear" w:color="auto" w:fill="auto"/>
            <w:noWrap/>
            <w:vAlign w:val="bottom"/>
            <w:hideMark/>
          </w:tcPr>
          <w:p w14:paraId="64BE3B68" w14:textId="77777777" w:rsidR="00077BE2" w:rsidRPr="004D1E9E" w:rsidRDefault="00077BE2" w:rsidP="004D1E9E">
            <w:pPr>
              <w:pStyle w:val="NoSpacing"/>
            </w:pPr>
            <w:r w:rsidRPr="004D1E9E">
              <w:t>3.3</w:t>
            </w:r>
          </w:p>
        </w:tc>
        <w:tc>
          <w:tcPr>
            <w:tcW w:w="960" w:type="dxa"/>
            <w:tcBorders>
              <w:top w:val="nil"/>
              <w:left w:val="nil"/>
              <w:bottom w:val="nil"/>
              <w:right w:val="nil"/>
            </w:tcBorders>
            <w:shd w:val="clear" w:color="auto" w:fill="auto"/>
            <w:noWrap/>
            <w:vAlign w:val="bottom"/>
            <w:hideMark/>
          </w:tcPr>
          <w:p w14:paraId="70F9F4B9" w14:textId="77777777" w:rsidR="00077BE2" w:rsidRPr="004D1E9E" w:rsidRDefault="00077BE2" w:rsidP="004D1E9E">
            <w:pPr>
              <w:pStyle w:val="NoSpacing"/>
            </w:pPr>
            <w:r w:rsidRPr="004D1E9E">
              <w:t>10.7</w:t>
            </w:r>
          </w:p>
        </w:tc>
        <w:tc>
          <w:tcPr>
            <w:tcW w:w="960" w:type="dxa"/>
            <w:tcBorders>
              <w:top w:val="nil"/>
              <w:left w:val="nil"/>
              <w:bottom w:val="nil"/>
              <w:right w:val="nil"/>
            </w:tcBorders>
            <w:shd w:val="clear" w:color="auto" w:fill="auto"/>
            <w:noWrap/>
            <w:vAlign w:val="bottom"/>
            <w:hideMark/>
          </w:tcPr>
          <w:p w14:paraId="402E4548" w14:textId="77777777" w:rsidR="00077BE2" w:rsidRPr="004D1E9E" w:rsidRDefault="00077BE2" w:rsidP="004D1E9E">
            <w:pPr>
              <w:pStyle w:val="NoSpacing"/>
            </w:pPr>
            <w:r w:rsidRPr="004D1E9E">
              <w:t>4.6</w:t>
            </w:r>
          </w:p>
        </w:tc>
        <w:tc>
          <w:tcPr>
            <w:tcW w:w="960" w:type="dxa"/>
            <w:tcBorders>
              <w:top w:val="nil"/>
              <w:left w:val="nil"/>
              <w:bottom w:val="nil"/>
              <w:right w:val="nil"/>
            </w:tcBorders>
            <w:shd w:val="clear" w:color="auto" w:fill="auto"/>
            <w:noWrap/>
            <w:vAlign w:val="bottom"/>
            <w:hideMark/>
          </w:tcPr>
          <w:p w14:paraId="4A24C089" w14:textId="77777777" w:rsidR="00077BE2" w:rsidRPr="004D1E9E" w:rsidRDefault="00077BE2" w:rsidP="004D1E9E">
            <w:pPr>
              <w:pStyle w:val="NoSpacing"/>
            </w:pPr>
            <w:r w:rsidRPr="004D1E9E">
              <w:t>100</w:t>
            </w:r>
          </w:p>
        </w:tc>
      </w:tr>
      <w:tr w:rsidR="00077BE2" w:rsidRPr="004D1E9E" w14:paraId="3A4B6ED1" w14:textId="77777777" w:rsidTr="00077BE2">
        <w:trPr>
          <w:trHeight w:val="290"/>
        </w:trPr>
        <w:tc>
          <w:tcPr>
            <w:tcW w:w="960" w:type="dxa"/>
            <w:tcBorders>
              <w:top w:val="nil"/>
              <w:left w:val="nil"/>
              <w:bottom w:val="nil"/>
              <w:right w:val="nil"/>
            </w:tcBorders>
            <w:shd w:val="clear" w:color="auto" w:fill="auto"/>
            <w:noWrap/>
            <w:vAlign w:val="bottom"/>
            <w:hideMark/>
          </w:tcPr>
          <w:p w14:paraId="01E39F41" w14:textId="77777777" w:rsidR="00077BE2" w:rsidRPr="004D1E9E" w:rsidRDefault="00077BE2" w:rsidP="004D1E9E">
            <w:pPr>
              <w:pStyle w:val="NoSpacing"/>
            </w:pPr>
            <w:r w:rsidRPr="004D1E9E">
              <w:t>29</w:t>
            </w:r>
          </w:p>
        </w:tc>
        <w:tc>
          <w:tcPr>
            <w:tcW w:w="960" w:type="dxa"/>
            <w:tcBorders>
              <w:top w:val="nil"/>
              <w:left w:val="nil"/>
              <w:bottom w:val="nil"/>
              <w:right w:val="nil"/>
            </w:tcBorders>
            <w:shd w:val="clear" w:color="auto" w:fill="auto"/>
            <w:noWrap/>
            <w:vAlign w:val="bottom"/>
            <w:hideMark/>
          </w:tcPr>
          <w:p w14:paraId="14613BE2" w14:textId="77777777" w:rsidR="00077BE2" w:rsidRPr="004D1E9E" w:rsidRDefault="00077BE2" w:rsidP="004D1E9E">
            <w:pPr>
              <w:pStyle w:val="NoSpacing"/>
            </w:pPr>
            <w:r w:rsidRPr="004D1E9E">
              <w:t>80.6</w:t>
            </w:r>
          </w:p>
        </w:tc>
        <w:tc>
          <w:tcPr>
            <w:tcW w:w="960" w:type="dxa"/>
            <w:tcBorders>
              <w:top w:val="nil"/>
              <w:left w:val="nil"/>
              <w:bottom w:val="nil"/>
              <w:right w:val="nil"/>
            </w:tcBorders>
            <w:shd w:val="clear" w:color="auto" w:fill="auto"/>
            <w:noWrap/>
            <w:vAlign w:val="bottom"/>
            <w:hideMark/>
          </w:tcPr>
          <w:p w14:paraId="71431A94" w14:textId="77777777" w:rsidR="00077BE2" w:rsidRPr="004D1E9E" w:rsidRDefault="00077BE2" w:rsidP="004D1E9E">
            <w:pPr>
              <w:pStyle w:val="NoSpacing"/>
            </w:pPr>
            <w:r w:rsidRPr="004D1E9E">
              <w:t>2.0</w:t>
            </w:r>
          </w:p>
        </w:tc>
        <w:tc>
          <w:tcPr>
            <w:tcW w:w="960" w:type="dxa"/>
            <w:tcBorders>
              <w:top w:val="nil"/>
              <w:left w:val="nil"/>
              <w:bottom w:val="nil"/>
              <w:right w:val="nil"/>
            </w:tcBorders>
            <w:shd w:val="clear" w:color="auto" w:fill="auto"/>
            <w:noWrap/>
            <w:vAlign w:val="bottom"/>
            <w:hideMark/>
          </w:tcPr>
          <w:p w14:paraId="365F8991" w14:textId="77777777" w:rsidR="00077BE2" w:rsidRPr="004D1E9E" w:rsidRDefault="00077BE2" w:rsidP="004D1E9E">
            <w:pPr>
              <w:pStyle w:val="NoSpacing"/>
            </w:pPr>
            <w:r w:rsidRPr="004D1E9E">
              <w:t>12.5</w:t>
            </w:r>
          </w:p>
        </w:tc>
        <w:tc>
          <w:tcPr>
            <w:tcW w:w="960" w:type="dxa"/>
            <w:tcBorders>
              <w:top w:val="nil"/>
              <w:left w:val="nil"/>
              <w:bottom w:val="nil"/>
              <w:right w:val="nil"/>
            </w:tcBorders>
            <w:shd w:val="clear" w:color="auto" w:fill="auto"/>
            <w:noWrap/>
            <w:vAlign w:val="bottom"/>
            <w:hideMark/>
          </w:tcPr>
          <w:p w14:paraId="0A2D4570" w14:textId="77777777" w:rsidR="00077BE2" w:rsidRPr="004D1E9E" w:rsidRDefault="00077BE2" w:rsidP="004D1E9E">
            <w:pPr>
              <w:pStyle w:val="NoSpacing"/>
            </w:pPr>
            <w:r w:rsidRPr="004D1E9E">
              <w:t>16.4</w:t>
            </w:r>
          </w:p>
        </w:tc>
        <w:tc>
          <w:tcPr>
            <w:tcW w:w="960" w:type="dxa"/>
            <w:tcBorders>
              <w:top w:val="nil"/>
              <w:left w:val="nil"/>
              <w:bottom w:val="nil"/>
              <w:right w:val="nil"/>
            </w:tcBorders>
            <w:shd w:val="clear" w:color="auto" w:fill="auto"/>
            <w:noWrap/>
            <w:vAlign w:val="bottom"/>
            <w:hideMark/>
          </w:tcPr>
          <w:p w14:paraId="05CD914A" w14:textId="77777777" w:rsidR="00077BE2" w:rsidRPr="004D1E9E" w:rsidRDefault="00077BE2" w:rsidP="004D1E9E">
            <w:pPr>
              <w:pStyle w:val="NoSpacing"/>
            </w:pPr>
            <w:r w:rsidRPr="004D1E9E">
              <w:t>100</w:t>
            </w:r>
          </w:p>
        </w:tc>
      </w:tr>
      <w:tr w:rsidR="00077BE2" w:rsidRPr="004D1E9E" w14:paraId="6F9C3216" w14:textId="77777777" w:rsidTr="00077BE2">
        <w:trPr>
          <w:trHeight w:val="290"/>
        </w:trPr>
        <w:tc>
          <w:tcPr>
            <w:tcW w:w="960" w:type="dxa"/>
            <w:tcBorders>
              <w:top w:val="nil"/>
              <w:left w:val="nil"/>
              <w:bottom w:val="nil"/>
              <w:right w:val="nil"/>
            </w:tcBorders>
            <w:shd w:val="clear" w:color="auto" w:fill="auto"/>
            <w:noWrap/>
            <w:vAlign w:val="bottom"/>
            <w:hideMark/>
          </w:tcPr>
          <w:p w14:paraId="7AE724D5" w14:textId="77777777" w:rsidR="00077BE2" w:rsidRPr="004D1E9E" w:rsidRDefault="00077BE2" w:rsidP="004D1E9E">
            <w:pPr>
              <w:pStyle w:val="NoSpacing"/>
            </w:pPr>
            <w:r w:rsidRPr="004D1E9E">
              <w:t>30</w:t>
            </w:r>
          </w:p>
        </w:tc>
        <w:tc>
          <w:tcPr>
            <w:tcW w:w="960" w:type="dxa"/>
            <w:tcBorders>
              <w:top w:val="nil"/>
              <w:left w:val="nil"/>
              <w:bottom w:val="nil"/>
              <w:right w:val="nil"/>
            </w:tcBorders>
            <w:shd w:val="clear" w:color="auto" w:fill="auto"/>
            <w:noWrap/>
            <w:vAlign w:val="bottom"/>
            <w:hideMark/>
          </w:tcPr>
          <w:p w14:paraId="107D0893" w14:textId="77777777" w:rsidR="00077BE2" w:rsidRPr="004D1E9E" w:rsidRDefault="00077BE2" w:rsidP="004D1E9E">
            <w:pPr>
              <w:pStyle w:val="NoSpacing"/>
            </w:pPr>
            <w:r w:rsidRPr="004D1E9E">
              <w:t>34.1</w:t>
            </w:r>
          </w:p>
        </w:tc>
        <w:tc>
          <w:tcPr>
            <w:tcW w:w="960" w:type="dxa"/>
            <w:tcBorders>
              <w:top w:val="nil"/>
              <w:left w:val="nil"/>
              <w:bottom w:val="nil"/>
              <w:right w:val="nil"/>
            </w:tcBorders>
            <w:shd w:val="clear" w:color="auto" w:fill="auto"/>
            <w:noWrap/>
            <w:vAlign w:val="bottom"/>
            <w:hideMark/>
          </w:tcPr>
          <w:p w14:paraId="27BEB95C" w14:textId="77777777" w:rsidR="00077BE2" w:rsidRPr="004D1E9E" w:rsidRDefault="00077BE2" w:rsidP="004D1E9E">
            <w:pPr>
              <w:pStyle w:val="NoSpacing"/>
            </w:pPr>
            <w:r w:rsidRPr="004D1E9E">
              <w:t>4.6</w:t>
            </w:r>
          </w:p>
        </w:tc>
        <w:tc>
          <w:tcPr>
            <w:tcW w:w="960" w:type="dxa"/>
            <w:tcBorders>
              <w:top w:val="nil"/>
              <w:left w:val="nil"/>
              <w:bottom w:val="nil"/>
              <w:right w:val="nil"/>
            </w:tcBorders>
            <w:shd w:val="clear" w:color="auto" w:fill="auto"/>
            <w:noWrap/>
            <w:vAlign w:val="bottom"/>
            <w:hideMark/>
          </w:tcPr>
          <w:p w14:paraId="5AD9BC9C" w14:textId="77777777" w:rsidR="00077BE2" w:rsidRPr="004D1E9E" w:rsidRDefault="00077BE2" w:rsidP="004D1E9E">
            <w:pPr>
              <w:pStyle w:val="NoSpacing"/>
            </w:pPr>
            <w:r w:rsidRPr="004D1E9E">
              <w:t>13.8</w:t>
            </w:r>
          </w:p>
        </w:tc>
        <w:tc>
          <w:tcPr>
            <w:tcW w:w="960" w:type="dxa"/>
            <w:tcBorders>
              <w:top w:val="nil"/>
              <w:left w:val="nil"/>
              <w:bottom w:val="nil"/>
              <w:right w:val="nil"/>
            </w:tcBorders>
            <w:shd w:val="clear" w:color="auto" w:fill="auto"/>
            <w:noWrap/>
            <w:vAlign w:val="bottom"/>
            <w:hideMark/>
          </w:tcPr>
          <w:p w14:paraId="6E25A3BB" w14:textId="77777777" w:rsidR="00077BE2" w:rsidRPr="004D1E9E" w:rsidRDefault="00077BE2" w:rsidP="004D1E9E">
            <w:pPr>
              <w:pStyle w:val="NoSpacing"/>
            </w:pPr>
            <w:r w:rsidRPr="004D1E9E">
              <w:t>7.1</w:t>
            </w:r>
          </w:p>
        </w:tc>
        <w:tc>
          <w:tcPr>
            <w:tcW w:w="960" w:type="dxa"/>
            <w:tcBorders>
              <w:top w:val="nil"/>
              <w:left w:val="nil"/>
              <w:bottom w:val="nil"/>
              <w:right w:val="nil"/>
            </w:tcBorders>
            <w:shd w:val="clear" w:color="auto" w:fill="auto"/>
            <w:noWrap/>
            <w:vAlign w:val="bottom"/>
            <w:hideMark/>
          </w:tcPr>
          <w:p w14:paraId="35072ED3" w14:textId="77777777" w:rsidR="00077BE2" w:rsidRPr="004D1E9E" w:rsidRDefault="00077BE2" w:rsidP="004D1E9E">
            <w:pPr>
              <w:pStyle w:val="NoSpacing"/>
            </w:pPr>
            <w:r w:rsidRPr="004D1E9E">
              <w:t>100</w:t>
            </w:r>
          </w:p>
        </w:tc>
      </w:tr>
      <w:tr w:rsidR="00077BE2" w:rsidRPr="004D1E9E" w14:paraId="44D5D1DD" w14:textId="77777777" w:rsidTr="00077BE2">
        <w:trPr>
          <w:trHeight w:val="290"/>
        </w:trPr>
        <w:tc>
          <w:tcPr>
            <w:tcW w:w="960" w:type="dxa"/>
            <w:tcBorders>
              <w:top w:val="nil"/>
              <w:left w:val="nil"/>
              <w:bottom w:val="nil"/>
              <w:right w:val="nil"/>
            </w:tcBorders>
            <w:shd w:val="clear" w:color="auto" w:fill="auto"/>
            <w:noWrap/>
            <w:vAlign w:val="bottom"/>
            <w:hideMark/>
          </w:tcPr>
          <w:p w14:paraId="563A633D" w14:textId="77777777" w:rsidR="00077BE2" w:rsidRPr="004D1E9E" w:rsidRDefault="00077BE2" w:rsidP="004D1E9E">
            <w:pPr>
              <w:pStyle w:val="NoSpacing"/>
            </w:pPr>
            <w:r w:rsidRPr="004D1E9E">
              <w:t>31</w:t>
            </w:r>
          </w:p>
        </w:tc>
        <w:tc>
          <w:tcPr>
            <w:tcW w:w="960" w:type="dxa"/>
            <w:tcBorders>
              <w:top w:val="nil"/>
              <w:left w:val="nil"/>
              <w:bottom w:val="nil"/>
              <w:right w:val="nil"/>
            </w:tcBorders>
            <w:shd w:val="clear" w:color="auto" w:fill="auto"/>
            <w:noWrap/>
            <w:vAlign w:val="bottom"/>
            <w:hideMark/>
          </w:tcPr>
          <w:p w14:paraId="18FDEEB5" w14:textId="77777777" w:rsidR="00077BE2" w:rsidRPr="004D1E9E" w:rsidRDefault="00077BE2" w:rsidP="004D1E9E">
            <w:pPr>
              <w:pStyle w:val="NoSpacing"/>
            </w:pPr>
            <w:r w:rsidRPr="004D1E9E">
              <w:t>31.1</w:t>
            </w:r>
          </w:p>
        </w:tc>
        <w:tc>
          <w:tcPr>
            <w:tcW w:w="960" w:type="dxa"/>
            <w:tcBorders>
              <w:top w:val="nil"/>
              <w:left w:val="nil"/>
              <w:bottom w:val="nil"/>
              <w:right w:val="nil"/>
            </w:tcBorders>
            <w:shd w:val="clear" w:color="auto" w:fill="auto"/>
            <w:noWrap/>
            <w:vAlign w:val="bottom"/>
            <w:hideMark/>
          </w:tcPr>
          <w:p w14:paraId="60BB5D89" w14:textId="77777777" w:rsidR="00077BE2" w:rsidRPr="004D1E9E" w:rsidRDefault="00077BE2" w:rsidP="004D1E9E">
            <w:pPr>
              <w:pStyle w:val="NoSpacing"/>
            </w:pPr>
            <w:r w:rsidRPr="004D1E9E">
              <w:t>0.0</w:t>
            </w:r>
          </w:p>
        </w:tc>
        <w:tc>
          <w:tcPr>
            <w:tcW w:w="960" w:type="dxa"/>
            <w:tcBorders>
              <w:top w:val="nil"/>
              <w:left w:val="nil"/>
              <w:bottom w:val="nil"/>
              <w:right w:val="nil"/>
            </w:tcBorders>
            <w:shd w:val="clear" w:color="auto" w:fill="auto"/>
            <w:noWrap/>
            <w:vAlign w:val="bottom"/>
            <w:hideMark/>
          </w:tcPr>
          <w:p w14:paraId="0F002B10" w14:textId="77777777" w:rsidR="00077BE2" w:rsidRPr="004D1E9E" w:rsidRDefault="00077BE2" w:rsidP="004D1E9E">
            <w:pPr>
              <w:pStyle w:val="NoSpacing"/>
            </w:pPr>
            <w:r w:rsidRPr="004D1E9E">
              <w:t>9.8</w:t>
            </w:r>
          </w:p>
        </w:tc>
        <w:tc>
          <w:tcPr>
            <w:tcW w:w="960" w:type="dxa"/>
            <w:tcBorders>
              <w:top w:val="nil"/>
              <w:left w:val="nil"/>
              <w:bottom w:val="nil"/>
              <w:right w:val="nil"/>
            </w:tcBorders>
            <w:shd w:val="clear" w:color="auto" w:fill="auto"/>
            <w:noWrap/>
            <w:vAlign w:val="bottom"/>
            <w:hideMark/>
          </w:tcPr>
          <w:p w14:paraId="1480B392" w14:textId="77777777" w:rsidR="00077BE2" w:rsidRPr="004D1E9E" w:rsidRDefault="00077BE2" w:rsidP="004D1E9E">
            <w:pPr>
              <w:pStyle w:val="NoSpacing"/>
            </w:pPr>
            <w:r w:rsidRPr="004D1E9E">
              <w:t>7.0</w:t>
            </w:r>
          </w:p>
        </w:tc>
        <w:tc>
          <w:tcPr>
            <w:tcW w:w="960" w:type="dxa"/>
            <w:tcBorders>
              <w:top w:val="nil"/>
              <w:left w:val="nil"/>
              <w:bottom w:val="nil"/>
              <w:right w:val="nil"/>
            </w:tcBorders>
            <w:shd w:val="clear" w:color="auto" w:fill="auto"/>
            <w:noWrap/>
            <w:vAlign w:val="bottom"/>
            <w:hideMark/>
          </w:tcPr>
          <w:p w14:paraId="2875A8B4" w14:textId="77777777" w:rsidR="00077BE2" w:rsidRPr="004D1E9E" w:rsidRDefault="00077BE2" w:rsidP="004D1E9E">
            <w:pPr>
              <w:pStyle w:val="NoSpacing"/>
            </w:pPr>
            <w:r w:rsidRPr="004D1E9E">
              <w:t>100</w:t>
            </w:r>
          </w:p>
        </w:tc>
      </w:tr>
    </w:tbl>
    <w:p w14:paraId="1A4B1EC8" w14:textId="77777777" w:rsidR="00394130" w:rsidRPr="004D1E9E" w:rsidRDefault="00394130" w:rsidP="004D1E9E">
      <w:pPr>
        <w:pStyle w:val="NoSpacing"/>
      </w:pPr>
    </w:p>
    <w:sectPr w:rsidR="00394130" w:rsidRPr="004D1E9E" w:rsidSect="00942461">
      <w:headerReference w:type="default" r:id="rId23"/>
      <w:pgSz w:w="15840" w:h="12240" w:orient="landscape"/>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ITEP" w:date="2020-12-16T12:21:00Z" w:initials="ITEP">
    <w:p w14:paraId="1E017DDA" w14:textId="4BFB1AF4" w:rsidR="00AC5CA8" w:rsidRDefault="00AC5CA8">
      <w:pPr>
        <w:pStyle w:val="CommentText"/>
      </w:pPr>
      <w:r>
        <w:rPr>
          <w:rStyle w:val="CommentReference"/>
        </w:rPr>
        <w:annotationRef/>
      </w:r>
      <w:r>
        <w:t>This example report is long, because we included all of the verifications/documentation that regulatory monitoring of O3, NOx, and continuous PM10 or PM2.5, so just remove any section that does not apply to your program and QAPP.</w:t>
      </w:r>
    </w:p>
  </w:comment>
  <w:comment w:id="1" w:author="ITEP" w:date="2020-11-16T14:35:00Z" w:initials="ITEP">
    <w:p w14:paraId="65C40CBD" w14:textId="77777777" w:rsidR="00AC5CA8" w:rsidRPr="00E66B4F" w:rsidRDefault="00AC5CA8" w:rsidP="00E66B4F">
      <w:pPr>
        <w:pStyle w:val="CommentText"/>
      </w:pPr>
      <w:r>
        <w:rPr>
          <w:rStyle w:val="CommentReference"/>
        </w:rPr>
        <w:annotationRef/>
      </w:r>
      <w:r w:rsidRPr="00E66B4F">
        <w:t>Initial verification is conducted in accordance with QAPP requirements, but in general the objective is to first verify that QC limits, as described in the QAPP, are met, as well as any instrument or station-specific requirements.  In most cases, the site operator will already be aware of any failing or trending-negative QC results, and the next steps of data review can continue.  Note that any failing or questionable QC results should be taken into consideration first, so that no time is wasted reviewing data that will be invalidated due to QC results anyway.</w:t>
      </w:r>
    </w:p>
    <w:p w14:paraId="33ED16DA" w14:textId="2D29A6FF" w:rsidR="00AC5CA8" w:rsidRDefault="00AC5CA8">
      <w:pPr>
        <w:pStyle w:val="CommentText"/>
      </w:pPr>
    </w:p>
  </w:comment>
  <w:comment w:id="2" w:author="ITEP" w:date="2020-12-07T16:59:00Z" w:initials="ITEP">
    <w:p w14:paraId="309ABE07" w14:textId="5B5C2856" w:rsidR="00AC5CA8" w:rsidRDefault="00AC5CA8">
      <w:pPr>
        <w:pStyle w:val="CommentText"/>
      </w:pPr>
      <w:r>
        <w:rPr>
          <w:rStyle w:val="CommentReference"/>
        </w:rPr>
        <w:annotationRef/>
      </w:r>
      <w:r w:rsidRPr="00A20D68">
        <w:t>In QREST, go to Reports, Export, Monitors for a table with values used as the criteria.</w:t>
      </w:r>
    </w:p>
  </w:comment>
  <w:comment w:id="3" w:author="ITEP" w:date="2020-12-07T14:10:00Z" w:initials="ITEP">
    <w:p w14:paraId="16405324" w14:textId="70127F0D" w:rsidR="00AC5CA8" w:rsidRDefault="00AC5CA8">
      <w:pPr>
        <w:pStyle w:val="CommentText"/>
      </w:pPr>
      <w:r>
        <w:rPr>
          <w:rStyle w:val="CommentReference"/>
        </w:rPr>
        <w:annotationRef/>
      </w:r>
      <w:r w:rsidRPr="002A14D4">
        <w:t>This step of validation involves a review of both the data and verification of supporting documentation/QC results by the station operator. The station operator has the primary responsibility for distinguishing valid measurements from indications caused by malfunctioning instruments or source interference (e.g. unusual vehicular traffic, fires, community assemblies).  Station operators review data daily as frequently as reasonable, and conduct site visits to visually check the entire sampling/monitoring system at least every 2 weeks (month for continuous PM10).  Their observations, photos, and data review are documented, and made available to the Level 2 reviewer.  This level 1 documentation can be stored in QREST in the form of scanned logbook pages or audit reports that facilitate the site operator</w:t>
      </w:r>
      <w:r>
        <w:t>.</w:t>
      </w:r>
    </w:p>
  </w:comment>
  <w:comment w:id="4" w:author="ITEP" w:date="2020-12-07T19:43:00Z" w:initials="ITEP">
    <w:p w14:paraId="01F415A4" w14:textId="2F8E6578" w:rsidR="00AC5CA8" w:rsidRDefault="00AC5CA8">
      <w:pPr>
        <w:pStyle w:val="CommentText"/>
      </w:pPr>
      <w:r>
        <w:rPr>
          <w:rStyle w:val="CommentReference"/>
        </w:rPr>
        <w:annotationRef/>
      </w:r>
      <w:r>
        <w:t>E</w:t>
      </w:r>
      <w:r w:rsidRPr="004B1BE8">
        <w:t>diting/adding information that was unavailable at the time such as prescribed burns, wind advisories</w:t>
      </w:r>
    </w:p>
  </w:comment>
  <w:comment w:id="5" w:author="ITEP" w:date="2020-12-07T19:44:00Z" w:initials="ITEP">
    <w:p w14:paraId="498A0254" w14:textId="0F4777E5" w:rsidR="00AC5CA8" w:rsidRDefault="00AC5CA8">
      <w:pPr>
        <w:pStyle w:val="CommentText"/>
      </w:pPr>
      <w:r>
        <w:rPr>
          <w:rStyle w:val="CommentReference"/>
        </w:rPr>
        <w:annotationRef/>
      </w:r>
      <w:r>
        <w:t>Verifying that</w:t>
      </w:r>
      <w:r w:rsidRPr="004B1BE8">
        <w:t xml:space="preserve"> calibrations, audits, repairs and associated records are appropriately flagged or null codes assigned</w:t>
      </w:r>
      <w:r>
        <w:t>.</w:t>
      </w:r>
    </w:p>
  </w:comment>
  <w:comment w:id="6" w:author="ITEP" w:date="2020-12-07T20:02:00Z" w:initials="ITEP">
    <w:p w14:paraId="28E4C451" w14:textId="4AEABC12" w:rsidR="00AC5CA8" w:rsidRDefault="00AC5CA8">
      <w:pPr>
        <w:pStyle w:val="CommentText"/>
      </w:pPr>
      <w:r>
        <w:rPr>
          <w:rStyle w:val="CommentReference"/>
        </w:rPr>
        <w:annotationRef/>
      </w:r>
      <w:r>
        <w:t xml:space="preserve">Certificates must be </w:t>
      </w:r>
      <w:r w:rsidRPr="00F558BB">
        <w:t xml:space="preserve">current for the dataset being reviewed and </w:t>
      </w:r>
      <w:r>
        <w:t>copies</w:t>
      </w:r>
      <w:r w:rsidRPr="00F558BB">
        <w:t xml:space="preserve"> associated with the data package passed to the level 2 reviewer (see the QC Checklist)</w:t>
      </w:r>
      <w:r>
        <w:t>.</w:t>
      </w:r>
    </w:p>
  </w:comment>
  <w:comment w:id="7" w:author="ITEP" w:date="2020-12-20T09:12:00Z" w:initials="ITEP">
    <w:p w14:paraId="114546AC" w14:textId="498E0EC3" w:rsidR="00AC5CA8" w:rsidRDefault="00AC5CA8">
      <w:pPr>
        <w:pStyle w:val="CommentText"/>
      </w:pPr>
      <w:r>
        <w:rPr>
          <w:rStyle w:val="CommentReference"/>
        </w:rPr>
        <w:annotationRef/>
      </w:r>
      <w:r>
        <w:t>You will need to fill out the attachment with dates (this will be easier after this validated set, because you can refer to all the needed information from the previous validated data set.)</w:t>
      </w:r>
    </w:p>
  </w:comment>
  <w:comment w:id="8" w:author="ITEP" w:date="2020-12-16T11:28:00Z" w:initials="ITEP">
    <w:p w14:paraId="08CAF025" w14:textId="0BCB4CA7" w:rsidR="00AC5CA8" w:rsidRDefault="00AC5CA8">
      <w:pPr>
        <w:pStyle w:val="CommentText"/>
      </w:pPr>
      <w:r>
        <w:rPr>
          <w:rStyle w:val="CommentReference"/>
        </w:rPr>
        <w:annotationRef/>
      </w:r>
      <w:r>
        <w:t>Even if you’re not conducting regulatory monitoring, independent assessments are necessary to confirm that any imprecision or bias meets your needs for how you plan to use the data (as stated in your QAPP).  If you are conducting regulatory monitoring the assessments are required by CFR and this section needs to verify that i</w:t>
      </w:r>
      <w:r w:rsidRPr="00BB19EA">
        <w:t>ndependent assessment</w:t>
      </w:r>
      <w:r>
        <w:t xml:space="preserve">s </w:t>
      </w:r>
      <w:r w:rsidRPr="00BB19EA">
        <w:t>results are within specifications and are current for this time period (see Checklist in Attachment 1, and PEP/NPAP results have been entered by the auditor into AQS).</w:t>
      </w:r>
    </w:p>
  </w:comment>
  <w:comment w:id="9" w:author="ITEP" w:date="2020-12-16T11:46:00Z" w:initials="ITEP">
    <w:p w14:paraId="227ED430" w14:textId="35EAB088" w:rsidR="00AC5CA8" w:rsidRDefault="00AC5CA8">
      <w:pPr>
        <w:pStyle w:val="CommentText"/>
      </w:pPr>
      <w:r>
        <w:rPr>
          <w:rStyle w:val="CommentReference"/>
        </w:rPr>
        <w:annotationRef/>
      </w:r>
      <w:r>
        <w:t xml:space="preserve">Celine, for PM10 there is no requirement for PEP or NPAP audits, so all you will have to verify is the semiannual flow rate checks done with a different flow rate meter than the one you use for your routine FR checks, and preferably someone other than you.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E017DDA" w15:done="0"/>
  <w15:commentEx w15:paraId="33ED16DA" w15:done="0"/>
  <w15:commentEx w15:paraId="309ABE07" w15:done="0"/>
  <w15:commentEx w15:paraId="16405324" w15:done="0"/>
  <w15:commentEx w15:paraId="01F415A4" w15:done="0"/>
  <w15:commentEx w15:paraId="498A0254" w15:done="0"/>
  <w15:commentEx w15:paraId="28E4C451" w15:done="0"/>
  <w15:commentEx w15:paraId="114546AC" w15:done="0"/>
  <w15:commentEx w15:paraId="08CAF025" w15:done="0"/>
  <w15:commentEx w15:paraId="227ED43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847A62" w16cex:dateUtc="2020-12-16T19:21:00Z"/>
  <w16cex:commentExtensible w16cex:durableId="235D0CC4" w16cex:dateUtc="2020-11-16T21:35:00Z"/>
  <w16cex:commentExtensible w16cex:durableId="2378DDEF" w16cex:dateUtc="2020-12-07T23:59:00Z"/>
  <w16cex:commentExtensible w16cex:durableId="2378B672" w16cex:dateUtc="2020-12-07T21:10:00Z"/>
  <w16cex:commentExtensible w16cex:durableId="2379047D" w16cex:dateUtc="2020-12-08T02:43:00Z"/>
  <w16cex:commentExtensible w16cex:durableId="237904A1" w16cex:dateUtc="2020-12-08T02:44:00Z"/>
  <w16cex:commentExtensible w16cex:durableId="237908C0" w16cex:dateUtc="2020-12-08T03:02:00Z"/>
  <w16cex:commentExtensible w16cex:durableId="23899400" w16cex:dateUtc="2020-12-20T16:12:00Z"/>
  <w16cex:commentExtensible w16cex:durableId="23846DC6" w16cex:dateUtc="2020-12-16T18:28:00Z"/>
  <w16cex:commentExtensible w16cex:durableId="23847223" w16cex:dateUtc="2020-12-16T18: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E017DDA" w16cid:durableId="23847A62"/>
  <w16cid:commentId w16cid:paraId="33ED16DA" w16cid:durableId="235D0CC4"/>
  <w16cid:commentId w16cid:paraId="309ABE07" w16cid:durableId="2378DDEF"/>
  <w16cid:commentId w16cid:paraId="16405324" w16cid:durableId="2378B672"/>
  <w16cid:commentId w16cid:paraId="01F415A4" w16cid:durableId="2379047D"/>
  <w16cid:commentId w16cid:paraId="498A0254" w16cid:durableId="237904A1"/>
  <w16cid:commentId w16cid:paraId="28E4C451" w16cid:durableId="237908C0"/>
  <w16cid:commentId w16cid:paraId="114546AC" w16cid:durableId="23899400"/>
  <w16cid:commentId w16cid:paraId="08CAF025" w16cid:durableId="23846DC6"/>
  <w16cid:commentId w16cid:paraId="227ED430" w16cid:durableId="238472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69AEED" w14:textId="77777777" w:rsidR="008970F4" w:rsidRDefault="008970F4" w:rsidP="0090259D">
      <w:pPr>
        <w:spacing w:after="0"/>
      </w:pPr>
      <w:r>
        <w:separator/>
      </w:r>
    </w:p>
  </w:endnote>
  <w:endnote w:type="continuationSeparator" w:id="0">
    <w:p w14:paraId="03054191" w14:textId="77777777" w:rsidR="008970F4" w:rsidRDefault="008970F4" w:rsidP="0090259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AC9B6" w14:textId="77777777" w:rsidR="008970F4" w:rsidRDefault="008970F4" w:rsidP="0090259D">
      <w:pPr>
        <w:spacing w:after="0"/>
      </w:pPr>
      <w:r>
        <w:separator/>
      </w:r>
    </w:p>
  </w:footnote>
  <w:footnote w:type="continuationSeparator" w:id="0">
    <w:p w14:paraId="46B18E14" w14:textId="77777777" w:rsidR="008970F4" w:rsidRDefault="008970F4" w:rsidP="0090259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52D51" w14:textId="6E4C15FF" w:rsidR="00AC5CA8" w:rsidRPr="003F2F51" w:rsidRDefault="00AC5CA8">
    <w:pPr>
      <w:pStyle w:val="Header"/>
      <w:pBdr>
        <w:bottom w:val="single" w:sz="4" w:space="8" w:color="4472C4" w:themeColor="accent1"/>
      </w:pBdr>
      <w:tabs>
        <w:tab w:val="clear" w:pos="4680"/>
        <w:tab w:val="clear" w:pos="9360"/>
      </w:tabs>
      <w:spacing w:after="360"/>
      <w:contextualSpacing/>
      <w:jc w:val="right"/>
      <w:rPr>
        <w:b/>
        <w:bCs/>
        <w:noProof/>
        <w:color w:val="404040" w:themeColor="text1" w:themeTint="BF"/>
        <w:sz w:val="20"/>
        <w:szCs w:val="20"/>
      </w:rPr>
    </w:pPr>
    <w:r w:rsidRPr="003F2F51">
      <w:rPr>
        <w:noProof/>
        <w:color w:val="404040" w:themeColor="text1" w:themeTint="BF"/>
        <w:sz w:val="20"/>
        <w:szCs w:val="20"/>
      </w:rPr>
      <w:t xml:space="preserve">Page </w:t>
    </w:r>
    <w:r w:rsidRPr="003F2F51">
      <w:rPr>
        <w:b/>
        <w:bCs/>
        <w:noProof/>
        <w:color w:val="404040" w:themeColor="text1" w:themeTint="BF"/>
        <w:sz w:val="20"/>
        <w:szCs w:val="20"/>
      </w:rPr>
      <w:fldChar w:fldCharType="begin"/>
    </w:r>
    <w:r w:rsidRPr="003F2F51">
      <w:rPr>
        <w:b/>
        <w:bCs/>
        <w:noProof/>
        <w:color w:val="404040" w:themeColor="text1" w:themeTint="BF"/>
        <w:sz w:val="20"/>
        <w:szCs w:val="20"/>
      </w:rPr>
      <w:instrText xml:space="preserve"> PAGE  \* Arabic  \* MERGEFORMAT </w:instrText>
    </w:r>
    <w:r w:rsidRPr="003F2F51">
      <w:rPr>
        <w:b/>
        <w:bCs/>
        <w:noProof/>
        <w:color w:val="404040" w:themeColor="text1" w:themeTint="BF"/>
        <w:sz w:val="20"/>
        <w:szCs w:val="20"/>
      </w:rPr>
      <w:fldChar w:fldCharType="separate"/>
    </w:r>
    <w:r w:rsidRPr="003F2F51">
      <w:rPr>
        <w:b/>
        <w:bCs/>
        <w:noProof/>
        <w:color w:val="404040" w:themeColor="text1" w:themeTint="BF"/>
        <w:sz w:val="20"/>
        <w:szCs w:val="20"/>
      </w:rPr>
      <w:t>1</w:t>
    </w:r>
    <w:r w:rsidRPr="003F2F51">
      <w:rPr>
        <w:b/>
        <w:bCs/>
        <w:noProof/>
        <w:color w:val="404040" w:themeColor="text1" w:themeTint="BF"/>
        <w:sz w:val="20"/>
        <w:szCs w:val="20"/>
      </w:rPr>
      <w:fldChar w:fldCharType="end"/>
    </w:r>
    <w:r w:rsidRPr="003F2F51">
      <w:rPr>
        <w:noProof/>
        <w:color w:val="404040" w:themeColor="text1" w:themeTint="BF"/>
        <w:sz w:val="20"/>
        <w:szCs w:val="20"/>
      </w:rPr>
      <w:t xml:space="preserve"> of </w:t>
    </w:r>
    <w:r w:rsidRPr="003F2F51">
      <w:rPr>
        <w:b/>
        <w:bCs/>
        <w:noProof/>
        <w:color w:val="404040" w:themeColor="text1" w:themeTint="BF"/>
        <w:sz w:val="20"/>
        <w:szCs w:val="20"/>
      </w:rPr>
      <w:fldChar w:fldCharType="begin"/>
    </w:r>
    <w:r w:rsidRPr="003F2F51">
      <w:rPr>
        <w:b/>
        <w:bCs/>
        <w:noProof/>
        <w:color w:val="404040" w:themeColor="text1" w:themeTint="BF"/>
        <w:sz w:val="20"/>
        <w:szCs w:val="20"/>
      </w:rPr>
      <w:instrText xml:space="preserve"> NUMPAGES  \* Arabic  \* MERGEFORMAT </w:instrText>
    </w:r>
    <w:r w:rsidRPr="003F2F51">
      <w:rPr>
        <w:b/>
        <w:bCs/>
        <w:noProof/>
        <w:color w:val="404040" w:themeColor="text1" w:themeTint="BF"/>
        <w:sz w:val="20"/>
        <w:szCs w:val="20"/>
      </w:rPr>
      <w:fldChar w:fldCharType="separate"/>
    </w:r>
    <w:r w:rsidRPr="003F2F51">
      <w:rPr>
        <w:b/>
        <w:bCs/>
        <w:noProof/>
        <w:color w:val="404040" w:themeColor="text1" w:themeTint="BF"/>
        <w:sz w:val="20"/>
        <w:szCs w:val="20"/>
      </w:rPr>
      <w:t>2</w:t>
    </w:r>
    <w:r w:rsidRPr="003F2F51">
      <w:rPr>
        <w:b/>
        <w:bCs/>
        <w:noProof/>
        <w:color w:val="404040" w:themeColor="text1" w:themeTint="BF"/>
        <w:sz w:val="20"/>
        <w:szCs w:val="20"/>
      </w:rPr>
      <w:fldChar w:fldCharType="end"/>
    </w:r>
  </w:p>
  <w:p w14:paraId="77F4C27B" w14:textId="5013E644" w:rsidR="00AC5CA8" w:rsidRPr="003F2F51" w:rsidRDefault="00AC5CA8">
    <w:pPr>
      <w:pStyle w:val="Header"/>
      <w:pBdr>
        <w:bottom w:val="single" w:sz="4" w:space="8" w:color="4472C4" w:themeColor="accent1"/>
      </w:pBdr>
      <w:tabs>
        <w:tab w:val="clear" w:pos="4680"/>
        <w:tab w:val="clear" w:pos="9360"/>
      </w:tabs>
      <w:spacing w:after="360"/>
      <w:contextualSpacing/>
      <w:jc w:val="right"/>
      <w:rPr>
        <w:color w:val="404040" w:themeColor="text1" w:themeTint="BF"/>
        <w:sz w:val="20"/>
        <w:szCs w:val="20"/>
      </w:rPr>
    </w:pPr>
    <w:r w:rsidRPr="003F2F51">
      <w:rPr>
        <w:color w:val="404040" w:themeColor="text1" w:themeTint="BF"/>
        <w:sz w:val="20"/>
        <w:szCs w:val="20"/>
      </w:rPr>
      <w:t>Nov. 11, 2020</w:t>
    </w:r>
  </w:p>
  <w:p w14:paraId="65876592" w14:textId="77777777" w:rsidR="00AC5CA8" w:rsidRDefault="00AC5C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20C03"/>
    <w:multiLevelType w:val="hybridMultilevel"/>
    <w:tmpl w:val="105E2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7A2F48"/>
    <w:multiLevelType w:val="hybridMultilevel"/>
    <w:tmpl w:val="95DC9E28"/>
    <w:lvl w:ilvl="0" w:tplc="8AAA32CE">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3424CE"/>
    <w:multiLevelType w:val="hybridMultilevel"/>
    <w:tmpl w:val="4C280C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D7105A"/>
    <w:multiLevelType w:val="hybridMultilevel"/>
    <w:tmpl w:val="69848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E307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7DF5E29"/>
    <w:multiLevelType w:val="hybridMultilevel"/>
    <w:tmpl w:val="F9A4A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0F7CAD"/>
    <w:multiLevelType w:val="hybridMultilevel"/>
    <w:tmpl w:val="9D4C11F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DAF5DC8"/>
    <w:multiLevelType w:val="hybridMultilevel"/>
    <w:tmpl w:val="E62CE554"/>
    <w:lvl w:ilvl="0" w:tplc="7CAA1A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1251C71"/>
    <w:multiLevelType w:val="hybridMultilevel"/>
    <w:tmpl w:val="BC4E90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DB5BC1"/>
    <w:multiLevelType w:val="hybridMultilevel"/>
    <w:tmpl w:val="F83EF7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8B944A0"/>
    <w:multiLevelType w:val="hybridMultilevel"/>
    <w:tmpl w:val="CC30C1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FE8595C"/>
    <w:multiLevelType w:val="hybridMultilevel"/>
    <w:tmpl w:val="CA6053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14585C"/>
    <w:multiLevelType w:val="hybridMultilevel"/>
    <w:tmpl w:val="EF18F30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49132FC4"/>
    <w:multiLevelType w:val="hybridMultilevel"/>
    <w:tmpl w:val="D69A87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F4F62C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54452088"/>
    <w:multiLevelType w:val="hybridMultilevel"/>
    <w:tmpl w:val="6FD6F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AE6ED4"/>
    <w:multiLevelType w:val="hybridMultilevel"/>
    <w:tmpl w:val="13DC6494"/>
    <w:lvl w:ilvl="0" w:tplc="10C2263A">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6510BF2"/>
    <w:multiLevelType w:val="hybridMultilevel"/>
    <w:tmpl w:val="A6E403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7D0AA3"/>
    <w:multiLevelType w:val="hybridMultilevel"/>
    <w:tmpl w:val="12C8E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3467F9"/>
    <w:multiLevelType w:val="hybridMultilevel"/>
    <w:tmpl w:val="FA66A7EE"/>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737D55E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4093B35"/>
    <w:multiLevelType w:val="hybridMultilevel"/>
    <w:tmpl w:val="34748E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675486B"/>
    <w:multiLevelType w:val="multilevel"/>
    <w:tmpl w:val="6A60474E"/>
    <w:lvl w:ilvl="0">
      <w:start w:val="1"/>
      <w:numFmt w:val="decimal"/>
      <w:lvlText w:val="%1."/>
      <w:lvlJc w:val="left"/>
      <w:pPr>
        <w:ind w:left="720" w:hanging="360"/>
      </w:pPr>
      <w:rPr>
        <w:rFonts w:hint="default"/>
      </w:rPr>
    </w:lvl>
    <w:lvl w:ilvl="1">
      <w:start w:val="1"/>
      <w:numFmt w:val="decimal"/>
      <w:pStyle w:val="Heading2"/>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23" w15:restartNumberingAfterBreak="0">
    <w:nsid w:val="77777114"/>
    <w:multiLevelType w:val="hybridMultilevel"/>
    <w:tmpl w:val="B62A0984"/>
    <w:lvl w:ilvl="0" w:tplc="8D0C7E82">
      <w:start w:val="1"/>
      <w:numFmt w:val="lowerLetter"/>
      <w:pStyle w:val="heading3new"/>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1"/>
  </w:num>
  <w:num w:numId="3">
    <w:abstractNumId w:val="2"/>
  </w:num>
  <w:num w:numId="4">
    <w:abstractNumId w:val="15"/>
  </w:num>
  <w:num w:numId="5">
    <w:abstractNumId w:val="18"/>
  </w:num>
  <w:num w:numId="6">
    <w:abstractNumId w:val="0"/>
  </w:num>
  <w:num w:numId="7">
    <w:abstractNumId w:val="10"/>
  </w:num>
  <w:num w:numId="8">
    <w:abstractNumId w:val="9"/>
  </w:num>
  <w:num w:numId="9">
    <w:abstractNumId w:val="14"/>
  </w:num>
  <w:num w:numId="10">
    <w:abstractNumId w:val="3"/>
  </w:num>
  <w:num w:numId="11">
    <w:abstractNumId w:val="16"/>
  </w:num>
  <w:num w:numId="12">
    <w:abstractNumId w:val="8"/>
  </w:num>
  <w:num w:numId="13">
    <w:abstractNumId w:val="13"/>
  </w:num>
  <w:num w:numId="14">
    <w:abstractNumId w:val="12"/>
  </w:num>
  <w:num w:numId="15">
    <w:abstractNumId w:val="19"/>
  </w:num>
  <w:num w:numId="16">
    <w:abstractNumId w:val="23"/>
  </w:num>
  <w:num w:numId="17">
    <w:abstractNumId w:val="17"/>
  </w:num>
  <w:num w:numId="18">
    <w:abstractNumId w:val="23"/>
  </w:num>
  <w:num w:numId="19">
    <w:abstractNumId w:val="23"/>
    <w:lvlOverride w:ilvl="0">
      <w:startOverride w:val="1"/>
    </w:lvlOverride>
  </w:num>
  <w:num w:numId="20">
    <w:abstractNumId w:val="1"/>
  </w:num>
  <w:num w:numId="21">
    <w:abstractNumId w:val="22"/>
  </w:num>
  <w:num w:numId="22">
    <w:abstractNumId w:val="7"/>
  </w:num>
  <w:num w:numId="23">
    <w:abstractNumId w:val="20"/>
  </w:num>
  <w:num w:numId="24">
    <w:abstractNumId w:val="4"/>
  </w:num>
  <w:num w:numId="25">
    <w:abstractNumId w:val="22"/>
  </w:num>
  <w:num w:numId="26">
    <w:abstractNumId w:val="22"/>
  </w:num>
  <w:num w:numId="27">
    <w:abstractNumId w:val="22"/>
  </w:num>
  <w:num w:numId="28">
    <w:abstractNumId w:val="22"/>
  </w:num>
  <w:num w:numId="29">
    <w:abstractNumId w:val="22"/>
  </w:num>
  <w:num w:numId="30">
    <w:abstractNumId w:val="21"/>
  </w:num>
  <w:num w:numId="3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ITEP">
    <w15:presenceInfo w15:providerId="None" w15:userId="ITE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549"/>
    <w:rsid w:val="00004BDC"/>
    <w:rsid w:val="00013F1D"/>
    <w:rsid w:val="00057C8F"/>
    <w:rsid w:val="00075EF8"/>
    <w:rsid w:val="00077BE2"/>
    <w:rsid w:val="000B0739"/>
    <w:rsid w:val="000B2FFC"/>
    <w:rsid w:val="001017EB"/>
    <w:rsid w:val="00103FC0"/>
    <w:rsid w:val="0016791F"/>
    <w:rsid w:val="001E7729"/>
    <w:rsid w:val="001F0FE4"/>
    <w:rsid w:val="00234E32"/>
    <w:rsid w:val="002678BF"/>
    <w:rsid w:val="00296ABE"/>
    <w:rsid w:val="002A14D4"/>
    <w:rsid w:val="002A5A1B"/>
    <w:rsid w:val="00304675"/>
    <w:rsid w:val="00306988"/>
    <w:rsid w:val="00315287"/>
    <w:rsid w:val="00317050"/>
    <w:rsid w:val="003372DE"/>
    <w:rsid w:val="003755BC"/>
    <w:rsid w:val="00377668"/>
    <w:rsid w:val="00377936"/>
    <w:rsid w:val="00394130"/>
    <w:rsid w:val="003A5BA4"/>
    <w:rsid w:val="003B54F9"/>
    <w:rsid w:val="003B6378"/>
    <w:rsid w:val="003D61FE"/>
    <w:rsid w:val="003F2F51"/>
    <w:rsid w:val="00401426"/>
    <w:rsid w:val="00474D1A"/>
    <w:rsid w:val="004A24E9"/>
    <w:rsid w:val="004A6986"/>
    <w:rsid w:val="004B1BE8"/>
    <w:rsid w:val="004D1E9E"/>
    <w:rsid w:val="004D6965"/>
    <w:rsid w:val="004E7D7F"/>
    <w:rsid w:val="004F77A8"/>
    <w:rsid w:val="005158D0"/>
    <w:rsid w:val="00530403"/>
    <w:rsid w:val="005371A9"/>
    <w:rsid w:val="005456AB"/>
    <w:rsid w:val="00546C76"/>
    <w:rsid w:val="00553DB7"/>
    <w:rsid w:val="005620C2"/>
    <w:rsid w:val="00582D30"/>
    <w:rsid w:val="00591466"/>
    <w:rsid w:val="005F24E6"/>
    <w:rsid w:val="006478C8"/>
    <w:rsid w:val="00651FA4"/>
    <w:rsid w:val="00665355"/>
    <w:rsid w:val="00683614"/>
    <w:rsid w:val="006902EC"/>
    <w:rsid w:val="006A61AA"/>
    <w:rsid w:val="006B0A95"/>
    <w:rsid w:val="006B1D9E"/>
    <w:rsid w:val="006C3CA5"/>
    <w:rsid w:val="006D745F"/>
    <w:rsid w:val="006E4408"/>
    <w:rsid w:val="0073669B"/>
    <w:rsid w:val="007501F8"/>
    <w:rsid w:val="00757F1F"/>
    <w:rsid w:val="00766C27"/>
    <w:rsid w:val="00787646"/>
    <w:rsid w:val="007B057B"/>
    <w:rsid w:val="007E17C2"/>
    <w:rsid w:val="007E1BD4"/>
    <w:rsid w:val="008101C9"/>
    <w:rsid w:val="008150A5"/>
    <w:rsid w:val="008232FC"/>
    <w:rsid w:val="00827A30"/>
    <w:rsid w:val="0083663A"/>
    <w:rsid w:val="00893EE5"/>
    <w:rsid w:val="008970F4"/>
    <w:rsid w:val="008A05A7"/>
    <w:rsid w:val="008B74FA"/>
    <w:rsid w:val="008E3336"/>
    <w:rsid w:val="008F616D"/>
    <w:rsid w:val="0090259D"/>
    <w:rsid w:val="0091533B"/>
    <w:rsid w:val="009159D6"/>
    <w:rsid w:val="009220CF"/>
    <w:rsid w:val="009406B3"/>
    <w:rsid w:val="00942461"/>
    <w:rsid w:val="00975653"/>
    <w:rsid w:val="0098023E"/>
    <w:rsid w:val="00983022"/>
    <w:rsid w:val="00985C6E"/>
    <w:rsid w:val="00A034C7"/>
    <w:rsid w:val="00A053C1"/>
    <w:rsid w:val="00A06178"/>
    <w:rsid w:val="00A070AC"/>
    <w:rsid w:val="00A20D68"/>
    <w:rsid w:val="00A412E0"/>
    <w:rsid w:val="00A72675"/>
    <w:rsid w:val="00A74975"/>
    <w:rsid w:val="00A82CC8"/>
    <w:rsid w:val="00A84AB6"/>
    <w:rsid w:val="00AB0EF9"/>
    <w:rsid w:val="00AB6D2B"/>
    <w:rsid w:val="00AC5CA8"/>
    <w:rsid w:val="00AD4671"/>
    <w:rsid w:val="00AF54F5"/>
    <w:rsid w:val="00AF6835"/>
    <w:rsid w:val="00B12379"/>
    <w:rsid w:val="00B276F5"/>
    <w:rsid w:val="00B629E9"/>
    <w:rsid w:val="00B92789"/>
    <w:rsid w:val="00B92C9C"/>
    <w:rsid w:val="00B93767"/>
    <w:rsid w:val="00BA5B7A"/>
    <w:rsid w:val="00BB19EA"/>
    <w:rsid w:val="00BD20CA"/>
    <w:rsid w:val="00C23642"/>
    <w:rsid w:val="00C63213"/>
    <w:rsid w:val="00C67C12"/>
    <w:rsid w:val="00C723A7"/>
    <w:rsid w:val="00CA308B"/>
    <w:rsid w:val="00CA509E"/>
    <w:rsid w:val="00CB3E01"/>
    <w:rsid w:val="00CC7549"/>
    <w:rsid w:val="00CF6E5C"/>
    <w:rsid w:val="00CF6EE0"/>
    <w:rsid w:val="00D06574"/>
    <w:rsid w:val="00D12DF5"/>
    <w:rsid w:val="00D21017"/>
    <w:rsid w:val="00D32827"/>
    <w:rsid w:val="00D439A0"/>
    <w:rsid w:val="00D63660"/>
    <w:rsid w:val="00D64D6F"/>
    <w:rsid w:val="00DA1683"/>
    <w:rsid w:val="00DB1643"/>
    <w:rsid w:val="00DB3615"/>
    <w:rsid w:val="00DC0A23"/>
    <w:rsid w:val="00DD511D"/>
    <w:rsid w:val="00DD524C"/>
    <w:rsid w:val="00DE4CBE"/>
    <w:rsid w:val="00DF1D7D"/>
    <w:rsid w:val="00DF4819"/>
    <w:rsid w:val="00E318BB"/>
    <w:rsid w:val="00E527C2"/>
    <w:rsid w:val="00E56826"/>
    <w:rsid w:val="00E57F5E"/>
    <w:rsid w:val="00E645A4"/>
    <w:rsid w:val="00E66B4F"/>
    <w:rsid w:val="00E87CB8"/>
    <w:rsid w:val="00E92551"/>
    <w:rsid w:val="00EB79CA"/>
    <w:rsid w:val="00ED19DE"/>
    <w:rsid w:val="00F10A9B"/>
    <w:rsid w:val="00F344D3"/>
    <w:rsid w:val="00F523CA"/>
    <w:rsid w:val="00F558BB"/>
    <w:rsid w:val="00F57C44"/>
    <w:rsid w:val="00F62FB8"/>
    <w:rsid w:val="00F630C8"/>
    <w:rsid w:val="00F75B36"/>
    <w:rsid w:val="00F84359"/>
    <w:rsid w:val="00F97063"/>
    <w:rsid w:val="00FC5AEA"/>
    <w:rsid w:val="00FE5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62A13A"/>
  <w15:chartTrackingRefBased/>
  <w15:docId w15:val="{FB29B4D7-8ADB-41BC-B126-D2FFBD5E1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7F1F"/>
  </w:style>
  <w:style w:type="paragraph" w:styleId="Heading1">
    <w:name w:val="heading 1"/>
    <w:basedOn w:val="NoSpacing"/>
    <w:next w:val="Normal"/>
    <w:link w:val="Heading1Char"/>
    <w:uiPriority w:val="9"/>
    <w:qFormat/>
    <w:rsid w:val="004D1E9E"/>
    <w:pPr>
      <w:outlineLvl w:val="0"/>
    </w:pPr>
    <w:rPr>
      <w:u w:val="single"/>
    </w:rPr>
  </w:style>
  <w:style w:type="paragraph" w:styleId="Heading2">
    <w:name w:val="heading 2"/>
    <w:basedOn w:val="heading3new"/>
    <w:next w:val="Normal"/>
    <w:link w:val="Heading2Char"/>
    <w:uiPriority w:val="9"/>
    <w:unhideWhenUsed/>
    <w:qFormat/>
    <w:rsid w:val="00DD524C"/>
    <w:pPr>
      <w:numPr>
        <w:ilvl w:val="1"/>
        <w:numId w:val="21"/>
      </w:numPr>
      <w:outlineLvl w:val="1"/>
    </w:pPr>
  </w:style>
  <w:style w:type="paragraph" w:styleId="Heading3">
    <w:name w:val="heading 3"/>
    <w:basedOn w:val="NoSpacing"/>
    <w:next w:val="Normal"/>
    <w:link w:val="Heading3Char"/>
    <w:uiPriority w:val="9"/>
    <w:unhideWhenUsed/>
    <w:qFormat/>
    <w:rsid w:val="0091533B"/>
    <w:pPr>
      <w:ind w:left="2160"/>
      <w:outlineLvl w:val="2"/>
    </w:pPr>
    <w:rPr>
      <w:b/>
      <w:bCs/>
      <w:i/>
      <w:iCs/>
    </w:rPr>
  </w:style>
  <w:style w:type="paragraph" w:styleId="Heading4">
    <w:name w:val="heading 4"/>
    <w:basedOn w:val="Normal"/>
    <w:next w:val="Normal"/>
    <w:link w:val="Heading4Char"/>
    <w:uiPriority w:val="9"/>
    <w:unhideWhenUsed/>
    <w:qFormat/>
    <w:rsid w:val="001017E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017E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D524C"/>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D524C"/>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D524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D524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0FE4"/>
    <w:pPr>
      <w:ind w:left="720"/>
      <w:contextualSpacing/>
    </w:pPr>
  </w:style>
  <w:style w:type="table" w:styleId="TableGrid">
    <w:name w:val="Table Grid"/>
    <w:basedOn w:val="TableNormal"/>
    <w:uiPriority w:val="39"/>
    <w:rsid w:val="00A82CC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3660"/>
    <w:rPr>
      <w:color w:val="0563C1" w:themeColor="hyperlink"/>
      <w:u w:val="single"/>
    </w:rPr>
  </w:style>
  <w:style w:type="character" w:styleId="CommentReference">
    <w:name w:val="annotation reference"/>
    <w:basedOn w:val="DefaultParagraphFont"/>
    <w:uiPriority w:val="99"/>
    <w:semiHidden/>
    <w:unhideWhenUsed/>
    <w:rsid w:val="00E66B4F"/>
    <w:rPr>
      <w:sz w:val="16"/>
      <w:szCs w:val="16"/>
    </w:rPr>
  </w:style>
  <w:style w:type="paragraph" w:styleId="CommentText">
    <w:name w:val="annotation text"/>
    <w:basedOn w:val="Normal"/>
    <w:link w:val="CommentTextChar"/>
    <w:uiPriority w:val="99"/>
    <w:semiHidden/>
    <w:unhideWhenUsed/>
    <w:rsid w:val="00E66B4F"/>
    <w:rPr>
      <w:sz w:val="20"/>
      <w:szCs w:val="20"/>
    </w:rPr>
  </w:style>
  <w:style w:type="character" w:customStyle="1" w:styleId="CommentTextChar">
    <w:name w:val="Comment Text Char"/>
    <w:basedOn w:val="DefaultParagraphFont"/>
    <w:link w:val="CommentText"/>
    <w:uiPriority w:val="99"/>
    <w:semiHidden/>
    <w:rsid w:val="00E66B4F"/>
    <w:rPr>
      <w:sz w:val="20"/>
      <w:szCs w:val="20"/>
    </w:rPr>
  </w:style>
  <w:style w:type="paragraph" w:styleId="CommentSubject">
    <w:name w:val="annotation subject"/>
    <w:basedOn w:val="CommentText"/>
    <w:next w:val="CommentText"/>
    <w:link w:val="CommentSubjectChar"/>
    <w:uiPriority w:val="99"/>
    <w:semiHidden/>
    <w:unhideWhenUsed/>
    <w:rsid w:val="00E66B4F"/>
    <w:rPr>
      <w:b/>
      <w:bCs/>
    </w:rPr>
  </w:style>
  <w:style w:type="character" w:customStyle="1" w:styleId="CommentSubjectChar">
    <w:name w:val="Comment Subject Char"/>
    <w:basedOn w:val="CommentTextChar"/>
    <w:link w:val="CommentSubject"/>
    <w:uiPriority w:val="99"/>
    <w:semiHidden/>
    <w:rsid w:val="00E66B4F"/>
    <w:rPr>
      <w:b/>
      <w:bCs/>
      <w:sz w:val="20"/>
      <w:szCs w:val="20"/>
    </w:rPr>
  </w:style>
  <w:style w:type="paragraph" w:styleId="BalloonText">
    <w:name w:val="Balloon Text"/>
    <w:basedOn w:val="Normal"/>
    <w:link w:val="BalloonTextChar"/>
    <w:uiPriority w:val="99"/>
    <w:semiHidden/>
    <w:unhideWhenUsed/>
    <w:rsid w:val="00E66B4F"/>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6B4F"/>
    <w:rPr>
      <w:rFonts w:ascii="Segoe UI" w:hAnsi="Segoe UI" w:cs="Segoe UI"/>
      <w:sz w:val="18"/>
      <w:szCs w:val="18"/>
    </w:rPr>
  </w:style>
  <w:style w:type="character" w:styleId="Strong">
    <w:name w:val="Strong"/>
    <w:basedOn w:val="DefaultParagraphFont"/>
    <w:uiPriority w:val="22"/>
    <w:qFormat/>
    <w:rsid w:val="00AF54F5"/>
    <w:rPr>
      <w:b/>
      <w:bCs/>
    </w:rPr>
  </w:style>
  <w:style w:type="paragraph" w:styleId="IntenseQuote">
    <w:name w:val="Intense Quote"/>
    <w:basedOn w:val="Normal"/>
    <w:next w:val="Normal"/>
    <w:link w:val="IntenseQuoteChar"/>
    <w:uiPriority w:val="30"/>
    <w:qFormat/>
    <w:rsid w:val="00AF54F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F54F5"/>
    <w:rPr>
      <w:i/>
      <w:iCs/>
      <w:color w:val="4472C4" w:themeColor="accent1"/>
    </w:rPr>
  </w:style>
  <w:style w:type="character" w:customStyle="1" w:styleId="Heading1Char">
    <w:name w:val="Heading 1 Char"/>
    <w:basedOn w:val="DefaultParagraphFont"/>
    <w:link w:val="Heading1"/>
    <w:uiPriority w:val="9"/>
    <w:rsid w:val="004D1E9E"/>
    <w:rPr>
      <w:u w:val="single"/>
    </w:rPr>
  </w:style>
  <w:style w:type="paragraph" w:styleId="Title">
    <w:name w:val="Title"/>
    <w:basedOn w:val="NoSpacing"/>
    <w:next w:val="Normal"/>
    <w:link w:val="TitleChar"/>
    <w:uiPriority w:val="10"/>
    <w:qFormat/>
    <w:rsid w:val="004D1E9E"/>
    <w:pPr>
      <w:jc w:val="center"/>
    </w:pPr>
    <w:rPr>
      <w:b/>
      <w:bCs/>
      <w:i/>
      <w:iCs/>
      <w:color w:val="0070C0"/>
      <w:sz w:val="32"/>
      <w:szCs w:val="32"/>
    </w:rPr>
  </w:style>
  <w:style w:type="character" w:customStyle="1" w:styleId="TitleChar">
    <w:name w:val="Title Char"/>
    <w:basedOn w:val="DefaultParagraphFont"/>
    <w:link w:val="Title"/>
    <w:uiPriority w:val="10"/>
    <w:rsid w:val="004D1E9E"/>
    <w:rPr>
      <w:b/>
      <w:bCs/>
      <w:i/>
      <w:iCs/>
      <w:color w:val="0070C0"/>
      <w:sz w:val="32"/>
      <w:szCs w:val="32"/>
    </w:rPr>
  </w:style>
  <w:style w:type="paragraph" w:customStyle="1" w:styleId="Style1">
    <w:name w:val="Style1"/>
    <w:basedOn w:val="Title"/>
    <w:link w:val="Style1Char"/>
    <w:rsid w:val="00E87CB8"/>
    <w:rPr>
      <w:sz w:val="24"/>
    </w:rPr>
  </w:style>
  <w:style w:type="character" w:customStyle="1" w:styleId="Style1Char">
    <w:name w:val="Style1 Char"/>
    <w:basedOn w:val="TitleChar"/>
    <w:link w:val="Style1"/>
    <w:rsid w:val="00E87CB8"/>
    <w:rPr>
      <w:rFonts w:asciiTheme="majorHAnsi" w:eastAsiaTheme="majorEastAsia" w:hAnsiTheme="majorHAnsi" w:cstheme="majorBidi"/>
      <w:b/>
      <w:bCs/>
      <w:i/>
      <w:iCs/>
      <w:color w:val="0070C0"/>
      <w:spacing w:val="-10"/>
      <w:kern w:val="28"/>
      <w:sz w:val="24"/>
      <w:szCs w:val="56"/>
    </w:rPr>
  </w:style>
  <w:style w:type="character" w:customStyle="1" w:styleId="Heading2Char">
    <w:name w:val="Heading 2 Char"/>
    <w:basedOn w:val="DefaultParagraphFont"/>
    <w:link w:val="Heading2"/>
    <w:uiPriority w:val="9"/>
    <w:rsid w:val="00DD524C"/>
  </w:style>
  <w:style w:type="character" w:customStyle="1" w:styleId="Heading3Char">
    <w:name w:val="Heading 3 Char"/>
    <w:basedOn w:val="DefaultParagraphFont"/>
    <w:link w:val="Heading3"/>
    <w:uiPriority w:val="9"/>
    <w:rsid w:val="0091533B"/>
    <w:rPr>
      <w:b/>
      <w:bCs/>
      <w:i/>
      <w:iCs/>
    </w:rPr>
  </w:style>
  <w:style w:type="paragraph" w:customStyle="1" w:styleId="heading3new">
    <w:name w:val="heading3new"/>
    <w:basedOn w:val="Heading3"/>
    <w:link w:val="heading3newChar"/>
    <w:rsid w:val="00757F1F"/>
    <w:pPr>
      <w:numPr>
        <w:numId w:val="16"/>
      </w:numPr>
    </w:pPr>
    <w:rPr>
      <w:b w:val="0"/>
      <w:bCs w:val="0"/>
    </w:rPr>
  </w:style>
  <w:style w:type="paragraph" w:styleId="NormalWeb">
    <w:name w:val="Normal (Web)"/>
    <w:basedOn w:val="Normal"/>
    <w:uiPriority w:val="99"/>
    <w:semiHidden/>
    <w:unhideWhenUsed/>
    <w:rsid w:val="0098023E"/>
    <w:rPr>
      <w:rFonts w:ascii="Times New Roman" w:hAnsi="Times New Roman" w:cs="Times New Roman"/>
      <w:sz w:val="24"/>
      <w:szCs w:val="24"/>
    </w:rPr>
  </w:style>
  <w:style w:type="character" w:customStyle="1" w:styleId="heading3newChar">
    <w:name w:val="heading3new Char"/>
    <w:basedOn w:val="Heading3Char"/>
    <w:link w:val="heading3new"/>
    <w:rsid w:val="00757F1F"/>
    <w:rPr>
      <w:rFonts w:asciiTheme="majorHAnsi" w:eastAsiaTheme="majorEastAsia" w:hAnsiTheme="majorHAnsi" w:cstheme="majorBidi"/>
      <w:b w:val="0"/>
      <w:bCs w:val="0"/>
      <w:i/>
      <w:iCs/>
      <w:color w:val="1F3763" w:themeColor="accent1" w:themeShade="7F"/>
      <w:sz w:val="24"/>
      <w:szCs w:val="24"/>
    </w:rPr>
  </w:style>
  <w:style w:type="paragraph" w:customStyle="1" w:styleId="blankfield">
    <w:name w:val="blank field"/>
    <w:basedOn w:val="Normal"/>
    <w:link w:val="blankfieldChar"/>
    <w:autoRedefine/>
    <w:rsid w:val="006B0A95"/>
    <w:pPr>
      <w:framePr w:wrap="around" w:vAnchor="text" w:hAnchor="text" w:y="1"/>
      <w:spacing w:after="0"/>
      <w:ind w:left="2880" w:firstLine="720"/>
    </w:pPr>
    <w:rPr>
      <w:b/>
      <w:i/>
      <w:color w:val="0070C0"/>
    </w:rPr>
  </w:style>
  <w:style w:type="character" w:styleId="UnresolvedMention">
    <w:name w:val="Unresolved Mention"/>
    <w:basedOn w:val="DefaultParagraphFont"/>
    <w:uiPriority w:val="99"/>
    <w:semiHidden/>
    <w:unhideWhenUsed/>
    <w:rsid w:val="00B92789"/>
    <w:rPr>
      <w:color w:val="605E5C"/>
      <w:shd w:val="clear" w:color="auto" w:fill="E1DFDD"/>
    </w:rPr>
  </w:style>
  <w:style w:type="character" w:customStyle="1" w:styleId="blankfieldChar">
    <w:name w:val="blank field Char"/>
    <w:basedOn w:val="DefaultParagraphFont"/>
    <w:link w:val="blankfield"/>
    <w:rsid w:val="006B0A95"/>
    <w:rPr>
      <w:b/>
      <w:i/>
      <w:color w:val="0070C0"/>
    </w:rPr>
  </w:style>
  <w:style w:type="paragraph" w:customStyle="1" w:styleId="QuestionToAnswer">
    <w:name w:val="QuestionToAnswer"/>
    <w:basedOn w:val="Normal"/>
    <w:link w:val="QuestionToAnswerChar"/>
    <w:rsid w:val="008101C9"/>
    <w:pPr>
      <w:spacing w:after="0"/>
      <w:ind w:left="720"/>
    </w:pPr>
    <w:rPr>
      <w:b/>
      <w:bCs/>
      <w:sz w:val="24"/>
      <w:szCs w:val="24"/>
    </w:rPr>
  </w:style>
  <w:style w:type="character" w:customStyle="1" w:styleId="QuestionToAnswerChar">
    <w:name w:val="QuestionToAnswer Char"/>
    <w:basedOn w:val="DefaultParagraphFont"/>
    <w:link w:val="QuestionToAnswer"/>
    <w:rsid w:val="008101C9"/>
    <w:rPr>
      <w:b/>
      <w:bCs/>
      <w:sz w:val="24"/>
      <w:szCs w:val="24"/>
    </w:rPr>
  </w:style>
  <w:style w:type="character" w:customStyle="1" w:styleId="Heading4Char">
    <w:name w:val="Heading 4 Char"/>
    <w:basedOn w:val="DefaultParagraphFont"/>
    <w:link w:val="Heading4"/>
    <w:uiPriority w:val="9"/>
    <w:rsid w:val="001017E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017EB"/>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B92C9C"/>
    <w:rPr>
      <w:color w:val="954F72" w:themeColor="followedHyperlink"/>
      <w:u w:val="single"/>
    </w:rPr>
  </w:style>
  <w:style w:type="paragraph" w:styleId="NoSpacing">
    <w:name w:val="No Spacing"/>
    <w:link w:val="NoSpacingChar"/>
    <w:uiPriority w:val="1"/>
    <w:qFormat/>
    <w:rsid w:val="004D1E9E"/>
    <w:pPr>
      <w:spacing w:after="0"/>
    </w:pPr>
  </w:style>
  <w:style w:type="paragraph" w:customStyle="1" w:styleId="ReplaceThisText">
    <w:name w:val="ReplaceThisText"/>
    <w:basedOn w:val="NoSpacing"/>
    <w:link w:val="ReplaceThisTextChar"/>
    <w:qFormat/>
    <w:rsid w:val="004D1E9E"/>
    <w:rPr>
      <w:i/>
      <w:iCs/>
      <w:color w:val="0070C0"/>
    </w:rPr>
  </w:style>
  <w:style w:type="paragraph" w:styleId="Header">
    <w:name w:val="header"/>
    <w:basedOn w:val="Normal"/>
    <w:link w:val="HeaderChar"/>
    <w:uiPriority w:val="99"/>
    <w:unhideWhenUsed/>
    <w:rsid w:val="0090259D"/>
    <w:pPr>
      <w:tabs>
        <w:tab w:val="center" w:pos="4680"/>
        <w:tab w:val="right" w:pos="9360"/>
      </w:tabs>
      <w:spacing w:after="0"/>
    </w:pPr>
  </w:style>
  <w:style w:type="character" w:customStyle="1" w:styleId="NoSpacingChar">
    <w:name w:val="No Spacing Char"/>
    <w:basedOn w:val="DefaultParagraphFont"/>
    <w:link w:val="NoSpacing"/>
    <w:uiPriority w:val="1"/>
    <w:rsid w:val="004D1E9E"/>
  </w:style>
  <w:style w:type="character" w:customStyle="1" w:styleId="ReplaceThisTextChar">
    <w:name w:val="ReplaceThisText Char"/>
    <w:basedOn w:val="NoSpacingChar"/>
    <w:link w:val="ReplaceThisText"/>
    <w:rsid w:val="004D1E9E"/>
    <w:rPr>
      <w:i/>
      <w:iCs/>
      <w:color w:val="0070C0"/>
    </w:rPr>
  </w:style>
  <w:style w:type="character" w:customStyle="1" w:styleId="HeaderChar">
    <w:name w:val="Header Char"/>
    <w:basedOn w:val="DefaultParagraphFont"/>
    <w:link w:val="Header"/>
    <w:uiPriority w:val="99"/>
    <w:rsid w:val="0090259D"/>
  </w:style>
  <w:style w:type="paragraph" w:styleId="Footer">
    <w:name w:val="footer"/>
    <w:basedOn w:val="Normal"/>
    <w:link w:val="FooterChar"/>
    <w:uiPriority w:val="99"/>
    <w:unhideWhenUsed/>
    <w:rsid w:val="0090259D"/>
    <w:pPr>
      <w:tabs>
        <w:tab w:val="center" w:pos="4680"/>
        <w:tab w:val="right" w:pos="9360"/>
      </w:tabs>
      <w:spacing w:after="0"/>
    </w:pPr>
  </w:style>
  <w:style w:type="character" w:customStyle="1" w:styleId="FooterChar">
    <w:name w:val="Footer Char"/>
    <w:basedOn w:val="DefaultParagraphFont"/>
    <w:link w:val="Footer"/>
    <w:uiPriority w:val="99"/>
    <w:rsid w:val="0090259D"/>
  </w:style>
  <w:style w:type="character" w:customStyle="1" w:styleId="Heading6Char">
    <w:name w:val="Heading 6 Char"/>
    <w:basedOn w:val="DefaultParagraphFont"/>
    <w:link w:val="Heading6"/>
    <w:uiPriority w:val="9"/>
    <w:semiHidden/>
    <w:rsid w:val="00DD52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D52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D52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D524C"/>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DF1D7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966678">
      <w:bodyDiv w:val="1"/>
      <w:marLeft w:val="0"/>
      <w:marRight w:val="0"/>
      <w:marTop w:val="0"/>
      <w:marBottom w:val="0"/>
      <w:divBdr>
        <w:top w:val="none" w:sz="0" w:space="0" w:color="auto"/>
        <w:left w:val="none" w:sz="0" w:space="0" w:color="auto"/>
        <w:bottom w:val="none" w:sz="0" w:space="0" w:color="auto"/>
        <w:right w:val="none" w:sz="0" w:space="0" w:color="auto"/>
      </w:divBdr>
    </w:div>
    <w:div w:id="196090666">
      <w:bodyDiv w:val="1"/>
      <w:marLeft w:val="0"/>
      <w:marRight w:val="0"/>
      <w:marTop w:val="0"/>
      <w:marBottom w:val="0"/>
      <w:divBdr>
        <w:top w:val="none" w:sz="0" w:space="0" w:color="auto"/>
        <w:left w:val="none" w:sz="0" w:space="0" w:color="auto"/>
        <w:bottom w:val="none" w:sz="0" w:space="0" w:color="auto"/>
        <w:right w:val="none" w:sz="0" w:space="0" w:color="auto"/>
      </w:divBdr>
    </w:div>
    <w:div w:id="329600977">
      <w:bodyDiv w:val="1"/>
      <w:marLeft w:val="0"/>
      <w:marRight w:val="0"/>
      <w:marTop w:val="0"/>
      <w:marBottom w:val="0"/>
      <w:divBdr>
        <w:top w:val="none" w:sz="0" w:space="0" w:color="auto"/>
        <w:left w:val="none" w:sz="0" w:space="0" w:color="auto"/>
        <w:bottom w:val="none" w:sz="0" w:space="0" w:color="auto"/>
        <w:right w:val="none" w:sz="0" w:space="0" w:color="auto"/>
      </w:divBdr>
    </w:div>
    <w:div w:id="372313423">
      <w:bodyDiv w:val="1"/>
      <w:marLeft w:val="0"/>
      <w:marRight w:val="0"/>
      <w:marTop w:val="0"/>
      <w:marBottom w:val="0"/>
      <w:divBdr>
        <w:top w:val="none" w:sz="0" w:space="0" w:color="auto"/>
        <w:left w:val="none" w:sz="0" w:space="0" w:color="auto"/>
        <w:bottom w:val="none" w:sz="0" w:space="0" w:color="auto"/>
        <w:right w:val="none" w:sz="0" w:space="0" w:color="auto"/>
      </w:divBdr>
    </w:div>
    <w:div w:id="492334407">
      <w:bodyDiv w:val="1"/>
      <w:marLeft w:val="0"/>
      <w:marRight w:val="0"/>
      <w:marTop w:val="0"/>
      <w:marBottom w:val="0"/>
      <w:divBdr>
        <w:top w:val="none" w:sz="0" w:space="0" w:color="auto"/>
        <w:left w:val="none" w:sz="0" w:space="0" w:color="auto"/>
        <w:bottom w:val="none" w:sz="0" w:space="0" w:color="auto"/>
        <w:right w:val="none" w:sz="0" w:space="0" w:color="auto"/>
      </w:divBdr>
    </w:div>
    <w:div w:id="861212725">
      <w:bodyDiv w:val="1"/>
      <w:marLeft w:val="0"/>
      <w:marRight w:val="0"/>
      <w:marTop w:val="0"/>
      <w:marBottom w:val="0"/>
      <w:divBdr>
        <w:top w:val="none" w:sz="0" w:space="0" w:color="auto"/>
        <w:left w:val="none" w:sz="0" w:space="0" w:color="auto"/>
        <w:bottom w:val="none" w:sz="0" w:space="0" w:color="auto"/>
        <w:right w:val="none" w:sz="0" w:space="0" w:color="auto"/>
      </w:divBdr>
    </w:div>
    <w:div w:id="973948426">
      <w:bodyDiv w:val="1"/>
      <w:marLeft w:val="0"/>
      <w:marRight w:val="0"/>
      <w:marTop w:val="0"/>
      <w:marBottom w:val="0"/>
      <w:divBdr>
        <w:top w:val="none" w:sz="0" w:space="0" w:color="auto"/>
        <w:left w:val="none" w:sz="0" w:space="0" w:color="auto"/>
        <w:bottom w:val="none" w:sz="0" w:space="0" w:color="auto"/>
        <w:right w:val="none" w:sz="0" w:space="0" w:color="auto"/>
      </w:divBdr>
    </w:div>
    <w:div w:id="1006906995">
      <w:bodyDiv w:val="1"/>
      <w:marLeft w:val="0"/>
      <w:marRight w:val="0"/>
      <w:marTop w:val="0"/>
      <w:marBottom w:val="0"/>
      <w:divBdr>
        <w:top w:val="none" w:sz="0" w:space="0" w:color="auto"/>
        <w:left w:val="none" w:sz="0" w:space="0" w:color="auto"/>
        <w:bottom w:val="none" w:sz="0" w:space="0" w:color="auto"/>
        <w:right w:val="none" w:sz="0" w:space="0" w:color="auto"/>
      </w:divBdr>
    </w:div>
    <w:div w:id="1264142761">
      <w:bodyDiv w:val="1"/>
      <w:marLeft w:val="0"/>
      <w:marRight w:val="0"/>
      <w:marTop w:val="0"/>
      <w:marBottom w:val="0"/>
      <w:divBdr>
        <w:top w:val="none" w:sz="0" w:space="0" w:color="auto"/>
        <w:left w:val="none" w:sz="0" w:space="0" w:color="auto"/>
        <w:bottom w:val="none" w:sz="0" w:space="0" w:color="auto"/>
        <w:right w:val="none" w:sz="0" w:space="0" w:color="auto"/>
      </w:divBdr>
    </w:div>
    <w:div w:id="1269043473">
      <w:bodyDiv w:val="1"/>
      <w:marLeft w:val="0"/>
      <w:marRight w:val="0"/>
      <w:marTop w:val="0"/>
      <w:marBottom w:val="0"/>
      <w:divBdr>
        <w:top w:val="none" w:sz="0" w:space="0" w:color="auto"/>
        <w:left w:val="none" w:sz="0" w:space="0" w:color="auto"/>
        <w:bottom w:val="none" w:sz="0" w:space="0" w:color="auto"/>
        <w:right w:val="none" w:sz="0" w:space="0" w:color="auto"/>
      </w:divBdr>
    </w:div>
    <w:div w:id="1454907101">
      <w:bodyDiv w:val="1"/>
      <w:marLeft w:val="0"/>
      <w:marRight w:val="0"/>
      <w:marTop w:val="0"/>
      <w:marBottom w:val="0"/>
      <w:divBdr>
        <w:top w:val="none" w:sz="0" w:space="0" w:color="auto"/>
        <w:left w:val="none" w:sz="0" w:space="0" w:color="auto"/>
        <w:bottom w:val="none" w:sz="0" w:space="0" w:color="auto"/>
        <w:right w:val="none" w:sz="0" w:space="0" w:color="auto"/>
      </w:divBdr>
    </w:div>
    <w:div w:id="1785684063">
      <w:bodyDiv w:val="1"/>
      <w:marLeft w:val="0"/>
      <w:marRight w:val="0"/>
      <w:marTop w:val="0"/>
      <w:marBottom w:val="0"/>
      <w:divBdr>
        <w:top w:val="none" w:sz="0" w:space="0" w:color="auto"/>
        <w:left w:val="none" w:sz="0" w:space="0" w:color="auto"/>
        <w:bottom w:val="none" w:sz="0" w:space="0" w:color="auto"/>
        <w:right w:val="none" w:sz="0" w:space="0" w:color="auto"/>
      </w:divBdr>
    </w:div>
    <w:div w:id="183784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hyperlink" Target="https://www.airnowtech.org/data/"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airnowtech.org/navigator/" TargetMode="External"/><Relationship Id="rId23"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aqs.epa.gov/aqsweb/aqstmp/ofmeaqsprod2_2020-11-17_14.22.46_9653/2182579_STAT_CR.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72EF7-8064-4ECF-88CF-9395535EB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1586</Words>
  <Characters>9044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ITEP</dc:creator>
  <cp:keywords/>
  <dc:description/>
  <cp:lastModifiedBy>ITEP</cp:lastModifiedBy>
  <cp:revision>2</cp:revision>
  <dcterms:created xsi:type="dcterms:W3CDTF">2021-08-07T00:24:00Z</dcterms:created>
  <dcterms:modified xsi:type="dcterms:W3CDTF">2021-08-07T00:24:00Z</dcterms:modified>
</cp:coreProperties>
</file>