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9CC8" w14:textId="77777777" w:rsidR="008C6E24" w:rsidRPr="00505ECC" w:rsidRDefault="008C6E24" w:rsidP="00E238E4">
      <w:pPr>
        <w:pStyle w:val="Title"/>
        <w:spacing w:after="60"/>
        <w:rPr>
          <w:b w:val="0"/>
          <w:color w:val="000000" w:themeColor="text1"/>
          <w:sz w:val="44"/>
          <w:szCs w:val="44"/>
        </w:rPr>
      </w:pPr>
      <w:bookmarkStart w:id="0" w:name="_heading=h.5j8zu6scs1uo" w:colFirst="0" w:colLast="0"/>
      <w:bookmarkEnd w:id="0"/>
      <w:r w:rsidRPr="00505ECC">
        <w:rPr>
          <w:b w:val="0"/>
          <w:color w:val="000000" w:themeColor="text1"/>
          <w:sz w:val="44"/>
          <w:szCs w:val="44"/>
        </w:rPr>
        <w:t>EXTRACT from the Technical Standard</w:t>
      </w:r>
    </w:p>
    <w:p w14:paraId="437B8D68" w14:textId="77777777" w:rsidR="008C6E24" w:rsidRPr="00505ECC" w:rsidRDefault="008C6E24" w:rsidP="008C6E24">
      <w:pPr>
        <w:spacing w:before="120" w:after="120"/>
        <w:rPr>
          <w:b/>
          <w:i/>
          <w:color w:val="003366"/>
          <w:sz w:val="19"/>
          <w:szCs w:val="19"/>
        </w:rPr>
      </w:pPr>
      <w:r w:rsidRPr="00505ECC">
        <w:rPr>
          <w:b/>
          <w:i/>
          <w:color w:val="003366"/>
          <w:sz w:val="19"/>
          <w:szCs w:val="19"/>
        </w:rPr>
        <w:t>This Extract does not replace the technical standard itself; it is only informative material about the standard.</w:t>
      </w:r>
    </w:p>
    <w:tbl>
      <w:tblPr>
        <w:tblW w:w="9923" w:type="dxa"/>
        <w:tblBorders>
          <w:top w:val="single" w:sz="12" w:space="0" w:color="003366"/>
          <w:bottom w:val="single" w:sz="12" w:space="0" w:color="003366"/>
        </w:tblBorders>
        <w:tblCellMar>
          <w:left w:w="0" w:type="dxa"/>
          <w:right w:w="5" w:type="dxa"/>
        </w:tblCellMar>
        <w:tblLook w:val="0000" w:firstRow="0" w:lastRow="0" w:firstColumn="0" w:lastColumn="0" w:noHBand="0" w:noVBand="0"/>
      </w:tblPr>
      <w:tblGrid>
        <w:gridCol w:w="7371"/>
        <w:gridCol w:w="2552"/>
      </w:tblGrid>
      <w:tr w:rsidR="001F49E7" w14:paraId="6969446E" w14:textId="77777777" w:rsidTr="006D2855">
        <w:trPr>
          <w:cantSplit/>
          <w:trHeight w:val="1854"/>
        </w:trPr>
        <w:tc>
          <w:tcPr>
            <w:tcW w:w="7370" w:type="dxa"/>
          </w:tcPr>
          <w:p w14:paraId="75ECA612" w14:textId="77777777" w:rsidR="001F49E7" w:rsidRPr="00AB0F94" w:rsidRDefault="00954FF9" w:rsidP="00AB0F94">
            <w:pPr>
              <w:pStyle w:val="1StrNN-2-4"/>
              <w:suppressAutoHyphens w:val="0"/>
              <w:spacing w:before="240" w:after="240"/>
              <w:rPr>
                <w:color w:val="333333"/>
              </w:rPr>
            </w:pPr>
            <w:r w:rsidRPr="00AB0F94">
              <w:rPr>
                <w:color w:val="333333"/>
              </w:rPr>
              <w:t xml:space="preserve">Intelligent Transport Systems – </w:t>
            </w:r>
            <w:r w:rsidR="00AB0F94">
              <w:rPr>
                <w:color w:val="333333"/>
              </w:rPr>
              <w:br/>
            </w:r>
            <w:r w:rsidRPr="00AB0F94">
              <w:rPr>
                <w:color w:val="333333"/>
              </w:rPr>
              <w:t xml:space="preserve">Freight land conveyance content identification </w:t>
            </w:r>
            <w:r w:rsidR="00C74C38">
              <w:rPr>
                <w:color w:val="333333"/>
              </w:rPr>
              <w:br/>
            </w:r>
            <w:r w:rsidRPr="00AB0F94">
              <w:rPr>
                <w:color w:val="333333"/>
              </w:rPr>
              <w:t xml:space="preserve">and communication – </w:t>
            </w:r>
            <w:r w:rsidR="00AB0F94">
              <w:rPr>
                <w:color w:val="333333"/>
              </w:rPr>
              <w:br/>
            </w:r>
            <w:r w:rsidRPr="00AB0F94">
              <w:rPr>
                <w:color w:val="333333"/>
              </w:rPr>
              <w:t>Part 2: Application interface profiles</w:t>
            </w:r>
          </w:p>
        </w:tc>
        <w:tc>
          <w:tcPr>
            <w:tcW w:w="2552" w:type="dxa"/>
          </w:tcPr>
          <w:p w14:paraId="12ABF1D5" w14:textId="77777777" w:rsidR="001F49E7" w:rsidRPr="00AB0F94" w:rsidRDefault="00954FF9" w:rsidP="006D2855">
            <w:pPr>
              <w:pStyle w:val="1StrCN"/>
              <w:suppressAutoHyphens w:val="0"/>
              <w:spacing w:before="240" w:after="240"/>
              <w:ind w:left="137"/>
              <w:rPr>
                <w:b w:val="0"/>
                <w:color w:val="333333"/>
              </w:rPr>
            </w:pPr>
            <w:r w:rsidRPr="00AB0F94">
              <w:rPr>
                <w:color w:val="333333"/>
                <w:sz w:val="28"/>
              </w:rPr>
              <w:t>ISO 26683-2</w:t>
            </w:r>
          </w:p>
        </w:tc>
      </w:tr>
    </w:tbl>
    <w:p w14:paraId="067317D1" w14:textId="77777777" w:rsidR="001F49E7" w:rsidRDefault="00954FF9" w:rsidP="0027731C">
      <w:pPr>
        <w:pStyle w:val="Caption"/>
      </w:pPr>
      <w:r>
        <w:tab/>
        <w:t xml:space="preserve">Published in 2013, </w:t>
      </w:r>
      <w:r>
        <w:rPr>
          <w:color w:val="000000"/>
        </w:rPr>
        <w:t xml:space="preserve">38 </w:t>
      </w:r>
      <w:r>
        <w:t>pages</w:t>
      </w:r>
    </w:p>
    <w:p w14:paraId="32C5F163" w14:textId="77777777" w:rsidR="001F49E7" w:rsidRDefault="00954FF9" w:rsidP="0027731C">
      <w:pPr>
        <w:pStyle w:val="Heading1"/>
      </w:pPr>
      <w:r>
        <w:t>Introduction</w:t>
      </w:r>
    </w:p>
    <w:p w14:paraId="6ECA2A85" w14:textId="77777777" w:rsidR="00C411B3" w:rsidRPr="00C411B3" w:rsidRDefault="00C411B3" w:rsidP="008658E2">
      <w:pPr>
        <w:rPr>
          <w:i/>
        </w:rPr>
      </w:pPr>
      <w:r w:rsidRPr="00C411B3">
        <w:t>The ISO 26683 (FLC</w:t>
      </w:r>
      <w:r w:rsidRPr="00C411B3">
        <w:rPr>
          <w:rFonts w:ascii="Cambria Math" w:hAnsi="Cambria Math" w:cs="Cambria Math"/>
        </w:rPr>
        <w:t>‑</w:t>
      </w:r>
      <w:r w:rsidRPr="00C411B3">
        <w:t xml:space="preserve">CIC) set of standards uses advanced </w:t>
      </w:r>
      <w:r w:rsidR="00EA1804" w:rsidRPr="00EA1804">
        <w:t>information and communication technology</w:t>
      </w:r>
      <w:r w:rsidR="00EA1804">
        <w:t xml:space="preserve"> </w:t>
      </w:r>
      <w:r w:rsidRPr="00C411B3">
        <w:t xml:space="preserve">for freight transport, focusing on the presentation of </w:t>
      </w:r>
      <w:r w:rsidRPr="00AB0F94">
        <w:t>data</w:t>
      </w:r>
      <w:r w:rsidRPr="00C411B3">
        <w:t xml:space="preserve"> when providing end</w:t>
      </w:r>
      <w:r w:rsidRPr="00C411B3">
        <w:rPr>
          <w:rFonts w:ascii="Cambria Math" w:hAnsi="Cambria Math" w:cs="Cambria Math"/>
        </w:rPr>
        <w:t>‑</w:t>
      </w:r>
      <w:r w:rsidRPr="0027731C">
        <w:t>to</w:t>
      </w:r>
      <w:r w:rsidRPr="00C411B3">
        <w:rPr>
          <w:rFonts w:ascii="Cambria Math" w:hAnsi="Cambria Math" w:cs="Cambria Math"/>
        </w:rPr>
        <w:t>‑</w:t>
      </w:r>
      <w:r w:rsidRPr="00C411B3">
        <w:t>end services related to car</w:t>
      </w:r>
      <w:r w:rsidR="00EA1804">
        <w:t>go and their means of transport</w:t>
      </w:r>
      <w:r w:rsidRPr="00C411B3">
        <w:t>. It does not provide a system design, nor does it specify the technologies to be used.</w:t>
      </w:r>
    </w:p>
    <w:p w14:paraId="5CCE1C10" w14:textId="77777777" w:rsidR="00C411B3" w:rsidRPr="00C411B3" w:rsidRDefault="00C411B3" w:rsidP="008658E2">
      <w:pPr>
        <w:rPr>
          <w:i/>
          <w:color w:val="000000"/>
        </w:rPr>
      </w:pPr>
      <w:r w:rsidRPr="00C411B3">
        <w:rPr>
          <w:color w:val="000000"/>
        </w:rPr>
        <w:t>The aim is to enable the effective handling of vehicle and trailer/semi</w:t>
      </w:r>
      <w:r w:rsidRPr="00C411B3">
        <w:rPr>
          <w:rFonts w:ascii="Cambria Math" w:hAnsi="Cambria Math" w:cs="Cambria Math"/>
          <w:color w:val="000000"/>
        </w:rPr>
        <w:t>‑</w:t>
      </w:r>
      <w:r w:rsidRPr="00C411B3">
        <w:rPr>
          <w:color w:val="000000"/>
        </w:rPr>
        <w:t>trailer identification in connection with en</w:t>
      </w:r>
      <w:r w:rsidRPr="00C411B3">
        <w:rPr>
          <w:rFonts w:ascii="Cambria Math" w:hAnsi="Cambria Math" w:cs="Cambria Math"/>
          <w:color w:val="000000"/>
        </w:rPr>
        <w:t>‑</w:t>
      </w:r>
      <w:r w:rsidRPr="00C411B3">
        <w:rPr>
          <w:color w:val="000000"/>
        </w:rPr>
        <w:t>route cargo information within the vehicle</w:t>
      </w:r>
      <w:r w:rsidRPr="00C411B3">
        <w:rPr>
          <w:rFonts w:cs="Arial"/>
          <w:color w:val="000000"/>
        </w:rPr>
        <w:t>’</w:t>
      </w:r>
      <w:r w:rsidRPr="00C411B3">
        <w:rPr>
          <w:color w:val="000000"/>
        </w:rPr>
        <w:t>s on</w:t>
      </w:r>
      <w:r w:rsidRPr="00C411B3">
        <w:rPr>
          <w:rFonts w:ascii="Cambria Math" w:hAnsi="Cambria Math" w:cs="Cambria Math"/>
          <w:color w:val="000000"/>
        </w:rPr>
        <w:t>‑</w:t>
      </w:r>
      <w:r w:rsidRPr="00C411B3">
        <w:rPr>
          <w:color w:val="000000"/>
        </w:rPr>
        <w:t>board system. This supports real</w:t>
      </w:r>
      <w:r w:rsidRPr="00C411B3">
        <w:rPr>
          <w:rFonts w:ascii="Cambria Math" w:hAnsi="Cambria Math" w:cs="Cambria Math"/>
          <w:color w:val="000000"/>
        </w:rPr>
        <w:t>‑</w:t>
      </w:r>
      <w:r w:rsidRPr="00C411B3">
        <w:rPr>
          <w:color w:val="000000"/>
        </w:rPr>
        <w:t>time vehicle tracking and tracing, as well as cargo monitoring. It enables shipment auditing and provides visibility into cargo status.</w:t>
      </w:r>
    </w:p>
    <w:p w14:paraId="6A17734B" w14:textId="77777777" w:rsidR="00C411B3" w:rsidRPr="00C411B3" w:rsidRDefault="00EA1804" w:rsidP="008658E2">
      <w:pPr>
        <w:rPr>
          <w:i/>
          <w:color w:val="000000"/>
        </w:rPr>
      </w:pPr>
      <w:hyperlink r:id="rId8">
        <w:r w:rsidRPr="00EA1804">
          <w:rPr>
            <w:rStyle w:val="Internetovodkaz"/>
          </w:rPr>
          <w:t>ISO 26683-1</w:t>
        </w:r>
      </w:hyperlink>
      <w:r w:rsidRPr="00EA1804">
        <w:rPr>
          <w:rStyle w:val="Internetovodkaz"/>
          <w:rFonts w:eastAsia="Calibri"/>
          <w:color w:val="auto"/>
          <w:kern w:val="2"/>
          <w:u w:val="none"/>
          <w:lang w:val="cs-CZ" w:eastAsia="zh-CN"/>
        </w:rPr>
        <w:t xml:space="preserve"> </w:t>
      </w:r>
      <w:r w:rsidR="00C411B3" w:rsidRPr="00C411B3">
        <w:rPr>
          <w:color w:val="000000"/>
        </w:rPr>
        <w:t>provides the context and architecture for the collection and transmission of aggregated data on cargo and transport units to carriers’ commercial operating systems or to public</w:t>
      </w:r>
      <w:r w:rsidR="00C411B3" w:rsidRPr="00C411B3">
        <w:rPr>
          <w:rFonts w:ascii="Cambria Math" w:hAnsi="Cambria Math" w:cs="Cambria Math"/>
          <w:color w:val="000000"/>
        </w:rPr>
        <w:t>‑</w:t>
      </w:r>
      <w:r w:rsidR="00C411B3" w:rsidRPr="00C411B3">
        <w:rPr>
          <w:color w:val="000000"/>
        </w:rPr>
        <w:t>sector systems (e.g.</w:t>
      </w:r>
      <w:r>
        <w:rPr>
          <w:color w:val="000000"/>
        </w:rPr>
        <w:t xml:space="preserve"> </w:t>
      </w:r>
      <w:r w:rsidR="00C411B3" w:rsidRPr="00C411B3">
        <w:rPr>
          <w:color w:val="000000"/>
        </w:rPr>
        <w:t>customs, transport statistics, international trade). It also lists the reference standards relevant to all parts of this standard family.</w:t>
      </w:r>
    </w:p>
    <w:p w14:paraId="20AEEA27" w14:textId="77777777" w:rsidR="00A623BB" w:rsidRDefault="00EA1804" w:rsidP="008658E2">
      <w:pPr>
        <w:rPr>
          <w:color w:val="000000"/>
          <w:sz w:val="18"/>
          <w:szCs w:val="18"/>
        </w:rPr>
      </w:pPr>
      <w:hyperlink r:id="rId9">
        <w:r w:rsidRPr="00EA1804">
          <w:rPr>
            <w:rStyle w:val="Internetovodkaz"/>
          </w:rPr>
          <w:t>ISO 26683-2</w:t>
        </w:r>
      </w:hyperlink>
      <w:r w:rsidRPr="00EA1804">
        <w:rPr>
          <w:color w:val="000000"/>
        </w:rPr>
        <w:t xml:space="preserve"> </w:t>
      </w:r>
      <w:r w:rsidR="00C411B3" w:rsidRPr="00C411B3">
        <w:rPr>
          <w:color w:val="000000"/>
        </w:rPr>
        <w:t>(</w:t>
      </w:r>
      <w:r w:rsidRPr="00EA1804">
        <w:rPr>
          <w:color w:val="000000"/>
        </w:rPr>
        <w:t>further on</w:t>
      </w:r>
      <w:r w:rsidR="00C411B3" w:rsidRPr="00EA1804">
        <w:rPr>
          <w:color w:val="000000"/>
        </w:rPr>
        <w:t xml:space="preserve"> </w:t>
      </w:r>
      <w:r w:rsidRPr="00EA1804">
        <w:rPr>
          <w:color w:val="000000"/>
        </w:rPr>
        <w:t xml:space="preserve">also </w:t>
      </w:r>
      <w:r w:rsidR="00C411B3" w:rsidRPr="00EA1804">
        <w:rPr>
          <w:color w:val="000000"/>
        </w:rPr>
        <w:t>referred to as “the document described”)</w:t>
      </w:r>
      <w:r w:rsidR="00C411B3" w:rsidRPr="00C411B3">
        <w:rPr>
          <w:color w:val="000000"/>
        </w:rPr>
        <w:t xml:space="preserve"> contains descriptions of various application interface profiles for communication during the identification of cargo or the contents of freight vehicles, linked to other services such as handling in multimodal transport.</w:t>
      </w:r>
    </w:p>
    <w:p w14:paraId="71598ED7" w14:textId="77777777" w:rsidR="00955443" w:rsidRPr="008C6E24" w:rsidRDefault="00955443" w:rsidP="006D2855">
      <w:pPr>
        <w:spacing w:before="240" w:after="120" w:line="276" w:lineRule="auto"/>
        <w:rPr>
          <w:rFonts w:eastAsia="Arial" w:cs="Arial"/>
          <w:i/>
          <w:color w:val="003366"/>
        </w:rPr>
      </w:pPr>
      <w:r w:rsidRPr="008C6E24">
        <w:rPr>
          <w:rFonts w:eastAsia="Arial" w:cs="Arial"/>
          <w:i/>
          <w:color w:val="003366"/>
        </w:rPr>
        <w:t xml:space="preserve">Note: The Extract presents selected </w:t>
      </w:r>
      <w:r w:rsidR="00C1696B">
        <w:rPr>
          <w:rFonts w:eastAsia="Arial" w:cs="Arial"/>
          <w:i/>
          <w:color w:val="003366"/>
        </w:rPr>
        <w:t>chapters</w:t>
      </w:r>
      <w:r w:rsidRPr="008C6E24">
        <w:rPr>
          <w:rFonts w:eastAsia="Arial" w:cs="Arial"/>
          <w:i/>
          <w:color w:val="003366"/>
        </w:rPr>
        <w:t xml:space="preserve"> of the described document and retains the original </w:t>
      </w:r>
      <w:r w:rsidR="00C1696B">
        <w:rPr>
          <w:rFonts w:eastAsia="Arial" w:cs="Arial"/>
          <w:i/>
          <w:color w:val="003366"/>
        </w:rPr>
        <w:t>chapter</w:t>
      </w:r>
      <w:r w:rsidRPr="008C6E24">
        <w:rPr>
          <w:rFonts w:eastAsia="Arial" w:cs="Arial"/>
          <w:i/>
          <w:color w:val="003366"/>
        </w:rPr>
        <w:t xml:space="preserve"> numbering.</w:t>
      </w:r>
    </w:p>
    <w:p w14:paraId="13C9C28C" w14:textId="77777777" w:rsidR="001F49E7" w:rsidRDefault="00954FF9" w:rsidP="0027731C">
      <w:pPr>
        <w:pStyle w:val="Heading1"/>
        <w:rPr>
          <w:highlight w:val="yellow"/>
        </w:rPr>
      </w:pPr>
      <w:r>
        <w:t>Usage</w:t>
      </w:r>
    </w:p>
    <w:p w14:paraId="3E3932AD" w14:textId="77777777" w:rsidR="00C411B3" w:rsidRPr="00374067" w:rsidRDefault="00C411B3" w:rsidP="008658E2">
      <w:pPr>
        <w:rPr>
          <w:i/>
        </w:rPr>
      </w:pPr>
      <w:bookmarkStart w:id="1" w:name="_Toc473558465"/>
      <w:r w:rsidRPr="00374067">
        <w:t>This set of standards provides examples for designing interoperable systems related to transport means and cargo. It covers the provision of information for tracking, managing, and tracing goods in multimodal transport and handling — from the individual item level, regardless of the number or type of packaging or transport units, to the description of the connection with the transport vehicle/unit and the infrastructure (e.g., a dispatch centre).</w:t>
      </w:r>
    </w:p>
    <w:p w14:paraId="3359EB11" w14:textId="77777777" w:rsidR="00C411B3" w:rsidRPr="00374067" w:rsidRDefault="00EA1804" w:rsidP="008658E2">
      <w:pPr>
        <w:rPr>
          <w:i/>
        </w:rPr>
      </w:pPr>
      <w:r w:rsidRPr="00EA1804">
        <w:t>The document described</w:t>
      </w:r>
      <w:r w:rsidR="00C411B3" w:rsidRPr="00374067">
        <w:t xml:space="preserve"> </w:t>
      </w:r>
      <w:r>
        <w:t>specifies</w:t>
      </w:r>
      <w:r w:rsidR="00C411B3" w:rsidRPr="00374067">
        <w:t xml:space="preserve"> interface profiles for various types of communication that enable interoperability in multimodal freight transport. The document allows readers to understand scenarios for possible freight</w:t>
      </w:r>
      <w:r w:rsidR="00C411B3" w:rsidRPr="00374067">
        <w:rPr>
          <w:rFonts w:ascii="Cambria Math" w:hAnsi="Cambria Math" w:cs="Cambria Math"/>
        </w:rPr>
        <w:t>‑</w:t>
      </w:r>
      <w:r w:rsidR="00C411B3" w:rsidRPr="00374067">
        <w:t>unit configurations and the related communication using the defined profiles. In addition to the technical description, each profile includes a set of standards that must be considered for interoperability, presented in a clear and detailed way for potential users.</w:t>
      </w:r>
    </w:p>
    <w:bookmarkEnd w:id="1"/>
    <w:p w14:paraId="1B9BCB50" w14:textId="77777777" w:rsidR="001F49E7" w:rsidRDefault="00954FF9" w:rsidP="0027731C">
      <w:pPr>
        <w:pStyle w:val="Heading1"/>
        <w:rPr>
          <w:highlight w:val="yellow"/>
        </w:rPr>
      </w:pPr>
      <w:r>
        <w:t>Scope</w:t>
      </w:r>
    </w:p>
    <w:p w14:paraId="42D37143" w14:textId="77777777" w:rsidR="00C411B3" w:rsidRDefault="00C411B3" w:rsidP="008658E2">
      <w:pPr>
        <w:rPr>
          <w:rFonts w:eastAsia="Calibri"/>
          <w:kern w:val="2"/>
          <w:lang w:val="cs-CZ" w:eastAsia="zh-CN"/>
        </w:rPr>
      </w:pPr>
      <w:r>
        <w:t xml:space="preserve">The document described focuses on application interface profiles for data aggregation and transfer in the context </w:t>
      </w:r>
      <w:r w:rsidRPr="00EA1804">
        <w:t xml:space="preserve">of </w:t>
      </w:r>
      <w:r w:rsidRPr="00EA1804">
        <w:rPr>
          <w:rStyle w:val="Internetovodkaz"/>
          <w:rFonts w:eastAsia="Calibri"/>
          <w:color w:val="auto"/>
          <w:kern w:val="2"/>
          <w:u w:val="none"/>
          <w:lang w:val="cs-CZ" w:eastAsia="zh-CN"/>
        </w:rPr>
        <w:t>ISO 26683-1</w:t>
      </w:r>
      <w:r w:rsidRPr="00EA1804">
        <w:t xml:space="preserve">. </w:t>
      </w:r>
      <w:r w:rsidR="00EA1804">
        <w:rPr>
          <w:rStyle w:val="Internetovodkaz"/>
          <w:color w:val="000000"/>
          <w:u w:val="none"/>
        </w:rPr>
        <w:t>It</w:t>
      </w:r>
      <w:r w:rsidRPr="00EA1804">
        <w:rPr>
          <w:color w:val="000000"/>
        </w:rPr>
        <w:t xml:space="preserve"> </w:t>
      </w:r>
      <w:r w:rsidRPr="00EA1804">
        <w:t>enables</w:t>
      </w:r>
      <w:r>
        <w:t xml:space="preserve"> the provision of interoperable data for the visibility of goods during transport and for services in land freight transport, through the specification of application interface profiles. The interfaces relate to various types of communication between the cargo item, semi</w:t>
      </w:r>
      <w:r>
        <w:noBreakHyphen/>
        <w:t>trailer or trailer, v</w:t>
      </w:r>
      <w:r w:rsidR="00EA1804">
        <w:t xml:space="preserve">ehicle, and infrastructure. It </w:t>
      </w:r>
      <w:r>
        <w:t xml:space="preserve">also includes </w:t>
      </w:r>
      <w:r w:rsidR="00EA1804">
        <w:t>representations</w:t>
      </w:r>
      <w:r>
        <w:t xml:space="preserve"> of the physical configurations of different combinations of semi</w:t>
      </w:r>
      <w:r>
        <w:noBreakHyphen/>
        <w:t>trailers or trailers with a road tractor.</w:t>
      </w:r>
    </w:p>
    <w:p w14:paraId="44ACEFD5" w14:textId="77777777" w:rsidR="001F49E7" w:rsidRDefault="00954FF9" w:rsidP="0027731C">
      <w:pPr>
        <w:pStyle w:val="Heading1"/>
      </w:pPr>
      <w:r>
        <w:t>Related Documents (Selection)</w:t>
      </w:r>
    </w:p>
    <w:p w14:paraId="397985B6" w14:textId="77777777" w:rsidR="00C411B3" w:rsidRPr="00C411B3" w:rsidRDefault="00C411B3" w:rsidP="008658E2">
      <w:r w:rsidRPr="00C411B3">
        <w:t xml:space="preserve">Related standards (59) are listed in </w:t>
      </w:r>
      <w:r w:rsidR="00C1696B">
        <w:t>Clause</w:t>
      </w:r>
      <w:r w:rsidRPr="00C411B3">
        <w:t xml:space="preserve"> 2, References to Standards, and in the Bibliography (9) at the end of the standard. The most relevant standards are the other parts of the FLC</w:t>
      </w:r>
      <w:r w:rsidRPr="00C411B3">
        <w:rPr>
          <w:rFonts w:ascii="Cambria Math" w:hAnsi="Cambria Math" w:cs="Cambria Math"/>
        </w:rPr>
        <w:t>‑</w:t>
      </w:r>
      <w:r w:rsidRPr="00C411B3">
        <w:t>CIC set. For the primar</w:t>
      </w:r>
      <w:r w:rsidR="00EA1804">
        <w:t xml:space="preserve">y list of referenced standards see </w:t>
      </w:r>
      <w:r>
        <w:rPr>
          <w:rStyle w:val="Internetovodkaz"/>
        </w:rPr>
        <w:t>ISO 26683-1</w:t>
      </w:r>
      <w:r w:rsidRPr="00C411B3">
        <w:t>.</w:t>
      </w:r>
    </w:p>
    <w:p w14:paraId="060B6DF7" w14:textId="77777777" w:rsidR="00C411B3" w:rsidRDefault="00C411B3" w:rsidP="008658E2">
      <w:hyperlink r:id="rId10">
        <w:r>
          <w:rPr>
            <w:rStyle w:val="Internetovodkaz"/>
          </w:rPr>
          <w:t>Standards for specific communication methods</w:t>
        </w:r>
      </w:hyperlink>
      <w:r>
        <w:rPr>
          <w:rStyle w:val="Internetovodkaz"/>
        </w:rPr>
        <w:t xml:space="preserve"> </w:t>
      </w:r>
      <w:r w:rsidRPr="00C411B3">
        <w:t xml:space="preserve">used </w:t>
      </w:r>
      <w:proofErr w:type="gramStart"/>
      <w:r w:rsidRPr="00C411B3">
        <w:t>in particular profiles</w:t>
      </w:r>
      <w:proofErr w:type="gramEnd"/>
      <w:r w:rsidRPr="00C411B3">
        <w:t xml:space="preserve"> are listed in </w:t>
      </w:r>
      <w:r w:rsidR="00C1696B">
        <w:t>Clause</w:t>
      </w:r>
      <w:r w:rsidRPr="00C411B3">
        <w:t xml:space="preserve"> 6, directly within the individual application interface profiles.</w:t>
      </w:r>
    </w:p>
    <w:p w14:paraId="7F863DD8" w14:textId="77777777" w:rsidR="001F49E7" w:rsidRDefault="00954FF9" w:rsidP="0027731C">
      <w:pPr>
        <w:pStyle w:val="Heading1"/>
        <w:rPr>
          <w:highlight w:val="darkYellow"/>
        </w:rPr>
      </w:pPr>
      <w:bookmarkStart w:id="2" w:name="_Toc4487253"/>
      <w:bookmarkStart w:id="3" w:name="_Toc4487161"/>
      <w:bookmarkStart w:id="4" w:name="_Toc380886470"/>
      <w:bookmarkStart w:id="5" w:name="_Toc380886373"/>
      <w:bookmarkStart w:id="6" w:name="_Toc380886263"/>
      <w:bookmarkStart w:id="7" w:name="_Toc380886225"/>
      <w:bookmarkStart w:id="8" w:name="_Toc380827279"/>
      <w:bookmarkStart w:id="9" w:name="_Toc380825390"/>
      <w:bookmarkStart w:id="10" w:name="_Toc380735206"/>
      <w:bookmarkStart w:id="11" w:name="_Toc380735106"/>
      <w:bookmarkStart w:id="12" w:name="_Toc379098933"/>
      <w:bookmarkStart w:id="13" w:name="_Toc375302776"/>
      <w:bookmarkStart w:id="14" w:name="_Toc372429542"/>
      <w:bookmarkStart w:id="15" w:name="_Toc367082927"/>
      <w:bookmarkStart w:id="16" w:name="_Toc365968762"/>
      <w:bookmarkStart w:id="17" w:name="_Toc365967315"/>
      <w:bookmarkStart w:id="18" w:name="_Toc365965548"/>
      <w:bookmarkStart w:id="19" w:name="_Toc359283648"/>
      <w:bookmarkStart w:id="20" w:name="_Toc359252922"/>
      <w:bookmarkStart w:id="21" w:name="_Toc359252848"/>
      <w:bookmarkStart w:id="22" w:name="_Toc359252727"/>
      <w:bookmarkStart w:id="23" w:name="_Toc359252487"/>
      <w:bookmarkStart w:id="24" w:name="_Toc359252244"/>
      <w:bookmarkStart w:id="25" w:name="_Toc359252129"/>
      <w:bookmarkStart w:id="26" w:name="_Toc359251940"/>
      <w:bookmarkStart w:id="27" w:name="_Toc359251683"/>
      <w:bookmarkStart w:id="28" w:name="_Toc359251523"/>
      <w:bookmarkStart w:id="29" w:name="_Toc359251365"/>
      <w:bookmarkStart w:id="30" w:name="_Toc473558467"/>
      <w:r>
        <w:lastRenderedPageBreak/>
        <w:t>3 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t>Terms and Definitions</w:t>
      </w:r>
    </w:p>
    <w:p w14:paraId="5BFF929C" w14:textId="77777777" w:rsidR="001F49E7" w:rsidRDefault="00954FF9" w:rsidP="008658E2">
      <w:r>
        <w:rPr>
          <w:rFonts w:eastAsia="Calibri"/>
          <w:kern w:val="2"/>
          <w:lang w:eastAsia="ar-SA"/>
        </w:rPr>
        <w:t xml:space="preserve">This </w:t>
      </w:r>
      <w:r w:rsidR="00C1696B">
        <w:rPr>
          <w:rFonts w:eastAsia="Calibri"/>
          <w:kern w:val="2"/>
          <w:lang w:eastAsia="ar-SA"/>
        </w:rPr>
        <w:t>clause</w:t>
      </w:r>
      <w:r>
        <w:rPr>
          <w:rFonts w:eastAsia="Calibri"/>
          <w:kern w:val="2"/>
          <w:lang w:eastAsia="ar-SA"/>
        </w:rPr>
        <w:t xml:space="preserve"> defines 33 terms; t</w:t>
      </w:r>
      <w:r>
        <w:t xml:space="preserve">he Extract lists only </w:t>
      </w:r>
      <w:r w:rsidR="00EA1804">
        <w:t xml:space="preserve">selection of </w:t>
      </w:r>
      <w:r>
        <w:t>the most important</w:t>
      </w:r>
      <w:r w:rsidR="00EA1804">
        <w:t xml:space="preserve"> ones:</w:t>
      </w:r>
      <w:r>
        <w:t xml:space="preserve"> </w:t>
      </w:r>
    </w:p>
    <w:p w14:paraId="76A85059" w14:textId="77777777" w:rsidR="001F49E7" w:rsidRDefault="00954FF9" w:rsidP="0027731C">
      <w:r>
        <w:rPr>
          <w:rStyle w:val="Internetovodkaz"/>
          <w:rFonts w:eastAsia="Calibri" w:cs="Arial"/>
          <w:b/>
          <w:bCs/>
          <w:color w:val="000000"/>
          <w:kern w:val="2"/>
          <w:u w:val="none"/>
          <w:lang w:eastAsia="zh-CN"/>
        </w:rPr>
        <w:t xml:space="preserve">application </w:t>
      </w:r>
      <w:proofErr w:type="gramStart"/>
      <w:r>
        <w:rPr>
          <w:rStyle w:val="Internetovodkaz"/>
          <w:rFonts w:eastAsia="Calibri" w:cs="Arial"/>
          <w:b/>
          <w:bCs/>
          <w:color w:val="000000"/>
          <w:kern w:val="2"/>
          <w:u w:val="none"/>
          <w:lang w:eastAsia="zh-CN"/>
        </w:rPr>
        <w:t>interface  –</w:t>
      </w:r>
      <w:proofErr w:type="gramEnd"/>
      <w:r>
        <w:rPr>
          <w:rStyle w:val="Internetovodkaz"/>
          <w:rFonts w:eastAsia="Calibri" w:cs="Arial"/>
          <w:b/>
          <w:bCs/>
          <w:color w:val="000000"/>
          <w:kern w:val="2"/>
          <w:u w:val="none"/>
          <w:lang w:eastAsia="zh-CN"/>
        </w:rPr>
        <w:t xml:space="preserve"> </w:t>
      </w:r>
      <w:r>
        <w:t xml:space="preserve">communication point where one part of a system communicates with another </w:t>
      </w:r>
      <w:proofErr w:type="gramStart"/>
      <w:r>
        <w:t>in order to</w:t>
      </w:r>
      <w:proofErr w:type="gramEnd"/>
      <w:r>
        <w:t xml:space="preserve"> service an application </w:t>
      </w:r>
      <w:r>
        <w:rPr>
          <w:rFonts w:eastAsia="Calibri" w:cs="Arial"/>
          <w:b/>
          <w:bCs/>
          <w:i/>
          <w:iCs/>
          <w:color w:val="FF0000"/>
          <w:kern w:val="2"/>
          <w:lang w:eastAsia="zh-CN"/>
        </w:rPr>
        <w:t xml:space="preserve"> </w:t>
      </w:r>
    </w:p>
    <w:p w14:paraId="321F52D4" w14:textId="77777777" w:rsidR="001F49E7" w:rsidRDefault="00954FF9">
      <w:pPr>
        <w:pStyle w:val="Textnormy"/>
        <w:spacing w:before="57" w:after="63"/>
      </w:pPr>
      <w:r>
        <w:rPr>
          <w:rFonts w:cs="Arial"/>
          <w:b/>
          <w:bCs/>
          <w:color w:val="000000"/>
        </w:rPr>
        <w:t>ap</w:t>
      </w:r>
      <w:r>
        <w:rPr>
          <w:b/>
          <w:bCs/>
          <w:color w:val="000000"/>
        </w:rPr>
        <w:t>plication interface profile</w:t>
      </w:r>
      <w:r>
        <w:rPr>
          <w:color w:val="000000"/>
        </w:rPr>
        <w:t xml:space="preserve"> – series and sequence of behaviour and protocols including, where appropriate, the identification of chosen classes, conforming subsets, options and parameters of those base standards necessary to accomplish a defined function at an interface in a particular way such that it can be used </w:t>
      </w:r>
      <w:proofErr w:type="spellStart"/>
      <w:r>
        <w:rPr>
          <w:color w:val="000000"/>
        </w:rPr>
        <w:t>interoperably</w:t>
      </w:r>
      <w:proofErr w:type="spellEnd"/>
      <w:r>
        <w:rPr>
          <w:color w:val="000000"/>
        </w:rPr>
        <w:t xml:space="preserve"> between two parties </w:t>
      </w:r>
    </w:p>
    <w:p w14:paraId="76B96973" w14:textId="77777777" w:rsidR="001F49E7" w:rsidRDefault="00954FF9">
      <w:pPr>
        <w:pStyle w:val="Textnormy"/>
        <w:spacing w:after="63"/>
        <w:rPr>
          <w:b/>
          <w:bCs/>
          <w:highlight w:val="yellow"/>
        </w:rPr>
      </w:pPr>
      <w:r>
        <w:rPr>
          <w:rStyle w:val="Internetovodkaz"/>
          <w:b/>
          <w:bCs/>
          <w:color w:val="000000"/>
          <w:u w:val="none"/>
        </w:rPr>
        <w:t>interrogator</w:t>
      </w:r>
      <w:r>
        <w:rPr>
          <w:rStyle w:val="Internetovodkaz"/>
          <w:color w:val="000000"/>
          <w:u w:val="none"/>
        </w:rPr>
        <w:t xml:space="preserve"> </w:t>
      </w:r>
      <w:r>
        <w:rPr>
          <w:rStyle w:val="Internetovodkaz"/>
          <w:b/>
          <w:bCs/>
          <w:color w:val="000000"/>
          <w:u w:val="none"/>
        </w:rPr>
        <w:t xml:space="preserve">– </w:t>
      </w:r>
      <w:r>
        <w:rPr>
          <w:rStyle w:val="Internetovodkaz"/>
          <w:color w:val="000000"/>
          <w:u w:val="none"/>
        </w:rPr>
        <w:t>a device performing reading functions, additionally capable of sending data to the on-board equipment (OBE) via wireless transmission</w:t>
      </w:r>
    </w:p>
    <w:p w14:paraId="420F6A32" w14:textId="77777777" w:rsidR="001F49E7" w:rsidRDefault="00954FF9">
      <w:pPr>
        <w:pStyle w:val="Textnormy"/>
        <w:spacing w:after="6"/>
        <w:rPr>
          <w:b/>
          <w:bCs/>
          <w:highlight w:val="yellow"/>
        </w:rPr>
      </w:pPr>
      <w:r>
        <w:rPr>
          <w:b/>
          <w:bCs/>
          <w:color w:val="000000"/>
        </w:rPr>
        <w:t>reader</w:t>
      </w:r>
      <w:r>
        <w:rPr>
          <w:rFonts w:ascii="Open Sans;Arial;sans-serif" w:hAnsi="Open Sans;Arial;sans-serif"/>
          <w:b/>
          <w:bCs/>
          <w:color w:val="000000"/>
        </w:rPr>
        <w:t xml:space="preserve"> </w:t>
      </w:r>
      <w:r>
        <w:rPr>
          <w:b/>
          <w:bCs/>
          <w:color w:val="000000"/>
        </w:rPr>
        <w:t>–</w:t>
      </w:r>
      <w:r>
        <w:rPr>
          <w:color w:val="000000"/>
        </w:rPr>
        <w:t xml:space="preserve"> a device that communicates with the OBE to read or write information </w:t>
      </w:r>
    </w:p>
    <w:p w14:paraId="6469DEF2" w14:textId="77777777" w:rsidR="001F49E7" w:rsidRDefault="00954FF9" w:rsidP="0027731C">
      <w:pPr>
        <w:pStyle w:val="Heading1"/>
      </w:pPr>
      <w:bookmarkStart w:id="31" w:name="_Toc473558468"/>
      <w:bookmarkStart w:id="32" w:name="_Toc4487255"/>
      <w:bookmarkStart w:id="33" w:name="_Toc4487163"/>
      <w:bookmarkStart w:id="34" w:name="_Toc380886472"/>
      <w:bookmarkStart w:id="35" w:name="_Toc380886375"/>
      <w:bookmarkStart w:id="36" w:name="_Toc380886265"/>
      <w:bookmarkStart w:id="37" w:name="_Toc380886227"/>
      <w:bookmarkStart w:id="38" w:name="_Toc380827281"/>
      <w:bookmarkStart w:id="39" w:name="_Toc380825392"/>
      <w:bookmarkStart w:id="40" w:name="_Toc380735208"/>
      <w:bookmarkStart w:id="41" w:name="_Toc380735108"/>
      <w:bookmarkStart w:id="42" w:name="_Toc379098935"/>
      <w:bookmarkStart w:id="43" w:name="_Toc375302778"/>
      <w:bookmarkStart w:id="44" w:name="_Toc372429544"/>
      <w:bookmarkStart w:id="45" w:name="_Toc367082929"/>
      <w:bookmarkStart w:id="46" w:name="_Toc365968764"/>
      <w:bookmarkStart w:id="47" w:name="_Toc365967317"/>
      <w:bookmarkStart w:id="48" w:name="_Toc365965550"/>
      <w:bookmarkStart w:id="49" w:name="_Toc359283650"/>
      <w:bookmarkStart w:id="50" w:name="_Toc359252924"/>
      <w:bookmarkStart w:id="51" w:name="_Toc359252850"/>
      <w:bookmarkStart w:id="52" w:name="_Toc359252729"/>
      <w:r>
        <w:t>4</w:t>
      </w:r>
      <w:r>
        <w:t> </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t xml:space="preserve"> Abbreviations</w:t>
      </w:r>
    </w:p>
    <w:p w14:paraId="4C9AE180" w14:textId="77777777" w:rsidR="001F49E7" w:rsidRDefault="00954FF9" w:rsidP="008658E2">
      <w:pPr>
        <w:rPr>
          <w:b/>
          <w:sz w:val="22"/>
          <w:szCs w:val="22"/>
        </w:rPr>
      </w:pPr>
      <w:r>
        <w:t>The standard contains 35 abbreviations</w:t>
      </w:r>
      <w:r w:rsidR="00092E14">
        <w:t>; relevant for understanding this</w:t>
      </w:r>
      <w:r>
        <w:t xml:space="preserve"> Extract are:</w:t>
      </w:r>
    </w:p>
    <w:p w14:paraId="6CC9C171" w14:textId="77777777" w:rsidR="001F49E7" w:rsidRPr="00C411B3" w:rsidRDefault="00954FF9" w:rsidP="0027731C">
      <w:pPr>
        <w:pStyle w:val="BodyText"/>
      </w:pPr>
      <w:r w:rsidRPr="00C411B3">
        <w:rPr>
          <w:rStyle w:val="Internetovodkaz"/>
          <w:b/>
          <w:color w:val="auto"/>
          <w:u w:val="none"/>
        </w:rPr>
        <w:t>DSRC</w:t>
      </w:r>
      <w:r w:rsidRPr="00C411B3">
        <w:rPr>
          <w:rFonts w:ascii="Open Sans;Arial;sans-serif" w:hAnsi="Open Sans;Arial;sans-serif"/>
          <w:b/>
          <w:bCs/>
        </w:rPr>
        <w:t xml:space="preserve"> </w:t>
      </w:r>
      <w:r w:rsidRPr="00C411B3">
        <w:rPr>
          <w:b/>
          <w:bCs/>
        </w:rPr>
        <w:t>–</w:t>
      </w:r>
      <w:r w:rsidRPr="00C411B3">
        <w:t xml:space="preserve"> dedicated </w:t>
      </w:r>
      <w:proofErr w:type="gramStart"/>
      <w:r w:rsidRPr="00C411B3">
        <w:t>short range</w:t>
      </w:r>
      <w:proofErr w:type="gramEnd"/>
      <w:r w:rsidRPr="00C411B3">
        <w:t xml:space="preserve"> communication</w:t>
      </w:r>
    </w:p>
    <w:p w14:paraId="130EF301" w14:textId="77777777" w:rsidR="001F49E7" w:rsidRPr="00C411B3" w:rsidRDefault="00954FF9" w:rsidP="0027731C">
      <w:pPr>
        <w:pStyle w:val="BodyText"/>
      </w:pPr>
      <w:r w:rsidRPr="00C411B3">
        <w:rPr>
          <w:b/>
          <w:bCs/>
        </w:rPr>
        <w:t>FLC-CIC</w:t>
      </w:r>
      <w:r w:rsidRPr="00C411B3">
        <w:rPr>
          <w:rFonts w:ascii="Open Sans;Arial;sans-serif" w:hAnsi="Open Sans;Arial;sans-serif"/>
          <w:b/>
          <w:bCs/>
        </w:rPr>
        <w:t xml:space="preserve"> </w:t>
      </w:r>
      <w:r w:rsidRPr="00C411B3">
        <w:rPr>
          <w:b/>
          <w:bCs/>
        </w:rPr>
        <w:t>–</w:t>
      </w:r>
      <w:r w:rsidRPr="00C411B3">
        <w:t xml:space="preserve"> freight land conveyance content identification and communication</w:t>
      </w:r>
    </w:p>
    <w:p w14:paraId="3F8D36DE" w14:textId="77777777" w:rsidR="001F49E7" w:rsidRPr="00C411B3" w:rsidRDefault="00954FF9" w:rsidP="0027731C">
      <w:pPr>
        <w:pStyle w:val="BodyText"/>
      </w:pPr>
      <w:r w:rsidRPr="00C411B3">
        <w:rPr>
          <w:rStyle w:val="Internetovodkaz"/>
          <w:rFonts w:eastAsia="Calibri" w:cs="Arial"/>
          <w:b/>
          <w:color w:val="auto"/>
          <w:u w:val="none"/>
        </w:rPr>
        <w:t>IMS</w:t>
      </w:r>
      <w:r w:rsidRPr="00C411B3">
        <w:rPr>
          <w:rFonts w:ascii="Open Sans;Arial;sans-serif" w:eastAsia="Calibri" w:hAnsi="Open Sans;Arial;sans-serif"/>
          <w:b/>
          <w:bCs/>
        </w:rPr>
        <w:t xml:space="preserve"> </w:t>
      </w:r>
      <w:r w:rsidRPr="00C411B3">
        <w:rPr>
          <w:rFonts w:eastAsia="Calibri"/>
          <w:b/>
          <w:bCs/>
        </w:rPr>
        <w:t>–</w:t>
      </w:r>
      <w:r w:rsidRPr="00C411B3">
        <w:t xml:space="preserve"> IP multimedia subsystem (a </w:t>
      </w:r>
      <w:r w:rsidRPr="00C411B3">
        <w:rPr>
          <w:rFonts w:eastAsia="Calibri"/>
        </w:rPr>
        <w:t>standard for an architectural framework)</w:t>
      </w:r>
    </w:p>
    <w:p w14:paraId="277EC3C2" w14:textId="77777777" w:rsidR="001F49E7" w:rsidRPr="00C411B3" w:rsidRDefault="00954FF9" w:rsidP="0027731C">
      <w:pPr>
        <w:pStyle w:val="BodyText"/>
      </w:pPr>
      <w:r w:rsidRPr="00C411B3">
        <w:rPr>
          <w:rStyle w:val="Internetovodkaz"/>
          <w:b/>
          <w:color w:val="auto"/>
          <w:u w:val="none"/>
        </w:rPr>
        <w:t>OBE</w:t>
      </w:r>
      <w:r w:rsidRPr="00C411B3">
        <w:rPr>
          <w:b/>
        </w:rPr>
        <w:t>/</w:t>
      </w:r>
      <w:hyperlink r:id="rId11">
        <w:r w:rsidRPr="00C411B3">
          <w:rPr>
            <w:rStyle w:val="Internetovodkaz"/>
            <w:b/>
            <w:bCs/>
            <w:color w:val="auto"/>
            <w:u w:val="none"/>
          </w:rPr>
          <w:t>OBU</w:t>
        </w:r>
      </w:hyperlink>
      <w:r w:rsidRPr="00C411B3">
        <w:rPr>
          <w:rStyle w:val="Internetovodkaz"/>
          <w:b/>
          <w:bCs/>
          <w:color w:val="auto"/>
          <w:u w:val="none"/>
        </w:rPr>
        <w:t xml:space="preserve"> </w:t>
      </w:r>
      <w:r w:rsidRPr="00C411B3">
        <w:rPr>
          <w:b/>
          <w:bCs/>
        </w:rPr>
        <w:t>–</w:t>
      </w:r>
      <w:r w:rsidRPr="00C411B3">
        <w:t xml:space="preserve"> on-board equipment/on-board unit</w:t>
      </w:r>
    </w:p>
    <w:p w14:paraId="4528AC8A" w14:textId="77777777" w:rsidR="001F49E7" w:rsidRPr="00C411B3" w:rsidRDefault="00954FF9" w:rsidP="0027731C">
      <w:pPr>
        <w:pStyle w:val="BodyText"/>
      </w:pPr>
      <w:r w:rsidRPr="00C411B3">
        <w:rPr>
          <w:rStyle w:val="Internetovodkaz"/>
          <w:b/>
          <w:color w:val="auto"/>
          <w:u w:val="none"/>
        </w:rPr>
        <w:t xml:space="preserve">OCR </w:t>
      </w:r>
      <w:r w:rsidRPr="00C411B3">
        <w:rPr>
          <w:b/>
          <w:bCs/>
        </w:rPr>
        <w:t>–</w:t>
      </w:r>
      <w:r w:rsidRPr="00C411B3">
        <w:t xml:space="preserve"> optical character recognition (</w:t>
      </w:r>
      <w:proofErr w:type="spellStart"/>
      <w:r w:rsidRPr="00C411B3">
        <w:t>ie</w:t>
      </w:r>
      <w:proofErr w:type="spellEnd"/>
      <w:r w:rsidRPr="00C411B3">
        <w:t>. a symbol for a product description)</w:t>
      </w:r>
    </w:p>
    <w:p w14:paraId="446FF36A" w14:textId="77777777" w:rsidR="001F49E7" w:rsidRPr="00C411B3" w:rsidRDefault="00954FF9" w:rsidP="0027731C">
      <w:pPr>
        <w:pStyle w:val="BodyText"/>
      </w:pPr>
      <w:r w:rsidRPr="00C411B3">
        <w:rPr>
          <w:b/>
        </w:rPr>
        <w:t xml:space="preserve">PDE </w:t>
      </w:r>
      <w:r w:rsidRPr="00C411B3">
        <w:rPr>
          <w:b/>
          <w:bCs/>
        </w:rPr>
        <w:t>–</w:t>
      </w:r>
      <w:r w:rsidRPr="00C411B3">
        <w:t xml:space="preserve"> portable data collection equipment</w:t>
      </w:r>
    </w:p>
    <w:p w14:paraId="15D9F5B6" w14:textId="77777777" w:rsidR="001F49E7" w:rsidRPr="00C411B3" w:rsidRDefault="00954FF9" w:rsidP="0027731C">
      <w:pPr>
        <w:pStyle w:val="BodyText"/>
      </w:pPr>
      <w:r w:rsidRPr="00C411B3">
        <w:rPr>
          <w:rStyle w:val="Internetovodkaz"/>
          <w:rFonts w:cs="Arial"/>
          <w:b/>
          <w:color w:val="auto"/>
          <w:u w:val="none"/>
        </w:rPr>
        <w:t xml:space="preserve">PHS </w:t>
      </w:r>
      <w:r w:rsidRPr="00C411B3">
        <w:rPr>
          <w:b/>
          <w:bCs/>
        </w:rPr>
        <w:t>–</w:t>
      </w:r>
      <w:r w:rsidRPr="00C411B3">
        <w:t xml:space="preserve"> personal handy-phone </w:t>
      </w:r>
      <w:r w:rsidRPr="00C411B3">
        <w:rPr>
          <w:rFonts w:eastAsia="Calibri"/>
        </w:rPr>
        <w:t>system</w:t>
      </w:r>
    </w:p>
    <w:p w14:paraId="65B4168A" w14:textId="77777777" w:rsidR="001F49E7" w:rsidRPr="00C411B3" w:rsidRDefault="00954FF9" w:rsidP="0027731C">
      <w:pPr>
        <w:pStyle w:val="BodyText"/>
      </w:pPr>
      <w:r w:rsidRPr="00C411B3">
        <w:rPr>
          <w:rStyle w:val="Internetovodkaz"/>
          <w:b/>
          <w:color w:val="auto"/>
          <w:u w:val="none"/>
        </w:rPr>
        <w:t xml:space="preserve">RFID </w:t>
      </w:r>
      <w:r w:rsidRPr="00C411B3">
        <w:rPr>
          <w:b/>
          <w:bCs/>
        </w:rPr>
        <w:t>–</w:t>
      </w:r>
      <w:r w:rsidRPr="00C411B3">
        <w:t xml:space="preserve"> radio-frequency identification</w:t>
      </w:r>
    </w:p>
    <w:p w14:paraId="48D19AA7" w14:textId="77777777" w:rsidR="001F49E7" w:rsidRPr="00C411B3" w:rsidRDefault="00954FF9" w:rsidP="0027731C">
      <w:pPr>
        <w:pStyle w:val="BodyText"/>
      </w:pPr>
      <w:r w:rsidRPr="00C411B3">
        <w:rPr>
          <w:rStyle w:val="Internetovodkaz"/>
          <w:b/>
          <w:color w:val="auto"/>
          <w:u w:val="none"/>
        </w:rPr>
        <w:t xml:space="preserve">UBL </w:t>
      </w:r>
      <w:r w:rsidRPr="00C411B3">
        <w:rPr>
          <w:b/>
          <w:bCs/>
        </w:rPr>
        <w:t>–</w:t>
      </w:r>
      <w:r w:rsidRPr="00C411B3">
        <w:t xml:space="preserve"> universal business language</w:t>
      </w:r>
      <w:r w:rsidRPr="00C411B3">
        <w:rPr>
          <w:i/>
        </w:rPr>
        <w:t xml:space="preserve"> (</w:t>
      </w:r>
      <w:r w:rsidRPr="00C411B3">
        <w:rPr>
          <w:i/>
          <w:iCs/>
        </w:rPr>
        <w:t xml:space="preserve">standard by </w:t>
      </w:r>
      <w:hyperlink r:id="rId12">
        <w:r w:rsidRPr="00C411B3">
          <w:rPr>
            <w:rStyle w:val="Internetovodkaz"/>
            <w:i/>
            <w:iCs/>
            <w:color w:val="auto"/>
            <w:u w:val="none"/>
          </w:rPr>
          <w:t>OASIS</w:t>
        </w:r>
      </w:hyperlink>
      <w:r w:rsidRPr="00C411B3">
        <w:rPr>
          <w:i/>
          <w:iCs/>
        </w:rPr>
        <w:t>, for business, including a library for transport)</w:t>
      </w:r>
    </w:p>
    <w:p w14:paraId="2C26CF70" w14:textId="77777777" w:rsidR="001F49E7" w:rsidRPr="00C411B3" w:rsidRDefault="00954FF9" w:rsidP="0027731C">
      <w:pPr>
        <w:pStyle w:val="BodyText"/>
      </w:pPr>
      <w:proofErr w:type="gramStart"/>
      <w:r w:rsidRPr="00C411B3">
        <w:rPr>
          <w:rStyle w:val="Internetovodkaz"/>
          <w:rFonts w:cs="Arial"/>
          <w:b/>
          <w:bCs/>
          <w:color w:val="auto"/>
          <w:u w:val="none"/>
        </w:rPr>
        <w:t xml:space="preserve">UMTS </w:t>
      </w:r>
      <w:r w:rsidRPr="00C411B3">
        <w:rPr>
          <w:rFonts w:ascii="Open Sans;Arial;sans-serif" w:hAnsi="Open Sans;Arial;sans-serif"/>
          <w:b/>
          <w:bCs/>
        </w:rPr>
        <w:t xml:space="preserve"> </w:t>
      </w:r>
      <w:r w:rsidRPr="00C411B3">
        <w:rPr>
          <w:b/>
          <w:bCs/>
        </w:rPr>
        <w:t>–</w:t>
      </w:r>
      <w:proofErr w:type="gramEnd"/>
      <w:r w:rsidRPr="00C411B3">
        <w:t xml:space="preserve"> universal mobile telecommunication </w:t>
      </w:r>
      <w:r w:rsidRPr="00C411B3">
        <w:rPr>
          <w:rFonts w:eastAsia="Calibri"/>
        </w:rPr>
        <w:t>system</w:t>
      </w:r>
      <w:r w:rsidRPr="00C411B3">
        <w:rPr>
          <w:i/>
        </w:rPr>
        <w:t xml:space="preserve"> (for 3G networks)</w:t>
      </w:r>
    </w:p>
    <w:p w14:paraId="67F0BC33" w14:textId="77777777" w:rsidR="001F49E7" w:rsidRPr="00C411B3" w:rsidRDefault="00954FF9" w:rsidP="0027731C">
      <w:pPr>
        <w:pStyle w:val="BodyText"/>
      </w:pPr>
      <w:r w:rsidRPr="00C411B3">
        <w:rPr>
          <w:rStyle w:val="Internetovodkaz"/>
          <w:rFonts w:cs="Arial"/>
          <w:b/>
          <w:bCs/>
          <w:color w:val="auto"/>
          <w:u w:val="none"/>
        </w:rPr>
        <w:t>WPA</w:t>
      </w:r>
      <w:r w:rsidRPr="00C411B3">
        <w:rPr>
          <w:rStyle w:val="Internetovodkaz"/>
          <w:rFonts w:eastAsia="Calibri" w:cs="Arial"/>
          <w:b/>
          <w:bCs/>
          <w:color w:val="auto"/>
          <w:u w:val="none"/>
        </w:rPr>
        <w:t xml:space="preserve"> – </w:t>
      </w:r>
      <w:proofErr w:type="spellStart"/>
      <w:r w:rsidRPr="00C411B3">
        <w:rPr>
          <w:rStyle w:val="Internetovodkaz"/>
          <w:rFonts w:eastAsia="Calibri" w:cs="Arial"/>
          <w:color w:val="auto"/>
          <w:u w:val="none"/>
        </w:rPr>
        <w:t>WiFi</w:t>
      </w:r>
      <w:proofErr w:type="spellEnd"/>
      <w:r w:rsidRPr="00C411B3">
        <w:rPr>
          <w:rStyle w:val="Internetovodkaz"/>
          <w:rFonts w:eastAsia="Calibri" w:cs="Arial"/>
          <w:color w:val="auto"/>
          <w:u w:val="none"/>
        </w:rPr>
        <w:t xml:space="preserve"> protected access s</w:t>
      </w:r>
      <w:r w:rsidRPr="00C411B3">
        <w:rPr>
          <w:rStyle w:val="Internetovodkaz"/>
          <w:rFonts w:eastAsia="Calibri" w:cs="Arial"/>
          <w:bCs/>
          <w:color w:val="auto"/>
          <w:u w:val="none"/>
        </w:rPr>
        <w:t xml:space="preserve">ecured </w:t>
      </w:r>
      <w:r w:rsidRPr="00C411B3">
        <w:rPr>
          <w:rStyle w:val="Internetovodkaz"/>
          <w:rFonts w:eastAsia="Calibri" w:cs="Arial"/>
          <w:bCs/>
          <w:i/>
          <w:iCs/>
          <w:color w:val="auto"/>
          <w:u w:val="none"/>
        </w:rPr>
        <w:t>(</w:t>
      </w:r>
      <w:proofErr w:type="spellStart"/>
      <w:r w:rsidRPr="00C411B3">
        <w:rPr>
          <w:rStyle w:val="Internetovodkaz"/>
          <w:rFonts w:eastAsia="Calibri" w:cs="Arial"/>
          <w:bCs/>
          <w:i/>
          <w:iCs/>
          <w:color w:val="auto"/>
          <w:u w:val="none"/>
        </w:rPr>
        <w:t>WiFi</w:t>
      </w:r>
      <w:proofErr w:type="spellEnd"/>
      <w:r w:rsidRPr="00C411B3">
        <w:rPr>
          <w:rStyle w:val="Internetovodkaz"/>
          <w:rFonts w:eastAsia="Calibri" w:cs="Arial"/>
          <w:bCs/>
          <w:i/>
          <w:iCs/>
          <w:color w:val="auto"/>
          <w:u w:val="none"/>
        </w:rPr>
        <w:t xml:space="preserve"> access, using encryption</w:t>
      </w:r>
      <w:r w:rsidRPr="00C411B3">
        <w:rPr>
          <w:rStyle w:val="Internetovodkaz"/>
          <w:rFonts w:eastAsia="Calibri" w:cs="Arial"/>
          <w:i/>
          <w:iCs/>
          <w:color w:val="auto"/>
          <w:u w:val="none"/>
        </w:rPr>
        <w:t>)</w:t>
      </w:r>
    </w:p>
    <w:p w14:paraId="1970D96E" w14:textId="77777777" w:rsidR="001F49E7" w:rsidRDefault="00954FF9" w:rsidP="0027731C">
      <w:r>
        <w:t>NOTE: Other terms and abbreviations from the ITS domain can be found in the ITSTerminology dictionary (</w:t>
      </w:r>
      <w:hyperlink r:id="rId13">
        <w:r>
          <w:rPr>
            <w:rStyle w:val="Internetovodkaz"/>
            <w:i/>
            <w:iCs/>
          </w:rPr>
          <w:t>www.itsterminology.org</w:t>
        </w:r>
      </w:hyperlink>
      <w:r>
        <w:rPr>
          <w:rStyle w:val="Internetovodkaz"/>
          <w:i/>
          <w:iCs/>
        </w:rPr>
        <w:t>)</w:t>
      </w:r>
      <w:r>
        <w:t>, the StandardLand website (</w:t>
      </w:r>
      <w:hyperlink r:id="rId14">
        <w:r>
          <w:rPr>
            <w:rStyle w:val="Internetovodkaz"/>
            <w:i/>
            <w:iCs/>
          </w:rPr>
          <w:t>www.standardland.cz</w:t>
        </w:r>
      </w:hyperlink>
      <w:r>
        <w:t>) or the OBP platform (</w:t>
      </w:r>
      <w:hyperlink r:id="rId15">
        <w:r>
          <w:rPr>
            <w:rStyle w:val="Internetovodkaz"/>
            <w:i/>
            <w:iCs/>
          </w:rPr>
          <w:t>www.iso.org/obp</w:t>
        </w:r>
      </w:hyperlink>
      <w:r>
        <w:rPr>
          <w:rStyle w:val="Internetovodkaz"/>
          <w:i/>
          <w:iCs/>
          <w:color w:val="000000"/>
        </w:rPr>
        <w:t>).</w:t>
      </w:r>
    </w:p>
    <w:p w14:paraId="19520FD4" w14:textId="77777777" w:rsidR="001F49E7" w:rsidRDefault="00954FF9" w:rsidP="0027731C">
      <w:pPr>
        <w:pStyle w:val="Heading1"/>
        <w:rPr>
          <w:color w:val="FF0000"/>
        </w:rPr>
      </w:pPr>
      <w:bookmarkStart w:id="53" w:name="_Toc4735584691"/>
      <w:bookmarkStart w:id="54" w:name="_Toc4428589841"/>
      <w:bookmarkStart w:id="55" w:name="_Toc4428585211"/>
      <w:bookmarkStart w:id="56" w:name="_Toc4428565621"/>
      <w:bookmarkStart w:id="57" w:name="_Toc4428560291"/>
      <w:bookmarkStart w:id="58" w:name="_Toc4143513391"/>
      <w:r>
        <w:t>5 </w:t>
      </w:r>
      <w:bookmarkEnd w:id="53"/>
      <w:bookmarkEnd w:id="54"/>
      <w:bookmarkEnd w:id="55"/>
      <w:bookmarkEnd w:id="56"/>
      <w:bookmarkEnd w:id="57"/>
      <w:bookmarkEnd w:id="58"/>
      <w:r>
        <w:t>Context</w:t>
      </w:r>
    </w:p>
    <w:p w14:paraId="7C35FAB3" w14:textId="77777777" w:rsidR="00AE3362" w:rsidRPr="00AE3362" w:rsidRDefault="00C1696B" w:rsidP="008658E2">
      <w:r>
        <w:t>Clause</w:t>
      </w:r>
      <w:r w:rsidR="00092E14" w:rsidRPr="00092E14">
        <w:t xml:space="preserve"> 5 is about half a page long</w:t>
      </w:r>
      <w:r w:rsidR="00092E14">
        <w:t>. It refers back to the context</w:t>
      </w:r>
      <w:r w:rsidR="00AE3362" w:rsidRPr="00AE3362">
        <w:t xml:space="preserve"> information provided in </w:t>
      </w:r>
      <w:r w:rsidR="00092E14">
        <w:t>ISO 26683-1.</w:t>
      </w:r>
      <w:r w:rsidR="00AE3362" w:rsidRPr="00AE3362">
        <w:t xml:space="preserve"> The document</w:t>
      </w:r>
      <w:r w:rsidR="00092E14">
        <w:t xml:space="preserve"> described</w:t>
      </w:r>
      <w:r w:rsidR="00AE3362" w:rsidRPr="00AE3362">
        <w:t xml:space="preserve"> focuses on interface profiles for data transmission. All profiles are optional/voluntary, and when applied in accordance with the </w:t>
      </w:r>
      <w:r w:rsidR="00092E14">
        <w:t>document described</w:t>
      </w:r>
      <w:r w:rsidR="00AE3362" w:rsidRPr="00AE3362">
        <w:t>, they provide a basis for interoperability.</w:t>
      </w:r>
    </w:p>
    <w:p w14:paraId="3DDF9831" w14:textId="77777777" w:rsidR="00AE3362" w:rsidRPr="00AE3362" w:rsidRDefault="00AE3362" w:rsidP="008658E2">
      <w:r w:rsidRPr="00AE3362">
        <w:t>A brief overview of data transmission is provided in the following subclauses:</w:t>
      </w:r>
      <w:r w:rsidR="0089681E">
        <w:t xml:space="preserve"> </w:t>
      </w:r>
      <w:r w:rsidRPr="00AE3362">
        <w:t>5.2 Transfer of data from tags to interrogators (Profile Level 3)</w:t>
      </w:r>
      <w:r w:rsidR="0089681E">
        <w:t xml:space="preserve">; </w:t>
      </w:r>
      <w:r w:rsidRPr="00AE3362">
        <w:t>5.3 Transfer of data from trailers to OBE (Profile Level 2)</w:t>
      </w:r>
      <w:r w:rsidR="0089681E">
        <w:t xml:space="preserve">; </w:t>
      </w:r>
      <w:r w:rsidRPr="00AE3362">
        <w:t>5.4 Transfer of data from OBE to infrastructure (Profile Level 1)</w:t>
      </w:r>
      <w:r w:rsidR="0089681E">
        <w:t>.</w:t>
      </w:r>
    </w:p>
    <w:p w14:paraId="45DE70AF" w14:textId="77777777" w:rsidR="001F49E7" w:rsidRDefault="00954FF9" w:rsidP="0027731C">
      <w:pPr>
        <w:pStyle w:val="Heading1"/>
        <w:rPr>
          <w:color w:val="FF0000"/>
        </w:rPr>
      </w:pPr>
      <w:r>
        <w:t>6</w:t>
      </w:r>
      <w:bookmarkStart w:id="59" w:name="_Toc4735584692"/>
      <w:bookmarkStart w:id="60" w:name="_Toc4428589842"/>
      <w:bookmarkStart w:id="61" w:name="_Toc4428585212"/>
      <w:bookmarkStart w:id="62" w:name="_Toc4428565622"/>
      <w:bookmarkStart w:id="63" w:name="_Toc4428560292"/>
      <w:bookmarkStart w:id="64" w:name="_Toc4143513392"/>
      <w:r>
        <w:t> </w:t>
      </w:r>
      <w:bookmarkEnd w:id="59"/>
      <w:bookmarkEnd w:id="60"/>
      <w:bookmarkEnd w:id="61"/>
      <w:bookmarkEnd w:id="62"/>
      <w:bookmarkEnd w:id="63"/>
      <w:bookmarkEnd w:id="64"/>
      <w:r>
        <w:t xml:space="preserve">Freight land conveyance content and communication </w:t>
      </w:r>
      <w:r>
        <w:rPr>
          <w:bCs/>
        </w:rPr>
        <w:t>–</w:t>
      </w:r>
      <w:r>
        <w:t xml:space="preserve"> Application interface profiles</w:t>
      </w:r>
    </w:p>
    <w:p w14:paraId="0195BE19" w14:textId="77777777" w:rsidR="00AE3362" w:rsidRPr="0089681E" w:rsidRDefault="00C1696B" w:rsidP="008658E2">
      <w:r>
        <w:t>Clause</w:t>
      </w:r>
      <w:r w:rsidR="00AE3362" w:rsidRPr="0089681E">
        <w:t xml:space="preserve"> 6, comprising 32 pages, forms the core of the document. It provides a detailed description of the communication levels and the corresponding individual application interface profiles associated with each level.</w:t>
      </w:r>
    </w:p>
    <w:p w14:paraId="68AA745C" w14:textId="77777777" w:rsidR="001F49E7" w:rsidRPr="00202872" w:rsidRDefault="00954FF9" w:rsidP="00AB0F94">
      <w:pPr>
        <w:pStyle w:val="Heading2"/>
      </w:pPr>
      <w:r w:rsidRPr="00202872">
        <w:t>6.1 General</w:t>
      </w:r>
    </w:p>
    <w:p w14:paraId="6E3EDEDD" w14:textId="77777777" w:rsidR="001F49E7" w:rsidRDefault="00AE3362" w:rsidP="0027731C">
      <w:pPr>
        <w:pStyle w:val="BodyText"/>
        <w:rPr>
          <w:color w:val="FF0000"/>
        </w:rPr>
      </w:pPr>
      <w:r>
        <w:t xml:space="preserve">The document does not define a single specific application interface profile. Instead, it </w:t>
      </w:r>
      <w:r>
        <w:rPr>
          <w:rStyle w:val="Emphasis"/>
        </w:rPr>
        <w:t>“provides interoperability where a communication medium has been selected and is in compliance with one or more of the standards referenced in Annex A of ISO 26683</w:t>
      </w:r>
      <w:r>
        <w:rPr>
          <w:rStyle w:val="Emphasis"/>
        </w:rPr>
        <w:noBreakHyphen/>
        <w:t>1.”</w:t>
      </w:r>
      <w:r>
        <w:t xml:space="preserve"> The profiles conform to the profile format defined in </w:t>
      </w:r>
      <w:hyperlink r:id="rId16">
        <w:r w:rsidR="00954FF9">
          <w:rPr>
            <w:rStyle w:val="Internetovodkaz"/>
          </w:rPr>
          <w:t>ISO/IEC TR 10000-1</w:t>
        </w:r>
      </w:hyperlink>
      <w:r w:rsidR="00954FF9">
        <w:rPr>
          <w:color w:val="000000"/>
        </w:rPr>
        <w:t>.</w:t>
      </w:r>
    </w:p>
    <w:p w14:paraId="7CF8A9BC" w14:textId="77777777" w:rsidR="001F49E7" w:rsidRPr="00202872" w:rsidRDefault="00954FF9" w:rsidP="00AB0F94">
      <w:pPr>
        <w:pStyle w:val="Heading2"/>
      </w:pPr>
      <w:r w:rsidRPr="00202872">
        <w:t>6.2 Taxonomy of freight land conveyance content and communication application interface profiles</w:t>
      </w:r>
    </w:p>
    <w:p w14:paraId="6A948F40" w14:textId="77777777" w:rsidR="001F49E7" w:rsidRDefault="00954FF9">
      <w:pPr>
        <w:pStyle w:val="Textnormy"/>
        <w:suppressAutoHyphens w:val="0"/>
        <w:spacing w:after="6"/>
        <w:rPr>
          <w:color w:val="FF0000"/>
        </w:rPr>
      </w:pPr>
      <w:r>
        <w:rPr>
          <w:color w:val="000000"/>
        </w:rPr>
        <w:t>Profiles for three basic levels of communication are specified. There is also a fourth layer for profiles, independent on scenarios, to be used accordingly to the needs of its instance and demand of the user.</w:t>
      </w:r>
    </w:p>
    <w:p w14:paraId="60487120" w14:textId="77777777" w:rsidR="001F49E7" w:rsidRPr="00092E14" w:rsidRDefault="00954FF9" w:rsidP="00092E14">
      <w:pPr>
        <w:pStyle w:val="Textnormy"/>
        <w:numPr>
          <w:ilvl w:val="0"/>
          <w:numId w:val="6"/>
        </w:numPr>
        <w:suppressAutoHyphens w:val="0"/>
        <w:spacing w:after="6"/>
        <w:ind w:left="426"/>
        <w:jc w:val="left"/>
        <w:rPr>
          <w:color w:val="000000"/>
        </w:rPr>
      </w:pPr>
      <w:r w:rsidRPr="00092E14">
        <w:rPr>
          <w:color w:val="000000"/>
        </w:rPr>
        <w:t>Level 1 (L1): from the vehicle's OBE to the roadside infrastructure</w:t>
      </w:r>
    </w:p>
    <w:p w14:paraId="5628C186" w14:textId="77777777" w:rsidR="001F49E7" w:rsidRPr="00092E14" w:rsidRDefault="00954FF9" w:rsidP="00092E14">
      <w:pPr>
        <w:pStyle w:val="Textnormy"/>
        <w:numPr>
          <w:ilvl w:val="0"/>
          <w:numId w:val="6"/>
        </w:numPr>
        <w:suppressAutoHyphens w:val="0"/>
        <w:spacing w:after="6"/>
        <w:ind w:left="426"/>
        <w:jc w:val="left"/>
        <w:rPr>
          <w:color w:val="000000"/>
        </w:rPr>
      </w:pPr>
      <w:r w:rsidRPr="00092E14">
        <w:rPr>
          <w:color w:val="000000"/>
        </w:rPr>
        <w:t>Level 2 (L2): a) from the trailer(s) to the OBE or b) from items directly to the OBE</w:t>
      </w:r>
    </w:p>
    <w:p w14:paraId="749516E8" w14:textId="77777777" w:rsidR="001F49E7" w:rsidRPr="00092E14" w:rsidRDefault="00954FF9" w:rsidP="00092E14">
      <w:pPr>
        <w:pStyle w:val="Textnormy"/>
        <w:numPr>
          <w:ilvl w:val="0"/>
          <w:numId w:val="6"/>
        </w:numPr>
        <w:suppressAutoHyphens w:val="0"/>
        <w:spacing w:after="6"/>
        <w:ind w:left="426"/>
        <w:jc w:val="left"/>
        <w:rPr>
          <w:color w:val="000000"/>
        </w:rPr>
      </w:pPr>
      <w:r w:rsidRPr="00092E14">
        <w:rPr>
          <w:color w:val="000000"/>
        </w:rPr>
        <w:lastRenderedPageBreak/>
        <w:t>Level 3 (L3): from the item (incl. item sensors) to the interrogator/OBE of the trailer</w:t>
      </w:r>
    </w:p>
    <w:p w14:paraId="169CAB55" w14:textId="77777777" w:rsidR="001F49E7" w:rsidRDefault="00954FF9" w:rsidP="00092E14">
      <w:pPr>
        <w:pStyle w:val="Textnormy"/>
        <w:numPr>
          <w:ilvl w:val="0"/>
          <w:numId w:val="6"/>
        </w:numPr>
        <w:suppressAutoHyphens w:val="0"/>
        <w:spacing w:after="6"/>
        <w:ind w:left="426"/>
        <w:jc w:val="left"/>
        <w:rPr>
          <w:color w:val="FF0000"/>
        </w:rPr>
      </w:pPr>
      <w:r w:rsidRPr="00092E14">
        <w:t xml:space="preserve">Level </w:t>
      </w:r>
      <w:r>
        <w:rPr>
          <w:color w:val="000000"/>
        </w:rPr>
        <w:t>D1: for data presentation only; data formatting in UBL, accordingly to potential requirements</w:t>
      </w:r>
    </w:p>
    <w:p w14:paraId="1365A8AF" w14:textId="77777777" w:rsidR="001F49E7" w:rsidRDefault="00954FF9">
      <w:pPr>
        <w:pStyle w:val="Textnormy"/>
        <w:suppressAutoHyphens w:val="0"/>
        <w:rPr>
          <w:color w:val="FF0000"/>
        </w:rPr>
      </w:pPr>
      <w:r>
        <w:rPr>
          <w:color w:val="000000"/>
        </w:rPr>
        <w:t xml:space="preserve">The </w:t>
      </w:r>
      <w:r>
        <w:rPr>
          <w:b/>
          <w:bCs/>
          <w:color w:val="000000"/>
        </w:rPr>
        <w:t xml:space="preserve">following </w:t>
      </w:r>
      <w:r w:rsidR="00374067">
        <w:rPr>
          <w:b/>
          <w:bCs/>
          <w:color w:val="000000"/>
        </w:rPr>
        <w:t>clauses</w:t>
      </w:r>
      <w:r>
        <w:rPr>
          <w:color w:val="000000"/>
        </w:rPr>
        <w:t xml:space="preserve"> deal with application profiles, related standards, requirements, and compliance. The method of data collection and auditing for identifying the cargo list is not defined in the profiles and is of an individual decision of the participant.</w:t>
      </w:r>
      <w:r w:rsidR="00374067">
        <w:rPr>
          <w:color w:val="000000"/>
        </w:rPr>
        <w:t xml:space="preserve"> </w:t>
      </w:r>
      <w:r w:rsidRPr="00374067">
        <w:rPr>
          <w:color w:val="000000"/>
        </w:rPr>
        <w:t xml:space="preserve">The </w:t>
      </w:r>
      <w:r w:rsidR="00AE3362" w:rsidRPr="00374067">
        <w:rPr>
          <w:bCs/>
          <w:color w:val="000000"/>
        </w:rPr>
        <w:t>clauses</w:t>
      </w:r>
      <w:r w:rsidRPr="00374067">
        <w:rPr>
          <w:bCs/>
          <w:color w:val="000000"/>
        </w:rPr>
        <w:t xml:space="preserve"> below</w:t>
      </w:r>
      <w:r w:rsidRPr="00374067">
        <w:rPr>
          <w:color w:val="000000"/>
        </w:rPr>
        <w:t xml:space="preserve"> describe the 11 profiles for all of the above mention</w:t>
      </w:r>
      <w:r w:rsidR="00374067">
        <w:rPr>
          <w:color w:val="000000"/>
        </w:rPr>
        <w:t>ed levels, L1 through L3 and D1.</w:t>
      </w:r>
    </w:p>
    <w:p w14:paraId="3E04FC05" w14:textId="77777777" w:rsidR="001F49E7" w:rsidRPr="00202872" w:rsidRDefault="00954FF9" w:rsidP="00AB0F94">
      <w:pPr>
        <w:pStyle w:val="Heading2"/>
      </w:pPr>
      <w:r w:rsidRPr="00202872">
        <w:t>6.3 FLC-CIC Profile No.L1-1: ISO 15628 DSRC (optional)</w:t>
      </w:r>
    </w:p>
    <w:p w14:paraId="6045195E" w14:textId="77777777" w:rsidR="001F49E7" w:rsidRDefault="00954FF9">
      <w:pPr>
        <w:pStyle w:val="Textnormy"/>
        <w:suppressAutoHyphens w:val="0"/>
        <w:spacing w:before="63" w:after="143"/>
        <w:rPr>
          <w:color w:val="FF0000"/>
        </w:rPr>
      </w:pPr>
      <w:r>
        <w:rPr>
          <w:color w:val="000000"/>
        </w:rPr>
        <w:t xml:space="preserve">The scenario for the profile is as follows: data from the cargo is collected using DSRC on-board communication; the device uses the DSRC application layer in accordance with </w:t>
      </w:r>
      <w:hyperlink r:id="rId17">
        <w:r>
          <w:rPr>
            <w:rStyle w:val="Internetovodkaz"/>
          </w:rPr>
          <w:t>ISO 15628</w:t>
        </w:r>
      </w:hyperlink>
      <w:r>
        <w:rPr>
          <w:color w:val="000000"/>
        </w:rPr>
        <w:t>.</w:t>
      </w:r>
    </w:p>
    <w:p w14:paraId="55EB04E9" w14:textId="77777777" w:rsidR="001F49E7" w:rsidRPr="00202872" w:rsidRDefault="00954FF9" w:rsidP="00AB0F94">
      <w:pPr>
        <w:pStyle w:val="Heading2"/>
      </w:pPr>
      <w:r w:rsidRPr="00202872">
        <w:t>6.4 FLC-CIC Profile No.L1-2: ISO 21215 CALM M5Hz DSRC (optional)</w:t>
      </w:r>
    </w:p>
    <w:p w14:paraId="34284FB6" w14:textId="77777777" w:rsidR="001F49E7" w:rsidRDefault="00954FF9" w:rsidP="0089681E">
      <w:pPr>
        <w:pStyle w:val="Textnormy"/>
        <w:suppressAutoHyphens w:val="0"/>
        <w:spacing w:after="6"/>
        <w:rPr>
          <w:color w:val="FF0000"/>
        </w:rPr>
      </w:pPr>
      <w:r>
        <w:rPr>
          <w:color w:val="000000"/>
        </w:rPr>
        <w:t xml:space="preserve">The scenario focuses on collecting data from cargo via on-board DSRC equipment, and using 5 GHz communications stations (CALM) in accordance with </w:t>
      </w:r>
      <w:hyperlink r:id="rId18">
        <w:r>
          <w:rPr>
            <w:rStyle w:val="Internetovodkaz"/>
          </w:rPr>
          <w:t>ISO 21215</w:t>
        </w:r>
      </w:hyperlink>
      <w:r w:rsidR="0089681E">
        <w:rPr>
          <w:color w:val="0000FF"/>
          <w:u w:val="single"/>
        </w:rPr>
        <w:t>.</w:t>
      </w:r>
    </w:p>
    <w:p w14:paraId="0986D6A2" w14:textId="77777777" w:rsidR="001F49E7" w:rsidRPr="00202872" w:rsidRDefault="00954FF9" w:rsidP="00AB0F94">
      <w:pPr>
        <w:pStyle w:val="Heading2"/>
      </w:pPr>
      <w:r w:rsidRPr="00202872">
        <w:t>6.5 FLC-CIC Profile No.L1-3: ISO 10374 (optional)</w:t>
      </w:r>
    </w:p>
    <w:p w14:paraId="14E4AC57" w14:textId="77777777" w:rsidR="001F49E7" w:rsidRDefault="00954FF9">
      <w:pPr>
        <w:pStyle w:val="Textnormy"/>
        <w:suppressAutoHyphens w:val="0"/>
        <w:spacing w:after="0"/>
        <w:rPr>
          <w:color w:val="FF0000"/>
        </w:rPr>
      </w:pPr>
      <w:r>
        <w:rPr>
          <w:color w:val="000000"/>
        </w:rPr>
        <w:t xml:space="preserve">This scenario describes the possibility of collecting cargo data via on-board equipment, communicating in accordance with </w:t>
      </w:r>
      <w:hyperlink r:id="rId19">
        <w:r>
          <w:rPr>
            <w:rStyle w:val="Internetovodkaz"/>
          </w:rPr>
          <w:t>ISO 10374</w:t>
        </w:r>
      </w:hyperlink>
      <w:r>
        <w:rPr>
          <w:color w:val="000000"/>
        </w:rPr>
        <w:t xml:space="preserve"> (for automatic container identification). Communication can run in any point of the route where are:</w:t>
      </w:r>
    </w:p>
    <w:p w14:paraId="23B454E2" w14:textId="77777777" w:rsidR="001F49E7" w:rsidRDefault="00954FF9" w:rsidP="00092E14">
      <w:pPr>
        <w:pStyle w:val="Textnormy"/>
        <w:numPr>
          <w:ilvl w:val="0"/>
          <w:numId w:val="6"/>
        </w:numPr>
        <w:suppressAutoHyphens w:val="0"/>
        <w:spacing w:after="6"/>
        <w:ind w:left="426"/>
        <w:jc w:val="left"/>
        <w:rPr>
          <w:color w:val="FF0000"/>
        </w:rPr>
      </w:pPr>
      <w:r>
        <w:rPr>
          <w:color w:val="000000"/>
        </w:rPr>
        <w:t xml:space="preserve">interrogators in accordance with </w:t>
      </w:r>
      <w:hyperlink r:id="rId20">
        <w:r>
          <w:rPr>
            <w:rStyle w:val="Internetovodkaz"/>
          </w:rPr>
          <w:t>ISO 10374</w:t>
        </w:r>
      </w:hyperlink>
    </w:p>
    <w:p w14:paraId="58291C52" w14:textId="77777777" w:rsidR="001F49E7" w:rsidRDefault="00954FF9" w:rsidP="00092E14">
      <w:pPr>
        <w:pStyle w:val="Textnormy"/>
        <w:numPr>
          <w:ilvl w:val="0"/>
          <w:numId w:val="6"/>
        </w:numPr>
        <w:suppressAutoHyphens w:val="0"/>
        <w:spacing w:after="6"/>
        <w:ind w:left="426"/>
        <w:jc w:val="left"/>
        <w:rPr>
          <w:color w:val="FF0000"/>
        </w:rPr>
      </w:pPr>
      <w:r>
        <w:rPr>
          <w:color w:val="000000"/>
        </w:rPr>
        <w:t xml:space="preserve">an on-board transponder in accordance with </w:t>
      </w:r>
      <w:hyperlink r:id="rId21">
        <w:r>
          <w:rPr>
            <w:rStyle w:val="Internetovodkaz"/>
          </w:rPr>
          <w:t>ISO 10374</w:t>
        </w:r>
      </w:hyperlink>
    </w:p>
    <w:p w14:paraId="3C3054CC" w14:textId="77777777" w:rsidR="001F49E7" w:rsidRPr="00202872" w:rsidRDefault="00954FF9" w:rsidP="00AB0F94">
      <w:pPr>
        <w:pStyle w:val="Heading2"/>
      </w:pPr>
      <w:r w:rsidRPr="00202872">
        <w:t>6.6 FLC-CIC Profile No.L1-4: GSM/UMTS/LTE/IMS/PDC/PHS (optional)</w:t>
      </w:r>
    </w:p>
    <w:p w14:paraId="2531FC3D" w14:textId="77777777" w:rsidR="001F49E7" w:rsidRDefault="00954FF9" w:rsidP="0089681E">
      <w:pPr>
        <w:pStyle w:val="Textnormy"/>
        <w:suppressAutoHyphens w:val="0"/>
        <w:spacing w:after="6"/>
        <w:rPr>
          <w:color w:val="FF0000"/>
        </w:rPr>
      </w:pPr>
      <w:r>
        <w:rPr>
          <w:color w:val="000000"/>
        </w:rPr>
        <w:t>This profile</w:t>
      </w:r>
      <w:r>
        <w:rPr>
          <w:color w:val="FF0000"/>
        </w:rPr>
        <w:t xml:space="preserve"> </w:t>
      </w:r>
      <w:r>
        <w:rPr>
          <w:color w:val="000000"/>
        </w:rPr>
        <w:t xml:space="preserve">uses the wireless communication among devices designed by </w:t>
      </w:r>
      <w:hyperlink r:id="rId22">
        <w:r>
          <w:rPr>
            <w:rStyle w:val="Internetovodkaz"/>
          </w:rPr>
          <w:t>3GPP</w:t>
        </w:r>
      </w:hyperlink>
      <w:r>
        <w:rPr>
          <w:color w:val="000000"/>
        </w:rPr>
        <w:t xml:space="preserve"> for 3G mobile systems in GSM networks and for radio technologies. </w:t>
      </w:r>
    </w:p>
    <w:p w14:paraId="09A679BE" w14:textId="77777777" w:rsidR="001F49E7" w:rsidRPr="00202872" w:rsidRDefault="00954FF9" w:rsidP="00AB0F94">
      <w:pPr>
        <w:pStyle w:val="Heading2"/>
      </w:pPr>
      <w:r w:rsidRPr="00202872">
        <w:t>6.7 FLC-CIC Profile No.L1-5: ISO IEC 18000 (optional)</w:t>
      </w:r>
    </w:p>
    <w:p w14:paraId="52992FBC" w14:textId="77777777" w:rsidR="001F49E7" w:rsidRDefault="00954FF9">
      <w:pPr>
        <w:pStyle w:val="Textnormy"/>
        <w:suppressAutoHyphens w:val="0"/>
        <w:spacing w:after="0"/>
        <w:rPr>
          <w:color w:val="FF0000"/>
        </w:rPr>
      </w:pPr>
      <w:r>
        <w:rPr>
          <w:color w:val="000000"/>
        </w:rPr>
        <w:t>Scenario of the profile enables the collection, archiving, and transmission of data</w:t>
      </w:r>
      <w:r>
        <w:rPr>
          <w:rFonts w:ascii="Cambria" w:hAnsi="Cambria"/>
          <w:color w:val="FF0000"/>
          <w:sz w:val="22"/>
        </w:rPr>
        <w:t xml:space="preserve"> </w:t>
      </w:r>
      <w:r>
        <w:rPr>
          <w:color w:val="000000"/>
        </w:rPr>
        <w:t xml:space="preserve">from cargo via on-board equipment, communicating in accordance with </w:t>
      </w:r>
      <w:hyperlink r:id="rId23">
        <w:r>
          <w:rPr>
            <w:rStyle w:val="Internetovodkaz"/>
          </w:rPr>
          <w:t>ISO 18000-6</w:t>
        </w:r>
      </w:hyperlink>
      <w:r>
        <w:rPr>
          <w:color w:val="0000FF"/>
          <w:u w:val="single"/>
        </w:rPr>
        <w:t xml:space="preserve"> </w:t>
      </w:r>
      <w:r>
        <w:rPr>
          <w:color w:val="000000"/>
        </w:rPr>
        <w:t>Type B or Type C, where:</w:t>
      </w:r>
    </w:p>
    <w:p w14:paraId="59C92499" w14:textId="77777777" w:rsidR="001F49E7" w:rsidRDefault="00954FF9" w:rsidP="00092E14">
      <w:pPr>
        <w:pStyle w:val="Textnormy"/>
        <w:numPr>
          <w:ilvl w:val="0"/>
          <w:numId w:val="6"/>
        </w:numPr>
        <w:suppressAutoHyphens w:val="0"/>
        <w:spacing w:after="6"/>
        <w:ind w:left="426"/>
        <w:jc w:val="left"/>
        <w:rPr>
          <w:color w:val="FF0000"/>
        </w:rPr>
      </w:pPr>
      <w:r>
        <w:rPr>
          <w:color w:val="000000"/>
        </w:rPr>
        <w:t xml:space="preserve">installed interrogators are in accordance with </w:t>
      </w:r>
      <w:hyperlink r:id="rId24">
        <w:r>
          <w:rPr>
            <w:rStyle w:val="Internetovodkaz"/>
          </w:rPr>
          <w:t>ISO 18000-6</w:t>
        </w:r>
      </w:hyperlink>
      <w:r>
        <w:rPr>
          <w:color w:val="000000"/>
        </w:rPr>
        <w:t>, Type B or C</w:t>
      </w:r>
    </w:p>
    <w:p w14:paraId="148DF19A" w14:textId="77777777" w:rsidR="001F49E7" w:rsidRDefault="00954FF9" w:rsidP="00092E14">
      <w:pPr>
        <w:pStyle w:val="Textnormy"/>
        <w:numPr>
          <w:ilvl w:val="0"/>
          <w:numId w:val="6"/>
        </w:numPr>
        <w:suppressAutoHyphens w:val="0"/>
        <w:spacing w:after="6"/>
        <w:ind w:left="426"/>
        <w:jc w:val="left"/>
        <w:rPr>
          <w:color w:val="FF0000"/>
        </w:rPr>
      </w:pPr>
      <w:r>
        <w:rPr>
          <w:color w:val="000000"/>
        </w:rPr>
        <w:t xml:space="preserve">the on-board transponder complies with </w:t>
      </w:r>
      <w:hyperlink r:id="rId25">
        <w:r>
          <w:rPr>
            <w:rStyle w:val="Internetovodkaz"/>
          </w:rPr>
          <w:t>ISO 18000-6</w:t>
        </w:r>
      </w:hyperlink>
      <w:r>
        <w:rPr>
          <w:color w:val="000000"/>
        </w:rPr>
        <w:t>, of the same type as the interrogator (Type B or C)</w:t>
      </w:r>
    </w:p>
    <w:p w14:paraId="247A69A1" w14:textId="77777777" w:rsidR="001F49E7" w:rsidRPr="00202872" w:rsidRDefault="00954FF9" w:rsidP="00AB0F94">
      <w:pPr>
        <w:pStyle w:val="Heading2"/>
      </w:pPr>
      <w:r w:rsidRPr="00202872">
        <w:t>6.8 FLC-CIC Profile No.L2-1: Item data agglomeration direct to vehicle OBE using RFID (optional)</w:t>
      </w:r>
    </w:p>
    <w:p w14:paraId="07330050" w14:textId="77777777" w:rsidR="001F49E7" w:rsidRDefault="00092E14" w:rsidP="0089681E">
      <w:pPr>
        <w:pStyle w:val="Textnormy"/>
        <w:suppressAutoHyphens w:val="0"/>
        <w:spacing w:after="0"/>
        <w:rPr>
          <w:color w:val="FF0000"/>
        </w:rPr>
      </w:pPr>
      <w:r>
        <w:rPr>
          <w:color w:val="000000"/>
        </w:rPr>
        <w:t>Profile L2-1 describes usage</w:t>
      </w:r>
      <w:r w:rsidR="00954FF9">
        <w:rPr>
          <w:color w:val="000000"/>
        </w:rPr>
        <w:t xml:space="preserve"> of an RFID tag attached to a cargo item, and transmitting data directly to the OBE interrogator. It is recommended to use a system that complies with the RFID standards listed in the Annex A of</w:t>
      </w:r>
      <w:r w:rsidR="00954FF9">
        <w:rPr>
          <w:color w:val="000000"/>
          <w:highlight w:val="yellow"/>
        </w:rPr>
        <w:t xml:space="preserve"> </w:t>
      </w:r>
      <w:hyperlink r:id="rId26">
        <w:r w:rsidR="00954FF9">
          <w:rPr>
            <w:rStyle w:val="Internetovodkaz"/>
          </w:rPr>
          <w:t>ISO 26683-1</w:t>
        </w:r>
      </w:hyperlink>
      <w:r w:rsidR="00954FF9">
        <w:rPr>
          <w:color w:val="000000"/>
        </w:rPr>
        <w:t>.</w:t>
      </w:r>
    </w:p>
    <w:p w14:paraId="4A9FA0BA" w14:textId="77777777" w:rsidR="001F49E7" w:rsidRPr="00202872" w:rsidRDefault="00954FF9" w:rsidP="00202872">
      <w:pPr>
        <w:pStyle w:val="Heading2"/>
      </w:pPr>
      <w:r w:rsidRPr="00202872">
        <w:t xml:space="preserve">6.9 FLC-CIC Profile </w:t>
      </w:r>
      <w:proofErr w:type="gramStart"/>
      <w:r w:rsidRPr="00202872">
        <w:t>No.L</w:t>
      </w:r>
      <w:proofErr w:type="gramEnd"/>
      <w:r w:rsidRPr="00202872">
        <w:t>2-2: Data agglomeration from multiple trailers (optional)</w:t>
      </w:r>
    </w:p>
    <w:p w14:paraId="68E5EB17" w14:textId="77777777" w:rsidR="001F49E7" w:rsidRDefault="00954FF9" w:rsidP="0089681E">
      <w:pPr>
        <w:pStyle w:val="Textnormy"/>
        <w:suppressAutoHyphens w:val="0"/>
        <w:spacing w:after="6"/>
        <w:rPr>
          <w:color w:val="FF0000"/>
        </w:rPr>
      </w:pPr>
      <w:r>
        <w:rPr>
          <w:color w:val="000000"/>
        </w:rPr>
        <w:t xml:space="preserve">The profile is </w:t>
      </w:r>
      <w:proofErr w:type="gramStart"/>
      <w:r>
        <w:rPr>
          <w:color w:val="000000"/>
        </w:rPr>
        <w:t>similar to</w:t>
      </w:r>
      <w:proofErr w:type="gramEnd"/>
      <w:r>
        <w:rPr>
          <w:color w:val="000000"/>
        </w:rPr>
        <w:t xml:space="preserve"> L2-1, but for multiple containers or trailers. First, data is collected from items/sensors/seals into the interrogator or OBE of a trailer or a semi-trailer. Then, as the second step,</w:t>
      </w:r>
      <w:r w:rsidRPr="00954FF9">
        <w:rPr>
          <w:color w:val="000000"/>
        </w:rPr>
        <w:t xml:space="preserve"> </w:t>
      </w:r>
      <w:r>
        <w:rPr>
          <w:color w:val="000000"/>
        </w:rPr>
        <w:t xml:space="preserve">the data is transferred to the vehicle OBE. Figure 1 below provides a schematic description of the physical architecture, but other solutions are also possible. </w:t>
      </w:r>
    </w:p>
    <w:p w14:paraId="5778C44B" w14:textId="77777777" w:rsidR="001F49E7" w:rsidRDefault="001F49E7">
      <w:pPr>
        <w:pStyle w:val="Textnormy"/>
        <w:suppressAutoHyphens w:val="0"/>
        <w:spacing w:after="0"/>
        <w:ind w:left="284" w:hanging="284"/>
        <w:jc w:val="left"/>
        <w:rPr>
          <w:color w:val="FF0000"/>
        </w:rPr>
      </w:pPr>
    </w:p>
    <w:p w14:paraId="4F0F6383" w14:textId="7001E2F4" w:rsidR="001F49E7" w:rsidRDefault="00A4448D">
      <w:pPr>
        <w:pStyle w:val="Textnormy"/>
        <w:suppressAutoHyphens w:val="0"/>
        <w:spacing w:after="0"/>
        <w:jc w:val="left"/>
        <w:rPr>
          <w:color w:val="FF0000"/>
        </w:rPr>
      </w:pPr>
      <w:r w:rsidRPr="00A4448D">
        <w:rPr>
          <w:color w:val="FF0000"/>
        </w:rPr>
        <w:lastRenderedPageBreak/>
        <w:drawing>
          <wp:inline distT="0" distB="0" distL="0" distR="0" wp14:anchorId="136CAF7E" wp14:editId="2CA1CA8B">
            <wp:extent cx="6299835" cy="2042795"/>
            <wp:effectExtent l="0" t="0" r="0" b="1905"/>
            <wp:docPr id="163280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8791" name=""/>
                    <pic:cNvPicPr/>
                  </pic:nvPicPr>
                  <pic:blipFill>
                    <a:blip r:embed="rId27"/>
                    <a:stretch>
                      <a:fillRect/>
                    </a:stretch>
                  </pic:blipFill>
                  <pic:spPr>
                    <a:xfrm>
                      <a:off x="0" y="0"/>
                      <a:ext cx="6299835" cy="2042795"/>
                    </a:xfrm>
                    <a:prstGeom prst="rect">
                      <a:avLst/>
                    </a:prstGeom>
                  </pic:spPr>
                </pic:pic>
              </a:graphicData>
            </a:graphic>
          </wp:inline>
        </w:drawing>
      </w:r>
    </w:p>
    <w:p w14:paraId="1C697282" w14:textId="77777777" w:rsidR="001F49E7" w:rsidRDefault="00954FF9" w:rsidP="0089681E">
      <w:pPr>
        <w:pStyle w:val="NadpisTabObr"/>
      </w:pPr>
      <w:r>
        <w:t>Figure 1</w:t>
      </w:r>
      <w:r w:rsidR="00B458FB">
        <w:t xml:space="preserve"> –</w:t>
      </w:r>
      <w:r>
        <w:t xml:space="preserve"> Communication diagram – a tractor unit with semi-tra</w:t>
      </w:r>
      <w:r w:rsidR="00B458FB">
        <w:t xml:space="preserve">iler and trailer and two loaded </w:t>
      </w:r>
      <w:r>
        <w:t>containers with items monitored by sensors</w:t>
      </w:r>
      <w:r w:rsidR="00B458FB">
        <w:t xml:space="preserve"> (Fig. 7 of the source standard)</w:t>
      </w:r>
    </w:p>
    <w:p w14:paraId="145A9782" w14:textId="77777777" w:rsidR="001F49E7" w:rsidRDefault="001F49E7">
      <w:pPr>
        <w:pStyle w:val="Textnormy"/>
        <w:suppressAutoHyphens w:val="0"/>
        <w:spacing w:before="57" w:after="177"/>
        <w:rPr>
          <w:color w:val="FF0000"/>
        </w:rPr>
      </w:pPr>
    </w:p>
    <w:p w14:paraId="72730521" w14:textId="77777777" w:rsidR="001F49E7" w:rsidRPr="00682044" w:rsidRDefault="00954FF9" w:rsidP="00682044">
      <w:pPr>
        <w:pStyle w:val="Heading2"/>
      </w:pPr>
      <w:r w:rsidRPr="00682044">
        <w:t xml:space="preserve">6.10 FLC-CIC Profile </w:t>
      </w:r>
      <w:proofErr w:type="gramStart"/>
      <w:r w:rsidRPr="00682044">
        <w:t>No.L</w:t>
      </w:r>
      <w:proofErr w:type="gramEnd"/>
      <w:r w:rsidRPr="00682044">
        <w:t>3-1: Item data agglomeration to trailer interrogator using RFID (optional)</w:t>
      </w:r>
    </w:p>
    <w:p w14:paraId="4198B7F4" w14:textId="77777777" w:rsidR="001F49E7" w:rsidRDefault="00954FF9" w:rsidP="00374067">
      <w:pPr>
        <w:pStyle w:val="Textnormy"/>
        <w:suppressAutoHyphens w:val="0"/>
        <w:spacing w:after="0"/>
        <w:rPr>
          <w:color w:val="FF0000"/>
        </w:rPr>
      </w:pPr>
      <w:r>
        <w:rPr>
          <w:color w:val="000000"/>
        </w:rPr>
        <w:t xml:space="preserve">In this scenario, items have an attached RFID tag, from which data is transmitted to the interrogator of a semi-trailer or a trailer. </w:t>
      </w:r>
    </w:p>
    <w:p w14:paraId="1AD5D3F3" w14:textId="55A5C03C" w:rsidR="001F49E7" w:rsidRPr="000A3F05" w:rsidRDefault="00954FF9" w:rsidP="000A3F05">
      <w:pPr>
        <w:pStyle w:val="Heading2"/>
      </w:pPr>
      <w:r w:rsidRPr="000A3F05">
        <w:t xml:space="preserve">6.11 FLC-CIC </w:t>
      </w:r>
      <w:r w:rsidRPr="00682044">
        <w:t>Profile</w:t>
      </w:r>
      <w:r w:rsidRPr="000A3F05">
        <w:t xml:space="preserve"> </w:t>
      </w:r>
      <w:proofErr w:type="gramStart"/>
      <w:r w:rsidRPr="000A3F05">
        <w:t>No.L</w:t>
      </w:r>
      <w:proofErr w:type="gramEnd"/>
      <w:r w:rsidRPr="000A3F05">
        <w:t>3-2: Item data agglomeration to vehicle OBE using short range RFID and/or</w:t>
      </w:r>
      <w:r w:rsidRPr="000A3F05">
        <w:rPr>
          <w:color w:val="003366"/>
        </w:rPr>
        <w:t xml:space="preserve"> </w:t>
      </w:r>
      <w:r w:rsidRPr="000A3F05">
        <w:t>bar-code or OCR (optional)</w:t>
      </w:r>
    </w:p>
    <w:p w14:paraId="1830CF9F" w14:textId="77777777" w:rsidR="001F49E7" w:rsidRDefault="00954FF9" w:rsidP="0089681E">
      <w:pPr>
        <w:pStyle w:val="Textnormy"/>
        <w:suppressAutoHyphens w:val="0"/>
        <w:spacing w:after="6"/>
        <w:rPr>
          <w:color w:val="FF0000"/>
        </w:rPr>
      </w:pPr>
      <w:r>
        <w:rPr>
          <w:color w:val="000000"/>
        </w:rPr>
        <w:t xml:space="preserve">In this scenario, the cargo contents are identified and audited </w:t>
      </w:r>
      <w:r>
        <w:t xml:space="preserve">only </w:t>
      </w:r>
      <w:r>
        <w:rPr>
          <w:color w:val="000000"/>
        </w:rPr>
        <w:t xml:space="preserve">after loading: by an RFID interrogator or a barcode reader or by scanning an OCR marking. These devices do not have the range and capability to reliably collect data from items during loading. </w:t>
      </w:r>
    </w:p>
    <w:p w14:paraId="2399BF09" w14:textId="211C3C92" w:rsidR="001F49E7" w:rsidRPr="004241DB" w:rsidRDefault="00954FF9" w:rsidP="00AB0F94">
      <w:pPr>
        <w:pStyle w:val="Heading2"/>
      </w:pPr>
      <w:r w:rsidRPr="004241DB">
        <w:t xml:space="preserve">6.12 FLC-CIC Profile </w:t>
      </w:r>
      <w:proofErr w:type="gramStart"/>
      <w:r w:rsidRPr="004241DB">
        <w:t>No.L</w:t>
      </w:r>
      <w:proofErr w:type="gramEnd"/>
      <w:r w:rsidRPr="004241DB">
        <w:t>3-3: Item data agglomeration to vehicle OBE using short range RFID and/or</w:t>
      </w:r>
      <w:r w:rsidR="004241DB">
        <w:t xml:space="preserve"> </w:t>
      </w:r>
      <w:r w:rsidRPr="004241DB">
        <w:t>bar-code where the tractor/truck does not have fixed OBE (optional)</w:t>
      </w:r>
    </w:p>
    <w:p w14:paraId="5C427F8E" w14:textId="77777777" w:rsidR="001F49E7" w:rsidRDefault="00954FF9">
      <w:pPr>
        <w:pStyle w:val="Textnormy"/>
        <w:suppressAutoHyphens w:val="0"/>
        <w:rPr>
          <w:color w:val="FF0000"/>
        </w:rPr>
      </w:pPr>
      <w:r>
        <w:rPr>
          <w:color w:val="000000"/>
        </w:rPr>
        <w:t>Profile L3-3 is aimed for express or postal delivery systems, for supplying supermarkets or other warehouses, etc. Vehicles do not usually have the fixed OBEs</w:t>
      </w:r>
      <w:r>
        <w:t xml:space="preserve">, </w:t>
      </w:r>
      <w:r>
        <w:rPr>
          <w:color w:val="000000"/>
        </w:rPr>
        <w:t>but use the driver's mobile device, which communicates with the dispatch centre either by physical</w:t>
      </w:r>
      <w:r>
        <w:rPr>
          <w:color w:val="FF0000"/>
        </w:rPr>
        <w:t xml:space="preserve"> </w:t>
      </w:r>
      <w:r>
        <w:rPr>
          <w:color w:val="000000"/>
        </w:rPr>
        <w:t>or wireless connection</w:t>
      </w:r>
      <w:r w:rsidR="0089681E">
        <w:rPr>
          <w:color w:val="000000"/>
        </w:rPr>
        <w:t>.</w:t>
      </w:r>
    </w:p>
    <w:p w14:paraId="7E2448C4" w14:textId="77777777" w:rsidR="001F49E7" w:rsidRPr="004241DB" w:rsidRDefault="00954FF9" w:rsidP="00AB0F94">
      <w:pPr>
        <w:pStyle w:val="Heading2"/>
      </w:pPr>
      <w:r w:rsidRPr="004241DB">
        <w:t>6.13 FLC-CIC Profile No.D1-1: ITS consignment in UBL representation (optional)</w:t>
      </w:r>
    </w:p>
    <w:p w14:paraId="510893C5" w14:textId="77777777" w:rsidR="001F49E7" w:rsidRDefault="00954FF9">
      <w:pPr>
        <w:pStyle w:val="Textnormy"/>
        <w:rPr>
          <w:color w:val="FF0000"/>
        </w:rPr>
      </w:pPr>
      <w:r>
        <w:rPr>
          <w:color w:val="000000"/>
        </w:rPr>
        <w:t xml:space="preserve">This is a supporting profile for all profiles described above. This one is intended for all ways of communication </w:t>
      </w:r>
      <w:r>
        <w:t>(</w:t>
      </w:r>
      <w:r>
        <w:rPr>
          <w:color w:val="000000"/>
        </w:rPr>
        <w:t>levels L1 to L3). Profile D1-1 focuses</w:t>
      </w:r>
      <w:r>
        <w:rPr>
          <w:color w:val="FF0000"/>
        </w:rPr>
        <w:t xml:space="preserve"> </w:t>
      </w:r>
      <w:r>
        <w:rPr>
          <w:color w:val="000000"/>
        </w:rPr>
        <w:t xml:space="preserve">on the method for converting cargo data into the UBL format specified in the </w:t>
      </w:r>
      <w:hyperlink r:id="rId28">
        <w:r>
          <w:rPr>
            <w:rStyle w:val="Internetovodkaz"/>
          </w:rPr>
          <w:t>OASIS</w:t>
        </w:r>
      </w:hyperlink>
      <w:r>
        <w:rPr>
          <w:color w:val="000000"/>
        </w:rPr>
        <w:t xml:space="preserve"> </w:t>
      </w:r>
      <w:r w:rsidR="00374067">
        <w:rPr>
          <w:color w:val="000000"/>
        </w:rPr>
        <w:t xml:space="preserve">standard: UBL-CommonLibrary-2. </w:t>
      </w:r>
      <w:r>
        <w:rPr>
          <w:color w:val="000000"/>
        </w:rPr>
        <w:t xml:space="preserve"> </w:t>
      </w:r>
    </w:p>
    <w:p w14:paraId="5119BD1D" w14:textId="77777777" w:rsidR="001F49E7" w:rsidRPr="00AB0F94" w:rsidRDefault="00C1696B" w:rsidP="0027731C">
      <w:pPr>
        <w:pStyle w:val="Heading1"/>
      </w:pPr>
      <w:r>
        <w:t>Clause</w:t>
      </w:r>
      <w:r w:rsidR="00954FF9" w:rsidRPr="00AB0F94">
        <w:t>s</w:t>
      </w:r>
      <w:r w:rsidR="00AE3362" w:rsidRPr="00AB0F94">
        <w:t xml:space="preserve"> 7-10</w:t>
      </w:r>
    </w:p>
    <w:p w14:paraId="6378E57D" w14:textId="77777777" w:rsidR="006D2855" w:rsidRDefault="006D2855" w:rsidP="00C1696B">
      <w:pPr>
        <w:pStyle w:val="Textnormy"/>
      </w:pPr>
      <w:r w:rsidRPr="006D2855">
        <w:t xml:space="preserve">Chapters 7–10 cover the following </w:t>
      </w:r>
      <w:r>
        <w:t xml:space="preserve">four </w:t>
      </w:r>
      <w:r w:rsidRPr="006D2855">
        <w:t>topics and each con</w:t>
      </w:r>
      <w:r>
        <w:t>tain only one general statement:</w:t>
      </w:r>
    </w:p>
    <w:p w14:paraId="3008D217" w14:textId="77777777" w:rsidR="0089681E" w:rsidRPr="00C1696B" w:rsidRDefault="00C1696B" w:rsidP="00CD7621">
      <w:pPr>
        <w:pStyle w:val="Heading1"/>
      </w:pPr>
      <w:r w:rsidRPr="00C1696B">
        <w:t>Clause</w:t>
      </w:r>
      <w:r w:rsidR="00AE3362" w:rsidRPr="00C1696B">
        <w:t xml:space="preserve"> 7 – Security provisions </w:t>
      </w:r>
    </w:p>
    <w:p w14:paraId="5D70827D" w14:textId="77777777" w:rsidR="0089681E" w:rsidRPr="00C1696B" w:rsidRDefault="00C1696B" w:rsidP="00CD7621">
      <w:pPr>
        <w:pStyle w:val="Heading1"/>
      </w:pPr>
      <w:r w:rsidRPr="00C1696B">
        <w:t>Clause</w:t>
      </w:r>
      <w:r w:rsidR="00AE3362" w:rsidRPr="00C1696B">
        <w:t xml:space="preserve"> 8 – Test and conformance requirements</w:t>
      </w:r>
    </w:p>
    <w:p w14:paraId="404ACFD9" w14:textId="77777777" w:rsidR="0089681E" w:rsidRPr="00C1696B" w:rsidRDefault="00C1696B" w:rsidP="00CD7621">
      <w:pPr>
        <w:pStyle w:val="Heading1"/>
      </w:pPr>
      <w:r w:rsidRPr="00C1696B">
        <w:t>Clause</w:t>
      </w:r>
      <w:r w:rsidR="00AE3362" w:rsidRPr="00C1696B">
        <w:t xml:space="preserve"> 9 – Marking, labelling and packaging</w:t>
      </w:r>
    </w:p>
    <w:p w14:paraId="11149AE4" w14:textId="77777777" w:rsidR="00AE3362" w:rsidRPr="00C1696B" w:rsidRDefault="00C1696B" w:rsidP="00CD7621">
      <w:pPr>
        <w:pStyle w:val="Heading1"/>
      </w:pPr>
      <w:r w:rsidRPr="00C1696B">
        <w:t>Clause</w:t>
      </w:r>
      <w:r w:rsidR="00AE3362" w:rsidRPr="00C1696B">
        <w:t xml:space="preserve"> 10 – Declaration of patents and intellectual property</w:t>
      </w:r>
    </w:p>
    <w:p w14:paraId="5E86D53F" w14:textId="77777777" w:rsidR="00092E14" w:rsidRDefault="00092E14">
      <w:pPr>
        <w:pStyle w:val="Textnormy"/>
        <w:suppressAutoHyphens w:val="0"/>
        <w:rPr>
          <w:rStyle w:val="Strong"/>
        </w:rPr>
      </w:pPr>
    </w:p>
    <w:p w14:paraId="75AFC978" w14:textId="77777777" w:rsidR="00092E14" w:rsidRDefault="00092E14">
      <w:pPr>
        <w:pStyle w:val="Textnormy"/>
        <w:suppressAutoHyphens w:val="0"/>
        <w:rPr>
          <w:color w:val="000000"/>
        </w:rPr>
      </w:pPr>
    </w:p>
    <w:sectPr w:rsidR="00092E14">
      <w:footerReference w:type="even" r:id="rId29"/>
      <w:footerReference w:type="default" r:id="rId30"/>
      <w:pgSz w:w="11906" w:h="16838"/>
      <w:pgMar w:top="1134" w:right="964" w:bottom="1134" w:left="1021" w:header="708" w:footer="708" w:gutter="0"/>
      <w:cols w:space="708"/>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E5BF" w14:textId="77777777" w:rsidR="00F33A3F" w:rsidRDefault="00F33A3F" w:rsidP="0027731C">
      <w:r>
        <w:separator/>
      </w:r>
    </w:p>
  </w:endnote>
  <w:endnote w:type="continuationSeparator" w:id="0">
    <w:p w14:paraId="6B6E7040" w14:textId="77777777" w:rsidR="00F33A3F" w:rsidRDefault="00F33A3F" w:rsidP="0027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OpenSymbol">
    <w:altName w:val="Cambria"/>
    <w:panose1 w:val="020B0604020202020204"/>
    <w:charset w:val="EE"/>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EE"/>
    <w:family w:val="swiss"/>
    <w:pitch w:val="variable"/>
    <w:sig w:usb0="E4002EFF" w:usb1="C200247B" w:usb2="00000009" w:usb3="00000000" w:csb0="000001FF" w:csb1="00000000"/>
  </w:font>
  <w:font w:name="Open Sans;Arial;sans-serif">
    <w:altName w:val="Times New Roman"/>
    <w:panose1 w:val="020B0604020202020204"/>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3FA7" w14:textId="77777777" w:rsidR="001F49E7" w:rsidRDefault="00954FF9">
    <w:pPr>
      <w:pStyle w:val="Footer"/>
      <w:ind w:right="360" w:firstLine="360"/>
    </w:pPr>
    <w:r>
      <w:rPr>
        <w:rStyle w:val="PageNumber"/>
      </w:rPr>
      <w:fldChar w:fldCharType="begin"/>
    </w:r>
    <w:r>
      <w:rPr>
        <w:rStyle w:val="PageNumber"/>
      </w:rPr>
      <w:instrText>PAGE</w:instrText>
    </w:r>
    <w:r>
      <w:rPr>
        <w:rStyle w:val="PageNumber"/>
      </w:rPr>
      <w:fldChar w:fldCharType="separate"/>
    </w:r>
    <w:r w:rsidR="00B458FB">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D851" w14:textId="77777777" w:rsidR="001F49E7" w:rsidRDefault="00954FF9">
    <w:pPr>
      <w:pStyle w:val="Footer"/>
      <w:ind w:right="360" w:firstLine="360"/>
    </w:pPr>
    <w:r>
      <w:rPr>
        <w:rStyle w:val="PageNumber"/>
      </w:rPr>
      <w:fldChar w:fldCharType="begin"/>
    </w:r>
    <w:r>
      <w:rPr>
        <w:rStyle w:val="PageNumber"/>
      </w:rPr>
      <w:instrText>PAGE</w:instrText>
    </w:r>
    <w:r>
      <w:rPr>
        <w:rStyle w:val="PageNumber"/>
      </w:rPr>
      <w:fldChar w:fldCharType="separate"/>
    </w:r>
    <w:r w:rsidR="00B458FB">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5485" w14:textId="77777777" w:rsidR="00F33A3F" w:rsidRDefault="00F33A3F" w:rsidP="0027731C">
      <w:r>
        <w:separator/>
      </w:r>
    </w:p>
  </w:footnote>
  <w:footnote w:type="continuationSeparator" w:id="0">
    <w:p w14:paraId="18310DE3" w14:textId="77777777" w:rsidR="00F33A3F" w:rsidRDefault="00F33A3F" w:rsidP="00277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7E5"/>
    <w:multiLevelType w:val="hybridMultilevel"/>
    <w:tmpl w:val="C876E790"/>
    <w:lvl w:ilvl="0" w:tplc="27F06D26">
      <w:start w:val="1"/>
      <w:numFmt w:val="bullet"/>
      <w:lvlText w:val=""/>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3F320C3"/>
    <w:multiLevelType w:val="hybridMultilevel"/>
    <w:tmpl w:val="32FE904E"/>
    <w:lvl w:ilvl="0" w:tplc="27F06D26">
      <w:start w:val="1"/>
      <w:numFmt w:val="bullet"/>
      <w:lvlText w:val=""/>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4B01FA8"/>
    <w:multiLevelType w:val="multilevel"/>
    <w:tmpl w:val="6D4A2F5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6D17D43"/>
    <w:multiLevelType w:val="hybridMultilevel"/>
    <w:tmpl w:val="07F22AD2"/>
    <w:lvl w:ilvl="0" w:tplc="27F06D26">
      <w:start w:val="1"/>
      <w:numFmt w:val="bullet"/>
      <w:lvlText w:val=""/>
      <w:lvlJc w:val="left"/>
      <w:pPr>
        <w:ind w:left="720" w:hanging="360"/>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569729A6"/>
    <w:multiLevelType w:val="multilevel"/>
    <w:tmpl w:val="0F50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85C75"/>
    <w:multiLevelType w:val="multilevel"/>
    <w:tmpl w:val="5F968532"/>
    <w:lvl w:ilvl="0">
      <w:start w:val="1"/>
      <w:numFmt w:val="bullet"/>
      <w:lvlText w:val="–"/>
      <w:lvlJc w:val="left"/>
      <w:pPr>
        <w:tabs>
          <w:tab w:val="num" w:pos="360"/>
        </w:tabs>
        <w:ind w:left="283" w:hanging="283"/>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55014948">
    <w:abstractNumId w:val="5"/>
  </w:num>
  <w:num w:numId="2" w16cid:durableId="1377896478">
    <w:abstractNumId w:val="2"/>
  </w:num>
  <w:num w:numId="3" w16cid:durableId="1614048978">
    <w:abstractNumId w:val="4"/>
  </w:num>
  <w:num w:numId="4" w16cid:durableId="816604023">
    <w:abstractNumId w:val="3"/>
  </w:num>
  <w:num w:numId="5" w16cid:durableId="1819104448">
    <w:abstractNumId w:val="0"/>
  </w:num>
  <w:num w:numId="6" w16cid:durableId="757948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embedSystemFonts/>
  <w:mirrorMargins/>
  <w:proofState w:spelling="clean" w:grammar="clean"/>
  <w:defaultTabStop w:val="720"/>
  <w:autoHyphenation/>
  <w:hyphenationZone w:val="425"/>
  <w:doNotHyphenateCaps/>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9E7"/>
    <w:rsid w:val="000754C5"/>
    <w:rsid w:val="00092E14"/>
    <w:rsid w:val="000A3F05"/>
    <w:rsid w:val="001C4968"/>
    <w:rsid w:val="001F49E7"/>
    <w:rsid w:val="00202872"/>
    <w:rsid w:val="00221E3C"/>
    <w:rsid w:val="0027731C"/>
    <w:rsid w:val="00374067"/>
    <w:rsid w:val="004241DB"/>
    <w:rsid w:val="0062005C"/>
    <w:rsid w:val="00682044"/>
    <w:rsid w:val="006D2855"/>
    <w:rsid w:val="006F3227"/>
    <w:rsid w:val="008658E2"/>
    <w:rsid w:val="0089681E"/>
    <w:rsid w:val="008A6C07"/>
    <w:rsid w:val="008C6E24"/>
    <w:rsid w:val="00954FF9"/>
    <w:rsid w:val="00955443"/>
    <w:rsid w:val="00986017"/>
    <w:rsid w:val="00A4448D"/>
    <w:rsid w:val="00A623BB"/>
    <w:rsid w:val="00AB0F94"/>
    <w:rsid w:val="00AE3362"/>
    <w:rsid w:val="00B458FB"/>
    <w:rsid w:val="00B66B16"/>
    <w:rsid w:val="00BD4C92"/>
    <w:rsid w:val="00C1696B"/>
    <w:rsid w:val="00C411B3"/>
    <w:rsid w:val="00C74C38"/>
    <w:rsid w:val="00CD7621"/>
    <w:rsid w:val="00DF6B98"/>
    <w:rsid w:val="00E12750"/>
    <w:rsid w:val="00E67EB7"/>
    <w:rsid w:val="00EA1804"/>
    <w:rsid w:val="00F33A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7FD5"/>
  <w15:docId w15:val="{81D3906C-EC3D-4090-A504-B832FC05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cs-CZ" w:bidi="ar-SA"/>
      </w:rPr>
    </w:rPrDefault>
    <w:pPrDefault>
      <w:pPr>
        <w:suppressAutoHyphens/>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731C"/>
    <w:pPr>
      <w:pBdr>
        <w:top w:val="none" w:sz="4" w:space="0" w:color="000000"/>
        <w:left w:val="none" w:sz="4" w:space="0" w:color="000000"/>
        <w:bottom w:val="none" w:sz="4" w:space="0" w:color="000000"/>
        <w:right w:val="none" w:sz="4" w:space="0" w:color="000000"/>
      </w:pBdr>
      <w:suppressAutoHyphens w:val="0"/>
      <w:jc w:val="both"/>
    </w:pPr>
    <w:rPr>
      <w:rFonts w:ascii="Arial" w:hAnsi="Arial"/>
    </w:rPr>
  </w:style>
  <w:style w:type="paragraph" w:styleId="Heading1">
    <w:name w:val="heading 1"/>
    <w:basedOn w:val="Nadpiskapitoly"/>
    <w:next w:val="Textnormy"/>
    <w:link w:val="Heading1Char"/>
    <w:uiPriority w:val="99"/>
    <w:qFormat/>
    <w:rsid w:val="00AB0F94"/>
    <w:pPr>
      <w:pBdr>
        <w:top w:val="none" w:sz="0" w:space="0" w:color="auto"/>
        <w:left w:val="none" w:sz="0" w:space="0" w:color="auto"/>
        <w:bottom w:val="none" w:sz="0" w:space="0" w:color="auto"/>
        <w:right w:val="none" w:sz="0" w:space="0" w:color="auto"/>
      </w:pBdr>
      <w:suppressAutoHyphens w:val="0"/>
    </w:pPr>
    <w:rPr>
      <w:color w:val="003366"/>
    </w:rPr>
  </w:style>
  <w:style w:type="paragraph" w:styleId="Heading2">
    <w:name w:val="heading 2"/>
    <w:basedOn w:val="Nadpislnku"/>
    <w:next w:val="Textnormy"/>
    <w:link w:val="Heading2Char"/>
    <w:qFormat/>
    <w:rsid w:val="000F1D67"/>
    <w:pPr>
      <w:outlineLvl w:val="1"/>
    </w:pPr>
  </w:style>
  <w:style w:type="paragraph" w:styleId="Heading3">
    <w:name w:val="heading 3"/>
    <w:basedOn w:val="Nadpislnku"/>
    <w:next w:val="Textnormy"/>
    <w:link w:val="Heading3Char"/>
    <w:qFormat/>
    <w:rsid w:val="000F1D67"/>
    <w:pPr>
      <w:outlineLvl w:val="2"/>
    </w:pPr>
  </w:style>
  <w:style w:type="paragraph" w:styleId="Heading4">
    <w:name w:val="heading 4"/>
    <w:basedOn w:val="Nadpislnku"/>
    <w:next w:val="Textnormy"/>
    <w:link w:val="Heading4Char"/>
    <w:qFormat/>
    <w:rsid w:val="000F1D67"/>
    <w:pPr>
      <w:outlineLvl w:val="3"/>
    </w:pPr>
  </w:style>
  <w:style w:type="paragraph" w:styleId="Heading5">
    <w:name w:val="heading 5"/>
    <w:basedOn w:val="Nadpislnku"/>
    <w:next w:val="Textnormy"/>
    <w:link w:val="Heading5Char"/>
    <w:qFormat/>
    <w:rsid w:val="000F1D67"/>
    <w:pPr>
      <w:outlineLvl w:val="4"/>
    </w:pPr>
  </w:style>
  <w:style w:type="paragraph" w:styleId="Heading6">
    <w:name w:val="heading 6"/>
    <w:basedOn w:val="Nadpislnku"/>
    <w:next w:val="Textnormy"/>
    <w:link w:val="Heading6Char"/>
    <w:qFormat/>
    <w:rsid w:val="000F1D67"/>
    <w:pPr>
      <w:outlineLvl w:val="5"/>
    </w:pPr>
  </w:style>
  <w:style w:type="paragraph" w:styleId="Heading7">
    <w:name w:val="heading 7"/>
    <w:basedOn w:val="Nadpislnku"/>
    <w:next w:val="Textnormy"/>
    <w:link w:val="Heading7Char"/>
    <w:qFormat/>
    <w:rsid w:val="000F1D67"/>
    <w:pPr>
      <w:outlineLvl w:val="6"/>
    </w:pPr>
  </w:style>
  <w:style w:type="paragraph" w:styleId="Heading8">
    <w:name w:val="heading 8"/>
    <w:basedOn w:val="Nadpislnku"/>
    <w:next w:val="Textnormy"/>
    <w:link w:val="Heading8Char"/>
    <w:qFormat/>
    <w:rsid w:val="000F1D67"/>
    <w:pPr>
      <w:outlineLvl w:val="7"/>
    </w:pPr>
  </w:style>
  <w:style w:type="paragraph" w:styleId="Heading9">
    <w:name w:val="heading 9"/>
    <w:basedOn w:val="Nadpislnku"/>
    <w:next w:val="Textnormy"/>
    <w:link w:val="Heading9Char"/>
    <w:qFormat/>
    <w:rsid w:val="000F1D6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qFormat/>
    <w:rsid w:val="000F1D67"/>
    <w:rPr>
      <w:rFonts w:ascii="Arial" w:hAnsi="Arial"/>
      <w:sz w:val="18"/>
    </w:rPr>
  </w:style>
  <w:style w:type="character" w:customStyle="1" w:styleId="Ukotvenpoznmkypodarou">
    <w:name w:val="Ukotvení poznámky pod čarou"/>
    <w:rPr>
      <w:vertAlign w:val="superscript"/>
    </w:rPr>
  </w:style>
  <w:style w:type="character" w:customStyle="1" w:styleId="FootnoteCharacters">
    <w:name w:val="Footnote Characters"/>
    <w:qFormat/>
    <w:rsid w:val="000F1D67"/>
    <w:rPr>
      <w:vertAlign w:val="superscript"/>
    </w:rPr>
  </w:style>
  <w:style w:type="character" w:customStyle="1" w:styleId="Internetovodkaz">
    <w:name w:val="Internetový odkaz"/>
    <w:uiPriority w:val="99"/>
    <w:rsid w:val="000F1D67"/>
    <w:rPr>
      <w:color w:val="0000FF"/>
      <w:u w:val="single"/>
    </w:rPr>
  </w:style>
  <w:style w:type="character" w:styleId="HTMLAcronym">
    <w:name w:val="HTML Acronym"/>
    <w:basedOn w:val="DefaultParagraphFont"/>
    <w:semiHidden/>
    <w:qFormat/>
    <w:rsid w:val="000F1D67"/>
  </w:style>
  <w:style w:type="character" w:styleId="HTMLCite">
    <w:name w:val="HTML Cite"/>
    <w:semiHidden/>
    <w:qFormat/>
    <w:rsid w:val="000F1D67"/>
    <w:rPr>
      <w:i/>
      <w:iCs/>
    </w:rPr>
  </w:style>
  <w:style w:type="character" w:styleId="LineNumber">
    <w:name w:val="line number"/>
    <w:basedOn w:val="DefaultParagraphFont"/>
    <w:semiHidden/>
    <w:qFormat/>
    <w:rsid w:val="000F1D67"/>
  </w:style>
  <w:style w:type="character" w:styleId="HTMLDefinition">
    <w:name w:val="HTML Definition"/>
    <w:semiHidden/>
    <w:qFormat/>
    <w:rsid w:val="000F1D67"/>
    <w:rPr>
      <w:i/>
      <w:iCs/>
    </w:rPr>
  </w:style>
  <w:style w:type="character" w:styleId="HTMLKeyboard">
    <w:name w:val="HTML Keyboard"/>
    <w:semiHidden/>
    <w:qFormat/>
    <w:rsid w:val="000F1D67"/>
    <w:rPr>
      <w:rFonts w:ascii="Courier New" w:hAnsi="Courier New" w:cs="Courier New"/>
      <w:sz w:val="20"/>
      <w:szCs w:val="20"/>
    </w:rPr>
  </w:style>
  <w:style w:type="character" w:styleId="HTMLCode">
    <w:name w:val="HTML Code"/>
    <w:semiHidden/>
    <w:qFormat/>
    <w:rsid w:val="000F1D67"/>
    <w:rPr>
      <w:rFonts w:ascii="Courier New" w:hAnsi="Courier New" w:cs="Courier New"/>
      <w:sz w:val="20"/>
      <w:szCs w:val="20"/>
    </w:rPr>
  </w:style>
  <w:style w:type="character" w:styleId="HTMLVariable">
    <w:name w:val="HTML Variable"/>
    <w:semiHidden/>
    <w:qFormat/>
    <w:rsid w:val="000F1D67"/>
    <w:rPr>
      <w:i/>
      <w:iCs/>
    </w:rPr>
  </w:style>
  <w:style w:type="character" w:styleId="HTMLTypewriter">
    <w:name w:val="HTML Typewriter"/>
    <w:semiHidden/>
    <w:qFormat/>
    <w:rsid w:val="000F1D67"/>
    <w:rPr>
      <w:rFonts w:ascii="Courier New" w:hAnsi="Courier New" w:cs="Courier New"/>
      <w:sz w:val="20"/>
      <w:szCs w:val="20"/>
    </w:rPr>
  </w:style>
  <w:style w:type="character" w:styleId="Strong">
    <w:name w:val="Strong"/>
    <w:uiPriority w:val="22"/>
    <w:qFormat/>
    <w:rsid w:val="000F1D67"/>
    <w:rPr>
      <w:b/>
      <w:bCs/>
    </w:rPr>
  </w:style>
  <w:style w:type="character" w:customStyle="1" w:styleId="Navtveninternetovodkaz">
    <w:name w:val="Navštívený internetový odkaz"/>
    <w:semiHidden/>
    <w:rsid w:val="000F1D67"/>
    <w:rPr>
      <w:color w:val="800080"/>
      <w:u w:val="single"/>
    </w:rPr>
  </w:style>
  <w:style w:type="character" w:styleId="HTMLSample">
    <w:name w:val="HTML Sample"/>
    <w:semiHidden/>
    <w:qFormat/>
    <w:rsid w:val="000F1D67"/>
    <w:rPr>
      <w:rFonts w:ascii="Courier New" w:hAnsi="Courier New" w:cs="Courier New"/>
    </w:rPr>
  </w:style>
  <w:style w:type="character" w:styleId="Emphasis">
    <w:name w:val="Emphasis"/>
    <w:uiPriority w:val="20"/>
    <w:qFormat/>
    <w:rsid w:val="000F1D67"/>
    <w:rPr>
      <w:i/>
      <w:iCs/>
    </w:rPr>
  </w:style>
  <w:style w:type="character" w:customStyle="1" w:styleId="TextnormyChar">
    <w:name w:val="Text normy Char"/>
    <w:qFormat/>
    <w:rsid w:val="000F1D67"/>
    <w:rPr>
      <w:rFonts w:ascii="Arial" w:hAnsi="Arial"/>
      <w:lang w:eastAsia="cs-CZ" w:bidi="ar-SA"/>
    </w:rPr>
  </w:style>
  <w:style w:type="character" w:customStyle="1" w:styleId="NadpislnkuChar">
    <w:name w:val="Nadpis článku Char"/>
    <w:link w:val="Nadpislnku"/>
    <w:qFormat/>
    <w:rsid w:val="0089681E"/>
    <w:rPr>
      <w:rFonts w:ascii="Arial" w:hAnsi="Arial"/>
      <w:b/>
    </w:rPr>
  </w:style>
  <w:style w:type="character" w:customStyle="1" w:styleId="Heading2Char">
    <w:name w:val="Heading 2 Char"/>
    <w:basedOn w:val="NadpislnkuChar"/>
    <w:link w:val="Heading2"/>
    <w:qFormat/>
    <w:rsid w:val="000F1D67"/>
    <w:rPr>
      <w:rFonts w:ascii="Arial" w:hAnsi="Arial"/>
      <w:b/>
    </w:rPr>
  </w:style>
  <w:style w:type="character" w:customStyle="1" w:styleId="TextnormyChar1">
    <w:name w:val="Text normy Char1"/>
    <w:link w:val="Textnormy"/>
    <w:uiPriority w:val="99"/>
    <w:qFormat/>
    <w:rsid w:val="000F1D67"/>
    <w:rPr>
      <w:rFonts w:ascii="Arial" w:hAnsi="Arial"/>
    </w:rPr>
  </w:style>
  <w:style w:type="character" w:styleId="CommentReference">
    <w:name w:val="annotation reference"/>
    <w:qFormat/>
    <w:rsid w:val="000F1D67"/>
    <w:rPr>
      <w:sz w:val="16"/>
      <w:szCs w:val="16"/>
    </w:rPr>
  </w:style>
  <w:style w:type="character" w:customStyle="1" w:styleId="CommentTextChar">
    <w:name w:val="Comment Text Char"/>
    <w:link w:val="CommentText"/>
    <w:qFormat/>
    <w:rsid w:val="000F1D67"/>
    <w:rPr>
      <w:rFonts w:ascii="Arial" w:hAnsi="Arial"/>
    </w:rPr>
  </w:style>
  <w:style w:type="character" w:customStyle="1" w:styleId="CommentSubjectChar">
    <w:name w:val="Comment Subject Char"/>
    <w:link w:val="CommentSubject"/>
    <w:qFormat/>
    <w:rsid w:val="000F1D67"/>
    <w:rPr>
      <w:rFonts w:ascii="Arial" w:hAnsi="Arial"/>
      <w:b/>
      <w:bCs/>
    </w:rPr>
  </w:style>
  <w:style w:type="character" w:customStyle="1" w:styleId="BalloonTextChar">
    <w:name w:val="Balloon Text Char"/>
    <w:link w:val="BalloonText"/>
    <w:qFormat/>
    <w:rsid w:val="000F1D67"/>
    <w:rPr>
      <w:rFonts w:ascii="Tahoma" w:hAnsi="Tahoma" w:cs="Tahoma"/>
      <w:sz w:val="16"/>
      <w:szCs w:val="16"/>
    </w:rPr>
  </w:style>
  <w:style w:type="character" w:customStyle="1" w:styleId="1StrNN-1-23Char">
    <w:name w:val="1StrNN-1-23 Char"/>
    <w:qFormat/>
    <w:rsid w:val="000F1D67"/>
    <w:rPr>
      <w:rFonts w:ascii="Arial" w:hAnsi="Arial"/>
      <w:b/>
      <w:sz w:val="28"/>
    </w:rPr>
  </w:style>
  <w:style w:type="character" w:customStyle="1" w:styleId="1StrNN-4-4Char">
    <w:name w:val="1StrNN-4-4 Char"/>
    <w:basedOn w:val="1StrNN-1-23Char"/>
    <w:qFormat/>
    <w:rsid w:val="000F1D67"/>
    <w:rPr>
      <w:rFonts w:ascii="Arial" w:hAnsi="Arial"/>
      <w:b/>
      <w:sz w:val="28"/>
    </w:rPr>
  </w:style>
  <w:style w:type="character" w:customStyle="1" w:styleId="Heading1Char">
    <w:name w:val="Heading 1 Char"/>
    <w:link w:val="Heading1"/>
    <w:uiPriority w:val="99"/>
    <w:qFormat/>
    <w:rsid w:val="00AB0F94"/>
    <w:rPr>
      <w:rFonts w:ascii="Arial" w:hAnsi="Arial"/>
      <w:b/>
      <w:color w:val="003366"/>
      <w:sz w:val="22"/>
    </w:rPr>
  </w:style>
  <w:style w:type="character" w:customStyle="1" w:styleId="Heading3Char">
    <w:name w:val="Heading 3 Char"/>
    <w:link w:val="Heading3"/>
    <w:qFormat/>
    <w:rsid w:val="000F1D67"/>
    <w:rPr>
      <w:rFonts w:ascii="Arial" w:hAnsi="Arial"/>
      <w:b/>
    </w:rPr>
  </w:style>
  <w:style w:type="character" w:customStyle="1" w:styleId="Heading4Char">
    <w:name w:val="Heading 4 Char"/>
    <w:link w:val="Heading4"/>
    <w:qFormat/>
    <w:rsid w:val="000F1D67"/>
    <w:rPr>
      <w:rFonts w:ascii="Arial" w:hAnsi="Arial"/>
      <w:b/>
    </w:rPr>
  </w:style>
  <w:style w:type="character" w:customStyle="1" w:styleId="Heading5Char">
    <w:name w:val="Heading 5 Char"/>
    <w:link w:val="Heading5"/>
    <w:qFormat/>
    <w:rsid w:val="000F1D67"/>
    <w:rPr>
      <w:rFonts w:ascii="Arial" w:hAnsi="Arial"/>
      <w:b/>
    </w:rPr>
  </w:style>
  <w:style w:type="character" w:customStyle="1" w:styleId="Heading6Char">
    <w:name w:val="Heading 6 Char"/>
    <w:link w:val="Heading6"/>
    <w:qFormat/>
    <w:rsid w:val="000F1D67"/>
    <w:rPr>
      <w:rFonts w:ascii="Arial" w:hAnsi="Arial"/>
      <w:b/>
    </w:rPr>
  </w:style>
  <w:style w:type="character" w:customStyle="1" w:styleId="Heading7Char">
    <w:name w:val="Heading 7 Char"/>
    <w:link w:val="Heading7"/>
    <w:qFormat/>
    <w:rsid w:val="000F1D67"/>
    <w:rPr>
      <w:rFonts w:ascii="Arial" w:hAnsi="Arial"/>
      <w:b/>
    </w:rPr>
  </w:style>
  <w:style w:type="character" w:customStyle="1" w:styleId="Heading8Char">
    <w:name w:val="Heading 8 Char"/>
    <w:link w:val="Heading8"/>
    <w:qFormat/>
    <w:rsid w:val="000F1D67"/>
    <w:rPr>
      <w:rFonts w:ascii="Arial" w:hAnsi="Arial"/>
      <w:b/>
    </w:rPr>
  </w:style>
  <w:style w:type="character" w:customStyle="1" w:styleId="Heading9Char">
    <w:name w:val="Heading 9 Char"/>
    <w:link w:val="Heading9"/>
    <w:qFormat/>
    <w:rsid w:val="000F1D67"/>
    <w:rPr>
      <w:rFonts w:ascii="Arial" w:hAnsi="Arial"/>
      <w:b/>
    </w:rPr>
  </w:style>
  <w:style w:type="character" w:customStyle="1" w:styleId="PoznmkaChar">
    <w:name w:val="Poznámka Char"/>
    <w:link w:val="Poznmka"/>
    <w:qFormat/>
    <w:locked/>
    <w:rsid w:val="000F1D67"/>
    <w:rPr>
      <w:rFonts w:ascii="Arial" w:hAnsi="Arial"/>
      <w:i/>
    </w:rPr>
  </w:style>
  <w:style w:type="character" w:customStyle="1" w:styleId="HeaderChar">
    <w:name w:val="Header Char"/>
    <w:link w:val="Header"/>
    <w:qFormat/>
    <w:rsid w:val="000F1D67"/>
    <w:rPr>
      <w:rFonts w:ascii="Arial" w:hAnsi="Arial"/>
      <w:sz w:val="18"/>
    </w:rPr>
  </w:style>
  <w:style w:type="character" w:customStyle="1" w:styleId="FooterChar">
    <w:name w:val="Footer Char"/>
    <w:link w:val="Footer"/>
    <w:qFormat/>
    <w:rsid w:val="000F1D67"/>
    <w:rPr>
      <w:rFonts w:ascii="Arial" w:hAnsi="Arial"/>
      <w:sz w:val="18"/>
    </w:rPr>
  </w:style>
  <w:style w:type="character" w:customStyle="1" w:styleId="BodyTextChar">
    <w:name w:val="Body Text Char"/>
    <w:link w:val="BodyText"/>
    <w:qFormat/>
    <w:rsid w:val="000F1D67"/>
    <w:rPr>
      <w:rFonts w:ascii="Arial" w:hAnsi="Arial"/>
    </w:rPr>
  </w:style>
  <w:style w:type="character" w:customStyle="1" w:styleId="FootnoteTextChar">
    <w:name w:val="Footnote Text Char"/>
    <w:link w:val="FootnoteText"/>
    <w:qFormat/>
    <w:rsid w:val="000F1D67"/>
    <w:rPr>
      <w:rFonts w:ascii="Arial" w:hAnsi="Arial"/>
      <w:sz w:val="18"/>
    </w:rPr>
  </w:style>
  <w:style w:type="character" w:customStyle="1" w:styleId="TextnormyCharChar">
    <w:name w:val="Text normy Char Char"/>
    <w:semiHidden/>
    <w:qFormat/>
    <w:rsid w:val="000F1D67"/>
    <w:rPr>
      <w:rFonts w:ascii="Arial" w:hAnsi="Arial"/>
      <w:lang w:eastAsia="cs-CZ" w:bidi="ar-SA"/>
    </w:rPr>
  </w:style>
  <w:style w:type="character" w:customStyle="1" w:styleId="TitleChar">
    <w:name w:val="Title Char"/>
    <w:link w:val="Title"/>
    <w:qFormat/>
    <w:rsid w:val="000F1D67"/>
    <w:rPr>
      <w:rFonts w:ascii="Arial" w:hAnsi="Arial" w:cs="Arial"/>
      <w:b/>
      <w:bCs/>
      <w:kern w:val="2"/>
      <w:sz w:val="40"/>
      <w:szCs w:val="40"/>
    </w:rPr>
  </w:style>
  <w:style w:type="character" w:customStyle="1" w:styleId="Silnzdraznn">
    <w:name w:val="Silné zdůraznění"/>
    <w:qFormat/>
    <w:rPr>
      <w:b/>
      <w:bCs/>
    </w:rPr>
  </w:style>
  <w:style w:type="character" w:customStyle="1" w:styleId="Odrky">
    <w:name w:val="Odrážky"/>
    <w:qFormat/>
    <w:rPr>
      <w:rFonts w:ascii="OpenSymbol" w:eastAsia="OpenSymbol" w:hAnsi="OpenSymbol" w:cs="OpenSymbol"/>
    </w:rPr>
  </w:style>
  <w:style w:type="paragraph" w:customStyle="1" w:styleId="Nadpis">
    <w:name w:val="Nadpis"/>
    <w:basedOn w:val="Normal"/>
    <w:next w:val="BodyText"/>
    <w:qFormat/>
    <w:rsid w:val="000F1D67"/>
    <w:rPr>
      <w:b/>
      <w:caps/>
      <w:sz w:val="28"/>
    </w:rPr>
  </w:style>
  <w:style w:type="paragraph" w:styleId="BodyText">
    <w:name w:val="Body Text"/>
    <w:basedOn w:val="Normal"/>
    <w:link w:val="BodyTextChar"/>
    <w:rsid w:val="000F1D67"/>
    <w:pPr>
      <w:spacing w:after="120"/>
    </w:pPr>
  </w:style>
  <w:style w:type="paragraph" w:styleId="List">
    <w:name w:val="List"/>
    <w:basedOn w:val="Normal"/>
    <w:semiHidden/>
    <w:rsid w:val="000F1D67"/>
    <w:pPr>
      <w:ind w:left="283" w:hanging="283"/>
    </w:pPr>
  </w:style>
  <w:style w:type="paragraph" w:styleId="Caption">
    <w:name w:val="caption"/>
    <w:basedOn w:val="Normal"/>
    <w:next w:val="Normal"/>
    <w:qFormat/>
    <w:rsid w:val="001A318B"/>
    <w:pPr>
      <w:spacing w:before="120" w:after="120"/>
      <w:jc w:val="right"/>
    </w:pPr>
    <w:rPr>
      <w:sz w:val="22"/>
      <w:szCs w:val="22"/>
    </w:rPr>
  </w:style>
  <w:style w:type="paragraph" w:customStyle="1" w:styleId="Rejstk">
    <w:name w:val="Rejstřík"/>
    <w:basedOn w:val="Normal"/>
    <w:qFormat/>
    <w:pPr>
      <w:suppressLineNumbers/>
    </w:pPr>
    <w:rPr>
      <w:rFonts w:cs="Arial"/>
    </w:rPr>
  </w:style>
  <w:style w:type="paragraph" w:customStyle="1" w:styleId="Nadpiskapitoly">
    <w:name w:val="Nadpis kapitoly"/>
    <w:basedOn w:val="Normal"/>
    <w:next w:val="Textnormy"/>
    <w:qFormat/>
    <w:rsid w:val="000F1D67"/>
    <w:pPr>
      <w:keepNext/>
      <w:keepLines/>
      <w:suppressAutoHyphens/>
      <w:spacing w:before="240" w:after="60"/>
      <w:outlineLvl w:val="0"/>
    </w:pPr>
    <w:rPr>
      <w:b/>
      <w:sz w:val="22"/>
    </w:rPr>
  </w:style>
  <w:style w:type="paragraph" w:customStyle="1" w:styleId="Nadpislnku">
    <w:name w:val="Nadpis článku"/>
    <w:basedOn w:val="Textnormy"/>
    <w:next w:val="Textnormy"/>
    <w:link w:val="NadpislnkuChar"/>
    <w:qFormat/>
    <w:rsid w:val="0089681E"/>
    <w:pPr>
      <w:keepNext/>
      <w:keepLines/>
      <w:spacing w:before="240" w:after="0"/>
      <w:jc w:val="left"/>
    </w:pPr>
    <w:rPr>
      <w:b/>
    </w:rPr>
  </w:style>
  <w:style w:type="paragraph" w:customStyle="1" w:styleId="Textnormy">
    <w:name w:val="Text normy"/>
    <w:link w:val="TextnormyChar1"/>
    <w:uiPriority w:val="99"/>
    <w:qFormat/>
    <w:rsid w:val="000F1D67"/>
    <w:pPr>
      <w:spacing w:after="120" w:line="276" w:lineRule="auto"/>
      <w:jc w:val="both"/>
    </w:pPr>
    <w:rPr>
      <w:rFonts w:ascii="Arial" w:hAnsi="Arial"/>
    </w:rPr>
  </w:style>
  <w:style w:type="paragraph" w:customStyle="1" w:styleId="1StrTrZn">
    <w:name w:val="1StrTrZn"/>
    <w:basedOn w:val="Textnormy"/>
    <w:qFormat/>
    <w:rsid w:val="000F1D67"/>
    <w:pPr>
      <w:spacing w:before="80" w:after="80" w:line="340" w:lineRule="exact"/>
      <w:jc w:val="left"/>
    </w:pPr>
    <w:rPr>
      <w:sz w:val="28"/>
    </w:rPr>
  </w:style>
  <w:style w:type="paragraph" w:customStyle="1" w:styleId="1StrNN-2-23">
    <w:name w:val="1StrNN-2-23"/>
    <w:basedOn w:val="1StrNN-1-23"/>
    <w:qFormat/>
    <w:rsid w:val="000F1D67"/>
    <w:pPr>
      <w:spacing w:before="480" w:after="200"/>
    </w:pPr>
  </w:style>
  <w:style w:type="paragraph" w:customStyle="1" w:styleId="1StrNN-1-23">
    <w:name w:val="1StrNN-1-23"/>
    <w:basedOn w:val="Textnormy"/>
    <w:qFormat/>
    <w:rsid w:val="000F1D67"/>
    <w:pPr>
      <w:widowControl w:val="0"/>
      <w:spacing w:before="640" w:after="0" w:line="340" w:lineRule="exact"/>
      <w:ind w:right="567"/>
      <w:jc w:val="left"/>
    </w:pPr>
    <w:rPr>
      <w:b/>
      <w:sz w:val="28"/>
    </w:rPr>
  </w:style>
  <w:style w:type="paragraph" w:customStyle="1" w:styleId="Cizojazynnzev">
    <w:name w:val="Cizojazyčný název"/>
    <w:basedOn w:val="Textnormy"/>
    <w:qFormat/>
    <w:rsid w:val="000F1D67"/>
    <w:pPr>
      <w:widowControl w:val="0"/>
      <w:jc w:val="left"/>
    </w:pPr>
    <w:rPr>
      <w:sz w:val="18"/>
    </w:rPr>
  </w:style>
  <w:style w:type="paragraph" w:styleId="ListNumber">
    <w:name w:val="List Number"/>
    <w:basedOn w:val="Normal"/>
    <w:semiHidden/>
    <w:qFormat/>
    <w:rsid w:val="000F1D67"/>
    <w:pPr>
      <w:ind w:left="1415" w:hanging="283"/>
    </w:pPr>
  </w:style>
  <w:style w:type="paragraph" w:styleId="Index1">
    <w:name w:val="index 1"/>
    <w:basedOn w:val="Textnormy"/>
    <w:next w:val="Textnormy"/>
    <w:qFormat/>
    <w:rsid w:val="000F1D67"/>
    <w:pPr>
      <w:tabs>
        <w:tab w:val="right" w:pos="9923"/>
      </w:tabs>
      <w:spacing w:after="60"/>
      <w:ind w:left="198" w:hanging="198"/>
      <w:jc w:val="left"/>
    </w:pPr>
    <w:rPr>
      <w:sz w:val="18"/>
    </w:rPr>
  </w:style>
  <w:style w:type="paragraph" w:customStyle="1" w:styleId="Shodnost">
    <w:name w:val="Shodnost"/>
    <w:basedOn w:val="Textnormy"/>
    <w:next w:val="Textnormy"/>
    <w:qFormat/>
    <w:rsid w:val="000F1D67"/>
    <w:pPr>
      <w:keepNext/>
      <w:keepLines/>
      <w:tabs>
        <w:tab w:val="right" w:pos="9923"/>
      </w:tabs>
      <w:spacing w:before="240" w:after="360"/>
      <w:jc w:val="left"/>
    </w:pPr>
    <w:rPr>
      <w:sz w:val="28"/>
    </w:rPr>
  </w:style>
  <w:style w:type="paragraph" w:customStyle="1" w:styleId="Poznmka">
    <w:name w:val="Poznámka"/>
    <w:basedOn w:val="Textnormy"/>
    <w:next w:val="Textnormy"/>
    <w:link w:val="PoznmkaChar"/>
    <w:qFormat/>
    <w:rsid w:val="000F1D67"/>
    <w:pPr>
      <w:spacing w:before="80" w:after="200"/>
    </w:pPr>
    <w:rPr>
      <w:i/>
    </w:rPr>
  </w:style>
  <w:style w:type="paragraph" w:customStyle="1" w:styleId="Seznampoznmek">
    <w:name w:val="Seznam poznámek"/>
    <w:basedOn w:val="Poznmka"/>
    <w:qFormat/>
    <w:rsid w:val="000F1D67"/>
    <w:pPr>
      <w:spacing w:before="0" w:after="120"/>
      <w:ind w:left="284" w:hanging="284"/>
    </w:pPr>
  </w:style>
  <w:style w:type="paragraph" w:customStyle="1" w:styleId="Zhlavazpat">
    <w:name w:val="Záhlaví a zápatí"/>
    <w:basedOn w:val="Normal"/>
    <w:qFormat/>
  </w:style>
  <w:style w:type="paragraph" w:styleId="Header">
    <w:name w:val="header"/>
    <w:basedOn w:val="Textnormy"/>
    <w:link w:val="HeaderChar"/>
    <w:rsid w:val="000F1D67"/>
    <w:rPr>
      <w:sz w:val="18"/>
    </w:rPr>
  </w:style>
  <w:style w:type="paragraph" w:styleId="Footer">
    <w:name w:val="footer"/>
    <w:basedOn w:val="Textnormy"/>
    <w:link w:val="FooterChar"/>
    <w:rsid w:val="000F1D67"/>
    <w:pPr>
      <w:jc w:val="center"/>
    </w:pPr>
    <w:rPr>
      <w:sz w:val="18"/>
    </w:rPr>
  </w:style>
  <w:style w:type="paragraph" w:styleId="TOC2">
    <w:name w:val="toc 2"/>
    <w:basedOn w:val="TOC1"/>
    <w:next w:val="Textnormy"/>
    <w:uiPriority w:val="39"/>
    <w:rsid w:val="000F1D67"/>
  </w:style>
  <w:style w:type="paragraph" w:styleId="TOC1">
    <w:name w:val="toc 1"/>
    <w:basedOn w:val="Textnormy"/>
    <w:next w:val="Textnormy"/>
    <w:uiPriority w:val="39"/>
    <w:rsid w:val="000F1D67"/>
    <w:pPr>
      <w:tabs>
        <w:tab w:val="right" w:leader="dot" w:pos="9752"/>
        <w:tab w:val="right" w:pos="9923"/>
      </w:tabs>
      <w:ind w:left="567" w:hanging="567"/>
      <w:jc w:val="left"/>
    </w:pPr>
    <w:rPr>
      <w:sz w:val="18"/>
    </w:rPr>
  </w:style>
  <w:style w:type="paragraph" w:styleId="TOC5">
    <w:name w:val="toc 5"/>
    <w:basedOn w:val="TOC1"/>
    <w:next w:val="Textnormy"/>
    <w:semiHidden/>
    <w:rsid w:val="000F1D67"/>
  </w:style>
  <w:style w:type="paragraph" w:styleId="TOC3">
    <w:name w:val="toc 3"/>
    <w:basedOn w:val="TOC1"/>
    <w:next w:val="Textnormy"/>
    <w:rsid w:val="000F1D67"/>
  </w:style>
  <w:style w:type="paragraph" w:styleId="TOC4">
    <w:name w:val="toc 4"/>
    <w:basedOn w:val="TOC1"/>
    <w:next w:val="Textnormy"/>
    <w:rsid w:val="000F1D67"/>
  </w:style>
  <w:style w:type="paragraph" w:styleId="TOC6">
    <w:name w:val="toc 6"/>
    <w:basedOn w:val="TOC1"/>
    <w:next w:val="Textnormy"/>
    <w:rsid w:val="000F1D67"/>
  </w:style>
  <w:style w:type="paragraph" w:styleId="TOC7">
    <w:name w:val="toc 7"/>
    <w:basedOn w:val="TOC1"/>
    <w:next w:val="Textnormy"/>
    <w:semiHidden/>
    <w:rsid w:val="000F1D67"/>
  </w:style>
  <w:style w:type="paragraph" w:styleId="TOC8">
    <w:name w:val="toc 8"/>
    <w:basedOn w:val="TOC1"/>
    <w:next w:val="Textnormy"/>
    <w:semiHidden/>
    <w:rsid w:val="000F1D67"/>
  </w:style>
  <w:style w:type="paragraph" w:styleId="TOC9">
    <w:name w:val="toc 9"/>
    <w:basedOn w:val="Normal"/>
    <w:next w:val="Normal"/>
    <w:autoRedefine/>
    <w:semiHidden/>
    <w:rsid w:val="000F1D67"/>
    <w:pPr>
      <w:ind w:left="1600"/>
    </w:pPr>
  </w:style>
  <w:style w:type="paragraph" w:customStyle="1" w:styleId="Abecednseznam">
    <w:name w:val="Abecední seznam"/>
    <w:basedOn w:val="Textnormy"/>
    <w:qFormat/>
    <w:rsid w:val="000F1D67"/>
  </w:style>
  <w:style w:type="paragraph" w:customStyle="1" w:styleId="slovanseznamvnorm">
    <w:name w:val="Číslovaný seznam v normě"/>
    <w:basedOn w:val="Textnormy"/>
    <w:qFormat/>
    <w:rsid w:val="000F1D67"/>
  </w:style>
  <w:style w:type="paragraph" w:customStyle="1" w:styleId="Seznamvnorm">
    <w:name w:val="Seznam v normě"/>
    <w:basedOn w:val="Textnormy"/>
    <w:qFormat/>
    <w:rsid w:val="000F1D67"/>
    <w:pPr>
      <w:ind w:left="284" w:hanging="284"/>
    </w:pPr>
  </w:style>
  <w:style w:type="paragraph" w:customStyle="1" w:styleId="Obrzek">
    <w:name w:val="Obrázek"/>
    <w:basedOn w:val="Textnormy"/>
    <w:next w:val="NadpisTabObr"/>
    <w:qFormat/>
    <w:rsid w:val="000F1D67"/>
    <w:pPr>
      <w:keepNext/>
      <w:spacing w:after="160"/>
      <w:jc w:val="center"/>
    </w:pPr>
  </w:style>
  <w:style w:type="paragraph" w:customStyle="1" w:styleId="NadpisTabObr">
    <w:name w:val="NadpisTabObr"/>
    <w:basedOn w:val="Nadpislnku"/>
    <w:next w:val="Textnormy"/>
    <w:qFormat/>
    <w:rsid w:val="000F1D67"/>
    <w:pPr>
      <w:keepNext w:val="0"/>
      <w:jc w:val="center"/>
    </w:pPr>
  </w:style>
  <w:style w:type="paragraph" w:styleId="FootnoteText">
    <w:name w:val="footnote text"/>
    <w:basedOn w:val="Poznmka"/>
    <w:link w:val="FootnoteTextChar"/>
    <w:rsid w:val="000F1D67"/>
    <w:pPr>
      <w:spacing w:before="60" w:after="0"/>
    </w:pPr>
  </w:style>
  <w:style w:type="paragraph" w:customStyle="1" w:styleId="1StrCN">
    <w:name w:val="1StrCN"/>
    <w:basedOn w:val="Textnormy"/>
    <w:next w:val="1StrTrZn"/>
    <w:qFormat/>
    <w:rsid w:val="000F1D67"/>
    <w:pPr>
      <w:spacing w:before="180" w:after="0" w:line="340" w:lineRule="exact"/>
      <w:jc w:val="left"/>
    </w:pPr>
    <w:rPr>
      <w:b/>
      <w:sz w:val="32"/>
    </w:rPr>
  </w:style>
  <w:style w:type="paragraph" w:customStyle="1" w:styleId="1Str1Rad">
    <w:name w:val="1Str1Rad"/>
    <w:basedOn w:val="Textnormy"/>
    <w:qFormat/>
    <w:rsid w:val="000F1D67"/>
    <w:pPr>
      <w:widowControl w:val="0"/>
      <w:tabs>
        <w:tab w:val="left" w:pos="7371"/>
        <w:tab w:val="right" w:pos="9923"/>
      </w:tabs>
    </w:pPr>
  </w:style>
  <w:style w:type="paragraph" w:customStyle="1" w:styleId="esknorma">
    <w:name w:val="Česká norma"/>
    <w:basedOn w:val="Textnormy"/>
    <w:next w:val="1Str1Rad"/>
    <w:qFormat/>
    <w:rsid w:val="000F1D67"/>
    <w:pPr>
      <w:spacing w:after="0"/>
      <w:jc w:val="left"/>
    </w:pPr>
    <w:rPr>
      <w:sz w:val="28"/>
    </w:rPr>
  </w:style>
  <w:style w:type="paragraph" w:styleId="EnvelopeReturn">
    <w:name w:val="envelope return"/>
    <w:basedOn w:val="Normal"/>
    <w:qFormat/>
    <w:rsid w:val="000F1D67"/>
  </w:style>
  <w:style w:type="paragraph" w:styleId="IndexHeading">
    <w:name w:val="index heading"/>
    <w:basedOn w:val="Textnormy"/>
    <w:next w:val="Index1"/>
    <w:qFormat/>
    <w:rsid w:val="000F1D67"/>
    <w:pPr>
      <w:spacing w:before="120" w:after="60"/>
      <w:jc w:val="left"/>
    </w:pPr>
    <w:rPr>
      <w:b/>
      <w:sz w:val="18"/>
    </w:rPr>
  </w:style>
  <w:style w:type="paragraph" w:customStyle="1" w:styleId="Texttabulky">
    <w:name w:val="Text tabulky"/>
    <w:basedOn w:val="Textnormy"/>
    <w:qFormat/>
    <w:rsid w:val="000F1D67"/>
    <w:pPr>
      <w:spacing w:before="60" w:after="60"/>
      <w:jc w:val="left"/>
    </w:pPr>
    <w:rPr>
      <w:sz w:val="18"/>
    </w:rPr>
  </w:style>
  <w:style w:type="paragraph" w:customStyle="1" w:styleId="EvropNorma">
    <w:name w:val="EvropNorma"/>
    <w:basedOn w:val="Textnormy"/>
    <w:qFormat/>
    <w:rsid w:val="000F1D67"/>
    <w:pPr>
      <w:pageBreakBefore/>
      <w:pBdr>
        <w:bottom w:val="single" w:sz="6" w:space="6" w:color="000000"/>
      </w:pBdr>
      <w:tabs>
        <w:tab w:val="left" w:pos="8505"/>
      </w:tabs>
      <w:jc w:val="left"/>
    </w:pPr>
    <w:rPr>
      <w:b/>
      <w:kern w:val="2"/>
      <w:sz w:val="24"/>
    </w:rPr>
  </w:style>
  <w:style w:type="paragraph" w:customStyle="1" w:styleId="ICS">
    <w:name w:val="ICS"/>
    <w:basedOn w:val="Textnormy"/>
    <w:qFormat/>
    <w:rsid w:val="000F1D67"/>
    <w:pPr>
      <w:tabs>
        <w:tab w:val="right" w:pos="9923"/>
      </w:tabs>
      <w:spacing w:after="480"/>
    </w:pPr>
    <w:rPr>
      <w:kern w:val="2"/>
    </w:rPr>
  </w:style>
  <w:style w:type="paragraph" w:customStyle="1" w:styleId="NzNorCZ">
    <w:name w:val="NázNorCZ"/>
    <w:basedOn w:val="Textnormy"/>
    <w:next w:val="NzNorUS"/>
    <w:qFormat/>
    <w:rsid w:val="000F1D67"/>
    <w:pPr>
      <w:spacing w:after="240"/>
      <w:ind w:left="1134" w:right="1134"/>
      <w:jc w:val="center"/>
    </w:pPr>
    <w:rPr>
      <w:b/>
    </w:rPr>
  </w:style>
  <w:style w:type="paragraph" w:customStyle="1" w:styleId="NzNorUS">
    <w:name w:val="NázNorUS"/>
    <w:basedOn w:val="Textnormy"/>
    <w:next w:val="NzNorFraGer"/>
    <w:qFormat/>
    <w:rsid w:val="000F1D67"/>
    <w:pPr>
      <w:spacing w:after="240"/>
      <w:ind w:left="1134" w:right="1134"/>
      <w:jc w:val="center"/>
    </w:pPr>
  </w:style>
  <w:style w:type="paragraph" w:customStyle="1" w:styleId="NzNorFraGer">
    <w:name w:val="NázNorFraGer"/>
    <w:basedOn w:val="Textnormy"/>
    <w:next w:val="Textnormy"/>
    <w:qFormat/>
    <w:rsid w:val="000F1D67"/>
    <w:pPr>
      <w:tabs>
        <w:tab w:val="left" w:pos="4536"/>
      </w:tabs>
      <w:spacing w:after="480"/>
      <w:jc w:val="left"/>
    </w:pPr>
  </w:style>
  <w:style w:type="paragraph" w:customStyle="1" w:styleId="Pidat4body">
    <w:name w:val="Přidat4body"/>
    <w:basedOn w:val="1StrNN-1-23"/>
    <w:semiHidden/>
    <w:qFormat/>
    <w:rsid w:val="000F1D67"/>
    <w:pPr>
      <w:spacing w:before="0" w:line="80" w:lineRule="exact"/>
      <w:ind w:right="0"/>
    </w:pPr>
    <w:rPr>
      <w:color w:val="FF0000"/>
      <w:sz w:val="8"/>
    </w:rPr>
  </w:style>
  <w:style w:type="paragraph" w:customStyle="1" w:styleId="1StrNN-3-23">
    <w:name w:val="1StrNN-3-23"/>
    <w:basedOn w:val="1StrNN-1-23"/>
    <w:qFormat/>
    <w:rsid w:val="000F1D67"/>
    <w:pPr>
      <w:spacing w:before="300"/>
    </w:pPr>
  </w:style>
  <w:style w:type="paragraph" w:customStyle="1" w:styleId="1StrNN-X">
    <w:name w:val="1StrNN-X"/>
    <w:basedOn w:val="1StrNN-1-23"/>
    <w:qFormat/>
    <w:rsid w:val="000F1D67"/>
    <w:pPr>
      <w:spacing w:before="180" w:after="180"/>
    </w:pPr>
  </w:style>
  <w:style w:type="paragraph" w:customStyle="1" w:styleId="1StrNN-1-4">
    <w:name w:val="1StrNN-1-4"/>
    <w:basedOn w:val="1StrNN-1-23"/>
    <w:qFormat/>
    <w:rsid w:val="000F1D67"/>
    <w:pPr>
      <w:spacing w:before="800"/>
    </w:pPr>
  </w:style>
  <w:style w:type="paragraph" w:customStyle="1" w:styleId="1StrNN-2-4">
    <w:name w:val="1StrNN-2-4"/>
    <w:basedOn w:val="1StrNN-1-23"/>
    <w:qFormat/>
    <w:rsid w:val="000F1D67"/>
  </w:style>
  <w:style w:type="paragraph" w:customStyle="1" w:styleId="1StrNN-3-4">
    <w:name w:val="1StrNN-3-4"/>
    <w:basedOn w:val="1StrNN-1-23"/>
    <w:qFormat/>
    <w:rsid w:val="000F1D67"/>
    <w:pPr>
      <w:spacing w:before="460"/>
    </w:pPr>
  </w:style>
  <w:style w:type="paragraph" w:customStyle="1" w:styleId="1StrNN-4-4">
    <w:name w:val="1StrNN-4-4"/>
    <w:basedOn w:val="1StrNN-1-23"/>
    <w:qFormat/>
    <w:rsid w:val="000F1D67"/>
    <w:pPr>
      <w:spacing w:before="340"/>
    </w:pPr>
  </w:style>
  <w:style w:type="paragraph" w:customStyle="1" w:styleId="Poznmkavnorm">
    <w:name w:val="Poznámka v normě"/>
    <w:basedOn w:val="Textnormy"/>
    <w:next w:val="Textnormy"/>
    <w:qFormat/>
    <w:rsid w:val="000F1D67"/>
    <w:pPr>
      <w:spacing w:before="80" w:after="200"/>
    </w:pPr>
    <w:rPr>
      <w:sz w:val="18"/>
    </w:rPr>
  </w:style>
  <w:style w:type="paragraph" w:customStyle="1" w:styleId="TextnormyUS">
    <w:name w:val="Text normy US"/>
    <w:basedOn w:val="Textnormy"/>
    <w:autoRedefine/>
    <w:qFormat/>
    <w:rsid w:val="000F1D67"/>
    <w:pPr>
      <w:spacing w:after="0"/>
    </w:pPr>
  </w:style>
  <w:style w:type="paragraph" w:customStyle="1" w:styleId="ABCseznamCZ">
    <w:name w:val="ABC seznamCZ"/>
    <w:basedOn w:val="Textnormy"/>
    <w:qFormat/>
    <w:rsid w:val="000F1D67"/>
  </w:style>
  <w:style w:type="paragraph" w:customStyle="1" w:styleId="Tir">
    <w:name w:val="Tiráž"/>
    <w:basedOn w:val="Normal"/>
    <w:qFormat/>
    <w:rsid w:val="000F1D67"/>
    <w:rPr>
      <w:sz w:val="16"/>
    </w:rPr>
  </w:style>
  <w:style w:type="paragraph" w:customStyle="1" w:styleId="1StrCopyright">
    <w:name w:val="1StrCopyright"/>
    <w:basedOn w:val="Footer"/>
    <w:qFormat/>
    <w:rsid w:val="000F1D67"/>
    <w:pPr>
      <w:tabs>
        <w:tab w:val="left" w:pos="2155"/>
        <w:tab w:val="right" w:pos="9923"/>
      </w:tabs>
      <w:spacing w:after="0"/>
      <w:ind w:left="2126" w:hanging="2126"/>
      <w:jc w:val="left"/>
    </w:pPr>
  </w:style>
  <w:style w:type="paragraph" w:customStyle="1" w:styleId="ABCSeznamUS">
    <w:name w:val="ABC SeznamUS"/>
    <w:basedOn w:val="Textnormy"/>
    <w:qFormat/>
    <w:rsid w:val="000F1D67"/>
  </w:style>
  <w:style w:type="paragraph" w:customStyle="1" w:styleId="Textnormy1str">
    <w:name w:val="Text normy 1str"/>
    <w:basedOn w:val="Textnormy"/>
    <w:qFormat/>
    <w:rsid w:val="000F1D67"/>
    <w:pPr>
      <w:jc w:val="left"/>
    </w:pPr>
  </w:style>
  <w:style w:type="paragraph" w:customStyle="1" w:styleId="1StrNN-4-3">
    <w:name w:val="1StrNN-4-3"/>
    <w:basedOn w:val="1StrNN-1-23"/>
    <w:qFormat/>
    <w:rsid w:val="000F1D67"/>
    <w:pPr>
      <w:spacing w:before="160"/>
    </w:pPr>
  </w:style>
  <w:style w:type="paragraph" w:customStyle="1" w:styleId="Upozornn">
    <w:name w:val="Upozornění"/>
    <w:basedOn w:val="Normal"/>
    <w:qFormat/>
    <w:rsid w:val="000F1D67"/>
    <w:rPr>
      <w:sz w:val="18"/>
    </w:rPr>
  </w:style>
  <w:style w:type="paragraph" w:styleId="HTMLAddress">
    <w:name w:val="HTML Address"/>
    <w:basedOn w:val="Normal"/>
    <w:semiHidden/>
    <w:qFormat/>
    <w:rsid w:val="000F1D67"/>
    <w:rPr>
      <w:i/>
      <w:iCs/>
    </w:rPr>
  </w:style>
  <w:style w:type="paragraph" w:styleId="EnvelopeAddress">
    <w:name w:val="envelope address"/>
    <w:basedOn w:val="Normal"/>
    <w:semiHidden/>
    <w:qFormat/>
    <w:rsid w:val="000F1D67"/>
    <w:pPr>
      <w:ind w:left="2880"/>
    </w:pPr>
    <w:rPr>
      <w:rFonts w:cs="Arial"/>
      <w:sz w:val="24"/>
      <w:szCs w:val="24"/>
    </w:rPr>
  </w:style>
  <w:style w:type="paragraph" w:styleId="ListNumber2">
    <w:name w:val="List Number 2"/>
    <w:basedOn w:val="Normal"/>
    <w:qFormat/>
    <w:rsid w:val="000F1D67"/>
  </w:style>
  <w:style w:type="paragraph" w:styleId="ListNumber3">
    <w:name w:val="List Number 3"/>
    <w:basedOn w:val="Normal"/>
    <w:qFormat/>
    <w:rsid w:val="000F1D67"/>
  </w:style>
  <w:style w:type="paragraph" w:styleId="ListNumber4">
    <w:name w:val="List Number 4"/>
    <w:basedOn w:val="Normal"/>
    <w:qFormat/>
    <w:rsid w:val="000F1D67"/>
  </w:style>
  <w:style w:type="paragraph" w:styleId="ListNumber5">
    <w:name w:val="List Number 5"/>
    <w:basedOn w:val="Normal"/>
    <w:semiHidden/>
    <w:qFormat/>
    <w:rsid w:val="000F1D67"/>
  </w:style>
  <w:style w:type="paragraph" w:styleId="Date">
    <w:name w:val="Date"/>
    <w:basedOn w:val="Normal"/>
    <w:next w:val="Normal"/>
    <w:semiHidden/>
    <w:qFormat/>
    <w:rsid w:val="000F1D67"/>
  </w:style>
  <w:style w:type="paragraph" w:styleId="HTMLPreformatted">
    <w:name w:val="HTML Preformatted"/>
    <w:basedOn w:val="Normal"/>
    <w:semiHidden/>
    <w:qFormat/>
    <w:rsid w:val="000F1D67"/>
    <w:rPr>
      <w:rFonts w:ascii="Courier New" w:hAnsi="Courier New" w:cs="Courier New"/>
    </w:rPr>
  </w:style>
  <w:style w:type="paragraph" w:styleId="NoteHeading">
    <w:name w:val="Note Heading"/>
    <w:basedOn w:val="Normal"/>
    <w:next w:val="Normal"/>
    <w:semiHidden/>
    <w:qFormat/>
    <w:rsid w:val="000F1D67"/>
  </w:style>
  <w:style w:type="paragraph" w:styleId="Title">
    <w:name w:val="Title"/>
    <w:basedOn w:val="Normal"/>
    <w:link w:val="TitleChar"/>
    <w:qFormat/>
    <w:rsid w:val="000F1D67"/>
    <w:pPr>
      <w:spacing w:after="120"/>
      <w:jc w:val="center"/>
    </w:pPr>
    <w:rPr>
      <w:rFonts w:cs="Arial"/>
      <w:b/>
      <w:bCs/>
      <w:kern w:val="2"/>
      <w:sz w:val="40"/>
      <w:szCs w:val="40"/>
    </w:rPr>
  </w:style>
  <w:style w:type="paragraph" w:styleId="NormalWeb">
    <w:name w:val="Normal (Web)"/>
    <w:basedOn w:val="Normal"/>
    <w:uiPriority w:val="99"/>
    <w:semiHidden/>
    <w:qFormat/>
    <w:rsid w:val="000F1D67"/>
    <w:rPr>
      <w:rFonts w:ascii="Times New Roman" w:hAnsi="Times New Roman"/>
      <w:sz w:val="24"/>
      <w:szCs w:val="24"/>
    </w:rPr>
  </w:style>
  <w:style w:type="paragraph" w:styleId="NormalIndent">
    <w:name w:val="Normal Indent"/>
    <w:basedOn w:val="Normal"/>
    <w:semiHidden/>
    <w:qFormat/>
    <w:rsid w:val="000F1D67"/>
    <w:pPr>
      <w:ind w:left="708"/>
    </w:pPr>
  </w:style>
  <w:style w:type="paragraph" w:styleId="Salutation">
    <w:name w:val="Salutation"/>
    <w:basedOn w:val="Normal"/>
    <w:next w:val="Normal"/>
    <w:semiHidden/>
    <w:rsid w:val="000F1D67"/>
  </w:style>
  <w:style w:type="paragraph" w:styleId="Signature">
    <w:name w:val="Signature"/>
    <w:basedOn w:val="Normal"/>
    <w:semiHidden/>
    <w:rsid w:val="000F1D67"/>
    <w:pPr>
      <w:ind w:left="4252"/>
    </w:pPr>
  </w:style>
  <w:style w:type="paragraph" w:styleId="EmailSignature">
    <w:name w:val="E-mail Signature"/>
    <w:basedOn w:val="Normal"/>
    <w:semiHidden/>
    <w:qFormat/>
    <w:rsid w:val="000F1D67"/>
  </w:style>
  <w:style w:type="paragraph" w:styleId="Subtitle">
    <w:name w:val="Subtitle"/>
    <w:basedOn w:val="Normal"/>
    <w:qFormat/>
    <w:rsid w:val="000F1D67"/>
    <w:pPr>
      <w:spacing w:after="60"/>
      <w:jc w:val="center"/>
      <w:outlineLvl w:val="1"/>
    </w:pPr>
    <w:rPr>
      <w:rFonts w:cs="Arial"/>
      <w:sz w:val="24"/>
      <w:szCs w:val="24"/>
    </w:rPr>
  </w:style>
  <w:style w:type="paragraph" w:styleId="ListContinue">
    <w:name w:val="List Continue"/>
    <w:basedOn w:val="Normal"/>
    <w:qFormat/>
    <w:rsid w:val="000F1D67"/>
    <w:pPr>
      <w:spacing w:after="120"/>
      <w:ind w:left="283"/>
    </w:pPr>
  </w:style>
  <w:style w:type="paragraph" w:styleId="ListContinue2">
    <w:name w:val="List Continue 2"/>
    <w:basedOn w:val="Normal"/>
    <w:qFormat/>
    <w:rsid w:val="000F1D67"/>
    <w:pPr>
      <w:spacing w:after="120"/>
      <w:ind w:left="566"/>
    </w:pPr>
  </w:style>
  <w:style w:type="paragraph" w:styleId="ListContinue3">
    <w:name w:val="List Continue 3"/>
    <w:basedOn w:val="Normal"/>
    <w:qFormat/>
    <w:rsid w:val="000F1D67"/>
    <w:pPr>
      <w:spacing w:after="120"/>
      <w:ind w:left="849"/>
    </w:pPr>
  </w:style>
  <w:style w:type="paragraph" w:styleId="ListContinue4">
    <w:name w:val="List Continue 4"/>
    <w:basedOn w:val="Normal"/>
    <w:qFormat/>
    <w:rsid w:val="000F1D67"/>
    <w:pPr>
      <w:spacing w:after="120"/>
      <w:ind w:left="1132"/>
    </w:pPr>
  </w:style>
  <w:style w:type="paragraph" w:styleId="ListContinue5">
    <w:name w:val="List Continue 5"/>
    <w:basedOn w:val="Normal"/>
    <w:semiHidden/>
    <w:qFormat/>
    <w:rsid w:val="000F1D67"/>
    <w:pPr>
      <w:spacing w:after="120"/>
      <w:ind w:left="1415"/>
    </w:pPr>
  </w:style>
  <w:style w:type="paragraph" w:styleId="PlainText">
    <w:name w:val="Plain Text"/>
    <w:basedOn w:val="Normal"/>
    <w:semiHidden/>
    <w:qFormat/>
    <w:rsid w:val="000F1D67"/>
    <w:rPr>
      <w:rFonts w:ascii="Courier New" w:hAnsi="Courier New" w:cs="Courier New"/>
    </w:rPr>
  </w:style>
  <w:style w:type="paragraph" w:styleId="ListBullet3">
    <w:name w:val="List Bullet 3"/>
    <w:basedOn w:val="Normal"/>
    <w:semiHidden/>
    <w:qFormat/>
    <w:rsid w:val="000F1D67"/>
  </w:style>
  <w:style w:type="paragraph" w:styleId="ListBullet4">
    <w:name w:val="List Bullet 4"/>
    <w:basedOn w:val="Normal"/>
    <w:autoRedefine/>
    <w:qFormat/>
    <w:rsid w:val="000F1D67"/>
    <w:pPr>
      <w:spacing w:after="60"/>
      <w:ind w:left="1208" w:hanging="357"/>
    </w:pPr>
  </w:style>
  <w:style w:type="paragraph" w:styleId="ListBullet5">
    <w:name w:val="List Bullet 5"/>
    <w:basedOn w:val="Normal"/>
    <w:semiHidden/>
    <w:qFormat/>
    <w:rsid w:val="000F1D67"/>
  </w:style>
  <w:style w:type="paragraph" w:styleId="ListBullet">
    <w:name w:val="List Bullet"/>
    <w:basedOn w:val="Normal"/>
    <w:semiHidden/>
    <w:qFormat/>
    <w:rsid w:val="000F1D67"/>
  </w:style>
  <w:style w:type="paragraph" w:styleId="ListBullet2">
    <w:name w:val="List Bullet 2"/>
    <w:basedOn w:val="Normal"/>
    <w:semiHidden/>
    <w:qFormat/>
    <w:rsid w:val="000F1D67"/>
  </w:style>
  <w:style w:type="paragraph" w:styleId="BlockText">
    <w:name w:val="Block Text"/>
    <w:basedOn w:val="Normal"/>
    <w:semiHidden/>
    <w:qFormat/>
    <w:rsid w:val="000F1D67"/>
    <w:pPr>
      <w:spacing w:after="120"/>
      <w:ind w:left="1440" w:right="1440"/>
    </w:pPr>
  </w:style>
  <w:style w:type="paragraph" w:styleId="MessageHeader">
    <w:name w:val="Message Header"/>
    <w:basedOn w:val="Normal"/>
    <w:semiHidden/>
    <w:qFormat/>
    <w:rsid w:val="000F1D67"/>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sz w:val="24"/>
      <w:szCs w:val="24"/>
    </w:rPr>
  </w:style>
  <w:style w:type="paragraph" w:styleId="BodyTextIndent">
    <w:name w:val="Body Text Indent"/>
    <w:basedOn w:val="Normal"/>
    <w:semiHidden/>
    <w:rsid w:val="000F1D67"/>
    <w:pPr>
      <w:spacing w:after="120"/>
      <w:ind w:left="283"/>
    </w:pPr>
  </w:style>
  <w:style w:type="paragraph" w:styleId="BodyTextFirstIndent2">
    <w:name w:val="Body Text First Indent 2"/>
    <w:basedOn w:val="BodyTextIndent"/>
    <w:semiHidden/>
    <w:qFormat/>
    <w:rsid w:val="000F1D67"/>
    <w:pPr>
      <w:ind w:firstLine="210"/>
    </w:pPr>
  </w:style>
  <w:style w:type="paragraph" w:styleId="BodyText2">
    <w:name w:val="Body Text 2"/>
    <w:basedOn w:val="Normal"/>
    <w:semiHidden/>
    <w:qFormat/>
    <w:rsid w:val="000F1D67"/>
    <w:pPr>
      <w:spacing w:after="120" w:line="480" w:lineRule="auto"/>
    </w:pPr>
  </w:style>
  <w:style w:type="paragraph" w:styleId="BodyText3">
    <w:name w:val="Body Text 3"/>
    <w:basedOn w:val="Normal"/>
    <w:semiHidden/>
    <w:qFormat/>
    <w:rsid w:val="000F1D67"/>
    <w:pPr>
      <w:spacing w:after="120"/>
    </w:pPr>
    <w:rPr>
      <w:sz w:val="16"/>
      <w:szCs w:val="16"/>
    </w:rPr>
  </w:style>
  <w:style w:type="paragraph" w:styleId="BodyTextIndent2">
    <w:name w:val="Body Text Indent 2"/>
    <w:basedOn w:val="Normal"/>
    <w:semiHidden/>
    <w:qFormat/>
    <w:rsid w:val="000F1D67"/>
    <w:pPr>
      <w:spacing w:after="120" w:line="480" w:lineRule="auto"/>
      <w:ind w:left="283"/>
    </w:pPr>
  </w:style>
  <w:style w:type="paragraph" w:styleId="BodyTextIndent3">
    <w:name w:val="Body Text Indent 3"/>
    <w:basedOn w:val="Normal"/>
    <w:semiHidden/>
    <w:qFormat/>
    <w:rsid w:val="000F1D67"/>
    <w:pPr>
      <w:spacing w:after="120"/>
      <w:ind w:left="283"/>
    </w:pPr>
    <w:rPr>
      <w:sz w:val="16"/>
      <w:szCs w:val="16"/>
    </w:rPr>
  </w:style>
  <w:style w:type="paragraph" w:styleId="Closing">
    <w:name w:val="Closing"/>
    <w:basedOn w:val="Normal"/>
    <w:semiHidden/>
    <w:qFormat/>
    <w:rsid w:val="000F1D67"/>
    <w:pPr>
      <w:ind w:left="4252"/>
    </w:pPr>
  </w:style>
  <w:style w:type="paragraph" w:customStyle="1" w:styleId="bibliografie">
    <w:name w:val="bibliografie"/>
    <w:basedOn w:val="slovanseznamvnorm"/>
    <w:next w:val="Textnormy"/>
    <w:qFormat/>
    <w:rsid w:val="000F1D67"/>
    <w:pPr>
      <w:ind w:left="567" w:hanging="567"/>
    </w:pPr>
  </w:style>
  <w:style w:type="paragraph" w:styleId="CommentText">
    <w:name w:val="annotation text"/>
    <w:basedOn w:val="Normal"/>
    <w:link w:val="CommentTextChar"/>
    <w:qFormat/>
    <w:rsid w:val="000F1D67"/>
  </w:style>
  <w:style w:type="paragraph" w:styleId="CommentSubject">
    <w:name w:val="annotation subject"/>
    <w:basedOn w:val="CommentText"/>
    <w:next w:val="CommentText"/>
    <w:link w:val="CommentSubjectChar"/>
    <w:qFormat/>
    <w:rsid w:val="000F1D67"/>
    <w:rPr>
      <w:b/>
      <w:bCs/>
    </w:rPr>
  </w:style>
  <w:style w:type="paragraph" w:styleId="BalloonText">
    <w:name w:val="Balloon Text"/>
    <w:basedOn w:val="Normal"/>
    <w:link w:val="BalloonTextChar"/>
    <w:qFormat/>
    <w:rsid w:val="000F1D67"/>
    <w:rPr>
      <w:rFonts w:ascii="Tahoma" w:hAnsi="Tahoma" w:cs="Tahoma"/>
      <w:sz w:val="16"/>
      <w:szCs w:val="16"/>
    </w:rPr>
  </w:style>
  <w:style w:type="paragraph" w:customStyle="1" w:styleId="Default">
    <w:name w:val="Default"/>
    <w:qFormat/>
    <w:rsid w:val="000F1D67"/>
    <w:pPr>
      <w:spacing w:after="200" w:line="276" w:lineRule="auto"/>
    </w:pPr>
    <w:rPr>
      <w:rFonts w:ascii="Arial" w:hAnsi="Arial" w:cs="Arial"/>
      <w:color w:val="000000"/>
      <w:sz w:val="24"/>
      <w:szCs w:val="24"/>
    </w:rPr>
  </w:style>
  <w:style w:type="paragraph" w:customStyle="1" w:styleId="zzLc5">
    <w:name w:val="zzLc5"/>
    <w:basedOn w:val="Normal"/>
    <w:next w:val="Normal"/>
    <w:qFormat/>
    <w:rsid w:val="000F1D67"/>
    <w:pPr>
      <w:tabs>
        <w:tab w:val="left" w:pos="1080"/>
      </w:tabs>
    </w:pPr>
  </w:style>
  <w:style w:type="paragraph" w:customStyle="1" w:styleId="zzLc6">
    <w:name w:val="zzLc6"/>
    <w:basedOn w:val="Normal"/>
    <w:next w:val="Normal"/>
    <w:qFormat/>
    <w:rsid w:val="000F1D67"/>
    <w:pPr>
      <w:tabs>
        <w:tab w:val="left" w:pos="1440"/>
      </w:tabs>
    </w:pPr>
  </w:style>
  <w:style w:type="paragraph" w:customStyle="1" w:styleId="Figuretitle">
    <w:name w:val="Figure title"/>
    <w:basedOn w:val="Normal"/>
    <w:next w:val="Normal"/>
    <w:qFormat/>
    <w:rsid w:val="000F1D67"/>
    <w:pPr>
      <w:suppressAutoHyphens/>
      <w:spacing w:before="220" w:after="220"/>
      <w:jc w:val="center"/>
    </w:pPr>
    <w:rPr>
      <w:b/>
    </w:rPr>
  </w:style>
  <w:style w:type="paragraph" w:customStyle="1" w:styleId="a2">
    <w:name w:val="a2"/>
    <w:basedOn w:val="Heading2"/>
    <w:next w:val="Normal"/>
    <w:qFormat/>
    <w:rsid w:val="000F1D67"/>
    <w:pPr>
      <w:keepLines w:val="0"/>
      <w:tabs>
        <w:tab w:val="left" w:pos="360"/>
        <w:tab w:val="left" w:pos="500"/>
        <w:tab w:val="left" w:pos="720"/>
      </w:tabs>
      <w:spacing w:before="270" w:after="240" w:line="270" w:lineRule="exact"/>
    </w:pPr>
    <w:rPr>
      <w:rFonts w:eastAsia="MS Mincho"/>
      <w:sz w:val="24"/>
      <w:lang w:eastAsia="ja-JP"/>
    </w:rPr>
  </w:style>
  <w:style w:type="paragraph" w:customStyle="1" w:styleId="a3">
    <w:name w:val="a3"/>
    <w:basedOn w:val="Heading3"/>
    <w:next w:val="Normal"/>
    <w:qFormat/>
    <w:rsid w:val="000F1D67"/>
    <w:pPr>
      <w:keepLines w:val="0"/>
      <w:tabs>
        <w:tab w:val="left" w:pos="640"/>
        <w:tab w:val="left" w:pos="720"/>
        <w:tab w:val="left" w:pos="880"/>
      </w:tabs>
      <w:spacing w:before="60" w:after="240" w:line="250" w:lineRule="exact"/>
    </w:pPr>
    <w:rPr>
      <w:rFonts w:eastAsia="MS Mincho"/>
      <w:sz w:val="22"/>
      <w:lang w:eastAsia="ja-JP"/>
    </w:rPr>
  </w:style>
  <w:style w:type="paragraph" w:customStyle="1" w:styleId="a4">
    <w:name w:val="a4"/>
    <w:basedOn w:val="Heading4"/>
    <w:next w:val="Normal"/>
    <w:qFormat/>
    <w:rsid w:val="000F1D67"/>
    <w:pPr>
      <w:keepLines w:val="0"/>
      <w:tabs>
        <w:tab w:val="left" w:pos="880"/>
        <w:tab w:val="left" w:pos="1080"/>
      </w:tabs>
      <w:spacing w:before="60" w:after="240" w:line="230" w:lineRule="exact"/>
    </w:pPr>
    <w:rPr>
      <w:rFonts w:eastAsia="MS Mincho"/>
      <w:lang w:eastAsia="ja-JP"/>
    </w:rPr>
  </w:style>
  <w:style w:type="paragraph" w:customStyle="1" w:styleId="a5">
    <w:name w:val="a5"/>
    <w:basedOn w:val="Heading5"/>
    <w:next w:val="Normal"/>
    <w:qFormat/>
    <w:rsid w:val="000F1D67"/>
    <w:pPr>
      <w:keepLines w:val="0"/>
      <w:tabs>
        <w:tab w:val="left" w:pos="1080"/>
        <w:tab w:val="left" w:pos="1140"/>
        <w:tab w:val="left" w:pos="1360"/>
      </w:tabs>
      <w:spacing w:before="60" w:after="240" w:line="230" w:lineRule="exact"/>
    </w:pPr>
    <w:rPr>
      <w:rFonts w:eastAsia="MS Mincho"/>
      <w:lang w:eastAsia="ja-JP"/>
    </w:rPr>
  </w:style>
  <w:style w:type="paragraph" w:customStyle="1" w:styleId="a6">
    <w:name w:val="a6"/>
    <w:basedOn w:val="Heading6"/>
    <w:next w:val="Normal"/>
    <w:qFormat/>
    <w:rsid w:val="000F1D67"/>
    <w:pPr>
      <w:keepLines w:val="0"/>
      <w:tabs>
        <w:tab w:val="left" w:pos="1140"/>
        <w:tab w:val="left" w:pos="1360"/>
        <w:tab w:val="left" w:pos="1440"/>
      </w:tabs>
      <w:spacing w:before="60" w:after="240" w:line="230" w:lineRule="exact"/>
    </w:pPr>
    <w:rPr>
      <w:rFonts w:eastAsia="MS Mincho"/>
      <w:lang w:eastAsia="ja-JP"/>
    </w:rPr>
  </w:style>
  <w:style w:type="paragraph" w:customStyle="1" w:styleId="ANNEX">
    <w:name w:val="ANNEX"/>
    <w:basedOn w:val="Normal"/>
    <w:next w:val="Normal"/>
    <w:qFormat/>
    <w:rsid w:val="000F1D67"/>
    <w:pPr>
      <w:keepNext/>
      <w:pageBreakBefore/>
      <w:spacing w:after="760" w:line="310" w:lineRule="exact"/>
      <w:jc w:val="center"/>
      <w:outlineLvl w:val="0"/>
    </w:pPr>
    <w:rPr>
      <w:b/>
      <w:sz w:val="28"/>
    </w:rPr>
  </w:style>
  <w:style w:type="paragraph" w:customStyle="1" w:styleId="Definition">
    <w:name w:val="Definition"/>
    <w:basedOn w:val="Normal"/>
    <w:next w:val="Normal"/>
    <w:qFormat/>
    <w:rsid w:val="000F1D67"/>
  </w:style>
  <w:style w:type="paragraph" w:customStyle="1" w:styleId="Note">
    <w:name w:val="Note"/>
    <w:basedOn w:val="Normal"/>
    <w:next w:val="Normal"/>
    <w:qFormat/>
    <w:rsid w:val="000F1D67"/>
    <w:pPr>
      <w:tabs>
        <w:tab w:val="left" w:pos="960"/>
      </w:tabs>
      <w:spacing w:line="210" w:lineRule="atLeast"/>
    </w:pPr>
    <w:rPr>
      <w:sz w:val="18"/>
    </w:rPr>
  </w:style>
  <w:style w:type="paragraph" w:customStyle="1" w:styleId="Terms">
    <w:name w:val="Term(s)"/>
    <w:basedOn w:val="Normal"/>
    <w:next w:val="Definition"/>
    <w:qFormat/>
    <w:rsid w:val="000F1D67"/>
    <w:pPr>
      <w:keepNext/>
      <w:suppressAutoHyphens/>
    </w:pPr>
    <w:rPr>
      <w:b/>
    </w:rPr>
  </w:style>
  <w:style w:type="paragraph" w:customStyle="1" w:styleId="TermNum">
    <w:name w:val="TermNum"/>
    <w:basedOn w:val="Normal"/>
    <w:next w:val="Terms"/>
    <w:qFormat/>
    <w:rsid w:val="000F1D67"/>
    <w:pPr>
      <w:keepNext/>
    </w:pPr>
    <w:rPr>
      <w:b/>
    </w:rPr>
  </w:style>
  <w:style w:type="paragraph" w:customStyle="1" w:styleId="Tabletitle">
    <w:name w:val="Table title"/>
    <w:basedOn w:val="Normal"/>
    <w:next w:val="Normal"/>
    <w:qFormat/>
    <w:rsid w:val="000F1D67"/>
    <w:pPr>
      <w:keepNext/>
      <w:suppressAutoHyphens/>
      <w:spacing w:before="120" w:after="120" w:line="230" w:lineRule="exact"/>
      <w:jc w:val="center"/>
    </w:pPr>
    <w:rPr>
      <w:rFonts w:eastAsia="MS Mincho"/>
      <w:b/>
      <w:lang w:eastAsia="ja-JP"/>
    </w:rPr>
  </w:style>
  <w:style w:type="paragraph" w:customStyle="1" w:styleId="Tabletext10">
    <w:name w:val="Table text (10)"/>
    <w:basedOn w:val="Normal"/>
    <w:qFormat/>
    <w:rsid w:val="000F1D67"/>
    <w:pPr>
      <w:spacing w:before="60" w:after="60" w:line="230" w:lineRule="atLeast"/>
    </w:pPr>
    <w:rPr>
      <w:rFonts w:eastAsia="MS Mincho"/>
      <w:lang w:eastAsia="ja-JP"/>
    </w:rPr>
  </w:style>
  <w:style w:type="paragraph" w:customStyle="1" w:styleId="TabelleKopf">
    <w:name w:val="Tabelle Kopf"/>
    <w:basedOn w:val="Tabelle"/>
    <w:next w:val="Tabelle"/>
    <w:qFormat/>
    <w:rsid w:val="000F1D67"/>
    <w:rPr>
      <w:b/>
      <w:bCs/>
    </w:rPr>
  </w:style>
  <w:style w:type="paragraph" w:customStyle="1" w:styleId="Tabelle">
    <w:name w:val="Tabelle"/>
    <w:basedOn w:val="BodyText"/>
    <w:qFormat/>
    <w:rsid w:val="000F1D67"/>
    <w:pPr>
      <w:tabs>
        <w:tab w:val="left" w:pos="6946"/>
      </w:tabs>
      <w:spacing w:before="60" w:after="60"/>
    </w:pPr>
    <w:rPr>
      <w:rFonts w:cs="Arial"/>
      <w:lang w:eastAsia="de-DE"/>
    </w:rPr>
  </w:style>
  <w:style w:type="paragraph" w:customStyle="1" w:styleId="Tabletext8">
    <w:name w:val="Table text (8)"/>
    <w:basedOn w:val="Normal"/>
    <w:qFormat/>
    <w:rsid w:val="000F1D67"/>
    <w:pPr>
      <w:spacing w:before="60" w:after="60" w:line="190" w:lineRule="atLeast"/>
    </w:pPr>
    <w:rPr>
      <w:rFonts w:eastAsia="MS Mincho"/>
      <w:sz w:val="16"/>
      <w:lang w:eastAsia="ja-JP"/>
    </w:rPr>
  </w:style>
  <w:style w:type="paragraph" w:customStyle="1" w:styleId="zzLn5">
    <w:name w:val="zzLn5"/>
    <w:basedOn w:val="Normal"/>
    <w:next w:val="Normal"/>
    <w:qFormat/>
    <w:rsid w:val="000F1D67"/>
    <w:pPr>
      <w:tabs>
        <w:tab w:val="left" w:pos="3240"/>
      </w:tabs>
      <w:spacing w:after="240" w:line="230" w:lineRule="atLeast"/>
    </w:pPr>
    <w:rPr>
      <w:rFonts w:eastAsia="MS Mincho"/>
      <w:lang w:eastAsia="ja-JP"/>
    </w:rPr>
  </w:style>
  <w:style w:type="paragraph" w:customStyle="1" w:styleId="zzLn6">
    <w:name w:val="zzLn6"/>
    <w:basedOn w:val="Normal"/>
    <w:next w:val="Normal"/>
    <w:qFormat/>
    <w:rsid w:val="000F1D67"/>
    <w:pPr>
      <w:tabs>
        <w:tab w:val="left" w:pos="3960"/>
      </w:tabs>
      <w:spacing w:after="240" w:line="230" w:lineRule="atLeast"/>
    </w:pPr>
    <w:rPr>
      <w:rFonts w:eastAsia="MS Mincho"/>
      <w:lang w:eastAsia="ja-JP"/>
    </w:rPr>
  </w:style>
  <w:style w:type="paragraph" w:customStyle="1" w:styleId="Example">
    <w:name w:val="Example"/>
    <w:basedOn w:val="Normal"/>
    <w:next w:val="Normal"/>
    <w:qFormat/>
    <w:rsid w:val="000F1D67"/>
    <w:pPr>
      <w:tabs>
        <w:tab w:val="left" w:pos="1360"/>
      </w:tabs>
      <w:spacing w:after="240" w:line="210" w:lineRule="atLeast"/>
    </w:pPr>
    <w:rPr>
      <w:rFonts w:eastAsia="MS Mincho"/>
      <w:sz w:val="18"/>
      <w:lang w:eastAsia="ja-JP"/>
    </w:rPr>
  </w:style>
  <w:style w:type="paragraph" w:customStyle="1" w:styleId="H6">
    <w:name w:val="H6"/>
    <w:basedOn w:val="Heading5"/>
    <w:next w:val="Normal"/>
    <w:qFormat/>
    <w:rsid w:val="000F1D67"/>
    <w:pPr>
      <w:suppressAutoHyphens w:val="0"/>
      <w:spacing w:before="0" w:after="180"/>
      <w:ind w:left="1985" w:hanging="1985"/>
      <w:textAlignment w:val="baseline"/>
    </w:pPr>
    <w:rPr>
      <w:b w:val="0"/>
      <w:lang w:eastAsia="en-US"/>
    </w:rPr>
  </w:style>
  <w:style w:type="paragraph" w:customStyle="1" w:styleId="TAH">
    <w:name w:val="TAH"/>
    <w:basedOn w:val="TAC"/>
    <w:qFormat/>
    <w:rsid w:val="000F1D67"/>
    <w:rPr>
      <w:b/>
    </w:rPr>
  </w:style>
  <w:style w:type="paragraph" w:customStyle="1" w:styleId="TAC">
    <w:name w:val="TAC"/>
    <w:basedOn w:val="TAL"/>
    <w:qFormat/>
    <w:rsid w:val="000F1D67"/>
    <w:pPr>
      <w:jc w:val="center"/>
    </w:pPr>
  </w:style>
  <w:style w:type="paragraph" w:customStyle="1" w:styleId="TAL">
    <w:name w:val="TAL"/>
    <w:basedOn w:val="Normal"/>
    <w:qFormat/>
    <w:rsid w:val="000F1D67"/>
    <w:pPr>
      <w:keepNext/>
      <w:keepLines/>
      <w:textAlignment w:val="baseline"/>
    </w:pPr>
    <w:rPr>
      <w:sz w:val="18"/>
      <w:lang w:eastAsia="en-US"/>
    </w:rPr>
  </w:style>
  <w:style w:type="paragraph" w:customStyle="1" w:styleId="Normal1">
    <w:name w:val="Normal1"/>
    <w:basedOn w:val="Normal"/>
    <w:qFormat/>
    <w:rsid w:val="000F1D67"/>
    <w:pPr>
      <w:spacing w:after="180"/>
      <w:textAlignment w:val="baseline"/>
    </w:pPr>
    <w:rPr>
      <w:rFonts w:ascii="Times New Roman" w:hAnsi="Times New Roman"/>
      <w:lang w:eastAsia="en-US"/>
    </w:rPr>
  </w:style>
  <w:style w:type="paragraph" w:customStyle="1" w:styleId="TH">
    <w:name w:val="TH"/>
    <w:basedOn w:val="Normal"/>
    <w:next w:val="Normal"/>
    <w:qFormat/>
    <w:rsid w:val="000F1D67"/>
    <w:pPr>
      <w:keepNext/>
      <w:keepLines/>
      <w:spacing w:before="60" w:after="180"/>
      <w:jc w:val="center"/>
      <w:textAlignment w:val="baseline"/>
    </w:pPr>
    <w:rPr>
      <w:b/>
      <w:lang w:eastAsia="en-US"/>
    </w:rPr>
  </w:style>
  <w:style w:type="paragraph" w:customStyle="1" w:styleId="zzBiblio">
    <w:name w:val="zzBiblio"/>
    <w:basedOn w:val="Normal"/>
    <w:next w:val="Normal"/>
    <w:qFormat/>
    <w:rsid w:val="000F1D67"/>
    <w:pPr>
      <w:pageBreakBefore/>
      <w:spacing w:after="760" w:line="310" w:lineRule="exact"/>
      <w:jc w:val="center"/>
    </w:pPr>
    <w:rPr>
      <w:rFonts w:eastAsia="MS Mincho"/>
      <w:b/>
      <w:sz w:val="28"/>
      <w:lang w:eastAsia="ja-JP"/>
    </w:rPr>
  </w:style>
  <w:style w:type="numbering" w:styleId="111111">
    <w:name w:val="Outline List 2"/>
    <w:semiHidden/>
    <w:qFormat/>
    <w:rsid w:val="000F1D67"/>
  </w:style>
  <w:style w:type="numbering" w:styleId="1ai">
    <w:name w:val="Outline List 1"/>
    <w:semiHidden/>
    <w:qFormat/>
    <w:rsid w:val="000F1D67"/>
  </w:style>
  <w:style w:type="numbering" w:styleId="ArticleSection">
    <w:name w:val="Outline List 3"/>
    <w:semiHidden/>
    <w:qFormat/>
    <w:rsid w:val="000F1D67"/>
  </w:style>
  <w:style w:type="table" w:styleId="TableColourful1">
    <w:name w:val="Table Colorful 1"/>
    <w:basedOn w:val="TableNormal"/>
    <w:semiHidden/>
    <w:rsid w:val="000F1D6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TableColourful2">
    <w:name w:val="Table Colorful 2"/>
    <w:basedOn w:val="TableNormal"/>
    <w:semiHidden/>
    <w:rsid w:val="000F1D67"/>
    <w:tblPr>
      <w:tblBorders>
        <w:bottom w:val="single" w:sz="12" w:space="0" w:color="000000"/>
      </w:tblBorders>
    </w:tblPr>
    <w:tcPr>
      <w:shd w:val="pct20" w:color="FFFF00" w:fill="FFFFFF"/>
    </w:tcPr>
    <w:tblStylePr w:type="firstRow">
      <w:rPr>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TableColourful3">
    <w:name w:val="Table Colorful 3"/>
    <w:basedOn w:val="TableNormal"/>
    <w:semiHidden/>
    <w:rsid w:val="000F1D6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0F1D6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0F1D6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0F1D6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F1D6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0F1D67"/>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F1D6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F1D6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F1D6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ntemporary">
    <w:name w:val="Table Contemporary"/>
    <w:basedOn w:val="TableNormal"/>
    <w:semiHidden/>
    <w:rsid w:val="000F1D6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Theme">
    <w:name w:val="Table Theme"/>
    <w:basedOn w:val="TableNormal"/>
    <w:semiHidden/>
    <w:rsid w:val="000F1D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0F1D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0F1D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2">
    <w:name w:val="Table Grid 2"/>
    <w:basedOn w:val="TableNormal"/>
    <w:semiHidden/>
    <w:rsid w:val="000F1D6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0F1D6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0F1D6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0F1D6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0F1D6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0F1D6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semiHidden/>
    <w:rsid w:val="000F1D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F1D6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F1D6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F1D6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F1D6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F1D6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0F1D6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F1D6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F1D6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color w:val="000080"/>
      </w:rPr>
      <w:tblPr/>
      <w:tcPr>
        <w:tcBorders>
          <w:tl2br w:val="none" w:sz="0" w:space="0" w:color="auto"/>
          <w:tr2bl w:val="none" w:sz="0" w:space="0" w:color="auto"/>
        </w:tcBorders>
      </w:tcPr>
    </w:tblStylePr>
  </w:style>
  <w:style w:type="table" w:styleId="TableList4">
    <w:name w:val="Table List 4"/>
    <w:basedOn w:val="TableNormal"/>
    <w:semiHidden/>
    <w:rsid w:val="000F1D6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F1D6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F1D6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F1D6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F1D6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rsid w:val="000F1D6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0F1D6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0F1D6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0F1D6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F1D6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0F1D67"/>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F1D67"/>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F1D67"/>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454395">
      <w:bodyDiv w:val="1"/>
      <w:marLeft w:val="0"/>
      <w:marRight w:val="0"/>
      <w:marTop w:val="0"/>
      <w:marBottom w:val="0"/>
      <w:divBdr>
        <w:top w:val="none" w:sz="0" w:space="0" w:color="auto"/>
        <w:left w:val="none" w:sz="0" w:space="0" w:color="auto"/>
        <w:bottom w:val="none" w:sz="0" w:space="0" w:color="auto"/>
        <w:right w:val="none" w:sz="0" w:space="0" w:color="auto"/>
      </w:divBdr>
    </w:div>
    <w:div w:id="1243685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61000.html" TargetMode="External"/><Relationship Id="rId13" Type="http://schemas.openxmlformats.org/officeDocument/2006/relationships/hyperlink" Target="http://www.itsterminology.org/" TargetMode="External"/><Relationship Id="rId18" Type="http://schemas.openxmlformats.org/officeDocument/2006/relationships/hyperlink" Target="https://www.iso.org/standard/70074.html" TargetMode="External"/><Relationship Id="rId26" Type="http://schemas.openxmlformats.org/officeDocument/2006/relationships/hyperlink" Target="https://www.iso.org/search.html?PROD_isoorg_en%5Bquery%5D=26683-1" TargetMode="External"/><Relationship Id="rId3" Type="http://schemas.openxmlformats.org/officeDocument/2006/relationships/styles" Target="styles.xml"/><Relationship Id="rId21" Type="http://schemas.openxmlformats.org/officeDocument/2006/relationships/hyperlink" Target="https://www.iso.org/search.html?PROD_isoorg_en%5Bquery%5D=10374" TargetMode="External"/><Relationship Id="rId7" Type="http://schemas.openxmlformats.org/officeDocument/2006/relationships/endnotes" Target="endnotes.xml"/><Relationship Id="rId12" Type="http://schemas.openxmlformats.org/officeDocument/2006/relationships/hyperlink" Target="https://www.oasis-open.org/committees/tc_home.php?wg_abbrev=ubl" TargetMode="External"/><Relationship Id="rId17" Type="http://schemas.openxmlformats.org/officeDocument/2006/relationships/hyperlink" Target="https://www.iso.org/search.html?PROD_isoorg_en%5Bquery%5D=15628" TargetMode="External"/><Relationship Id="rId25" Type="http://schemas.openxmlformats.org/officeDocument/2006/relationships/hyperlink" Target="https://www.iso.org/standard/88535.html" TargetMode="External"/><Relationship Id="rId2" Type="http://schemas.openxmlformats.org/officeDocument/2006/relationships/numbering" Target="numbering.xml"/><Relationship Id="rId16" Type="http://schemas.openxmlformats.org/officeDocument/2006/relationships/hyperlink" Target="https://www.iso.org/standard/30726.html" TargetMode="External"/><Relationship Id="rId20" Type="http://schemas.openxmlformats.org/officeDocument/2006/relationships/hyperlink" Target="https://www.iso.org/search.html?PROD_isoorg_en%5Bquery%5D=10374"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ndardland.cz/en/its-on-board-unit-on-board-unit/d1675?s=obu&amp;sources=20" TargetMode="External"/><Relationship Id="rId24" Type="http://schemas.openxmlformats.org/officeDocument/2006/relationships/hyperlink" Target="https://www.iso.org/standard/88535.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so.org/obp" TargetMode="External"/><Relationship Id="rId23" Type="http://schemas.openxmlformats.org/officeDocument/2006/relationships/hyperlink" Target="https://www.iso.org/standard/88535.html" TargetMode="External"/><Relationship Id="rId28" Type="http://schemas.openxmlformats.org/officeDocument/2006/relationships/hyperlink" Target="https://www.oasis-open.org/committees/tc_home.php?wg_abbrev=ubl" TargetMode="External"/><Relationship Id="rId10" Type="http://schemas.openxmlformats.org/officeDocument/2006/relationships/hyperlink" Target="https://unece.org/trade/uncefact/umm" TargetMode="External"/><Relationship Id="rId19" Type="http://schemas.openxmlformats.org/officeDocument/2006/relationships/hyperlink" Target="https://www.iso.org/search.html?PROD_isoorg_en%5Bquery%5D=1037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so.org/standard/57600.html" TargetMode="External"/><Relationship Id="rId14" Type="http://schemas.openxmlformats.org/officeDocument/2006/relationships/hyperlink" Target="http://www.standardland.cz/" TargetMode="External"/><Relationship Id="rId22" Type="http://schemas.openxmlformats.org/officeDocument/2006/relationships/hyperlink" Target="https://www.3gpp.org/" TargetMode="External"/><Relationship Id="rId27" Type="http://schemas.openxmlformats.org/officeDocument/2006/relationships/image" Target="media/image1.png"/><Relationship Id="rId30" Type="http://schemas.openxmlformats.org/officeDocument/2006/relationships/footer" Target="footer2.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86295-6F10-4847-98F8-66A448573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1983</Words>
  <Characters>11304</Characters>
  <Application>Microsoft Office Word</Application>
  <DocSecurity>0</DocSecurity>
  <Lines>94</Lines>
  <Paragraphs>26</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subject/>
  <dc:creator>LenS</dc:creator>
  <dc:description/>
  <cp:lastModifiedBy>Jan Vlčinský (CZ-TTR)</cp:lastModifiedBy>
  <cp:revision>25</cp:revision>
  <cp:lastPrinted>2026-05-14T11:46:00Z</cp:lastPrinted>
  <dcterms:created xsi:type="dcterms:W3CDTF">2026-05-13T15:31:00Z</dcterms:created>
  <dcterms:modified xsi:type="dcterms:W3CDTF">2026-06-14T22:44:00Z</dcterms:modified>
  <dc:language>cs-CZ</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ČSNI</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