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0" w:line="292.5" w:lineRule="auto"/>
        <w:jc w:val="both"/>
        <w:rPr>
          <w:b w:val="1"/>
          <w:color w:val="333333"/>
          <w:sz w:val="32"/>
          <w:szCs w:val="32"/>
          <w:highlight w:val="white"/>
        </w:rPr>
      </w:pPr>
      <w:bookmarkStart w:colFirst="0" w:colLast="0" w:name="_gvyduuttgwfm" w:id="0"/>
      <w:bookmarkEnd w:id="0"/>
      <w:r w:rsidDel="00000000" w:rsidR="00000000" w:rsidRPr="00000000">
        <w:rPr>
          <w:rtl w:val="0"/>
        </w:rPr>
        <w:t xml:space="preserve">HTTP File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" w:line="292.5" w:lineRule="auto"/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თქვენი ამოცანაა დაწეროთ HTTP File სერვერი.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(კონფიგურაციის ფაილზე დეტალური ინფორმაცია იხილეთ ქვემოთ)</w:t>
      </w:r>
    </w:p>
    <w:p w:rsidR="00000000" w:rsidDel="00000000" w:rsidP="00000000" w:rsidRDefault="00000000" w:rsidRPr="00000000" w14:paraId="00000004">
      <w:pPr>
        <w:spacing w:after="40" w:line="292.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40" w:line="292.5" w:lineRule="auto"/>
        <w:rPr/>
      </w:pPr>
      <w:bookmarkStart w:colFirst="0" w:colLast="0" w:name="_jtddt84ckyf4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მოთხოვნები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92.5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b w:val="1"/>
          <w:rtl w:val="0"/>
        </w:rPr>
        <w:t xml:space="preserve">Basic HTTP File server: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40" w:line="292.5" w:lineRule="auto"/>
        <w:ind w:left="1440" w:hanging="36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Აპლიკაციამ კონფიგურაციის ფაილში სერვერების სიიდან უნდა აირჩიოს პირველი ელემენტი, ამ ელემენტის IP:PORT პარამეტრებზე გახსნას TCP სოკეტი და კლიენტების მოთხოვნებს მოემსახუროს documentroot დირექტორიიდან.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292.5" w:lineRule="auto"/>
        <w:ind w:left="1440" w:hanging="360"/>
        <w:rPr/>
      </w:pPr>
      <w:r w:rsidDel="00000000" w:rsidR="00000000" w:rsidRPr="00000000">
        <w:rPr>
          <w:rtl w:val="0"/>
        </w:rPr>
        <w:t xml:space="preserve">Სოკეტის დასასტარტად აიღეთ კონფიგურაციის ფაილში ჩამოთვლილი სერვერებიდან პირველის პარამეტრები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292.5" w:lineRule="auto"/>
        <w:ind w:left="1440" w:hanging="360"/>
      </w:pPr>
      <w:r w:rsidDel="00000000" w:rsidR="00000000" w:rsidRPr="00000000">
        <w:rPr>
          <w:rtl w:val="0"/>
        </w:rPr>
        <w:t xml:space="preserve">Უნდა მუშაობდეს HTTP მეთოდები: GET, HEAD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292.5" w:lineRule="auto"/>
        <w:ind w:left="1440" w:hanging="36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Უნდა მუშაობდეს HTTP Response Status Code 404 Not Found (თუ მოთხოვნილი ფაილი ან დირექტორია არ მოიძებნა)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292.5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ფაილის მისამართზე (path) გადასვლილას - სერვერმა უნდა დაიწყოს ფაილის მიწოდება კლიენტისთვის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292.5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დირექტორიის მისამართზე გადასვლისას - სერვერმა უნდა დააბრუნოს შესაბამის დირექტორიის კონტენტის სია (ფაილების და ფოლდერების სიის HTML-ი რომელშიც თითოეული არის ამ ფაილის ან ფოლდერის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hyperlink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მისამართი).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40" w:line="292.5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b w:val="1"/>
          <w:rtl w:val="0"/>
        </w:rPr>
        <w:t xml:space="preserve">Virtual Hosting:</w:t>
      </w:r>
      <w:r w:rsidDel="00000000" w:rsidR="00000000" w:rsidRPr="00000000">
        <w:rPr>
          <w:rtl w:val="0"/>
        </w:rPr>
        <w:t xml:space="preserve"> კონფიგურაციის ფაილში ჩამოთვლილია სერვერების სია, Შეიძლება ერთიდაიმავე IP:PORT ის კომბინაციაზე რამდენიმე სერვერის ჩანაწერი არსებობდეს, სხვადასხვა vhost მნიშვნელობით. Აპლიკაციამ  Თითოეული IP:PORT წყვილისთვის უნდა გაიხსნას TCP სოკეტი და მოთხოვნას მოემსახუროს იმ სერვერის კონფიგურაციის documentroot იდან რომელი კონფიგურაციის vhost საც ემთხვევა მოთხოვნის host ჰედერის მნიშვნელობა.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92.5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b w:val="1"/>
          <w:rtl w:val="0"/>
        </w:rPr>
        <w:t xml:space="preserve">Parallel Connections: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სერვერს უნდა შეეძლოს პარალელურად არანაკლებ 1024 Connection-ის მომსახურება. (თითოეული ახალი connection-ის დასამუშავებლად უნდა შეიქმნას ახალი Thread-ი)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92.5" w:lineRule="auto"/>
        <w:ind w:left="720" w:hanging="360"/>
        <w:rPr>
          <w:color w:val="333333"/>
        </w:rPr>
      </w:pPr>
      <w:r w:rsidDel="00000000" w:rsidR="00000000" w:rsidRPr="00000000">
        <w:rPr>
          <w:b w:val="1"/>
          <w:rtl w:val="0"/>
        </w:rPr>
        <w:t xml:space="preserve">Persistent Connection:</w:t>
      </w:r>
      <w:r w:rsidDel="00000000" w:rsidR="00000000" w:rsidRPr="00000000">
        <w:rPr>
          <w:rtl w:val="0"/>
        </w:rPr>
        <w:t xml:space="preserve"> Შესაძლებელი უნდა იყოს Persistent Connection-ის გაკეთება “Connection: keep-alive” ჰედერის საშუალებით, (ქონექშენის ხანგრძლივობა 5 წამი) და უნდა მუშაობდეს “Connection: close” ჰედერიც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40" w:line="292.5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b w:val="1"/>
          <w:rtl w:val="0"/>
        </w:rPr>
        <w:t xml:space="preserve">Range Header: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თქვენ სერვერს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Range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ჰედერის აღქმა უნდა შეეძლოს. Range ჰედერი გამოიყენება chunked სტრიმინგისას, მაგ. ვიდეოს გადმოსაწერად ან live სტრიმინგისას. მითითებული ჰედერის არსებობა სერვერს მიანიშნებს, რომ კლიენტი ითხოვს ფაილის შესახებ ინფორმაციას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shd w:fill="eeeeee" w:val="clear"/>
          <w:rtl w:val="0"/>
        </w:rPr>
        <w:t xml:space="preserve">Range: bytes=0-</w:t>
      </w:r>
      <w:r w:rsidDel="00000000" w:rsidR="00000000" w:rsidRPr="00000000">
        <w:rPr>
          <w:color w:val="333333"/>
          <w:highlight w:val="whit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ან ფაილის მონაკვეთის წაკითხვას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shd w:fill="eeeeee" w:val="clear"/>
          <w:rtl w:val="0"/>
        </w:rPr>
        <w:t xml:space="preserve">Range: bytes=3744-</w:t>
      </w:r>
      <w:r w:rsidDel="00000000" w:rsidR="00000000" w:rsidRPr="00000000">
        <w:rPr>
          <w:color w:val="333333"/>
          <w:highlight w:val="white"/>
          <w:rtl w:val="0"/>
        </w:rPr>
        <w:t xml:space="preserve">).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ამ ფუნქციონალს შევამოწმებთ ბრაუზერის (Chrome) დახმარებით. ვიდეოს დასაკვრელად შეიძლება დაგჭირდეთ </w:t>
      </w: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shd w:fill="eeeeee" w:val="clear"/>
          <w:rtl w:val="0"/>
        </w:rPr>
        <w:t xml:space="preserve">Content-Type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და </w:t>
      </w: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shd w:fill="eeeeee" w:val="clear"/>
          <w:rtl w:val="0"/>
        </w:rPr>
        <w:t xml:space="preserve">Content-Length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ჰედერების დამატება.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Დეტალურად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line="292.5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" w:line="292.5" w:lineRule="auto"/>
        <w:rPr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Კონფიგურაციის ფაილი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="292.5" w:lineRule="auto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Სერვერს გაშვებისას უნდა გადაეცემოდეს კონფიგურაციის ფაილის ლოკალური მისამართი, რომელიც JSON ფორმატისაა</w:t>
      </w:r>
    </w:p>
    <w:p w:rsidR="00000000" w:rsidDel="00000000" w:rsidP="00000000" w:rsidRDefault="00000000" w:rsidRPr="00000000" w14:paraId="00000014">
      <w:pPr>
        <w:spacing w:after="40" w:line="292.5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(JSON ფაილის წასაკითხად გამოიყენეთ რაიმე არსებული ბიბლიოთეკა, მაგალითად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JSON</w:t>
        </w:r>
      </w:hyperlink>
      <w:r w:rsidDel="00000000" w:rsidR="00000000" w:rsidRPr="00000000">
        <w:rPr>
          <w:highlight w:val="white"/>
          <w:rtl w:val="0"/>
        </w:rPr>
        <w:t xml:space="preserve">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line="292.5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line="292.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Კონფიგურაციის ფაილის მაგალითი:</w:t>
      </w:r>
    </w:p>
    <w:p w:rsidR="00000000" w:rsidDel="00000000" w:rsidP="00000000" w:rsidRDefault="00000000" w:rsidRPr="00000000" w14:paraId="00000017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shd w:fill="fff2cc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 xml:space="preserve">“log”: “/path/to/logs/”,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 xml:space="preserve">"server": [{</w:t>
      </w:r>
    </w:p>
    <w:p w:rsidR="00000000" w:rsidDel="00000000" w:rsidP="00000000" w:rsidRDefault="00000000" w:rsidRPr="00000000" w14:paraId="0000001A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ab/>
        <w:t xml:space="preserve">"vhost": "example1.com",</w:t>
      </w:r>
    </w:p>
    <w:p w:rsidR="00000000" w:rsidDel="00000000" w:rsidP="00000000" w:rsidRDefault="00000000" w:rsidRPr="00000000" w14:paraId="0000001B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ab/>
        <w:t xml:space="preserve">"ip": "127.0.0.1",</w:t>
      </w:r>
    </w:p>
    <w:p w:rsidR="00000000" w:rsidDel="00000000" w:rsidP="00000000" w:rsidRDefault="00000000" w:rsidRPr="00000000" w14:paraId="0000001C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ab/>
        <w:t xml:space="preserve">"port": 80,</w:t>
      </w:r>
    </w:p>
    <w:p w:rsidR="00000000" w:rsidDel="00000000" w:rsidP="00000000" w:rsidRDefault="00000000" w:rsidRPr="00000000" w14:paraId="0000001D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ab/>
        <w:t xml:space="preserve">"documentroot": "/path/to/example1/"</w:t>
      </w:r>
    </w:p>
    <w:p w:rsidR="00000000" w:rsidDel="00000000" w:rsidP="00000000" w:rsidRDefault="00000000" w:rsidRPr="00000000" w14:paraId="0000001E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 xml:space="preserve">}, </w:t>
      </w:r>
    </w:p>
    <w:p w:rsidR="00000000" w:rsidDel="00000000" w:rsidP="00000000" w:rsidRDefault="00000000" w:rsidRPr="00000000" w14:paraId="0000001F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ab/>
        <w:t xml:space="preserve">"vhost": "example3.com",</w:t>
      </w:r>
    </w:p>
    <w:p w:rsidR="00000000" w:rsidDel="00000000" w:rsidP="00000000" w:rsidRDefault="00000000" w:rsidRPr="00000000" w14:paraId="00000020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ab/>
        <w:t xml:space="preserve">"ip": "127.0.0.1",</w:t>
      </w:r>
    </w:p>
    <w:p w:rsidR="00000000" w:rsidDel="00000000" w:rsidP="00000000" w:rsidRDefault="00000000" w:rsidRPr="00000000" w14:paraId="00000021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ab/>
        <w:t xml:space="preserve">"port": 80,</w:t>
      </w:r>
    </w:p>
    <w:p w:rsidR="00000000" w:rsidDel="00000000" w:rsidP="00000000" w:rsidRDefault="00000000" w:rsidRPr="00000000" w14:paraId="00000022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ab/>
        <w:t xml:space="preserve">"documentroot": "/path/to/example3/"</w:t>
      </w:r>
    </w:p>
    <w:p w:rsidR="00000000" w:rsidDel="00000000" w:rsidP="00000000" w:rsidRDefault="00000000" w:rsidRPr="00000000" w14:paraId="00000023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 xml:space="preserve">},{</w:t>
      </w:r>
    </w:p>
    <w:p w:rsidR="00000000" w:rsidDel="00000000" w:rsidP="00000000" w:rsidRDefault="00000000" w:rsidRPr="00000000" w14:paraId="00000024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ab/>
        <w:t xml:space="preserve">"vhost": "example2.com",</w:t>
      </w:r>
    </w:p>
    <w:p w:rsidR="00000000" w:rsidDel="00000000" w:rsidP="00000000" w:rsidRDefault="00000000" w:rsidRPr="00000000" w14:paraId="00000025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ab/>
        <w:t xml:space="preserve">"ip": "0.0.0.0",</w:t>
      </w:r>
    </w:p>
    <w:p w:rsidR="00000000" w:rsidDel="00000000" w:rsidP="00000000" w:rsidRDefault="00000000" w:rsidRPr="00000000" w14:paraId="00000026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ab/>
        <w:t xml:space="preserve">"port": 8080,</w:t>
      </w:r>
    </w:p>
    <w:p w:rsidR="00000000" w:rsidDel="00000000" w:rsidP="00000000" w:rsidRDefault="00000000" w:rsidRPr="00000000" w14:paraId="00000027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ab/>
        <w:t xml:space="preserve">"documentroot": "/path/to/example2/"</w:t>
      </w:r>
    </w:p>
    <w:p w:rsidR="00000000" w:rsidDel="00000000" w:rsidP="00000000" w:rsidRDefault="00000000" w:rsidRPr="00000000" w14:paraId="00000028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ab/>
        <w:t xml:space="preserve">}]</w:t>
      </w:r>
    </w:p>
    <w:p w:rsidR="00000000" w:rsidDel="00000000" w:rsidP="00000000" w:rsidRDefault="00000000" w:rsidRPr="00000000" w14:paraId="00000029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40" w:line="292.5" w:lineRule="auto"/>
        <w:rPr>
          <w:rFonts w:ascii="Source Code Pro" w:cs="Source Code Pro" w:eastAsia="Source Code Pro" w:hAnsi="Source Code Pro"/>
          <w:sz w:val="24"/>
          <w:szCs w:val="24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highlight w:val="white"/>
          <w:rtl w:val="0"/>
        </w:rPr>
        <w:t xml:space="preserve">Კონფიგურაციის ფაილის აღწერა: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="292.5" w:lineRule="auto"/>
        <w:ind w:left="720" w:hanging="360"/>
        <w:rPr>
          <w:rFonts w:ascii="Source Code Pro" w:cs="Source Code Pro" w:eastAsia="Source Code Pro" w:hAnsi="Source Code Pro"/>
          <w:highlight w:val="white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highlight w:val="white"/>
          <w:rtl w:val="0"/>
        </w:rPr>
        <w:t xml:space="preserve">log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- დირექტორია თუ სად უნდა ინახებოდეს სერვერის ლოგები, ლოგირების ფორმატი დეტალურად იხილეთ ქვემოთ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="292.5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server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 Virtual Host ების სია (List) რომელშიდაც თითოეული ელემენტი შედგება შემდეგი პარამეტრებისგან: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line="292.5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vhost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 virtual host - ის სახელი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line="292.5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ip/port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- ინტერფეისის მისამართი და პორტი რომელზეც ვაკვირდებით შემოსულ მოთხოვნებს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40" w:line="292.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documentroot -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host ის შესაბამისი დირექტორია საიდანაც შემოსულ რექვესთებზე ვაწვდით ფაილებს ან დირექტორიის კონტენტის სიას.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0" w:line="292.5" w:lineRule="auto"/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40" w:line="292.5" w:lineRule="auto"/>
        <w:rPr/>
      </w:pPr>
      <w:bookmarkStart w:colFirst="0" w:colLast="0" w:name="_z291vvimnhnt" w:id="2"/>
      <w:bookmarkEnd w:id="2"/>
      <w:r w:rsidDel="00000000" w:rsidR="00000000" w:rsidRPr="00000000">
        <w:rPr>
          <w:rtl w:val="0"/>
        </w:rPr>
        <w:t xml:space="preserve">Ლოგის სტრუქტურა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ყოველი ვირტუალური ჰოსტისთვის(vhost) log დირექტორიაში შექმენით თითო ფაილი შემდეგი სახელით: [vhost_name].log. მაგ. </w:t>
      </w: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rtl w:val="0"/>
        </w:rPr>
        <w:t xml:space="preserve">/path/to/logs/example1.com.log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color w:val="22242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თითოული ვირტუალური ჰოსტის ლოგ ფაილში, თითოეული მოთხოვნის შესაბამისად უნდა ჩაიწეროს: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rFonts w:ascii="Consolas" w:cs="Consolas" w:eastAsia="Consolas" w:hAnsi="Consolas"/>
          <w:color w:val="22242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რა დროს მოხდა მომართვა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rFonts w:ascii="Consolas" w:cs="Consolas" w:eastAsia="Consolas" w:hAnsi="Consolas"/>
          <w:color w:val="22242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რა IP მისამართით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rFonts w:ascii="Consolas" w:cs="Consolas" w:eastAsia="Consolas" w:hAnsi="Consolas"/>
          <w:color w:val="22242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რომელ დომეინი იყო მითითებული მოთხოვნისას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Consolas" w:cs="Consolas" w:eastAsia="Consolas" w:hAnsi="Consolas"/>
          <w:color w:val="22242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მოთხოვნილი ფაილის ან დირექტორიის მისამართი (path) 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rFonts w:ascii="Consolas" w:cs="Consolas" w:eastAsia="Consolas" w:hAnsi="Consolas"/>
          <w:color w:val="22242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რა სტატუს კოდი დავუბრუნეთ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Consolas" w:cs="Consolas" w:eastAsia="Consolas" w:hAnsi="Consolas"/>
          <w:color w:val="22242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რამდნი ბაიტი ინფორმაცია გაეგზავნა კლიენტს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Consolas" w:cs="Consolas" w:eastAsia="Consolas" w:hAnsi="Consolas"/>
          <w:color w:val="22242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კლიენტის user-agent ჰედერში მოწოდებული ინფორმაცია.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Მაგალითად:</w:t>
      </w:r>
    </w:p>
    <w:p w:rsidR="00000000" w:rsidDel="00000000" w:rsidP="00000000" w:rsidRDefault="00000000" w:rsidRPr="00000000" w14:paraId="0000003D">
      <w:pPr>
        <w:spacing w:after="40" w:line="292.5" w:lineRule="auto"/>
        <w:ind w:left="720" w:firstLine="0"/>
        <w:rPr>
          <w:rFonts w:ascii="Consolas" w:cs="Consolas" w:eastAsia="Consolas" w:hAnsi="Consolas"/>
          <w:b w:val="1"/>
          <w:color w:val="00666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Sun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Oct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37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2012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192.168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100.231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hyperlink r:id="rId10">
        <w:r w:rsidDel="00000000" w:rsidR="00000000" w:rsidRPr="00000000">
          <w:rPr>
            <w:rFonts w:ascii="Consolas" w:cs="Consolas" w:eastAsia="Consolas" w:hAnsi="Consolas"/>
            <w:b w:val="1"/>
            <w:sz w:val="18"/>
            <w:szCs w:val="18"/>
            <w:rtl w:val="0"/>
          </w:rPr>
          <w:t xml:space="preserve">www</w:t>
        </w:r>
      </w:hyperlink>
      <w:hyperlink r:id="rId11">
        <w:r w:rsidDel="00000000" w:rsidR="00000000" w:rsidRPr="00000000">
          <w:rPr>
            <w:rFonts w:ascii="Consolas" w:cs="Consolas" w:eastAsia="Consolas" w:hAnsi="Consolas"/>
            <w:b w:val="1"/>
            <w:color w:val="666600"/>
            <w:sz w:val="18"/>
            <w:szCs w:val="18"/>
            <w:rtl w:val="0"/>
          </w:rPr>
          <w:t xml:space="preserve">.</w:t>
        </w:r>
      </w:hyperlink>
      <w:hyperlink r:id="rId12">
        <w:r w:rsidDel="00000000" w:rsidR="00000000" w:rsidRPr="00000000">
          <w:rPr>
            <w:rFonts w:ascii="Consolas" w:cs="Consolas" w:eastAsia="Consolas" w:hAnsi="Consolas"/>
            <w:b w:val="1"/>
            <w:sz w:val="18"/>
            <w:szCs w:val="18"/>
            <w:rtl w:val="0"/>
          </w:rPr>
          <w:t xml:space="preserve">example</w:t>
        </w:r>
      </w:hyperlink>
      <w:hyperlink r:id="rId13">
        <w:r w:rsidDel="00000000" w:rsidR="00000000" w:rsidRPr="00000000">
          <w:rPr>
            <w:rFonts w:ascii="Consolas" w:cs="Consolas" w:eastAsia="Consolas" w:hAnsi="Consolas"/>
            <w:b w:val="1"/>
            <w:color w:val="666600"/>
            <w:sz w:val="18"/>
            <w:szCs w:val="18"/>
            <w:rtl w:val="0"/>
          </w:rPr>
          <w:t xml:space="preserve">.</w:t>
        </w:r>
      </w:hyperlink>
      <w:hyperlink r:id="rId14">
        <w:r w:rsidDel="00000000" w:rsidR="00000000" w:rsidRPr="00000000">
          <w:rPr>
            <w:rFonts w:ascii="Consolas" w:cs="Consolas" w:eastAsia="Consolas" w:hAnsi="Consolas"/>
            <w:b w:val="1"/>
            <w:sz w:val="18"/>
            <w:szCs w:val="18"/>
            <w:rtl w:val="0"/>
          </w:rPr>
          <w:t xml:space="preserve">com</w:t>
        </w:r>
      </w:hyperlink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html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124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Mozilla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5.0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X11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Linux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x86_64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AppleWebKit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537.36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KHTML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like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Gecko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Chrome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31.0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1650.63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18"/>
          <w:szCs w:val="18"/>
          <w:rtl w:val="0"/>
        </w:rPr>
        <w:t xml:space="preserve">Safari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18"/>
          <w:szCs w:val="18"/>
          <w:rtl w:val="0"/>
        </w:rPr>
        <w:t xml:space="preserve">537.36"</w:t>
      </w:r>
    </w:p>
    <w:p w:rsidR="00000000" w:rsidDel="00000000" w:rsidP="00000000" w:rsidRDefault="00000000" w:rsidRPr="00000000" w14:paraId="0000003E">
      <w:pPr>
        <w:spacing w:after="40" w:line="292.5" w:lineRule="auto"/>
        <w:ind w:left="720" w:firstLine="0"/>
        <w:rPr>
          <w:rFonts w:ascii="Consolas" w:cs="Consolas" w:eastAsia="Consolas" w:hAnsi="Consolas"/>
          <w:b w:val="1"/>
          <w:color w:val="00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40" w:line="292.5" w:lineRule="auto"/>
        <w:rPr/>
      </w:pPr>
      <w:bookmarkStart w:colFirst="0" w:colLast="0" w:name="_u5aercohlaqr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DNS ჩანაწერები</w:t>
      </w:r>
    </w:p>
    <w:p w:rsidR="00000000" w:rsidDel="00000000" w:rsidP="00000000" w:rsidRDefault="00000000" w:rsidRPr="00000000" w14:paraId="00000040">
      <w:pPr>
        <w:spacing w:after="40" w:line="292.5" w:lineRule="auto"/>
        <w:rPr/>
      </w:pPr>
      <w:r w:rsidDel="00000000" w:rsidR="00000000" w:rsidRPr="00000000">
        <w:rPr>
          <w:rtl w:val="0"/>
        </w:rPr>
        <w:t xml:space="preserve">Იმისათვის რომ ტესტებმა იმუშავოს საჭიროა კონფიგურაციის ფაილში არსებული სერვერების სიის შესაბამისი DNS ჩანაწერების გაკეთება, (server_ip, server_vhost ის წყვილების სახით უნდა ჩამოწეროთ “ლოკალური DNS ჩანაწერებში” ) ამისთვის იხილეთ ინსტრქუცია შემდეგ ლინკზე: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https://www.tecmint.com/set-permanent-dns-nameservers-in-ubuntu-debian/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40" w:line="292.5" w:lineRule="auto"/>
        <w:ind w:left="0" w:firstLine="0"/>
        <w:rPr>
          <w:rFonts w:ascii="Consolas" w:cs="Consolas" w:eastAsia="Consolas" w:hAnsi="Consolas"/>
          <w:b w:val="1"/>
          <w:color w:val="00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40" w:line="292.5" w:lineRule="auto"/>
        <w:rPr/>
      </w:pPr>
      <w:bookmarkStart w:colFirst="0" w:colLast="0" w:name="_8i33icz6fj0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შეფასების კრიტერიუმი: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line="292.5" w:lineRule="auto"/>
        <w:ind w:left="720" w:hanging="360"/>
      </w:pPr>
      <w:r w:rsidDel="00000000" w:rsidR="00000000" w:rsidRPr="00000000">
        <w:rPr>
          <w:rtl w:val="0"/>
        </w:rPr>
        <w:t xml:space="preserve">Basic HTTP File server: 30%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line="292.5" w:lineRule="auto"/>
        <w:ind w:left="720" w:hanging="360"/>
      </w:pPr>
      <w:r w:rsidDel="00000000" w:rsidR="00000000" w:rsidRPr="00000000">
        <w:rPr>
          <w:rtl w:val="0"/>
        </w:rPr>
        <w:t xml:space="preserve">Virtual Hosting support: 20%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line="292.5" w:lineRule="auto"/>
        <w:ind w:left="720" w:hanging="360"/>
      </w:pPr>
      <w:r w:rsidDel="00000000" w:rsidR="00000000" w:rsidRPr="00000000">
        <w:rPr>
          <w:rtl w:val="0"/>
        </w:rPr>
        <w:t xml:space="preserve">Parallel Connections support: 20%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line="292.5" w:lineRule="auto"/>
        <w:ind w:left="720" w:hanging="360"/>
      </w:pPr>
      <w:r w:rsidDel="00000000" w:rsidR="00000000" w:rsidRPr="00000000">
        <w:rPr>
          <w:rtl w:val="0"/>
        </w:rPr>
        <w:t xml:space="preserve">Persistent Connection support: 15%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line="292.5" w:lineRule="auto"/>
        <w:ind w:left="720" w:hanging="360"/>
      </w:pPr>
      <w:r w:rsidDel="00000000" w:rsidR="00000000" w:rsidRPr="00000000">
        <w:rPr>
          <w:rtl w:val="0"/>
        </w:rPr>
        <w:t xml:space="preserve">Range Header support: 15%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40" w:line="292.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Logging: Bonus 5%</w:t>
      </w:r>
    </w:p>
    <w:p w:rsidR="00000000" w:rsidDel="00000000" w:rsidP="00000000" w:rsidRDefault="00000000" w:rsidRPr="00000000" w14:paraId="00000049">
      <w:pPr>
        <w:spacing w:after="40" w:line="292.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40" w:line="292.5" w:lineRule="auto"/>
        <w:rPr/>
      </w:pPr>
      <w:bookmarkStart w:colFirst="0" w:colLast="0" w:name="_ks7qoeyfwomk" w:id="5"/>
      <w:bookmarkEnd w:id="5"/>
      <w:r w:rsidDel="00000000" w:rsidR="00000000" w:rsidRPr="00000000">
        <w:rPr>
          <w:rtl w:val="0"/>
        </w:rPr>
        <w:t xml:space="preserve">Დამხმარე თულები: &lt;3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Პარალელური შეერთებები:</w:t>
      </w:r>
    </w:p>
    <w:p w:rsidR="00000000" w:rsidDel="00000000" w:rsidP="00000000" w:rsidRDefault="00000000" w:rsidRPr="00000000" w14:paraId="0000004D">
      <w:pPr>
        <w:spacing w:after="40" w:line="292.5" w:lineRule="auto"/>
        <w:ind w:firstLine="72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Პარალელური შეერთებების სიმულირებისთვის გამოგადგებათ პროგრამა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ab (apache benchmark)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ან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siege  </w:t>
      </w:r>
    </w:p>
    <w:p w:rsidR="00000000" w:rsidDel="00000000" w:rsidP="00000000" w:rsidRDefault="00000000" w:rsidRPr="00000000" w14:paraId="0000004E">
      <w:pPr>
        <w:spacing w:after="40" w:line="292.5" w:lineRule="auto"/>
        <w:ind w:firstLine="720"/>
        <w:rPr>
          <w:rFonts w:ascii="Consolas" w:cs="Consolas" w:eastAsia="Consolas" w:hAnsi="Consolas"/>
          <w:color w:val="222426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shd w:fill="eeeeee" w:val="clear"/>
          <w:rtl w:val="0"/>
        </w:rPr>
        <w:t xml:space="preserve">sudo apt-get install apache2-utils</w:t>
      </w:r>
    </w:p>
    <w:p w:rsidR="00000000" w:rsidDel="00000000" w:rsidP="00000000" w:rsidRDefault="00000000" w:rsidRPr="00000000" w14:paraId="0000004F">
      <w:pPr>
        <w:spacing w:after="160" w:line="360" w:lineRule="auto"/>
        <w:ind w:firstLine="72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shd w:fill="eeeeee" w:val="clear"/>
          <w:rtl w:val="0"/>
        </w:rPr>
        <w:t xml:space="preserve">sudo apt-get install siege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გაშვების მაგალითი </w:t>
      </w: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shd w:fill="eeeeee" w:val="clear"/>
          <w:rtl w:val="0"/>
        </w:rPr>
        <w:t xml:space="preserve">siege -v -r 1 -c 1024 example1.com/dir1/mgs1.png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40" w:line="292.5" w:lineRule="auto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40" w:line="292.5" w:lineRule="auto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ასევე გამოგადგებათ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postman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კლიენტი. უფრო დეტალური ანალიზისთვის -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telnet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Chrome-ის გარდა Firefox-ზეც შეამოწმეთ თქვენი აპლიკაცია. ეს უკანასკნელი უფრო მკაცრად იცავს HTTP-ის სტანდარტებს, რაც მარტივად გამოავლენს თქვენი სერვერის შეცდომებს.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40" w:line="292.5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40" w:line="292.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ასევე შეგიძლიათ გაუშვათ </w:t>
      </w: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httpbin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სერვერი, რომელიც პასუხად აბრუნებს თქვენგან მიღებული მოთხოვნის აღწერას.</w:t>
      </w:r>
    </w:p>
    <w:p w:rsidR="00000000" w:rsidDel="00000000" w:rsidP="00000000" w:rsidRDefault="00000000" w:rsidRPr="00000000" w14:paraId="00000055">
      <w:pPr>
        <w:spacing w:after="40" w:line="292.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40" w:line="292.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მარტივი HTTP სერვერები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https://gist.github.com/willurd/5720255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40" w:line="292.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40" w:line="292.5" w:lineRule="auto"/>
        <w:rPr>
          <w:b w:val="1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Range ჰედერის შესამოწმებლად შეგიძიათ ვიდეოები ნახოთ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ამ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მისამართზე. Chrome-ის devtools-ით ან wireshark-ით დააკვირდით mp4 ფაილების გადმოსაწერად გაგზავნილ მოთხოვნებს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ample-videos.com/" TargetMode="External"/><Relationship Id="rId11" Type="http://schemas.openxmlformats.org/officeDocument/2006/relationships/hyperlink" Target="http://www.google.com/" TargetMode="External"/><Relationship Id="rId10" Type="http://schemas.openxmlformats.org/officeDocument/2006/relationships/hyperlink" Target="http://www.google.com/" TargetMode="External"/><Relationship Id="rId13" Type="http://schemas.openxmlformats.org/officeDocument/2006/relationships/hyperlink" Target="http://www.google.com/" TargetMode="External"/><Relationship Id="rId12" Type="http://schemas.openxmlformats.org/officeDocument/2006/relationships/hyperlink" Target="http://www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library/json.html" TargetMode="External"/><Relationship Id="rId15" Type="http://schemas.openxmlformats.org/officeDocument/2006/relationships/hyperlink" Target="https://www.tecmint.com/set-permanent-dns-nameservers-in-ubuntu-debian/" TargetMode="External"/><Relationship Id="rId14" Type="http://schemas.openxmlformats.org/officeDocument/2006/relationships/hyperlink" Target="http://www.google.com/" TargetMode="External"/><Relationship Id="rId17" Type="http://schemas.openxmlformats.org/officeDocument/2006/relationships/hyperlink" Target="http://www.anta.net/misc/telnet-troubleshooting/http.shtml" TargetMode="External"/><Relationship Id="rId16" Type="http://schemas.openxmlformats.org/officeDocument/2006/relationships/hyperlink" Target="https://www.getpostman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st.github.com/willurd/5720255" TargetMode="External"/><Relationship Id="rId6" Type="http://schemas.openxmlformats.org/officeDocument/2006/relationships/hyperlink" Target="https://techterms.com/definition/hyperlink#:~:text=A%20hyperlink%20is%20a%20word,way%20from%20page%20to%20page." TargetMode="External"/><Relationship Id="rId18" Type="http://schemas.openxmlformats.org/officeDocument/2006/relationships/hyperlink" Target="https://httpbin.org/" TargetMode="External"/><Relationship Id="rId7" Type="http://schemas.openxmlformats.org/officeDocument/2006/relationships/hyperlink" Target="http://stackoverflow.com/a/18745164/660408" TargetMode="External"/><Relationship Id="rId8" Type="http://schemas.openxmlformats.org/officeDocument/2006/relationships/hyperlink" Target="https://www.w3.org/Protocols/rfc2616/rfc2616-sec14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