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698F" w14:textId="3D9FFB3D" w:rsidR="00AB0234" w:rsidRPr="00493115" w:rsidRDefault="00AB0234" w:rsidP="00AB0234">
      <w:pPr>
        <w:spacing w:after="0"/>
        <w:jc w:val="center"/>
        <w:rPr>
          <w:rFonts w:ascii="Times New Roman" w:hAnsi="Times New Roman" w:cs="Times New Roman"/>
          <w:b/>
          <w:bCs/>
          <w:sz w:val="28"/>
          <w:szCs w:val="28"/>
          <w:lang w:val="vi-VN"/>
        </w:rPr>
      </w:pPr>
      <w:bookmarkStart w:id="0" w:name="_Hlk117357169"/>
      <w:r w:rsidRPr="00493115">
        <w:rPr>
          <w:rFonts w:ascii="Times New Roman" w:hAnsi="Times New Roman" w:cs="Times New Roman"/>
          <w:b/>
          <w:bCs/>
          <w:sz w:val="28"/>
          <w:szCs w:val="28"/>
        </w:rPr>
        <w:t>Use Case “</w:t>
      </w:r>
      <w:r>
        <w:rPr>
          <w:rFonts w:ascii="Times New Roman" w:hAnsi="Times New Roman" w:cs="Times New Roman"/>
          <w:b/>
          <w:bCs/>
          <w:sz w:val="28"/>
          <w:szCs w:val="28"/>
        </w:rPr>
        <w:t>Place</w:t>
      </w:r>
      <w:r>
        <w:rPr>
          <w:rFonts w:ascii="Times New Roman" w:hAnsi="Times New Roman" w:cs="Times New Roman"/>
          <w:b/>
          <w:bCs/>
          <w:sz w:val="28"/>
          <w:szCs w:val="28"/>
          <w:lang w:val="vi-VN"/>
        </w:rPr>
        <w:t xml:space="preserve"> Rush</w:t>
      </w:r>
      <w:r w:rsidRPr="00493115">
        <w:rPr>
          <w:rFonts w:ascii="Times New Roman" w:hAnsi="Times New Roman" w:cs="Times New Roman"/>
          <w:b/>
          <w:bCs/>
          <w:sz w:val="28"/>
          <w:szCs w:val="28"/>
          <w:lang w:val="vi-VN"/>
        </w:rPr>
        <w:t xml:space="preserve"> Order”</w:t>
      </w:r>
    </w:p>
    <w:p w14:paraId="01104AB3" w14:textId="77777777" w:rsidR="00AB0234" w:rsidRPr="0077779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lang w:val="vi-VN"/>
        </w:rPr>
        <w:t xml:space="preserve">Use </w:t>
      </w:r>
      <w:r w:rsidRPr="00493115">
        <w:rPr>
          <w:rFonts w:ascii="Times New Roman" w:hAnsi="Times New Roman" w:cs="Times New Roman"/>
          <w:b/>
          <w:bCs/>
          <w:sz w:val="28"/>
          <w:szCs w:val="28"/>
        </w:rPr>
        <w:t>case code</w:t>
      </w:r>
    </w:p>
    <w:p w14:paraId="690E6DE5" w14:textId="5780A780" w:rsidR="00AB0234" w:rsidRPr="0077779F" w:rsidRDefault="00AB0234" w:rsidP="00AB0234">
      <w:pPr>
        <w:pStyle w:val="ListParagraph"/>
        <w:spacing w:after="0"/>
        <w:rPr>
          <w:rFonts w:ascii="Times New Roman" w:hAnsi="Times New Roman" w:cs="Times New Roman"/>
          <w:sz w:val="24"/>
          <w:szCs w:val="24"/>
          <w:lang w:val="vi-VN"/>
        </w:rPr>
      </w:pPr>
      <w:r>
        <w:rPr>
          <w:rFonts w:ascii="Times New Roman" w:hAnsi="Times New Roman" w:cs="Times New Roman"/>
          <w:sz w:val="24"/>
          <w:szCs w:val="24"/>
        </w:rPr>
        <w:t>UC003</w:t>
      </w:r>
    </w:p>
    <w:p w14:paraId="699AE539" w14:textId="77777777" w:rsidR="00AB0234" w:rsidRPr="0077779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Brief Description</w:t>
      </w:r>
    </w:p>
    <w:p w14:paraId="7658AABF" w14:textId="66167EAA" w:rsidR="00AB0234" w:rsidRPr="001E505F" w:rsidRDefault="00AB0234" w:rsidP="00AB0234">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Ca sử dụng này mô tả sự tương tác giữa khách hàng, phần mềm AIMS khi khách hàng muốn chọn phương thức giao hàng nhanh.</w:t>
      </w:r>
    </w:p>
    <w:p w14:paraId="429B68EF" w14:textId="77777777" w:rsidR="00AB0234" w:rsidRPr="001E505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Actors</w:t>
      </w:r>
    </w:p>
    <w:p w14:paraId="5F1562ED" w14:textId="77777777" w:rsidR="00AB0234" w:rsidRDefault="00AB0234" w:rsidP="00AB0234">
      <w:pPr>
        <w:pStyle w:val="ListParagraph"/>
        <w:numPr>
          <w:ilvl w:val="1"/>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Khách hàng</w:t>
      </w:r>
    </w:p>
    <w:p w14:paraId="38B17E57" w14:textId="25FBC1C9" w:rsidR="00AB0234" w:rsidRPr="00427392" w:rsidRDefault="00AB0234" w:rsidP="00355786">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Preconditions</w:t>
      </w:r>
    </w:p>
    <w:p w14:paraId="46460586" w14:textId="529CED98" w:rsidR="00427392" w:rsidRPr="00427392" w:rsidRDefault="00427392" w:rsidP="00427392">
      <w:pPr>
        <w:pStyle w:val="ListParagraph"/>
        <w:spacing w:after="0"/>
        <w:rPr>
          <w:rFonts w:ascii="Times New Roman" w:hAnsi="Times New Roman" w:cs="Times New Roman"/>
          <w:sz w:val="24"/>
          <w:szCs w:val="24"/>
          <w:lang w:val="vi-VN"/>
        </w:rPr>
      </w:pPr>
      <w:r w:rsidRPr="00427392">
        <w:rPr>
          <w:rFonts w:ascii="Times New Roman" w:hAnsi="Times New Roman" w:cs="Times New Roman"/>
          <w:sz w:val="24"/>
          <w:szCs w:val="24"/>
          <w:lang w:val="vi-VN"/>
        </w:rPr>
        <w:t>Có</w:t>
      </w:r>
      <w:r>
        <w:rPr>
          <w:rFonts w:ascii="Times New Roman" w:hAnsi="Times New Roman" w:cs="Times New Roman"/>
          <w:sz w:val="24"/>
          <w:szCs w:val="24"/>
          <w:lang w:val="vi-VN"/>
        </w:rPr>
        <w:t xml:space="preserve"> dữ liệu về các điều kiện hỗ trợ giao hàng nhanh như địa chỉ nào hỗ trợ, sản phẩm nào hỗ trợ...</w:t>
      </w:r>
    </w:p>
    <w:p w14:paraId="38F941BF" w14:textId="5D0924E2" w:rsidR="002F1741" w:rsidRPr="002F1741" w:rsidRDefault="00AB0234" w:rsidP="002F1741">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Basic flow of Events</w:t>
      </w:r>
    </w:p>
    <w:p w14:paraId="5A151209" w14:textId="63DD5F07" w:rsidR="00AB0234" w:rsidRPr="002F1741" w:rsidRDefault="002F1741"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chọn giao hàng nhanh trong giao diện nhập thông tin giao hàng ở chức năng đặt hàng</w:t>
      </w:r>
      <w:r w:rsidR="00AB0234">
        <w:rPr>
          <w:rFonts w:ascii="Times New Roman" w:hAnsi="Times New Roman" w:cs="Times New Roman"/>
          <w:sz w:val="24"/>
          <w:szCs w:val="24"/>
          <w:lang w:val="vi-VN"/>
        </w:rPr>
        <w:t>.</w:t>
      </w:r>
    </w:p>
    <w:p w14:paraId="13C99A91" w14:textId="1F880F24" w:rsidR="002F1741" w:rsidRPr="00F949EE" w:rsidRDefault="002F1741"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kiểm tra sản phẩm và địa chỉ có hỗ trợ giao hàng nhanh không.</w:t>
      </w:r>
    </w:p>
    <w:p w14:paraId="7953B81F" w14:textId="3CD9FEA1" w:rsidR="00F949EE" w:rsidRPr="0043535A" w:rsidRDefault="00F949EE"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hiện thị giao diện yêu cầu khách hàng nhập thông tin giao hàng nhanh bao gồm thông tin giao hàng, chỉ dẫn giao hàng và thời gian nhận hàng cho giao hàng nhanh</w:t>
      </w:r>
    </w:p>
    <w:p w14:paraId="043C9A88" w14:textId="0DF43382" w:rsidR="00F949EE" w:rsidRPr="00BF5033" w:rsidRDefault="00F949EE"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Khách hàng nhập thông tin giao hàng </w:t>
      </w:r>
      <w:r w:rsidR="00427392">
        <w:rPr>
          <w:rFonts w:ascii="Times New Roman" w:hAnsi="Times New Roman" w:cs="Times New Roman"/>
          <w:sz w:val="24"/>
          <w:szCs w:val="24"/>
          <w:lang w:val="vi-VN"/>
        </w:rPr>
        <w:t>nhanh.</w:t>
      </w:r>
    </w:p>
    <w:p w14:paraId="30E88949" w14:textId="23FD227D" w:rsidR="00AB0234" w:rsidRPr="00F949EE" w:rsidRDefault="00F949EE" w:rsidP="00F949EE">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cập nhật cách tính phí giao hàng</w:t>
      </w:r>
      <w:r w:rsidR="00EA448C">
        <w:rPr>
          <w:rFonts w:ascii="Times New Roman" w:hAnsi="Times New Roman" w:cs="Times New Roman"/>
          <w:sz w:val="24"/>
          <w:szCs w:val="24"/>
          <w:lang w:val="vi-VN"/>
        </w:rPr>
        <w:t xml:space="preserve"> đối với những sản phẩm hợp lệ.</w:t>
      </w:r>
    </w:p>
    <w:p w14:paraId="63E7829E" w14:textId="77777777" w:rsidR="00AB0234" w:rsidRPr="003E0945"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Alternative flows</w:t>
      </w:r>
    </w:p>
    <w:tbl>
      <w:tblPr>
        <w:tblStyle w:val="TableGrid"/>
        <w:tblW w:w="0" w:type="auto"/>
        <w:tblInd w:w="720" w:type="dxa"/>
        <w:tblLook w:val="04A0" w:firstRow="1" w:lastRow="0" w:firstColumn="1" w:lastColumn="0" w:noHBand="0" w:noVBand="1"/>
      </w:tblPr>
      <w:tblGrid>
        <w:gridCol w:w="510"/>
        <w:gridCol w:w="1259"/>
        <w:gridCol w:w="2945"/>
        <w:gridCol w:w="2885"/>
        <w:gridCol w:w="1031"/>
      </w:tblGrid>
      <w:tr w:rsidR="00AB0234" w:rsidRPr="001036B4" w14:paraId="20F20DD8" w14:textId="77777777" w:rsidTr="00FC14E4">
        <w:tc>
          <w:tcPr>
            <w:tcW w:w="510" w:type="dxa"/>
            <w:shd w:val="clear" w:color="auto" w:fill="8EAADB" w:themeFill="accent1" w:themeFillTint="99"/>
          </w:tcPr>
          <w:p w14:paraId="438AE414"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No</w:t>
            </w:r>
          </w:p>
        </w:tc>
        <w:tc>
          <w:tcPr>
            <w:tcW w:w="1259" w:type="dxa"/>
            <w:shd w:val="clear" w:color="auto" w:fill="8EAADB" w:themeFill="accent1" w:themeFillTint="99"/>
          </w:tcPr>
          <w:p w14:paraId="425CB6B2"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Location</w:t>
            </w:r>
          </w:p>
        </w:tc>
        <w:tc>
          <w:tcPr>
            <w:tcW w:w="2945" w:type="dxa"/>
            <w:shd w:val="clear" w:color="auto" w:fill="8EAADB" w:themeFill="accent1" w:themeFillTint="99"/>
          </w:tcPr>
          <w:p w14:paraId="79D9A5EC"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Condition</w:t>
            </w:r>
          </w:p>
        </w:tc>
        <w:tc>
          <w:tcPr>
            <w:tcW w:w="2885" w:type="dxa"/>
            <w:shd w:val="clear" w:color="auto" w:fill="8EAADB" w:themeFill="accent1" w:themeFillTint="99"/>
          </w:tcPr>
          <w:p w14:paraId="2DBF5814"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Action</w:t>
            </w:r>
          </w:p>
        </w:tc>
        <w:tc>
          <w:tcPr>
            <w:tcW w:w="1031" w:type="dxa"/>
            <w:shd w:val="clear" w:color="auto" w:fill="8EAADB" w:themeFill="accent1" w:themeFillTint="99"/>
          </w:tcPr>
          <w:p w14:paraId="20A2CF29" w14:textId="77777777" w:rsidR="00AB0234" w:rsidRPr="001036B4" w:rsidRDefault="00AB0234" w:rsidP="00FC14E4">
            <w:pPr>
              <w:pStyle w:val="ListParagraph"/>
              <w:ind w:left="0"/>
              <w:jc w:val="center"/>
              <w:rPr>
                <w:rFonts w:ascii="Times New Roman" w:hAnsi="Times New Roman" w:cs="Times New Roman"/>
                <w:b/>
                <w:bCs/>
                <w:sz w:val="24"/>
                <w:szCs w:val="24"/>
              </w:rPr>
            </w:pPr>
            <w:r w:rsidRPr="001036B4">
              <w:rPr>
                <w:rFonts w:ascii="Times New Roman" w:hAnsi="Times New Roman" w:cs="Times New Roman"/>
                <w:b/>
                <w:bCs/>
                <w:sz w:val="24"/>
                <w:szCs w:val="24"/>
                <w:lang w:val="vi-VN"/>
              </w:rPr>
              <w:t>Resume location</w:t>
            </w:r>
          </w:p>
        </w:tc>
      </w:tr>
      <w:tr w:rsidR="00AB0234" w:rsidRPr="00757B16" w14:paraId="028903AF" w14:textId="77777777" w:rsidTr="00FC14E4">
        <w:tc>
          <w:tcPr>
            <w:tcW w:w="510" w:type="dxa"/>
          </w:tcPr>
          <w:p w14:paraId="52074717" w14:textId="6CA326C8" w:rsidR="00AB0234" w:rsidRDefault="00427392"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259" w:type="dxa"/>
          </w:tcPr>
          <w:p w14:paraId="7C3F18B1" w14:textId="6C80F701" w:rsidR="00AB0234" w:rsidRDefault="002F1741"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c>
          <w:tcPr>
            <w:tcW w:w="2945" w:type="dxa"/>
          </w:tcPr>
          <w:p w14:paraId="1BA32840" w14:textId="418650DB" w:rsidR="00AB0234" w:rsidRDefault="00F949EE"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địa chỉ </w:t>
            </w:r>
            <w:r w:rsidR="00427392">
              <w:rPr>
                <w:rFonts w:ascii="Times New Roman" w:hAnsi="Times New Roman" w:cs="Times New Roman"/>
                <w:sz w:val="24"/>
                <w:szCs w:val="24"/>
                <w:lang w:val="vi-VN"/>
              </w:rPr>
              <w:t xml:space="preserve"> không </w:t>
            </w:r>
            <w:r>
              <w:rPr>
                <w:rFonts w:ascii="Times New Roman" w:hAnsi="Times New Roman" w:cs="Times New Roman"/>
                <w:sz w:val="24"/>
                <w:szCs w:val="24"/>
                <w:lang w:val="vi-VN"/>
              </w:rPr>
              <w:t>hỗ trợ giao hàng nhanh</w:t>
            </w:r>
          </w:p>
        </w:tc>
        <w:tc>
          <w:tcPr>
            <w:tcW w:w="2885" w:type="dxa"/>
          </w:tcPr>
          <w:p w14:paraId="5D4BF318" w14:textId="1ADF6918" w:rsidR="00AB0234" w:rsidRDefault="00F949EE"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w:t>
            </w:r>
            <w:r w:rsidR="00BF5033">
              <w:rPr>
                <w:rFonts w:ascii="Times New Roman" w:hAnsi="Times New Roman" w:cs="Times New Roman"/>
                <w:sz w:val="24"/>
                <w:szCs w:val="24"/>
                <w:lang w:val="vi-VN"/>
              </w:rPr>
              <w:t>hiện thị thông báo tương ứng, thoát ca sử dụng(không thành công)</w:t>
            </w:r>
          </w:p>
        </w:tc>
        <w:tc>
          <w:tcPr>
            <w:tcW w:w="1031" w:type="dxa"/>
          </w:tcPr>
          <w:p w14:paraId="45B9C360" w14:textId="40489BBD"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Quay lại step4 use case “Place Order”</w:t>
            </w:r>
          </w:p>
        </w:tc>
      </w:tr>
      <w:tr w:rsidR="00427392" w:rsidRPr="00427392" w14:paraId="253A1D64" w14:textId="77777777" w:rsidTr="00FC14E4">
        <w:tc>
          <w:tcPr>
            <w:tcW w:w="510" w:type="dxa"/>
          </w:tcPr>
          <w:p w14:paraId="1CC7CF90" w14:textId="16A7D8B7" w:rsidR="00427392" w:rsidRDefault="00427392"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59" w:type="dxa"/>
          </w:tcPr>
          <w:p w14:paraId="387286ED" w14:textId="24BCBAD9" w:rsidR="00427392" w:rsidRDefault="00427392"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c>
          <w:tcPr>
            <w:tcW w:w="2945" w:type="dxa"/>
          </w:tcPr>
          <w:p w14:paraId="1CAF141B" w14:textId="246ACDFE" w:rsidR="00427392" w:rsidRDefault="00427392"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 có sản phẩm nào hỗ trợ giao hàng nhanh</w:t>
            </w:r>
          </w:p>
        </w:tc>
        <w:tc>
          <w:tcPr>
            <w:tcW w:w="2885" w:type="dxa"/>
          </w:tcPr>
          <w:p w14:paraId="03A319C4" w14:textId="03705C27" w:rsidR="00427392" w:rsidRDefault="00427392"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hiện thị thông báo tương ứng, thoát ca sử dụng(không thành công)</w:t>
            </w:r>
          </w:p>
        </w:tc>
        <w:tc>
          <w:tcPr>
            <w:tcW w:w="1031" w:type="dxa"/>
          </w:tcPr>
          <w:p w14:paraId="23203265" w14:textId="3F0342AE" w:rsidR="00427392" w:rsidRDefault="00C61317"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Step6 usecase “Place Order”</w:t>
            </w:r>
          </w:p>
        </w:tc>
      </w:tr>
    </w:tbl>
    <w:p w14:paraId="3657DD34" w14:textId="77777777" w:rsidR="00AB0234" w:rsidRPr="00010C31"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Input data</w:t>
      </w:r>
    </w:p>
    <w:tbl>
      <w:tblPr>
        <w:tblStyle w:val="TableGrid"/>
        <w:tblW w:w="0" w:type="auto"/>
        <w:tblInd w:w="720" w:type="dxa"/>
        <w:tblLook w:val="04A0" w:firstRow="1" w:lastRow="0" w:firstColumn="1" w:lastColumn="0" w:noHBand="0" w:noVBand="1"/>
      </w:tblPr>
      <w:tblGrid>
        <w:gridCol w:w="510"/>
        <w:gridCol w:w="1284"/>
        <w:gridCol w:w="1411"/>
        <w:gridCol w:w="1376"/>
        <w:gridCol w:w="1753"/>
        <w:gridCol w:w="2296"/>
      </w:tblGrid>
      <w:tr w:rsidR="00AB0234" w:rsidRPr="00010C31" w14:paraId="45C3D226" w14:textId="77777777" w:rsidTr="00355786">
        <w:tc>
          <w:tcPr>
            <w:tcW w:w="510" w:type="dxa"/>
            <w:shd w:val="clear" w:color="auto" w:fill="A8D08D" w:themeFill="accent6" w:themeFillTint="99"/>
          </w:tcPr>
          <w:p w14:paraId="63CDD454"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No</w:t>
            </w:r>
          </w:p>
        </w:tc>
        <w:tc>
          <w:tcPr>
            <w:tcW w:w="1284" w:type="dxa"/>
            <w:shd w:val="clear" w:color="auto" w:fill="A8D08D" w:themeFill="accent6" w:themeFillTint="99"/>
          </w:tcPr>
          <w:p w14:paraId="6A577C72"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1411" w:type="dxa"/>
            <w:shd w:val="clear" w:color="auto" w:fill="A8D08D" w:themeFill="accent6" w:themeFillTint="99"/>
          </w:tcPr>
          <w:p w14:paraId="394E0AC4"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1376" w:type="dxa"/>
            <w:shd w:val="clear" w:color="auto" w:fill="A8D08D" w:themeFill="accent6" w:themeFillTint="99"/>
          </w:tcPr>
          <w:p w14:paraId="01FFC385"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Mandatory</w:t>
            </w:r>
          </w:p>
        </w:tc>
        <w:tc>
          <w:tcPr>
            <w:tcW w:w="1753" w:type="dxa"/>
            <w:shd w:val="clear" w:color="auto" w:fill="A8D08D" w:themeFill="accent6" w:themeFillTint="99"/>
          </w:tcPr>
          <w:p w14:paraId="4BFC6F47"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Valid condition</w:t>
            </w:r>
          </w:p>
        </w:tc>
        <w:tc>
          <w:tcPr>
            <w:tcW w:w="2296" w:type="dxa"/>
            <w:shd w:val="clear" w:color="auto" w:fill="A8D08D" w:themeFill="accent6" w:themeFillTint="99"/>
          </w:tcPr>
          <w:p w14:paraId="2E45C5D9"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AB0234" w:rsidRPr="00010C31" w14:paraId="65D8C6E3" w14:textId="77777777" w:rsidTr="00355786">
        <w:tc>
          <w:tcPr>
            <w:tcW w:w="510" w:type="dxa"/>
          </w:tcPr>
          <w:p w14:paraId="0461DE1D"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284" w:type="dxa"/>
          </w:tcPr>
          <w:p w14:paraId="3992BE00" w14:textId="7E474AF5"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Chỉ dẫn giao hàng</w:t>
            </w:r>
          </w:p>
        </w:tc>
        <w:tc>
          <w:tcPr>
            <w:tcW w:w="1411" w:type="dxa"/>
          </w:tcPr>
          <w:p w14:paraId="4D8FDA12" w14:textId="77777777" w:rsidR="00AB0234" w:rsidRPr="00010C31" w:rsidRDefault="00AB0234" w:rsidP="00FC14E4">
            <w:pPr>
              <w:pStyle w:val="ListParagraph"/>
              <w:ind w:left="0"/>
              <w:rPr>
                <w:rFonts w:ascii="Times New Roman" w:hAnsi="Times New Roman" w:cs="Times New Roman"/>
                <w:sz w:val="24"/>
                <w:szCs w:val="24"/>
                <w:lang w:val="vi-VN"/>
              </w:rPr>
            </w:pPr>
          </w:p>
        </w:tc>
        <w:tc>
          <w:tcPr>
            <w:tcW w:w="1376" w:type="dxa"/>
          </w:tcPr>
          <w:p w14:paraId="22ADB6BD" w14:textId="0D47EAD3"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w:t>
            </w:r>
          </w:p>
        </w:tc>
        <w:tc>
          <w:tcPr>
            <w:tcW w:w="1753" w:type="dxa"/>
          </w:tcPr>
          <w:p w14:paraId="7D482E19" w14:textId="1B084DF3" w:rsidR="00AB0234" w:rsidRPr="00010C31" w:rsidRDefault="00AB0234" w:rsidP="00FC14E4">
            <w:pPr>
              <w:pStyle w:val="ListParagraph"/>
              <w:ind w:left="0"/>
              <w:rPr>
                <w:rFonts w:ascii="Times New Roman" w:hAnsi="Times New Roman" w:cs="Times New Roman"/>
                <w:sz w:val="24"/>
                <w:szCs w:val="24"/>
                <w:lang w:val="vi-VN"/>
              </w:rPr>
            </w:pPr>
          </w:p>
        </w:tc>
        <w:tc>
          <w:tcPr>
            <w:tcW w:w="2296" w:type="dxa"/>
          </w:tcPr>
          <w:p w14:paraId="551D732F" w14:textId="2CC4DA56" w:rsidR="00AB0234" w:rsidRPr="00010C31" w:rsidRDefault="00AB0234" w:rsidP="00FC14E4">
            <w:pPr>
              <w:pStyle w:val="ListParagraph"/>
              <w:ind w:left="0"/>
              <w:rPr>
                <w:rFonts w:ascii="Times New Roman" w:hAnsi="Times New Roman" w:cs="Times New Roman"/>
                <w:sz w:val="24"/>
                <w:szCs w:val="24"/>
                <w:lang w:val="vi-VN"/>
              </w:rPr>
            </w:pPr>
          </w:p>
        </w:tc>
      </w:tr>
      <w:tr w:rsidR="00AB0234" w:rsidRPr="00010C31" w14:paraId="0ECEA9EC" w14:textId="77777777" w:rsidTr="00355786">
        <w:tc>
          <w:tcPr>
            <w:tcW w:w="510" w:type="dxa"/>
          </w:tcPr>
          <w:p w14:paraId="4852D31F"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84" w:type="dxa"/>
          </w:tcPr>
          <w:p w14:paraId="2C7A323E" w14:textId="601FA835"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Thời gian giao hàng nhanh</w:t>
            </w:r>
          </w:p>
        </w:tc>
        <w:tc>
          <w:tcPr>
            <w:tcW w:w="1411" w:type="dxa"/>
          </w:tcPr>
          <w:p w14:paraId="66E6302A" w14:textId="6107D835" w:rsidR="00AB0234" w:rsidRPr="00010C31"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 thể nhập hoặc chọn từ lịch</w:t>
            </w:r>
          </w:p>
        </w:tc>
        <w:tc>
          <w:tcPr>
            <w:tcW w:w="1376" w:type="dxa"/>
          </w:tcPr>
          <w:p w14:paraId="27D2AB94"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753" w:type="dxa"/>
          </w:tcPr>
          <w:p w14:paraId="580D0AF4" w14:textId="2800C314" w:rsidR="00AB0234" w:rsidRPr="00010C31"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Phải là một ngày hợp lệ</w:t>
            </w:r>
          </w:p>
        </w:tc>
        <w:tc>
          <w:tcPr>
            <w:tcW w:w="2296" w:type="dxa"/>
          </w:tcPr>
          <w:p w14:paraId="076A29B5" w14:textId="071416AD" w:rsidR="00AB0234" w:rsidRPr="00010C31" w:rsidRDefault="00355786"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20/10/2022</w:t>
            </w:r>
          </w:p>
        </w:tc>
      </w:tr>
    </w:tbl>
    <w:p w14:paraId="2B4199B0" w14:textId="77777777" w:rsidR="00AB0234" w:rsidRPr="00493115" w:rsidRDefault="00AB0234" w:rsidP="00AB0234">
      <w:pPr>
        <w:pStyle w:val="ListParagraph"/>
        <w:spacing w:after="0"/>
        <w:rPr>
          <w:rFonts w:ascii="Times New Roman" w:hAnsi="Times New Roman" w:cs="Times New Roman"/>
          <w:b/>
          <w:bCs/>
          <w:sz w:val="28"/>
          <w:szCs w:val="28"/>
          <w:lang w:val="vi-VN"/>
        </w:rPr>
      </w:pPr>
    </w:p>
    <w:p w14:paraId="0EB1CE1B" w14:textId="77777777" w:rsidR="00AB0234" w:rsidRPr="00EB7509"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Output data</w:t>
      </w:r>
    </w:p>
    <w:p w14:paraId="6E18191A" w14:textId="71035739" w:rsidR="00AB0234" w:rsidRPr="00427392"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lastRenderedPageBreak/>
        <w:t>Postconditions</w:t>
      </w:r>
    </w:p>
    <w:p w14:paraId="28360E29" w14:textId="15A246E1" w:rsidR="00427392" w:rsidRDefault="00427392" w:rsidP="00427392">
      <w:pPr>
        <w:pStyle w:val="ListParagraph"/>
        <w:spacing w:after="0"/>
        <w:rPr>
          <w:rFonts w:ascii="Times New Roman" w:hAnsi="Times New Roman" w:cs="Times New Roman"/>
          <w:sz w:val="24"/>
          <w:szCs w:val="24"/>
          <w:lang w:val="vi-VN"/>
        </w:rPr>
      </w:pPr>
      <w:r w:rsidRPr="00427392">
        <w:rPr>
          <w:rFonts w:ascii="Times New Roman" w:hAnsi="Times New Roman" w:cs="Times New Roman"/>
          <w:sz w:val="24"/>
          <w:szCs w:val="24"/>
          <w:lang w:val="vi-VN"/>
        </w:rPr>
        <w:t>Sau</w:t>
      </w:r>
      <w:r>
        <w:rPr>
          <w:rFonts w:ascii="Times New Roman" w:hAnsi="Times New Roman" w:cs="Times New Roman"/>
          <w:sz w:val="24"/>
          <w:szCs w:val="24"/>
          <w:lang w:val="vi-VN"/>
        </w:rPr>
        <w:t xml:space="preserve"> khi kết thúc ca sử dụng:</w:t>
      </w:r>
    </w:p>
    <w:p w14:paraId="0D85D0C0" w14:textId="311D34B1" w:rsidR="00427392" w:rsidRDefault="00427392" w:rsidP="00427392">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Nếu thành công: Cập nhật cách tính phí ship cho các sản phẩm tương ứng</w:t>
      </w:r>
    </w:p>
    <w:p w14:paraId="487B3CDF" w14:textId="0DB64EDA" w:rsidR="00427392" w:rsidRPr="00427392" w:rsidRDefault="00427392" w:rsidP="00427392">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Nếu không thành công: Cách tính phí ship không cập nhật</w:t>
      </w:r>
    </w:p>
    <w:p w14:paraId="2F20922E" w14:textId="51682E76" w:rsidR="00AB0234" w:rsidRPr="002D5A8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Activity diagrams</w:t>
      </w:r>
      <w:bookmarkEnd w:id="0"/>
    </w:p>
    <w:p w14:paraId="24CB3EB5" w14:textId="4A13B493" w:rsidR="002D5A8F" w:rsidRPr="00493115" w:rsidRDefault="002D5A8F" w:rsidP="002D5A8F">
      <w:pPr>
        <w:pStyle w:val="ListParagraph"/>
        <w:spacing w:after="0"/>
        <w:rPr>
          <w:rFonts w:ascii="Times New Roman" w:hAnsi="Times New Roman" w:cs="Times New Roman"/>
          <w:b/>
          <w:bCs/>
          <w:sz w:val="28"/>
          <w:szCs w:val="28"/>
          <w:lang w:val="vi-VN"/>
        </w:rPr>
      </w:pPr>
    </w:p>
    <w:p w14:paraId="47927678" w14:textId="22A2F2DD" w:rsidR="001A64DA" w:rsidRPr="00AB0234" w:rsidRDefault="00170B60" w:rsidP="00170B60">
      <w:pPr>
        <w:ind w:left="360"/>
      </w:pPr>
      <w:r>
        <w:rPr>
          <w:noProof/>
        </w:rPr>
        <w:drawing>
          <wp:inline distT="0" distB="0" distL="0" distR="0" wp14:anchorId="604BCF17" wp14:editId="16FF7624">
            <wp:extent cx="5943600" cy="48177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p>
    <w:sectPr w:rsidR="001A64DA" w:rsidRPr="00AB0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DFD"/>
    <w:multiLevelType w:val="hybridMultilevel"/>
    <w:tmpl w:val="E9284524"/>
    <w:lvl w:ilvl="0" w:tplc="EF124D5C">
      <w:start w:val="1"/>
      <w:numFmt w:val="decimal"/>
      <w:lvlText w:val="Step%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C532F"/>
    <w:multiLevelType w:val="hybridMultilevel"/>
    <w:tmpl w:val="41A4876E"/>
    <w:lvl w:ilvl="0" w:tplc="0409000F">
      <w:start w:val="1"/>
      <w:numFmt w:val="decimal"/>
      <w:lvlText w:val="%1."/>
      <w:lvlJc w:val="left"/>
      <w:pPr>
        <w:ind w:left="720" w:hanging="360"/>
      </w:pPr>
      <w:rPr>
        <w:rFonts w:hint="default"/>
      </w:rPr>
    </w:lvl>
    <w:lvl w:ilvl="1" w:tplc="7494D646">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842290">
    <w:abstractNumId w:val="1"/>
  </w:num>
  <w:num w:numId="2" w16cid:durableId="67495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91"/>
    <w:rsid w:val="00055491"/>
    <w:rsid w:val="00170B60"/>
    <w:rsid w:val="001A64DA"/>
    <w:rsid w:val="002D5A8F"/>
    <w:rsid w:val="002F1741"/>
    <w:rsid w:val="00355786"/>
    <w:rsid w:val="00427392"/>
    <w:rsid w:val="00AB0234"/>
    <w:rsid w:val="00BF5033"/>
    <w:rsid w:val="00C61317"/>
    <w:rsid w:val="00EA448C"/>
    <w:rsid w:val="00F94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93E2"/>
  <w15:chartTrackingRefBased/>
  <w15:docId w15:val="{9E46C239-1F3D-4729-A794-9D92F655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91"/>
    <w:pPr>
      <w:ind w:left="720"/>
      <w:contextualSpacing/>
    </w:pPr>
  </w:style>
  <w:style w:type="table" w:styleId="TableGrid">
    <w:name w:val="Table Grid"/>
    <w:basedOn w:val="TableNormal"/>
    <w:uiPriority w:val="39"/>
    <w:rsid w:val="00AB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5</cp:revision>
  <dcterms:created xsi:type="dcterms:W3CDTF">2022-10-22T08:17:00Z</dcterms:created>
  <dcterms:modified xsi:type="dcterms:W3CDTF">2022-11-06T12:40:00Z</dcterms:modified>
</cp:coreProperties>
</file>