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E214CE"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Hướng Dẫn</w:t>
      </w:r>
    </w:p>
    <w:p w14:paraId="4B4430E7">
      <w:pPr>
        <w:pStyle w:val="3"/>
        <w:bidi w:val="0"/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Đồ Án: Lọc thư rác bằng NaiveBayes</w:t>
      </w:r>
    </w:p>
    <w:p w14:paraId="7A23DEAB">
      <w:pPr>
        <w:pStyle w:val="4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Chương 1: Dữ liệu và source code.</w:t>
      </w:r>
    </w:p>
    <w:p w14:paraId="26A1BB24">
      <w:pPr>
        <w:pStyle w:val="5"/>
        <w:bidi w:val="0"/>
        <w:rPr>
          <w:rFonts w:hint="default"/>
        </w:rPr>
      </w:pPr>
      <w:r>
        <w:rPr>
          <w:rFonts w:hint="default"/>
        </w:rPr>
        <w:t>1.1. Dữ liệu.</w:t>
      </w:r>
    </w:p>
    <w:p w14:paraId="01F15753">
      <w:pPr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Dữ liệu để train và test được lấy trong ebook, có 6 cơ sở dữ liệu:</w:t>
      </w:r>
    </w:p>
    <w:p w14:paraId="25060BA8">
      <w:pPr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Link: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"http://www.aueb.gr/users/ion/data/enron-spam/" \o "http://www.aueb.gr/users/ion/data/enron-spam/"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22"/>
          <w:rFonts w:hint="default" w:ascii="Times New Roman" w:hAnsi="Times New Roman" w:cs="Times New Roman"/>
          <w:sz w:val="26"/>
          <w:szCs w:val="26"/>
          <w:highlight w:val="none"/>
        </w:rPr>
        <w:t>http://www.aueb.gr/users/ion/data/enron-spam/</w:t>
      </w:r>
      <w:r>
        <w:rPr>
          <w:rStyle w:val="22"/>
          <w:rFonts w:hint="default" w:ascii="Times New Roman" w:hAnsi="Times New Roman" w:cs="Times New Roman"/>
          <w:sz w:val="26"/>
          <w:szCs w:val="26"/>
          <w:highlight w:val="none"/>
        </w:rPr>
        <w:fldChar w:fldCharType="end"/>
      </w:r>
    </w:p>
    <w:p w14:paraId="613B235F">
      <w:pPr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Link tải trực tiếp 1 trong các cơ sở dữ liệu( link dự phòng)</w:t>
      </w:r>
    </w:p>
    <w:p w14:paraId="5E8BEBB7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Link: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"http://www.aueb.gr/users/ion/data/enron-spam/pre processed/enron1.tar.gz" \o "http://www.aueb.gr/users/ion/data/enron-spam/pre processed/enron1.tar.gz"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22"/>
          <w:rFonts w:hint="default" w:ascii="Times New Roman" w:hAnsi="Times New Roman" w:cs="Times New Roman"/>
          <w:sz w:val="26"/>
          <w:szCs w:val="26"/>
          <w:highlight w:val="none"/>
        </w:rPr>
        <w:t>http://www.aueb.gr/users/ion/data/enron-spam/preprocessed/enron1.tar.gz</w:t>
      </w:r>
      <w:r>
        <w:rPr>
          <w:rStyle w:val="22"/>
          <w:rFonts w:hint="default" w:ascii="Times New Roman" w:hAnsi="Times New Roman" w:cs="Times New Roman"/>
          <w:sz w:val="26"/>
          <w:szCs w:val="26"/>
          <w:highlight w:val="none"/>
        </w:rPr>
        <w:fldChar w:fldCharType="end"/>
      </w:r>
    </w:p>
    <w:p w14:paraId="6E76EB27">
      <w:pPr>
        <w:pStyle w:val="5"/>
        <w:bidi w:val="0"/>
        <w:rPr>
          <w:rFonts w:hint="default"/>
        </w:rPr>
      </w:pPr>
      <w:r>
        <w:rPr>
          <w:rFonts w:hint="default"/>
        </w:rPr>
        <w:t>1.2. Source code:</w:t>
      </w:r>
    </w:p>
    <w:p w14:paraId="010FA738">
      <w:pPr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Yêu cầu:</w:t>
      </w:r>
    </w:p>
    <w:p w14:paraId="6BF3A588">
      <w:pPr>
        <w:ind w:firstLine="708" w:firstLineChars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+ Python (khiến nghị phiên bản mới nhất)</w:t>
      </w:r>
    </w:p>
    <w:p w14:paraId="4207B489">
      <w:pPr>
        <w:ind w:firstLine="708" w:firstLineChars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+ Thư viện nltk</w:t>
      </w:r>
    </w:p>
    <w:p w14:paraId="603265D2">
      <w:pPr>
        <w:ind w:firstLine="708" w:firstLineChars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+ Thư viện sklearn (khi tải 2 thư viện trên python sẽ tự động tích hợp các thư viện yêu cầu)</w:t>
      </w:r>
    </w:p>
    <w:p w14:paraId="47322C53">
      <w:pPr>
        <w:ind w:firstLine="708" w:firstLineChars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+ Môi trường python(khiến nghị, tránh xung đột)</w:t>
      </w:r>
    </w:p>
    <w:p w14:paraId="356CA4A0">
      <w:pPr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Code bao gồm: </w:t>
      </w:r>
      <w:r>
        <w:rPr>
          <w:rFonts w:hint="default" w:ascii="Times New Roman" w:hAnsi="Times New Roman" w:cs="Times New Roman"/>
          <w:sz w:val="26"/>
          <w:szCs w:val="26"/>
          <w:highlight w:val="none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highlight w:val="none"/>
        </w:rPr>
        <w:t>+ Filteremail.py</w:t>
      </w:r>
    </w:p>
    <w:p w14:paraId="47A4F06D">
      <w:pPr>
        <w:ind w:firstLine="708" w:firstLineChars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+ NaiveBayes_emails.py</w:t>
      </w:r>
    </w:p>
    <w:p w14:paraId="2049C860">
      <w:pPr>
        <w:ind w:firstLine="708" w:firstLineChars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+ Loaddata.py</w:t>
      </w:r>
    </w:p>
    <w:p w14:paraId="45371457">
      <w:pPr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Link source: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"https://github.com/tamton23/spam_email_Naive_Bayes_implementations" \o "https://github.com/tamton23/spam_email_Naive_Bayes_implementations"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22"/>
          <w:rFonts w:hint="default" w:ascii="Times New Roman" w:hAnsi="Times New Roman" w:cs="Times New Roman"/>
          <w:sz w:val="26"/>
          <w:szCs w:val="26"/>
          <w:highlight w:val="none"/>
        </w:rPr>
        <w:t>https://github.com/tamton23/spam_email_Naive_Bayes_implementations</w:t>
      </w:r>
      <w:r>
        <w:rPr>
          <w:rStyle w:val="22"/>
          <w:rFonts w:hint="default" w:ascii="Times New Roman" w:hAnsi="Times New Roman" w:cs="Times New Roman"/>
          <w:sz w:val="26"/>
          <w:szCs w:val="26"/>
          <w:highlight w:val="none"/>
        </w:rPr>
        <w:fldChar w:fldCharType="end"/>
      </w:r>
    </w:p>
    <w:p w14:paraId="7D115899">
      <w:pPr>
        <w:pStyle w:val="4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Chương 2: Thực thi tập lệnh</w:t>
      </w:r>
    </w:p>
    <w:p w14:paraId="40031054">
      <w:pPr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Trước khi thực thi trong tập lệnh Loaddata.py cập nhật đường link dữ liệu.</w:t>
      </w:r>
    </w:p>
    <w:p w14:paraId="11F3756E">
      <w:pPr>
        <w:pStyle w:val="5"/>
        <w:bidi w:val="0"/>
        <w:rPr>
          <w:rFonts w:hint="default"/>
        </w:rPr>
      </w:pPr>
      <w:r>
        <w:rPr>
          <w:rFonts w:hint="default"/>
        </w:rPr>
        <w:t xml:space="preserve">2.1. Thực thi trực tiếp ra kết quả: 2 cách chạy </w:t>
      </w:r>
    </w:p>
    <w:p w14:paraId="3AD456ED">
      <w:pPr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Cách 1:</w:t>
      </w:r>
    </w:p>
    <w:p w14:paraId="7BD78C9C">
      <w:pPr>
        <w:pStyle w:val="188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python NaiveBayes_emails.py</w:t>
      </w:r>
    </w:p>
    <w:p w14:paraId="1B9B23FF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Cách 2: Trong giao diện lập trình python sử dụng lệnh</w:t>
      </w:r>
    </w:p>
    <w:p w14:paraId="3BC09927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&gt;&gt; exec(open(“NaiveBayes_emails.py”).read())</w:t>
      </w:r>
    </w:p>
    <w:p w14:paraId="0AC79436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Kết quả của dòng lệnh:</w:t>
      </w:r>
    </w:p>
    <w:p w14:paraId="524E0456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5943600" cy="81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8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404F">
      <w:pPr>
        <w:pStyle w:val="5"/>
        <w:bidi w:val="0"/>
        <w:rPr>
          <w:rFonts w:hint="default"/>
        </w:rPr>
      </w:pPr>
      <w:r>
        <w:rPr>
          <w:rFonts w:hint="default"/>
        </w:rPr>
        <w:t>2.2. Thực thi chi tiết:</w:t>
      </w:r>
    </w:p>
    <w:p w14:paraId="6B401515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 B1. Load dữ liệu và gán nhãn</w:t>
      </w:r>
    </w:p>
    <w:p w14:paraId="2106CC67">
      <w:pPr>
        <w:ind w:left="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 B2. Định dạng lại nội dung email - ( _clean_data())</w:t>
      </w:r>
    </w:p>
    <w:p w14:paraId="36D808D2">
      <w:pPr>
        <w:ind w:left="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 B3. Features - ( _get_features())</w:t>
      </w:r>
    </w:p>
    <w:p w14:paraId="1BEFAFD9">
      <w:pPr>
        <w:ind w:left="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 B4. Tính prior( xác suất tiên nghiệm) - (_get_prior())</w:t>
      </w:r>
    </w:p>
    <w:p w14:paraId="2A26476A">
      <w:pPr>
        <w:ind w:left="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 B5. Likelihood: P(features|labels) - (_get_likelihood())</w:t>
      </w:r>
    </w:p>
    <w:p w14:paraId="2AAD9DD1">
      <w:pPr>
        <w:ind w:left="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 B6. Posterior(xác suất hậu nghiệm) - ( _get_posterior())</w:t>
      </w:r>
    </w:p>
    <w:p w14:paraId="1EC69EDD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 B7. Train - test</w:t>
      </w:r>
    </w:p>
    <w:p w14:paraId="2C492CA5">
      <w:pPr>
        <w:pStyle w:val="5"/>
        <w:bidi w:val="0"/>
        <w:rPr>
          <w:rFonts w:hint="default"/>
        </w:rPr>
      </w:pPr>
      <w:r>
        <w:rPr>
          <w:rFonts w:hint="default"/>
        </w:rPr>
        <w:t>2.2.1. Load dữ liệu và gán nhãn:</w:t>
      </w:r>
    </w:p>
    <w:p w14:paraId="764CA6CC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Trong môi trường Python chạy lệnh python.</w:t>
      </w:r>
    </w:p>
    <w:p w14:paraId="0AD3A87B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e_mails = [ ]</w:t>
      </w:r>
    </w:p>
    <w:p w14:paraId="38D7C402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labels = [ ]</w:t>
      </w:r>
    </w:p>
    <w:p w14:paraId="5D4DDBAE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import Loaddata as l</w:t>
      </w:r>
    </w:p>
    <w:p w14:paraId="0B46BE3F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l.load(e_mails, labels)</w:t>
      </w:r>
    </w:p>
    <w:p w14:paraId="10760A87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kiểm tra danh sách xem đã có dữ liệu chưa.</w:t>
      </w:r>
    </w:p>
    <w:p w14:paraId="25F4D180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len(e_mails)</w:t>
      </w:r>
    </w:p>
    <w:p w14:paraId="48AB4846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5512</w:t>
      </w:r>
    </w:p>
    <w:p w14:paraId="17FC0B16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Hiển thị: </w:t>
      </w:r>
    </w:p>
    <w:p w14:paraId="7931720F">
      <w:pPr>
        <w:ind w:left="0" w:firstLine="0"/>
        <w:jc w:val="center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5360670" cy="1634490"/>
            <wp:effectExtent l="0" t="0" r="1143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E432">
      <w:pPr>
        <w:pStyle w:val="5"/>
        <w:bidi w:val="0"/>
        <w:rPr>
          <w:rFonts w:hint="default" w:ascii="Times New Roman" w:hAnsi="Times New Roman" w:cs="Times New Roman"/>
          <w:szCs w:val="26"/>
          <w:highlight w:val="none"/>
        </w:rPr>
      </w:pPr>
      <w:r>
        <w:rPr>
          <w:rFonts w:hint="default"/>
        </w:rPr>
        <w:t>2.2.2. Định dạng nội dung email: sử dụng func _clean_text(tham số) trong Filteremail.py</w:t>
      </w:r>
    </w:p>
    <w:p w14:paraId="7833D25F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import Filteremail as fl</w:t>
      </w:r>
    </w:p>
    <w:p w14:paraId="341B3D1D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cleaned_emails = fl._clean_text(e_mails)</w:t>
      </w:r>
    </w:p>
    <w:p w14:paraId="1B5CCADA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So sánh email chưa định dạng và email đã định dạng</w:t>
      </w:r>
    </w:p>
    <w:p w14:paraId="47A29146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e_mail[0]</w:t>
      </w:r>
    </w:p>
    <w:p w14:paraId="3E3B0DBA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cleaned_emails[0]</w:t>
      </w:r>
    </w:p>
    <w:p w14:paraId="39884E86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Hiển thị: </w:t>
      </w:r>
    </w:p>
    <w:p w14:paraId="510C1C6B">
      <w:pPr>
        <w:ind w:left="0" w:firstLine="0"/>
        <w:jc w:val="center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5549900" cy="3518535"/>
            <wp:effectExtent l="0" t="0" r="1270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C1ED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</w:p>
    <w:p w14:paraId="53256B41">
      <w:pPr>
        <w:pStyle w:val="5"/>
        <w:bidi w:val="0"/>
        <w:rPr>
          <w:rFonts w:hint="default"/>
        </w:rPr>
      </w:pPr>
      <w:r>
        <w:rPr>
          <w:rFonts w:hint="default"/>
        </w:rPr>
        <w:t>2.2.3. Features: _get_features. của Filteremail.py</w:t>
      </w:r>
    </w:p>
    <w:p w14:paraId="6EA26AA5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Nhập tiếp tục: </w:t>
      </w:r>
    </w:p>
    <w:p w14:paraId="7AF0B438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term_docs = fl._get_feature(cleaned_emails)</w:t>
      </w:r>
    </w:p>
    <w:p w14:paraId="02551B2A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Xem có bao nhiêu thuật ngữ xuất hiện trong email.</w:t>
      </w:r>
    </w:p>
    <w:p w14:paraId="52419B11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print(term_docs[0])</w:t>
      </w:r>
    </w:p>
    <w:p w14:paraId="6DF3F694">
      <w:pPr>
        <w:pStyle w:val="5"/>
        <w:bidi w:val="0"/>
        <w:rPr>
          <w:rFonts w:hint="default"/>
        </w:rPr>
      </w:pPr>
      <w:r>
        <w:rPr>
          <w:rFonts w:hint="default"/>
        </w:rPr>
        <w:t>2.2.4. Prior: _get_label_index(), _get_prior()</w:t>
      </w:r>
    </w:p>
    <w:p w14:paraId="71DAAA05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Ta cần group nhãn trước khi tính xác suất tiên nghiệm.</w:t>
      </w:r>
    </w:p>
    <w:p w14:paraId="14FD6BE1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label_index = fl._get_label_index(labels)</w:t>
      </w:r>
    </w:p>
    <w:p w14:paraId="0C09CAD0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Tính prior.</w:t>
      </w:r>
    </w:p>
    <w:p w14:paraId="64C7583A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prior = fl._get_prior(label_index)</w:t>
      </w:r>
    </w:p>
    <w:p w14:paraId="5D416F04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Xem kết quả:</w:t>
      </w:r>
    </w:p>
    <w:p w14:paraId="044CDCCE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5943600" cy="750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7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495">
      <w:pPr>
        <w:pStyle w:val="5"/>
        <w:bidi w:val="0"/>
        <w:rPr>
          <w:rFonts w:hint="default"/>
        </w:rPr>
      </w:pPr>
      <w:r>
        <w:rPr>
          <w:rFonts w:hint="default"/>
        </w:rPr>
        <w:t>2.2.5. Likelihood: _get_likelihood(tham số 1,ts 2,ts 3)</w:t>
      </w:r>
    </w:p>
    <w:p w14:paraId="56D72991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Đưa vào 3 đối số: feature, label_index và số làm mềm </w:t>
      </w:r>
    </w:p>
    <w:p w14:paraId="27A9EC42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likelihood = fl._get_likelihood(term_docs, label_index, 1)</w:t>
      </w:r>
    </w:p>
    <w:p w14:paraId="31DC58DB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Xem xác suất của 5 email thuộc nhãn 1</w:t>
      </w:r>
    </w:p>
    <w:p w14:paraId="469CE2EB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likelihood[1][:5]</w:t>
      </w:r>
    </w:p>
    <w:p w14:paraId="76320BCB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5943600" cy="615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662D">
      <w:pPr>
        <w:pStyle w:val="5"/>
        <w:bidi w:val="0"/>
        <w:rPr>
          <w:rFonts w:hint="default"/>
        </w:rPr>
      </w:pPr>
      <w:r>
        <w:rPr>
          <w:rFonts w:hint="default"/>
        </w:rPr>
        <w:t>2.2.6. Posterior(xác suất hậu nghiệm):_get_posterior</w:t>
      </w:r>
    </w:p>
    <w:p w14:paraId="7323424A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Khi đã có term_docs, prior, likelihood ta sẽ tính posterior.</w:t>
      </w:r>
    </w:p>
    <w:p w14:paraId="0660B1A7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posterior = fl._get_posterior(term_docs, prior, likelihood)</w:t>
      </w:r>
    </w:p>
    <w:p w14:paraId="3CEB267D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>Xem xác suất của 5 email đầu.</w:t>
      </w:r>
    </w:p>
    <w:p w14:paraId="2CCFA146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 posterior[:5]</w:t>
      </w:r>
    </w:p>
    <w:p w14:paraId="501D2141">
      <w:pPr>
        <w:pStyle w:val="5"/>
        <w:bidi w:val="0"/>
        <w:rPr>
          <w:rFonts w:hint="default"/>
        </w:rPr>
      </w:pPr>
      <w:r>
        <w:rPr>
          <w:rFonts w:hint="default"/>
        </w:rPr>
        <w:t>2.2.7. Train - Test:</w:t>
      </w:r>
    </w:p>
    <w:p w14:paraId="6782312C">
      <w:pPr>
        <w:ind w:left="0" w:firstLine="0"/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&gt;&gt;&gt; exec(open(“NaiveBayes_emails.py").read(</w:t>
      </w:r>
      <w:bookmarkStart w:id="0" w:name="_GoBack"/>
      <w:bookmarkEnd w:id="0"/>
      <w:r>
        <w:rPr>
          <w:rFonts w:hint="default" w:ascii="Times New Roman" w:hAnsi="Times New Roman" w:cs="Times New Roman"/>
          <w:i/>
          <w:iCs/>
          <w:sz w:val="26"/>
          <w:szCs w:val="26"/>
          <w:highlight w:val="none"/>
        </w:rPr>
        <w:t>))</w:t>
      </w:r>
    </w:p>
    <w:p w14:paraId="08915D17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</w:rPr>
        <w:t xml:space="preserve">Tính được xác suất sấp xỉ </w:t>
      </w:r>
      <w:r>
        <w:rPr>
          <w:rFonts w:hint="default" w:ascii="Times New Roman" w:hAnsi="Times New Roman" w:cs="Times New Roman"/>
          <w:color w:val="FF0000"/>
          <w:sz w:val="26"/>
          <w:szCs w:val="26"/>
          <w:highlight w:val="none"/>
        </w:rPr>
        <w:t xml:space="preserve">94% </w:t>
      </w:r>
      <w:r>
        <w:rPr>
          <w:rFonts w:hint="default" w:ascii="Times New Roman" w:hAnsi="Times New Roman" w:cs="Times New Roman"/>
          <w:sz w:val="26"/>
          <w:szCs w:val="26"/>
          <w:highlight w:val="none"/>
        </w:rPr>
        <w:t>với 70% email train và 30% email test</w:t>
      </w:r>
    </w:p>
    <w:p w14:paraId="3DE4FED6">
      <w:pPr>
        <w:ind w:left="0" w:firstLine="0"/>
        <w:rPr>
          <w:rFonts w:hint="default" w:ascii="Times New Roman" w:hAnsi="Times New Roman" w:cs="Times New Roman"/>
          <w:sz w:val="26"/>
          <w:szCs w:val="26"/>
          <w:highlight w:val="none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 new roman">
    <w:altName w:val="Segoe Print"/>
    <w:panose1 w:val="050401020108070707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F2614"/>
    <w:rsid w:val="6E6055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2"/>
    <w:qFormat/>
    <w:uiPriority w:val="9"/>
    <w:pPr>
      <w:keepNext/>
      <w:keepLines/>
      <w:spacing w:before="360" w:after="80"/>
      <w:outlineLvl w:val="0"/>
    </w:pPr>
    <w:rPr>
      <w:rFonts w:ascii="Times New Roman" w:hAnsi="Times New Roman" w:eastAsia="Arial" w:cs="Arial"/>
      <w:b/>
      <w:caps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63"/>
    <w:unhideWhenUsed/>
    <w:qFormat/>
    <w:uiPriority w:val="9"/>
    <w:pPr>
      <w:keepNext/>
      <w:keepLines/>
      <w:spacing w:before="160" w:after="80"/>
      <w:outlineLvl w:val="1"/>
    </w:pPr>
    <w:rPr>
      <w:rFonts w:ascii="Times New Roman" w:hAnsi="Times New Roman" w:eastAsia="Arial" w:cs="Arial"/>
      <w:caps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64"/>
    <w:unhideWhenUsed/>
    <w:qFormat/>
    <w:uiPriority w:val="9"/>
    <w:pPr>
      <w:keepNext/>
      <w:keepLines/>
      <w:spacing w:before="160" w:after="80"/>
      <w:outlineLvl w:val="2"/>
    </w:pPr>
    <w:rPr>
      <w:rFonts w:ascii="Times New Roman" w:hAnsi="Times New Roman" w:eastAsia="Arial" w:cs="Arial"/>
      <w:caps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65"/>
    <w:unhideWhenUsed/>
    <w:qFormat/>
    <w:uiPriority w:val="9"/>
    <w:pPr>
      <w:keepNext/>
      <w:keepLines/>
      <w:spacing w:before="80" w:after="40"/>
      <w:outlineLvl w:val="3"/>
    </w:pPr>
    <w:rPr>
      <w:rFonts w:ascii="Times New Roman" w:hAnsi="Times New Roman" w:eastAsia="Arial" w:cs="Arial"/>
      <w:b/>
      <w:iCs/>
      <w:color w:val="2E75B6" w:themeColor="accent1" w:themeShade="BF"/>
      <w:sz w:val="28"/>
    </w:rPr>
  </w:style>
  <w:style w:type="paragraph" w:styleId="6">
    <w:name w:val="heading 5"/>
    <w:basedOn w:val="1"/>
    <w:next w:val="1"/>
    <w:link w:val="166"/>
    <w:unhideWhenUsed/>
    <w:qFormat/>
    <w:uiPriority w:val="9"/>
    <w:pPr>
      <w:keepNext/>
      <w:keepLines/>
      <w:spacing w:before="80" w:after="40"/>
      <w:outlineLvl w:val="4"/>
    </w:pPr>
    <w:rPr>
      <w:rFonts w:ascii="Arial" w:hAnsi="Arial" w:eastAsia="Arial" w:cs="Arial"/>
      <w:color w:val="2E75B6" w:themeColor="accent1" w:themeShade="BF"/>
    </w:rPr>
  </w:style>
  <w:style w:type="paragraph" w:styleId="7">
    <w:name w:val="heading 6"/>
    <w:basedOn w:val="1"/>
    <w:next w:val="1"/>
    <w:link w:val="167"/>
    <w:unhideWhenUsed/>
    <w:qFormat/>
    <w:uiPriority w:val="9"/>
    <w:pPr>
      <w:keepNext/>
      <w:keepLines/>
      <w:spacing w:before="40" w:after="0"/>
      <w:outlineLvl w:val="5"/>
    </w:pPr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168"/>
    <w:unhideWhenUsed/>
    <w:qFormat/>
    <w:uiPriority w:val="9"/>
    <w:pPr>
      <w:keepNext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169"/>
    <w:unhideWhenUsed/>
    <w:qFormat/>
    <w:uiPriority w:val="9"/>
    <w:pPr>
      <w:keepNext/>
      <w:keepLines/>
      <w:spacing w:after="0"/>
      <w:outlineLvl w:val="7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70"/>
    <w:unhideWhenUsed/>
    <w:qFormat/>
    <w:uiPriority w:val="9"/>
    <w:pPr>
      <w:keepNext/>
      <w:keepLines/>
      <w:spacing w:after="0"/>
      <w:outlineLvl w:val="8"/>
    </w:pPr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paragraph" w:styleId="16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7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8">
    <w:name w:val="footer"/>
    <w:basedOn w:val="1"/>
    <w:link w:val="183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19">
    <w:name w:val="footnote reference"/>
    <w:basedOn w:val="11"/>
    <w:semiHidden/>
    <w:unhideWhenUsed/>
    <w:uiPriority w:val="99"/>
    <w:rPr>
      <w:vertAlign w:val="superscript"/>
    </w:rPr>
  </w:style>
  <w:style w:type="paragraph" w:styleId="20">
    <w:name w:val="footnote text"/>
    <w:basedOn w:val="1"/>
    <w:link w:val="184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21">
    <w:name w:val="header"/>
    <w:basedOn w:val="1"/>
    <w:link w:val="182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2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Strong"/>
    <w:basedOn w:val="11"/>
    <w:qFormat/>
    <w:uiPriority w:val="22"/>
    <w:rPr>
      <w:b/>
      <w:bCs/>
    </w:rPr>
  </w:style>
  <w:style w:type="paragraph" w:styleId="24">
    <w:name w:val="Subtitle"/>
    <w:basedOn w:val="1"/>
    <w:next w:val="1"/>
    <w:link w:val="172"/>
    <w:qFormat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5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paragraph" w:styleId="26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7">
    <w:name w:val="Title"/>
    <w:basedOn w:val="1"/>
    <w:next w:val="1"/>
    <w:link w:val="171"/>
    <w:qFormat/>
    <w:uiPriority w:val="10"/>
    <w:pPr>
      <w:spacing w:after="80" w:line="240" w:lineRule="auto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28">
    <w:name w:val="toc 1"/>
    <w:basedOn w:val="1"/>
    <w:next w:val="1"/>
    <w:unhideWhenUsed/>
    <w:uiPriority w:val="39"/>
    <w:pPr>
      <w:spacing w:after="100"/>
    </w:pPr>
  </w:style>
  <w:style w:type="paragraph" w:styleId="29">
    <w:name w:val="toc 2"/>
    <w:basedOn w:val="1"/>
    <w:next w:val="1"/>
    <w:unhideWhenUsed/>
    <w:uiPriority w:val="39"/>
    <w:pPr>
      <w:spacing w:after="100"/>
      <w:ind w:left="220"/>
    </w:pPr>
  </w:style>
  <w:style w:type="paragraph" w:styleId="30">
    <w:name w:val="toc 3"/>
    <w:basedOn w:val="1"/>
    <w:next w:val="1"/>
    <w:unhideWhenUsed/>
    <w:uiPriority w:val="39"/>
    <w:pPr>
      <w:spacing w:after="100"/>
      <w:ind w:left="440"/>
    </w:pPr>
  </w:style>
  <w:style w:type="paragraph" w:styleId="31">
    <w:name w:val="toc 4"/>
    <w:basedOn w:val="1"/>
    <w:next w:val="1"/>
    <w:unhideWhenUsed/>
    <w:uiPriority w:val="39"/>
    <w:pPr>
      <w:spacing w:after="100"/>
      <w:ind w:left="660"/>
    </w:pPr>
  </w:style>
  <w:style w:type="paragraph" w:styleId="32">
    <w:name w:val="toc 5"/>
    <w:basedOn w:val="1"/>
    <w:next w:val="1"/>
    <w:unhideWhenUsed/>
    <w:uiPriority w:val="39"/>
    <w:pPr>
      <w:spacing w:after="100"/>
      <w:ind w:left="880"/>
    </w:pPr>
  </w:style>
  <w:style w:type="paragraph" w:styleId="33">
    <w:name w:val="toc 6"/>
    <w:basedOn w:val="1"/>
    <w:next w:val="1"/>
    <w:unhideWhenUsed/>
    <w:uiPriority w:val="39"/>
    <w:pPr>
      <w:spacing w:after="100"/>
      <w:ind w:left="1100"/>
    </w:pPr>
  </w:style>
  <w:style w:type="paragraph" w:styleId="34">
    <w:name w:val="toc 7"/>
    <w:basedOn w:val="1"/>
    <w:next w:val="1"/>
    <w:unhideWhenUsed/>
    <w:uiPriority w:val="39"/>
    <w:pPr>
      <w:spacing w:after="100"/>
      <w:ind w:left="1320"/>
    </w:pPr>
  </w:style>
  <w:style w:type="paragraph" w:styleId="35">
    <w:name w:val="toc 8"/>
    <w:basedOn w:val="1"/>
    <w:next w:val="1"/>
    <w:unhideWhenUsed/>
    <w:uiPriority w:val="39"/>
    <w:pPr>
      <w:spacing w:after="100"/>
      <w:ind w:left="1540"/>
    </w:pPr>
  </w:style>
  <w:style w:type="paragraph" w:styleId="36">
    <w:name w:val="toc 9"/>
    <w:basedOn w:val="1"/>
    <w:next w:val="1"/>
    <w:unhideWhenUsed/>
    <w:uiPriority w:val="39"/>
    <w:pPr>
      <w:spacing w:after="100"/>
      <w:ind w:left="1760"/>
    </w:pPr>
  </w:style>
  <w:style w:type="table" w:customStyle="1" w:styleId="37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8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39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0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1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2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3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4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5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6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7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8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49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0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1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2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3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4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5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6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7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8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9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0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1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2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3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4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5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6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7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8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9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0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1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98989" w:themeColor="text1" w:themeTint="75" w:fill="898989" w:themeFill="text1" w:themeFillTint="75"/>
      </w:tcPr>
    </w:tblStylePr>
    <w:tblStylePr w:type="band2Vert">
      <w:tblPr/>
    </w:tblStylePr>
    <w:tblStylePr w:type="band1Horz">
      <w:tblPr/>
      <w:tcPr>
        <w:shd w:val="clear" w:color="898989" w:themeColor="text1" w:themeTint="75" w:fill="898989" w:themeFill="tex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2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1EB" w:themeColor="accent1" w:themeTint="75" w:fill="B3D1EB" w:themeFill="accent1" w:themeFillTint="75"/>
      </w:tcPr>
    </w:tblStylePr>
    <w:tblStylePr w:type="band2Vert">
      <w:tblPr/>
    </w:tblStylePr>
    <w:tblStylePr w:type="band1Horz">
      <w:tblPr/>
      <w:tcPr>
        <w:shd w:val="clear" w:color="B3D1EB" w:themeColor="accent1" w:themeTint="75" w:fill="B3D1EB" w:themeFill="accen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3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2Vert">
      <w:tblPr/>
    </w:tblStylePr>
    <w:tblStylePr w:type="band1Horz">
      <w:tblPr/>
      <w:tcPr>
        <w:shd w:val="clear" w:color="F6C3A0" w:themeColor="accent2" w:themeTint="75" w:fill="F6C3A0" w:themeFill="accent2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4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2Vert">
      <w:tblPr/>
    </w:tblStylePr>
    <w:tblStylePr w:type="band1Horz">
      <w:tblPr/>
      <w:tcPr>
        <w:shd w:val="clear" w:color="D5D5D5" w:themeColor="accent3" w:themeTint="75" w:fill="D5D5D5" w:themeFill="accent3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5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EE289" w:themeColor="accent4" w:themeTint="75" w:fill="FEE289" w:themeFill="accent4" w:themeFillTint="75"/>
      </w:tcPr>
    </w:tblStylePr>
    <w:tblStylePr w:type="band2Vert">
      <w:tblPr/>
    </w:tblStylePr>
    <w:tblStylePr w:type="band1Horz">
      <w:tblPr/>
      <w:tcPr>
        <w:shd w:val="clear" w:color="FEE289" w:themeColor="accent4" w:themeTint="75" w:fill="FEE289" w:themeFill="accent4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6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3" w:themeColor="accent5" w:themeTint="75" w:fill="A9BEE3" w:themeFill="accent5" w:themeFillTint="75"/>
      </w:tcPr>
    </w:tblStylePr>
    <w:tblStylePr w:type="band2Vert">
      <w:tblPr/>
    </w:tblStylePr>
    <w:tblStylePr w:type="band1Horz">
      <w:tblPr/>
      <w:tcPr>
        <w:shd w:val="clear" w:color="A9BEE3" w:themeColor="accent5" w:themeTint="75" w:fill="A9BEE3" w:themeFill="accent5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7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2Vert">
      <w:tblPr/>
    </w:tblStylePr>
    <w:tblStylePr w:type="band1Horz">
      <w:tblPr/>
      <w:tcPr>
        <w:shd w:val="clear" w:color="BCDBA8" w:themeColor="accent6" w:themeTint="75" w:fill="BCDBA8" w:themeFill="accent6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8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9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0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1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2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3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  <w:tblPr/>
    </w:tblStylePr>
    <w:tblStylePr w:type="firstCol">
      <w:rPr>
        <w:b/>
        <w:color w:val="254174" w:themeColor="accent5" w:themeShade="94"/>
      </w:rPr>
      <w:tblPr/>
    </w:tblStylePr>
    <w:tblStylePr w:type="lastCol">
      <w:rPr>
        <w:b/>
        <w:color w:val="254174" w:themeColor="accent5" w:themeShade="94"/>
      </w:rPr>
      <w:tblPr/>
    </w:tblStylePr>
    <w:tblStylePr w:type="band1Vert"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54174" w:themeColor="accent5" w:themeShade="94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4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  <w:tblPr/>
    </w:tblStylePr>
    <w:tblStylePr w:type="firstCol">
      <w:rPr>
        <w:b/>
        <w:color w:val="254174" w:themeColor="accent5" w:themeShade="94"/>
      </w:rPr>
      <w:tblPr/>
    </w:tblStylePr>
    <w:tblStylePr w:type="lastCol">
      <w:rPr>
        <w:b/>
        <w:color w:val="254174" w:themeColor="accent5" w:themeShade="94"/>
      </w:rPr>
      <w:tblPr/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25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5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6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7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8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9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0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blPr/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blPr/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blPr/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blPr/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54174" w:themeColor="accent5" w:themeShade="94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1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1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2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3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tblPr/>
      <w:tcPr>
        <w:shd w:val="clear" w:color="D5E5F4" w:themeColor="accent1" w:themeTint="40" w:fill="D5E5F4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4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5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6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7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tblPr/>
      <w:tcPr>
        <w:shd w:val="clear" w:color="D0DBF0" w:themeColor="accent5" w:themeTint="40" w:fill="D0DB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8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9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0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1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2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3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4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5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6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7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8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9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0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1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2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3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4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5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6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7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8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9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0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1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2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3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4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5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6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7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8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  <w:tblPr/>
    </w:tblStylePr>
    <w:tblStylePr w:type="lastCol">
      <w:rPr>
        <w:b/>
        <w:color w:val="245B8C" w:themeColor="accent1" w:themeShade="94"/>
      </w:rPr>
      <w:tblPr/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45B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9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0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1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2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3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4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5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blPr/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blPr/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45B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6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7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8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9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0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1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2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3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4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5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6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7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8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9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0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2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3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4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5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E7E7E" w:themeColor="text1" w:themeTint="80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6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7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8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9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0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EA9DB" w:themeColor="accent5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1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customStyle="1" w:styleId="162">
    <w:name w:val="Heading 1 Char"/>
    <w:basedOn w:val="11"/>
    <w:link w:val="2"/>
    <w:uiPriority w:val="9"/>
    <w:rPr>
      <w:rFonts w:ascii="Times New Roman" w:hAnsi="Times New Roman" w:eastAsia="Arial" w:cs="Arial"/>
      <w:b/>
      <w:caps/>
      <w:color w:val="2E75B6" w:themeColor="accent1" w:themeShade="BF"/>
      <w:sz w:val="40"/>
      <w:szCs w:val="40"/>
    </w:rPr>
  </w:style>
  <w:style w:type="character" w:customStyle="1" w:styleId="163">
    <w:name w:val="Heading 2 Char"/>
    <w:basedOn w:val="11"/>
    <w:link w:val="3"/>
    <w:uiPriority w:val="9"/>
    <w:rPr>
      <w:rFonts w:ascii="Times New Roman" w:hAnsi="Times New Roman" w:eastAsia="Arial" w:cs="Arial"/>
      <w:caps/>
      <w:color w:val="2E75B6" w:themeColor="accent1" w:themeShade="BF"/>
      <w:sz w:val="32"/>
      <w:szCs w:val="32"/>
    </w:rPr>
  </w:style>
  <w:style w:type="character" w:customStyle="1" w:styleId="164">
    <w:name w:val="Heading 3 Char"/>
    <w:basedOn w:val="11"/>
    <w:link w:val="4"/>
    <w:uiPriority w:val="9"/>
    <w:rPr>
      <w:rFonts w:ascii="Times New Roman" w:hAnsi="Times New Roman" w:eastAsia="Arial" w:cs="Arial"/>
      <w:caps/>
      <w:color w:val="2E75B6" w:themeColor="accent1" w:themeShade="BF"/>
      <w:sz w:val="28"/>
      <w:szCs w:val="28"/>
    </w:rPr>
  </w:style>
  <w:style w:type="character" w:customStyle="1" w:styleId="165">
    <w:name w:val="Heading 4 Char"/>
    <w:basedOn w:val="11"/>
    <w:link w:val="5"/>
    <w:uiPriority w:val="9"/>
    <w:rPr>
      <w:rFonts w:ascii="Times New Roman" w:hAnsi="Times New Roman" w:eastAsia="Arial" w:cs="Arial"/>
      <w:b/>
      <w:iCs/>
      <w:color w:val="2E75B6" w:themeColor="accent1" w:themeShade="BF"/>
      <w:sz w:val="28"/>
    </w:rPr>
  </w:style>
  <w:style w:type="character" w:customStyle="1" w:styleId="166">
    <w:name w:val="Heading 5 Char"/>
    <w:basedOn w:val="11"/>
    <w:link w:val="6"/>
    <w:uiPriority w:val="9"/>
    <w:rPr>
      <w:rFonts w:ascii="Arial" w:hAnsi="Arial" w:eastAsia="Arial" w:cs="Arial"/>
      <w:color w:val="2E75B6" w:themeColor="accent1" w:themeShade="BF"/>
    </w:rPr>
  </w:style>
  <w:style w:type="character" w:customStyle="1" w:styleId="167">
    <w:name w:val="Heading 6 Char"/>
    <w:basedOn w:val="11"/>
    <w:link w:val="7"/>
    <w:uiPriority w:val="9"/>
    <w:rPr>
      <w:rFonts w:ascii="Arial" w:hAnsi="Arial" w:eastAsia="Arial" w:cs="Arial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8">
    <w:name w:val="Heading 7 Char"/>
    <w:basedOn w:val="11"/>
    <w:link w:val="8"/>
    <w:uiPriority w:val="9"/>
    <w:rPr>
      <w:rFonts w:ascii="Arial" w:hAnsi="Arial" w:eastAsia="Arial" w:cs="Ari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9">
    <w:name w:val="Heading 8 Char"/>
    <w:basedOn w:val="11"/>
    <w:link w:val="9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0">
    <w:name w:val="Heading 9 Char"/>
    <w:basedOn w:val="11"/>
    <w:link w:val="10"/>
    <w:uiPriority w:val="9"/>
    <w:rPr>
      <w:rFonts w:ascii="Arial" w:hAnsi="Arial" w:eastAsia="Arial" w:cs="Arial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1">
    <w:name w:val="Title Char"/>
    <w:basedOn w:val="11"/>
    <w:link w:val="27"/>
    <w:uiPriority w:val="10"/>
    <w:rPr>
      <w:rFonts w:ascii="Arial" w:hAnsi="Arial" w:eastAsia="Arial" w:cs="Arial"/>
      <w:spacing w:val="-10"/>
      <w:sz w:val="56"/>
      <w:szCs w:val="56"/>
    </w:rPr>
  </w:style>
  <w:style w:type="character" w:customStyle="1" w:styleId="172">
    <w:name w:val="Subtitle Char"/>
    <w:basedOn w:val="11"/>
    <w:link w:val="24"/>
    <w:uiPriority w:val="11"/>
    <w:rPr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3">
    <w:name w:val="Quote"/>
    <w:basedOn w:val="1"/>
    <w:next w:val="1"/>
    <w:link w:val="17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4">
    <w:name w:val="Quote Char"/>
    <w:basedOn w:val="11"/>
    <w:link w:val="17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5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176">
    <w:name w:val="Intense Quote"/>
    <w:basedOn w:val="1"/>
    <w:next w:val="1"/>
    <w:link w:val="177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177">
    <w:name w:val="Intense Quote Char"/>
    <w:basedOn w:val="11"/>
    <w:link w:val="176"/>
    <w:uiPriority w:val="30"/>
    <w:rPr>
      <w:i/>
      <w:iCs/>
      <w:color w:val="2E75B6" w:themeColor="accent1" w:themeShade="BF"/>
    </w:rPr>
  </w:style>
  <w:style w:type="character" w:customStyle="1" w:styleId="178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  <w:style w:type="character" w:customStyle="1" w:styleId="179">
    <w:name w:val="Subtle Emphasis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0">
    <w:name w:val="Subtle Reference"/>
    <w:basedOn w:val="11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1">
    <w:name w:val="Book Title"/>
    <w:basedOn w:val="11"/>
    <w:qFormat/>
    <w:uiPriority w:val="33"/>
    <w:rPr>
      <w:b/>
      <w:bCs/>
      <w:i/>
      <w:iCs/>
      <w:spacing w:val="5"/>
    </w:rPr>
  </w:style>
  <w:style w:type="character" w:customStyle="1" w:styleId="182">
    <w:name w:val="Header Char"/>
    <w:basedOn w:val="11"/>
    <w:link w:val="21"/>
    <w:uiPriority w:val="99"/>
  </w:style>
  <w:style w:type="character" w:customStyle="1" w:styleId="183">
    <w:name w:val="Footer Char"/>
    <w:basedOn w:val="11"/>
    <w:link w:val="18"/>
    <w:uiPriority w:val="99"/>
  </w:style>
  <w:style w:type="character" w:customStyle="1" w:styleId="184">
    <w:name w:val="Footnote Text Char"/>
    <w:basedOn w:val="11"/>
    <w:link w:val="20"/>
    <w:semiHidden/>
    <w:uiPriority w:val="99"/>
    <w:rPr>
      <w:sz w:val="20"/>
      <w:szCs w:val="20"/>
    </w:rPr>
  </w:style>
  <w:style w:type="character" w:customStyle="1" w:styleId="185">
    <w:name w:val="Endnote Text Char"/>
    <w:basedOn w:val="11"/>
    <w:link w:val="16"/>
    <w:semiHidden/>
    <w:uiPriority w:val="99"/>
    <w:rPr>
      <w:sz w:val="20"/>
      <w:szCs w:val="20"/>
    </w:rPr>
  </w:style>
  <w:style w:type="paragraph" w:customStyle="1" w:styleId="186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7">
    <w:name w:val="No Spacing"/>
    <w:basedOn w:val="1"/>
    <w:qFormat/>
    <w:uiPriority w:val="1"/>
    <w:pPr>
      <w:spacing w:after="0" w:line="240" w:lineRule="auto"/>
    </w:pPr>
  </w:style>
  <w:style w:type="paragraph" w:styleId="18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TotalTime>5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2024-12-20T07:18:21Z</dcterms:created>
  <dc:creator>Tâm Tôn</dc:creator>
  <cp:lastModifiedBy>Tâm Tôn</cp:lastModifiedBy>
  <dcterms:modified xsi:type="dcterms:W3CDTF">2024-12-20T07:24:29Z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33FD0B0171C140FB9745C4866BFC3436_12</vt:lpwstr>
  </property>
</Properties>
</file>