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35B" w:rsidRPr="00CA0893" w:rsidRDefault="00C1035B" w:rsidP="00C1035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720" w:hanging="346"/>
        <w:contextualSpacing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0893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Viết Testcase</w:t>
      </w:r>
    </w:p>
    <w:p w:rsidR="00C1035B" w:rsidRPr="00CA0893" w:rsidRDefault="00C1035B" w:rsidP="00C1035B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1035B" w:rsidRPr="00CA0893" w:rsidRDefault="00C1035B" w:rsidP="00C1035B">
      <w:pPr>
        <w:ind w:firstLine="374"/>
        <w:rPr>
          <w:rFonts w:ascii="Times New Roman" w:hAnsi="Times New Roman" w:cs="Times New Roman"/>
          <w:sz w:val="24"/>
          <w:szCs w:val="24"/>
        </w:rPr>
      </w:pPr>
      <w:r w:rsidRPr="00AE1FD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vé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D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A0893">
        <w:rPr>
          <w:rFonts w:ascii="Times New Roman" w:hAnsi="Times New Roman" w:cs="Times New Roman"/>
          <w:sz w:val="24"/>
          <w:szCs w:val="24"/>
        </w:rPr>
        <w:t>:</w:t>
      </w:r>
    </w:p>
    <w:p w:rsidR="00C1035B" w:rsidRPr="00CA0893" w:rsidRDefault="00C1035B" w:rsidP="00C103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F2183" wp14:editId="7CB57B59">
            <wp:extent cx="2571750" cy="5564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19" cy="558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1035B" w:rsidRDefault="00C1035B" w:rsidP="00C1035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1035B" w:rsidRPr="004B408A" w:rsidRDefault="00C1035B" w:rsidP="00C1035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B408A">
        <w:rPr>
          <w:rFonts w:ascii="Times New Roman" w:hAnsi="Times New Roman" w:cs="Times New Roman"/>
          <w:sz w:val="24"/>
          <w:szCs w:val="24"/>
          <w:lang w:val="vi-VN"/>
        </w:rPr>
        <w:t>Người dùng sẽ được chọn loại vé và hành khách tại màn hình Kiểm tra giá vé như trên. Các thông tin về giá vé như sau:</w:t>
      </w:r>
    </w:p>
    <w:p w:rsidR="00C1035B" w:rsidRPr="004B408A" w:rsidRDefault="00C1035B" w:rsidP="00C1035B">
      <w:pPr>
        <w:rPr>
          <w:rFonts w:ascii="Times New Roman" w:hAnsi="Times New Roman" w:cs="Times New Roman"/>
          <w:sz w:val="24"/>
          <w:szCs w:val="24"/>
        </w:rPr>
      </w:pPr>
      <w:r w:rsidRPr="004B408A">
        <w:rPr>
          <w:rFonts w:ascii="Times New Roman" w:hAnsi="Times New Roman" w:cs="Times New Roman"/>
          <w:sz w:val="24"/>
          <w:szCs w:val="24"/>
        </w:rPr>
        <w:t>Business Class:</w:t>
      </w:r>
    </w:p>
    <w:p w:rsidR="00C1035B" w:rsidRPr="004B408A" w:rsidRDefault="00C1035B" w:rsidP="00C1035B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>: 4.000.000 VND</w:t>
      </w:r>
    </w:p>
    <w:p w:rsidR="00C1035B" w:rsidRPr="004B408A" w:rsidRDefault="00C1035B" w:rsidP="00C1035B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>: 1.500.000 VND</w:t>
      </w:r>
    </w:p>
    <w:p w:rsidR="00C1035B" w:rsidRPr="004B408A" w:rsidRDefault="00C1035B" w:rsidP="00C1035B">
      <w:pPr>
        <w:rPr>
          <w:rFonts w:ascii="Times New Roman" w:hAnsi="Times New Roman" w:cs="Times New Roman"/>
          <w:sz w:val="24"/>
          <w:szCs w:val="24"/>
        </w:rPr>
      </w:pPr>
      <w:r w:rsidRPr="004B408A">
        <w:rPr>
          <w:rFonts w:ascii="Times New Roman" w:hAnsi="Times New Roman" w:cs="Times New Roman"/>
          <w:sz w:val="24"/>
          <w:szCs w:val="24"/>
        </w:rPr>
        <w:lastRenderedPageBreak/>
        <w:t>Economy Class:</w:t>
      </w:r>
    </w:p>
    <w:p w:rsidR="00C1035B" w:rsidRPr="004B408A" w:rsidRDefault="00C1035B" w:rsidP="00C1035B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>: 3.000.000 VND</w:t>
      </w:r>
    </w:p>
    <w:p w:rsidR="00C1035B" w:rsidRPr="004B408A" w:rsidRDefault="00C1035B" w:rsidP="00C1035B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>: 700.000 VND</w:t>
      </w:r>
    </w:p>
    <w:p w:rsidR="00C1035B" w:rsidRPr="004B408A" w:rsidRDefault="00C1035B" w:rsidP="00C103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>:</w:t>
      </w:r>
    </w:p>
    <w:p w:rsidR="00C1035B" w:rsidRPr="004B408A" w:rsidRDefault="00C1035B" w:rsidP="00C1035B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: &lt; 7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tuổi</w:t>
      </w:r>
      <w:proofErr w:type="spellEnd"/>
    </w:p>
    <w:p w:rsidR="00C1035B" w:rsidRPr="004B408A" w:rsidRDefault="00C1035B" w:rsidP="00C1035B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: &gt;= 7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tuổi</w:t>
      </w:r>
      <w:proofErr w:type="spellEnd"/>
    </w:p>
    <w:p w:rsidR="00C1035B" w:rsidRPr="00CA0893" w:rsidRDefault="00C1035B" w:rsidP="00C1035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1035B" w:rsidRPr="00CA0893" w:rsidRDefault="00C1035B" w:rsidP="00C10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408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(Cause-Effect Graph)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08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B408A">
        <w:rPr>
          <w:rFonts w:ascii="Times New Roman" w:hAnsi="Times New Roman" w:cs="Times New Roman"/>
          <w:sz w:val="24"/>
          <w:szCs w:val="24"/>
        </w:rPr>
        <w:t xml:space="preserve"> testcase</w:t>
      </w:r>
    </w:p>
    <w:p w:rsidR="00C1035B" w:rsidRPr="00CA0893" w:rsidRDefault="00C1035B" w:rsidP="00C10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A0893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CA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A0893">
        <w:rPr>
          <w:rFonts w:ascii="Times New Roman" w:hAnsi="Times New Roman" w:cs="Times New Roman"/>
          <w:sz w:val="24"/>
          <w:szCs w:val="24"/>
        </w:rPr>
        <w:t xml:space="preserve"> testcase </w:t>
      </w:r>
      <w:proofErr w:type="spellStart"/>
      <w:r w:rsidRPr="00CA08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A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9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A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A08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A08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(theo biểu mẫu)</w:t>
      </w:r>
      <w:r w:rsidRPr="00CA089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4137"/>
        <w:gridCol w:w="2338"/>
      </w:tblGrid>
      <w:tr w:rsidR="00C1035B" w:rsidRPr="00CA0893" w:rsidTr="00D13880">
        <w:tc>
          <w:tcPr>
            <w:tcW w:w="805" w:type="dxa"/>
          </w:tcPr>
          <w:p w:rsidR="00C1035B" w:rsidRPr="00CA0893" w:rsidRDefault="00C1035B" w:rsidP="00D138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:rsidR="00C1035B" w:rsidRPr="00CA0893" w:rsidRDefault="00C1035B" w:rsidP="00D138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137" w:type="dxa"/>
          </w:tcPr>
          <w:p w:rsidR="00C1035B" w:rsidRPr="00CA0893" w:rsidRDefault="00C1035B" w:rsidP="00D138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bước</w:t>
            </w:r>
            <w:proofErr w:type="spellEnd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38" w:type="dxa"/>
          </w:tcPr>
          <w:p w:rsidR="00C1035B" w:rsidRPr="00CA0893" w:rsidRDefault="00C1035B" w:rsidP="00D138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</w:t>
            </w:r>
            <w:proofErr w:type="spellEnd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</w:t>
            </w:r>
            <w:proofErr w:type="spellEnd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0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đợi</w:t>
            </w:r>
            <w:proofErr w:type="spellEnd"/>
          </w:p>
        </w:tc>
      </w:tr>
      <w:tr w:rsidR="00C1035B" w:rsidRPr="00CA0893" w:rsidTr="00D13880">
        <w:tc>
          <w:tcPr>
            <w:tcW w:w="805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7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35B" w:rsidRPr="00CA0893" w:rsidTr="00D13880">
        <w:tc>
          <w:tcPr>
            <w:tcW w:w="805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7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1035B" w:rsidRPr="00CA0893" w:rsidRDefault="00C1035B" w:rsidP="00D1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035B" w:rsidRPr="00CA0893" w:rsidRDefault="00C1035B" w:rsidP="00C1035B">
      <w:pPr>
        <w:rPr>
          <w:rFonts w:ascii="Times New Roman" w:hAnsi="Times New Roman" w:cs="Times New Roman"/>
          <w:sz w:val="24"/>
          <w:szCs w:val="24"/>
        </w:rPr>
      </w:pPr>
    </w:p>
    <w:p w:rsidR="00C1035B" w:rsidRPr="00CA0893" w:rsidRDefault="00C1035B" w:rsidP="00C1035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720" w:hanging="346"/>
        <w:contextualSpacing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CA0893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Báo cáo lỗi</w:t>
      </w:r>
    </w:p>
    <w:p w:rsidR="00C1035B" w:rsidRDefault="00C1035B" w:rsidP="00C1035B">
      <w:pPr>
        <w:rPr>
          <w:rFonts w:ascii="Times New Roman" w:hAnsi="Times New Roman" w:cs="Times New Roman"/>
          <w:sz w:val="24"/>
          <w:szCs w:val="24"/>
        </w:rPr>
      </w:pPr>
    </w:p>
    <w:p w:rsidR="00C1035B" w:rsidRDefault="00C1035B" w:rsidP="00C1035B">
      <w:pPr>
        <w:jc w:val="center"/>
        <w:rPr>
          <w:rFonts w:ascii="Times New Roman" w:hAnsi="Times New Roman" w:cs="Times New Roman"/>
          <w:sz w:val="24"/>
          <w:szCs w:val="24"/>
        </w:rPr>
      </w:pPr>
      <w:r w:rsidRPr="00CD6E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A0096" wp14:editId="0705730E">
            <wp:extent cx="2770495" cy="396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955" cy="39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C1035B">
      <w:pPr>
        <w:ind w:left="374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Phần mềm Real World App có yêu cầu như sau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ở trang Đăng ký (Sign Up):</w:t>
      </w:r>
    </w:p>
    <w:p w:rsidR="00C1035B" w:rsidRDefault="00C1035B" w:rsidP="00C10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Độ dài của trường “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tối đa 50 ký tự</w:t>
      </w:r>
    </w:p>
    <w:p w:rsidR="00C1035B" w:rsidRDefault="00C1035B" w:rsidP="00C10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Độ dài của trường “</w:t>
      </w:r>
      <w:r>
        <w:rPr>
          <w:rFonts w:ascii="Times New Roman" w:hAnsi="Times New Roman" w:cs="Times New Roman"/>
          <w:sz w:val="24"/>
          <w:szCs w:val="24"/>
        </w:rPr>
        <w:t>Confirm Password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tối đa 50 ký tự</w:t>
      </w:r>
    </w:p>
    <w:p w:rsidR="00C1035B" w:rsidRPr="00535439" w:rsidRDefault="00C1035B" w:rsidP="00C103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Maxium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length is 50-characters”.</w:t>
      </w:r>
    </w:p>
    <w:p w:rsidR="00C1035B" w:rsidRPr="007743DE" w:rsidRDefault="00C1035B" w:rsidP="00C1035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Tuy nhiên khi kiểm thử thì, tester phát hiện rằng người dùng có thể nhập không giới hạn số lượng ký tự vào các trường “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  <w:lang w:val="vi-VN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Confirm Password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” (xem hình bên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).</w:t>
      </w:r>
    </w:p>
    <w:p w:rsidR="00C1035B" w:rsidRPr="007743DE" w:rsidRDefault="00C1035B" w:rsidP="00C1035B">
      <w:pPr>
        <w:ind w:firstLine="374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A0893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CA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lập báo cáo lỗi cho trường hợp này.</w:t>
      </w:r>
    </w:p>
    <w:p w:rsidR="00C1035B" w:rsidRPr="008318E1" w:rsidRDefault="00C1035B" w:rsidP="00C1035B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8318E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  <w:lang w:val="vi-VN"/>
        </w:rPr>
        <w:t>Cách nộp bài:</w:t>
      </w:r>
      <w:r w:rsidRPr="008318E1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Tạo file Word làm bài và lưu lại</w:t>
      </w:r>
      <w:r w:rsidRPr="008318E1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(ví dụ: NguyenVanA.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docx</w:t>
      </w:r>
      <w:r w:rsidRPr="008318E1">
        <w:rPr>
          <w:rFonts w:ascii="Times New Roman" w:hAnsi="Times New Roman" w:cs="Times New Roman"/>
          <w:noProof/>
          <w:sz w:val="24"/>
          <w:szCs w:val="24"/>
          <w:lang w:val="vi-VN"/>
        </w:rPr>
        <w:t>), sau đó nộp bài lên Moodle.</w:t>
      </w:r>
    </w:p>
    <w:p w:rsidR="004A4B7B" w:rsidRDefault="004A4B7B"/>
    <w:sectPr w:rsidR="004A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203"/>
    <w:multiLevelType w:val="hybridMultilevel"/>
    <w:tmpl w:val="2ADEF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355E3"/>
    <w:multiLevelType w:val="hybridMultilevel"/>
    <w:tmpl w:val="49B2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3272E"/>
    <w:multiLevelType w:val="hybridMultilevel"/>
    <w:tmpl w:val="A566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05304"/>
    <w:multiLevelType w:val="hybridMultilevel"/>
    <w:tmpl w:val="130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42B5"/>
    <w:multiLevelType w:val="hybridMultilevel"/>
    <w:tmpl w:val="9F70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170C4"/>
    <w:multiLevelType w:val="hybridMultilevel"/>
    <w:tmpl w:val="8A30FBD4"/>
    <w:lvl w:ilvl="0" w:tplc="67EC582E">
      <w:start w:val="1"/>
      <w:numFmt w:val="decimal"/>
      <w:lvlText w:val="%1."/>
      <w:lvlJc w:val="left"/>
      <w:pPr>
        <w:ind w:left="822" w:hanging="45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C34F042">
      <w:start w:val="1"/>
      <w:numFmt w:val="decimal"/>
      <w:lvlText w:val="%2."/>
      <w:lvlJc w:val="left"/>
      <w:pPr>
        <w:ind w:left="867" w:hanging="361"/>
      </w:pPr>
      <w:rPr>
        <w:rFonts w:ascii="Tahoma" w:eastAsia="Tahoma" w:hAnsi="Tahoma" w:cs="Tahoma" w:hint="default"/>
        <w:b/>
        <w:bCs/>
        <w:i w:val="0"/>
        <w:iCs w:val="0"/>
        <w:spacing w:val="-5"/>
        <w:w w:val="102"/>
        <w:sz w:val="19"/>
        <w:szCs w:val="19"/>
        <w:lang w:val="en-US" w:eastAsia="en-US" w:bidi="ar-SA"/>
      </w:rPr>
    </w:lvl>
    <w:lvl w:ilvl="2" w:tplc="9C78249E">
      <w:numFmt w:val="bullet"/>
      <w:lvlText w:val=""/>
      <w:lvlJc w:val="left"/>
      <w:pPr>
        <w:ind w:left="158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3" w:tplc="3498136A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4" w:tplc="3F18F33C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5" w:tplc="CD9ECF0C"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6" w:tplc="9AF88E7E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FC72401E"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8" w:tplc="0C02F190">
      <w:numFmt w:val="bullet"/>
      <w:lvlText w:val="•"/>
      <w:lvlJc w:val="left"/>
      <w:pPr>
        <w:ind w:left="8210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5B"/>
    <w:rsid w:val="004A4B7B"/>
    <w:rsid w:val="00766970"/>
    <w:rsid w:val="00C1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9D86"/>
  <w15:chartTrackingRefBased/>
  <w15:docId w15:val="{0DE246E4-AF90-4757-BF29-A84F6C4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35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5B"/>
    <w:pPr>
      <w:spacing w:before="120" w:after="120"/>
      <w:ind w:left="720"/>
      <w:contextualSpacing/>
    </w:pPr>
  </w:style>
  <w:style w:type="table" w:styleId="TableGrid">
    <w:name w:val="Table Grid"/>
    <w:basedOn w:val="TableNormal"/>
    <w:uiPriority w:val="39"/>
    <w:rsid w:val="00C10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22I5DELL793</dc:creator>
  <cp:keywords/>
  <dc:description/>
  <cp:lastModifiedBy>22I5DELL793</cp:lastModifiedBy>
  <cp:revision>2</cp:revision>
  <dcterms:created xsi:type="dcterms:W3CDTF">2023-02-18T01:02:00Z</dcterms:created>
  <dcterms:modified xsi:type="dcterms:W3CDTF">2023-02-18T01:05:00Z</dcterms:modified>
</cp:coreProperties>
</file>