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</w:rPr>
      </w:pPr>
    </w:p>
    <w:tbl>
      <w:tblPr>
        <w:tblStyle w:val="23"/>
        <w:tblW w:w="9734" w:type="dxa"/>
        <w:tblInd w:w="-28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4"/>
        <w:gridCol w:w="1440"/>
        <w:gridCol w:w="22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73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  <w:jc w:val="center"/>
            </w:pPr>
            <w:bookmarkStart w:id="0" w:name="_heading=h.gjdgxs" w:colFirst="0" w:colLast="0"/>
            <w:bookmarkEnd w:id="0"/>
            <w:r>
              <w:rPr>
                <w:rFonts w:ascii="Times New Roman" w:hAnsi="Times New Roman" w:eastAsia="Times New Roman" w:cs="Times New Roman"/>
                <w:b/>
              </w:rPr>
              <w:t>HỌC KỲ: XUÂN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BẢNG PHÂN CÔNG CÔNG VIỆC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</w:pPr>
            <w:r>
              <w:rPr>
                <w:rFonts w:ascii="Times New Roman" w:hAnsi="Times New Roman" w:eastAsia="Times New Roman" w:cs="Times New Roman"/>
              </w:rPr>
              <w:t>Môn học: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LẬP TRÌNH BACK-END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4" w:type="dxa"/>
            <w:gridSpan w:val="3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>
            <w:pPr>
              <w:spacing w:before="60"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Mã môn học: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BEND2221</w:t>
            </w:r>
            <w:r>
              <w:rPr>
                <w:rFonts w:ascii="Times New Roman" w:hAnsi="Times New Roman" w:eastAsia="Times New Roman" w:cs="Times New Roman"/>
                <w:b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Mã lớp: </w:t>
            </w:r>
            <w:r>
              <w:rPr>
                <w:rFonts w:ascii="Times New Roman" w:hAnsi="Times New Roman" w:eastAsia="Times New Roman" w:cs="Times New Roman"/>
                <w:b/>
              </w:rPr>
              <w:t>LTBACKEND-A, LTBACKEND-B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4" w:type="dxa"/>
          </w:tcPr>
          <w:p>
            <w:pPr>
              <w:tabs>
                <w:tab w:val="left" w:pos="3510"/>
              </w:tabs>
              <w:spacing w:before="60"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bookmarkStart w:id="1" w:name="bookmark=id.gjdgxs" w:colFirst="0" w:colLast="0"/>
            <w:bookmarkEnd w:id="1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Tên nhóm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: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Nhóm 4</w:t>
            </w:r>
          </w:p>
          <w:p>
            <w:pPr>
              <w:tabs>
                <w:tab w:val="left" w:pos="405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Họ tên sinh viên</w:t>
            </w:r>
          </w:p>
          <w:p>
            <w:pPr>
              <w:tabs>
                <w:tab w:val="left" w:pos="4050"/>
              </w:tabs>
              <w:spacing w:before="60" w:after="6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Trần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Thanh Tâm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vi-VN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Mã sinh viên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vi-VN"/>
              </w:rPr>
              <w:t xml:space="preserve">: 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19-0-00038</w:t>
            </w:r>
          </w:p>
          <w:p>
            <w:pPr>
              <w:tabs>
                <w:tab w:val="left" w:pos="3510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>
            <w:pPr>
              <w:tabs>
                <w:tab w:val="right" w:pos="5748"/>
              </w:tabs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Điểm</w:t>
            </w:r>
          </w:p>
        </w:tc>
        <w:tc>
          <w:tcPr>
            <w:tcW w:w="2250" w:type="dxa"/>
          </w:tcPr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Giảng viên</w:t>
            </w:r>
          </w:p>
          <w:p>
            <w:pPr>
              <w:spacing w:before="60" w:after="60" w:line="240" w:lineRule="auto"/>
              <w:jc w:val="center"/>
              <w:rPr>
                <w:b/>
              </w:rPr>
            </w:pPr>
          </w:p>
          <w:p>
            <w:pPr>
              <w:spacing w:before="60" w:after="60" w:line="240" w:lineRule="auto"/>
              <w:jc w:val="center"/>
              <w:rPr>
                <w:b/>
              </w:rPr>
            </w:pPr>
          </w:p>
          <w:p>
            <w:pPr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Cao Thiên Tài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639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</w:rPr>
      </w:pPr>
      <w:bookmarkStart w:id="2" w:name="_heading=h.qctzku9mbepp" w:colFirst="0" w:colLast="0"/>
      <w:bookmarkEnd w:id="2"/>
    </w:p>
    <w:tbl>
      <w:tblPr>
        <w:tblStyle w:val="24"/>
        <w:tblW w:w="10080" w:type="dxa"/>
        <w:tblInd w:w="-3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2877"/>
        <w:gridCol w:w="1890"/>
        <w:gridCol w:w="1170"/>
        <w:gridCol w:w="1350"/>
        <w:gridCol w:w="932"/>
        <w:gridCol w:w="14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3" w:type="dxa"/>
            <w:vMerge w:val="restart"/>
          </w:tcPr>
          <w:p>
            <w:pPr>
              <w:tabs>
                <w:tab w:val="right" w:pos="9639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S</w:t>
            </w:r>
          </w:p>
          <w:p>
            <w:pPr>
              <w:tabs>
                <w:tab w:val="right" w:pos="9639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T</w:t>
            </w:r>
          </w:p>
          <w:p>
            <w:pPr>
              <w:tabs>
                <w:tab w:val="right" w:pos="9639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T</w:t>
            </w:r>
          </w:p>
        </w:tc>
        <w:tc>
          <w:tcPr>
            <w:tcW w:w="2877" w:type="dxa"/>
            <w:vMerge w:val="restart"/>
          </w:tcPr>
          <w:p>
            <w:pPr>
              <w:tabs>
                <w:tab w:val="right" w:pos="9639"/>
              </w:tabs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Nội dung công việc</w:t>
            </w:r>
          </w:p>
        </w:tc>
        <w:tc>
          <w:tcPr>
            <w:tcW w:w="1890" w:type="dxa"/>
            <w:vMerge w:val="restart"/>
          </w:tcPr>
          <w:p>
            <w:pPr>
              <w:tabs>
                <w:tab w:val="right" w:pos="9639"/>
              </w:tabs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Người thực hiện</w:t>
            </w:r>
          </w:p>
        </w:tc>
        <w:tc>
          <w:tcPr>
            <w:tcW w:w="3452" w:type="dxa"/>
            <w:gridSpan w:val="3"/>
          </w:tcPr>
          <w:p>
            <w:pPr>
              <w:tabs>
                <w:tab w:val="right" w:pos="9639"/>
              </w:tabs>
              <w:spacing w:before="60" w:after="6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Thời gian</w:t>
            </w:r>
          </w:p>
        </w:tc>
        <w:tc>
          <w:tcPr>
            <w:tcW w:w="1408" w:type="dxa"/>
            <w:vMerge w:val="restart"/>
          </w:tcPr>
          <w:p>
            <w:pPr>
              <w:tabs>
                <w:tab w:val="right" w:pos="9639"/>
              </w:tabs>
              <w:spacing w:before="60" w:after="6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Ghi chú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</w:tc>
        <w:tc>
          <w:tcPr>
            <w:tcW w:w="2877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</w:tc>
        <w:tc>
          <w:tcPr>
            <w:tcW w:w="1890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Ngày bắt đầu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Ngày kết thúc</w:t>
            </w: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Thời lượng (giờ)</w:t>
            </w:r>
          </w:p>
        </w:tc>
        <w:tc>
          <w:tcPr>
            <w:tcW w:w="1408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76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Thiết kế cơ sở dữ liệu (ER diagram)</w:t>
            </w:r>
          </w:p>
        </w:tc>
        <w:tc>
          <w:tcPr>
            <w:tcW w:w="1890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  <w:t>/5/2023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  <w:t>/5/2023</w:t>
            </w: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Vẽ sơ đồ lớp (UML class diagram) 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  <w:t>/5/2023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  <w:t>/5/2023</w:t>
            </w: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W w:w="287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Thiết kế giao diện người dùng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  <w:t>/5/2023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5/6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  <w:t>/2023</w:t>
            </w: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W w:w="287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Thiết kế giao diện Admin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5/6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  <w:t>/2023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lang w:val="vi-VN"/>
              </w:rPr>
              <w:t>/5/2023</w:t>
            </w: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5h</w:t>
            </w: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  <w:tc>
          <w:tcPr>
            <w:tcW w:w="287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Giao diện thêm xóa sửa toàn bộ bảng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 Crud account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/5/2023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/5/2023</w:t>
            </w: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5h</w:t>
            </w: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6</w:t>
            </w:r>
          </w:p>
        </w:tc>
        <w:tc>
          <w:tcPr>
            <w:tcW w:w="287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Giao diện thêm xóa sửa toàn bộ bảng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  list book, danh mục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/5/2023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9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/5/2023</w:t>
            </w: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</w:t>
            </w:r>
          </w:p>
        </w:tc>
        <w:tc>
          <w:tcPr>
            <w:tcW w:w="2877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Giao diện thêm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 drashboard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10/5/2023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12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/5/2023</w:t>
            </w: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8</w:t>
            </w:r>
          </w:p>
        </w:tc>
        <w:tc>
          <w:tcPr>
            <w:tcW w:w="28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Tạo ít nhất 5 API chia sẻ thông tin theo định dạng JSON</w:t>
            </w:r>
          </w:p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/2023</w:t>
            </w:r>
          </w:p>
        </w:tc>
        <w:tc>
          <w:tcPr>
            <w:tcW w:w="135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/2023</w:t>
            </w:r>
          </w:p>
        </w:tc>
        <w:tc>
          <w:tcPr>
            <w:tcW w:w="932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2h</w:t>
            </w:r>
          </w:p>
        </w:tc>
        <w:tc>
          <w:tcPr>
            <w:tcW w:w="1408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9</w:t>
            </w:r>
          </w:p>
        </w:tc>
        <w:tc>
          <w:tcPr>
            <w:tcW w:w="2877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Làm database user book authorbook  mysql  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6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/2023</w:t>
            </w:r>
          </w:p>
        </w:tc>
        <w:tc>
          <w:tcPr>
            <w:tcW w:w="135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/2023</w:t>
            </w:r>
          </w:p>
        </w:tc>
        <w:tc>
          <w:tcPr>
            <w:tcW w:w="932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2h</w:t>
            </w:r>
          </w:p>
        </w:tc>
        <w:tc>
          <w:tcPr>
            <w:tcW w:w="1408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8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Quản lý tài khoản người dùng: cho phép người dùng đăng ký, đăng nhập, thay đổi thông tin cá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nhân và quản lý quyền truy cập hệ thống.</w:t>
            </w:r>
          </w:p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/2023</w:t>
            </w:r>
          </w:p>
        </w:tc>
        <w:tc>
          <w:tcPr>
            <w:tcW w:w="135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20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/2023</w:t>
            </w:r>
          </w:p>
        </w:tc>
        <w:tc>
          <w:tcPr>
            <w:tcW w:w="932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30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11</w:t>
            </w:r>
          </w:p>
        </w:tc>
        <w:tc>
          <w:tcPr>
            <w:tcW w:w="2877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Security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21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/5/2023</w:t>
            </w:r>
          </w:p>
        </w:tc>
        <w:tc>
          <w:tcPr>
            <w:tcW w:w="135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24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/5/2023</w:t>
            </w:r>
          </w:p>
        </w:tc>
        <w:tc>
          <w:tcPr>
            <w:tcW w:w="932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24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h</w:t>
            </w:r>
          </w:p>
        </w:tc>
        <w:tc>
          <w:tcPr>
            <w:tcW w:w="1408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>12</w:t>
            </w:r>
          </w:p>
        </w:tc>
        <w:tc>
          <w:tcPr>
            <w:tcW w:w="2877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 Crud account ,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 Crud book,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 Crud authorbook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25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/2023</w:t>
            </w:r>
          </w:p>
        </w:tc>
        <w:tc>
          <w:tcPr>
            <w:tcW w:w="1350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30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5</w:t>
            </w: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/2023</w:t>
            </w:r>
          </w:p>
        </w:tc>
        <w:tc>
          <w:tcPr>
            <w:tcW w:w="932" w:type="dxa"/>
            <w:vAlign w:val="top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>18h</w:t>
            </w:r>
          </w:p>
        </w:tc>
        <w:tc>
          <w:tcPr>
            <w:tcW w:w="1408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13</w:t>
            </w:r>
          </w:p>
        </w:tc>
        <w:tc>
          <w:tcPr>
            <w:tcW w:w="2877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Upload img </w:t>
            </w: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31/5/2023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3/6/2023</w:t>
            </w: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18h</w:t>
            </w: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Mới làm upload bằng tay qua thư mục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>14</w:t>
            </w:r>
          </w:p>
        </w:tc>
        <w:tc>
          <w:tcPr>
            <w:tcW w:w="287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PowerPoint giới thiệu chủ đề và các chức năng có trên website. </w:t>
            </w:r>
          </w:p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</w:p>
        </w:tc>
        <w:tc>
          <w:tcPr>
            <w:tcW w:w="1890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Trần</w:t>
            </w:r>
            <w:r>
              <w:rPr>
                <w:rFonts w:ascii="Times New Roman" w:hAnsi="Times New Roman" w:eastAsia="Times New Roman" w:cs="Times New Roman"/>
                <w:color w:val="000000"/>
                <w:lang w:val="vi-VN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lang w:val="en-US"/>
              </w:rPr>
              <w:t xml:space="preserve">Thanh Tâm </w:t>
            </w: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4/6/2023</w:t>
            </w: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6/6/2023</w:t>
            </w:r>
            <w:bookmarkStart w:id="3" w:name="_GoBack"/>
            <w:bookmarkEnd w:id="3"/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color w:val="000000"/>
                <w:lang w:val="en-US"/>
              </w:rPr>
              <w:t>3h</w:t>
            </w: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" w:type="dxa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  <w:tc>
          <w:tcPr>
            <w:tcW w:w="2877" w:type="dxa"/>
            <w:vAlign w:val="top"/>
          </w:tcPr>
          <w:p>
            <w:pPr>
              <w:tabs>
                <w:tab w:val="right" w:pos="9639"/>
              </w:tabs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2"/>
                <w:szCs w:val="22"/>
                <w:lang w:val="vi-VN" w:eastAsia="en-US" w:bidi="ar-SA"/>
              </w:rPr>
            </w:pPr>
          </w:p>
        </w:tc>
        <w:tc>
          <w:tcPr>
            <w:tcW w:w="1890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  <w:lang w:val="vi-VN"/>
              </w:rPr>
            </w:pPr>
          </w:p>
        </w:tc>
        <w:tc>
          <w:tcPr>
            <w:tcW w:w="117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</w:tc>
        <w:tc>
          <w:tcPr>
            <w:tcW w:w="1350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</w:tc>
        <w:tc>
          <w:tcPr>
            <w:tcW w:w="932" w:type="dxa"/>
          </w:tcPr>
          <w:p>
            <w:pPr>
              <w:tabs>
                <w:tab w:val="right" w:pos="9639"/>
              </w:tabs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</w:p>
        </w:tc>
        <w:tc>
          <w:tcPr>
            <w:tcW w:w="1408" w:type="dxa"/>
          </w:tcPr>
          <w:p>
            <w:pPr>
              <w:tabs>
                <w:tab w:val="right" w:pos="9639"/>
              </w:tabs>
              <w:spacing w:after="0" w:line="360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639"/>
        </w:tabs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ab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39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NI-Times">
    <w:altName w:val="Segoe Print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95885</wp:posOffset>
          </wp:positionH>
          <wp:positionV relativeFrom="paragraph">
            <wp:posOffset>-290830</wp:posOffset>
          </wp:positionV>
          <wp:extent cx="777240" cy="548640"/>
          <wp:effectExtent l="0" t="0" r="0" b="0"/>
          <wp:wrapSquare wrapText="bothSides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4685665</wp:posOffset>
          </wp:positionH>
          <wp:positionV relativeFrom="paragraph">
            <wp:posOffset>-151765</wp:posOffset>
          </wp:positionV>
          <wp:extent cx="1046480" cy="396240"/>
          <wp:effectExtent l="0" t="0" r="0" b="0"/>
          <wp:wrapSquare wrapText="bothSides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6480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rFonts w:ascii="Calibri" w:hAnsi="Calibri" w:eastAsia="Calibri" w:cs="Calibri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A2"/>
    <w:rsid w:val="00117219"/>
    <w:rsid w:val="00134D48"/>
    <w:rsid w:val="00574B4C"/>
    <w:rsid w:val="0058694C"/>
    <w:rsid w:val="00594911"/>
    <w:rsid w:val="005965F2"/>
    <w:rsid w:val="00887DE5"/>
    <w:rsid w:val="009E15B7"/>
    <w:rsid w:val="00A77EC6"/>
    <w:rsid w:val="00B51939"/>
    <w:rsid w:val="00BB32FA"/>
    <w:rsid w:val="00D55BA2"/>
    <w:rsid w:val="00D66C80"/>
    <w:rsid w:val="00DD70DB"/>
    <w:rsid w:val="13B6182F"/>
    <w:rsid w:val="2A19757B"/>
    <w:rsid w:val="324506A4"/>
    <w:rsid w:val="46F0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nhideWhenUsed="0" w:uiPriority="0" w:semiHidden="0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bCs/>
      <w:sz w:val="16"/>
      <w:szCs w:val="2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envelope address"/>
    <w:basedOn w:val="1"/>
    <w:uiPriority w:val="0"/>
    <w:pPr>
      <w:framePr w:w="5040" w:h="1980" w:hRule="exact" w:hSpace="180" w:wrap="auto" w:vAnchor="page" w:hAnchor="page" w:x="2888" w:y="2503"/>
      <w:spacing w:after="0" w:line="240" w:lineRule="auto"/>
    </w:pPr>
    <w:rPr>
      <w:rFonts w:ascii="VNI-Times" w:hAnsi="VNI-Times" w:eastAsia="Times New Roman" w:cs="Times New Roman"/>
      <w:sz w:val="24"/>
      <w:szCs w:val="20"/>
    </w:rPr>
  </w:style>
  <w:style w:type="paragraph" w:styleId="12">
    <w:name w:val="footer"/>
    <w:basedOn w:val="1"/>
    <w:link w:val="2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Đầu đề 1 Char"/>
    <w:basedOn w:val="8"/>
    <w:link w:val="2"/>
    <w:qFormat/>
    <w:uiPriority w:val="0"/>
    <w:rPr>
      <w:rFonts w:ascii="Times New Roman" w:hAnsi="Times New Roman" w:eastAsia="Times New Roman" w:cs="Times New Roman"/>
      <w:b/>
      <w:bCs/>
      <w:sz w:val="16"/>
      <w:szCs w:val="24"/>
    </w:rPr>
  </w:style>
  <w:style w:type="character" w:customStyle="1" w:styleId="18">
    <w:name w:val="Bóng chú thích Char"/>
    <w:basedOn w:val="8"/>
    <w:link w:val="10"/>
    <w:semiHidden/>
    <w:qFormat/>
    <w:uiPriority w:val="99"/>
    <w:rPr>
      <w:rFonts w:ascii="Tahoma" w:hAnsi="Tahoma" w:cs="Tahoma" w:eastAsiaTheme="minorEastAsia"/>
      <w:sz w:val="16"/>
      <w:szCs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Đầu trang Char"/>
    <w:basedOn w:val="8"/>
    <w:link w:val="13"/>
    <w:uiPriority w:val="99"/>
    <w:rPr>
      <w:rFonts w:eastAsiaTheme="minorEastAsia"/>
    </w:rPr>
  </w:style>
  <w:style w:type="character" w:customStyle="1" w:styleId="21">
    <w:name w:val="Chân trang Char"/>
    <w:basedOn w:val="8"/>
    <w:link w:val="12"/>
    <w:qFormat/>
    <w:uiPriority w:val="99"/>
    <w:rPr>
      <w:rFonts w:eastAsiaTheme="minorEastAsia"/>
    </w:rPr>
  </w:style>
  <w:style w:type="table" w:customStyle="1" w:styleId="22">
    <w:name w:val="_Style 21"/>
    <w:basedOn w:val="9"/>
    <w:uiPriority w:val="0"/>
    <w:pPr>
      <w:spacing w:after="0" w:line="240" w:lineRule="auto"/>
    </w:pPr>
  </w:style>
  <w:style w:type="table" w:customStyle="1" w:styleId="23">
    <w:name w:val="_Style 22"/>
    <w:basedOn w:val="9"/>
    <w:uiPriority w:val="0"/>
    <w:pPr>
      <w:spacing w:after="0" w:line="240" w:lineRule="auto"/>
    </w:pPr>
  </w:style>
  <w:style w:type="table" w:customStyle="1" w:styleId="24">
    <w:name w:val="_Style 23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FltmkofY5/5OdRNsjQDViWFF1Q==">AMUW2mUUhJix/AwywSTSy3E36rgQZaefzVQAzXoaozkbyF3BCfAL/wInKn9PdxWVI6uOOVy7S9LfZQRl0AN4g+r7sq4kZdMN8wKmq4Y1fnqXoYOGf3Ju50BxLF1gHY8jLivPRMXfGMSCwWM1vJJb+QtfhBAbjqQ9Ig==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896</Characters>
  <Lines>7</Lines>
  <Paragraphs>2</Paragraphs>
  <TotalTime>0</TotalTime>
  <ScaleCrop>false</ScaleCrop>
  <LinksUpToDate>false</LinksUpToDate>
  <CharactersWithSpaces>1051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2023-06-01T00:06:00Z</dcterms:created>
  <dc:creator>Truong Minh Fi</dc:creator>
  <cp:lastModifiedBy>ASUS TUF GAMING</cp:lastModifiedBy>
  <dcterms:modified xsi:type="dcterms:W3CDTF">2023-06-13T03:57:25Z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7C87B4525268405891EEB52DA4A18EBC</vt:lpwstr>
  </property>
</Properties>
</file>