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BF2" w:rsidRDefault="006455D0" w:rsidP="006455D0">
      <w:pPr>
        <w:jc w:val="center"/>
        <w:rPr>
          <w:sz w:val="24"/>
          <w:szCs w:val="24"/>
        </w:rPr>
      </w:pPr>
      <w:r w:rsidRPr="006455D0">
        <w:rPr>
          <w:sz w:val="24"/>
          <w:szCs w:val="24"/>
        </w:rPr>
        <w:t>Áp-ra</w:t>
      </w:r>
      <w:r w:rsidR="00F103F3">
        <w:rPr>
          <w:sz w:val="24"/>
          <w:szCs w:val="24"/>
        </w:rPr>
        <w:t>-ha</w:t>
      </w:r>
      <w:r w:rsidRPr="006455D0">
        <w:rPr>
          <w:sz w:val="24"/>
          <w:szCs w:val="24"/>
        </w:rPr>
        <w:t>m có mắc tội nói dối không?</w:t>
      </w:r>
    </w:p>
    <w:p w:rsidR="00705A39" w:rsidRDefault="006455D0" w:rsidP="006455D0">
      <w:pPr>
        <w:jc w:val="both"/>
        <w:rPr>
          <w:szCs w:val="20"/>
        </w:rPr>
      </w:pPr>
      <w:r>
        <w:rPr>
          <w:szCs w:val="20"/>
        </w:rPr>
        <w:br/>
      </w:r>
      <w:r w:rsidRPr="006455D0">
        <w:rPr>
          <w:i/>
          <w:szCs w:val="20"/>
        </w:rPr>
        <w:t>Sáng Thế Ký 12:11-13</w:t>
      </w:r>
      <w:r>
        <w:rPr>
          <w:szCs w:val="20"/>
        </w:rPr>
        <w:t>:</w:t>
      </w:r>
    </w:p>
    <w:p w:rsidR="006455D0" w:rsidRDefault="006455D0" w:rsidP="006455D0">
      <w:pPr>
        <w:jc w:val="both"/>
        <w:rPr>
          <w:i/>
          <w:szCs w:val="20"/>
        </w:rPr>
      </w:pPr>
      <w:r w:rsidRPr="00705A39">
        <w:rPr>
          <w:i/>
          <w:szCs w:val="20"/>
        </w:rPr>
        <w:t>“Khi sắp vào xứ Ê-díp-tô, Áp-ram bèn nói cùng Sa-rai, vợ mình rằng: Nầy, ta biết ngươi là một người đàn bà đẹp. Gặp khi nào dân Ê-díp-tô thấy ngươi, họ sẽ nói rằng: Ấy là vợ hắn đó, họ sẽ giết ta, nhưng để cho ngươi sống. Ta xin hãy xưng ngươi là em gái ta, hầu cho sẽ vì ngươi mà ta được trọng đãi</w:t>
      </w:r>
      <w:r w:rsidR="00705A39" w:rsidRPr="00705A39">
        <w:rPr>
          <w:i/>
          <w:szCs w:val="20"/>
        </w:rPr>
        <w:t xml:space="preserve"> và giữ toàn mạng ta</w:t>
      </w:r>
      <w:r w:rsidR="00705A39">
        <w:rPr>
          <w:i/>
          <w:szCs w:val="20"/>
        </w:rPr>
        <w:t>.”</w:t>
      </w:r>
    </w:p>
    <w:p w:rsidR="00705A39" w:rsidRDefault="00705A39" w:rsidP="006455D0">
      <w:pPr>
        <w:jc w:val="both"/>
        <w:rPr>
          <w:b/>
          <w:szCs w:val="20"/>
        </w:rPr>
      </w:pPr>
      <w:r w:rsidRPr="00705A39">
        <w:rPr>
          <w:b/>
          <w:szCs w:val="20"/>
        </w:rPr>
        <w:t>Câu hỏi</w:t>
      </w:r>
      <w:r>
        <w:rPr>
          <w:b/>
          <w:szCs w:val="20"/>
        </w:rPr>
        <w:t>:</w:t>
      </w:r>
    </w:p>
    <w:p w:rsidR="00705A39" w:rsidRDefault="00705A39" w:rsidP="006455D0">
      <w:pPr>
        <w:jc w:val="both"/>
        <w:rPr>
          <w:szCs w:val="20"/>
        </w:rPr>
      </w:pPr>
      <w:r>
        <w:rPr>
          <w:szCs w:val="20"/>
        </w:rPr>
        <w:t>Áp-ram có mắc tội nói dối không khi ông nói với vua Ê-díp-tô rằng Sa-rai là em gái của mình?</w:t>
      </w:r>
    </w:p>
    <w:p w:rsidR="00705A39" w:rsidRDefault="00705A39" w:rsidP="006455D0">
      <w:pPr>
        <w:jc w:val="both"/>
        <w:rPr>
          <w:b/>
          <w:szCs w:val="20"/>
        </w:rPr>
      </w:pPr>
      <w:r w:rsidRPr="00705A39">
        <w:rPr>
          <w:b/>
          <w:szCs w:val="20"/>
        </w:rPr>
        <w:t>Giải đáp:</w:t>
      </w:r>
    </w:p>
    <w:p w:rsidR="00705A39" w:rsidRDefault="00F31DC4" w:rsidP="006455D0">
      <w:pPr>
        <w:jc w:val="both"/>
        <w:rPr>
          <w:szCs w:val="20"/>
        </w:rPr>
      </w:pPr>
      <w:r>
        <w:rPr>
          <w:szCs w:val="20"/>
        </w:rPr>
        <w:t xml:space="preserve">Trước hết, chúng ta cần tìm hiểu bối cảnh của câu chuyện. </w:t>
      </w:r>
      <w:r w:rsidR="00705A39">
        <w:rPr>
          <w:szCs w:val="20"/>
        </w:rPr>
        <w:t>Sáng Thế Ký 12:10-20 thuật lạ</w:t>
      </w:r>
      <w:r>
        <w:rPr>
          <w:szCs w:val="20"/>
        </w:rPr>
        <w:t xml:space="preserve">i </w:t>
      </w:r>
      <w:r w:rsidR="00705A39">
        <w:rPr>
          <w:szCs w:val="20"/>
        </w:rPr>
        <w:t>chuyện vợ chồng Áp-ram và sa-rai (sau nầy được Đức Chúa Trời đổi tên thành Áp-ra-ham và Sa-ra) vì cơn đói kém nên phải di chuyển xuống Ai-cập</w:t>
      </w:r>
      <w:r>
        <w:rPr>
          <w:szCs w:val="20"/>
        </w:rPr>
        <w:t>. Thời ấy, các vị vua thường nắm quyền sinh sát trong tay, đặc biệt có thể giết chết người chồng để chiếm đoạt người vợ.</w:t>
      </w:r>
      <w:r w:rsidR="006D5603">
        <w:rPr>
          <w:szCs w:val="20"/>
        </w:rPr>
        <w:t xml:space="preserve"> Vấn đề nầy cũng đã xãy ra lần nữa với Áp-ra-ham và Sa-ra khi ông bà đối mặt với vua Ghê-ra là A-bi-mê-léc (</w:t>
      </w:r>
      <w:r w:rsidR="0000665A">
        <w:rPr>
          <w:szCs w:val="20"/>
        </w:rPr>
        <w:t xml:space="preserve">xin đọc </w:t>
      </w:r>
      <w:r w:rsidR="006D5603">
        <w:rPr>
          <w:szCs w:val="20"/>
        </w:rPr>
        <w:t xml:space="preserve">Sáng Thế Ký </w:t>
      </w:r>
      <w:r w:rsidR="0000665A">
        <w:rPr>
          <w:szCs w:val="20"/>
        </w:rPr>
        <w:t xml:space="preserve">đoạn </w:t>
      </w:r>
      <w:r w:rsidR="006D5603">
        <w:rPr>
          <w:szCs w:val="20"/>
        </w:rPr>
        <w:t xml:space="preserve">20) và </w:t>
      </w:r>
      <w:r w:rsidR="00BD7702">
        <w:rPr>
          <w:szCs w:val="20"/>
        </w:rPr>
        <w:t xml:space="preserve">xãy ra </w:t>
      </w:r>
      <w:r w:rsidR="006D5603">
        <w:rPr>
          <w:szCs w:val="20"/>
        </w:rPr>
        <w:t>một lần nữa đối với vợ chồng Y-sác và Rê-be-ca (Sáng Thế Ký 26:6-11).</w:t>
      </w:r>
      <w:r>
        <w:rPr>
          <w:szCs w:val="20"/>
        </w:rPr>
        <w:t xml:space="preserve"> Áp-ra-ham hiểu được nguy cơ nầy nên đã bàn trước với Sa-ra, yêu cầu Sa-ra </w:t>
      </w:r>
      <w:r w:rsidR="006D5603">
        <w:rPr>
          <w:szCs w:val="20"/>
        </w:rPr>
        <w:t>xưng mình là anh, ngược lại Áp-ra-ham cũng sẽ kể Sa-ra là em gái mình.</w:t>
      </w:r>
      <w:r w:rsidR="0000665A">
        <w:rPr>
          <w:szCs w:val="20"/>
        </w:rPr>
        <w:t xml:space="preserve"> Và Áp-ra-ham thật đã xưng Sa-ra là em gái mình </w:t>
      </w:r>
      <w:r w:rsidR="00F103F3">
        <w:rPr>
          <w:szCs w:val="20"/>
        </w:rPr>
        <w:t>trong cả hai trường hợp: lần đối diện với vua Ê-díp-tô và lần khác với vua A-bi-mê-léc.</w:t>
      </w:r>
      <w:r w:rsidR="0000665A">
        <w:rPr>
          <w:szCs w:val="20"/>
        </w:rPr>
        <w:t xml:space="preserve"> Sự thật, Áp-ra-ham và Sa-ra là hai anh em cùng cha khác mẹ, theo như lời Áp-ra-ham giải thích cho vua A-bi-mê-léc: </w:t>
      </w:r>
      <w:r w:rsidR="0000665A" w:rsidRPr="0000665A">
        <w:rPr>
          <w:i/>
          <w:szCs w:val="20"/>
        </w:rPr>
        <w:t xml:space="preserve">“Nhưng nó cũng thật là em gái tôi, em một cha khác mẹ; và tôi cưới nó làm vợ” </w:t>
      </w:r>
      <w:r w:rsidR="0000665A">
        <w:rPr>
          <w:szCs w:val="20"/>
        </w:rPr>
        <w:t xml:space="preserve">(Sáng Thế Ký 20:12) </w:t>
      </w:r>
    </w:p>
    <w:p w:rsidR="00F103F3" w:rsidRDefault="00F103F3" w:rsidP="006455D0">
      <w:pPr>
        <w:jc w:val="both"/>
        <w:rPr>
          <w:szCs w:val="20"/>
        </w:rPr>
      </w:pPr>
      <w:r>
        <w:rPr>
          <w:szCs w:val="20"/>
        </w:rPr>
        <w:t>Hầu hết các Cơ-đốc nhân ngày nay khi đọc đến câu chuyện trên đều kết luận rằng Áp-ra ham đã mắc tội nói dối, vì ông đã không nói lên sự thật tức là nói dối rồi! Tuy nhiên, sẽ phải xãy ra một trong hai tình huống sau đây:</w:t>
      </w:r>
    </w:p>
    <w:p w:rsidR="00F103F3" w:rsidRDefault="00F103F3" w:rsidP="006455D0">
      <w:pPr>
        <w:jc w:val="both"/>
        <w:rPr>
          <w:szCs w:val="20"/>
        </w:rPr>
      </w:pPr>
      <w:r>
        <w:rPr>
          <w:szCs w:val="20"/>
        </w:rPr>
        <w:t xml:space="preserve">1. </w:t>
      </w:r>
      <w:r w:rsidR="00AA251D">
        <w:rPr>
          <w:szCs w:val="20"/>
        </w:rPr>
        <w:t>Nếu vua hỏi Áp-ra-ham: “</w:t>
      </w:r>
      <w:r w:rsidR="00AA251D" w:rsidRPr="00AA251D">
        <w:rPr>
          <w:szCs w:val="20"/>
        </w:rPr>
        <w:t xml:space="preserve">Người phụ nữ đi với ông </w:t>
      </w:r>
      <w:r w:rsidR="00AA251D" w:rsidRPr="00AA251D">
        <w:rPr>
          <w:b/>
          <w:szCs w:val="20"/>
        </w:rPr>
        <w:t>là ai</w:t>
      </w:r>
      <w:r w:rsidR="00AA251D">
        <w:rPr>
          <w:szCs w:val="20"/>
        </w:rPr>
        <w:t xml:space="preserve">?”, và Áp-ra-ham trả lời: “Nàng là em gái tôi”. Trong trường hợp nầy, Áp-ra-ham </w:t>
      </w:r>
      <w:r w:rsidR="00AA251D" w:rsidRPr="00AA251D">
        <w:rPr>
          <w:b/>
          <w:szCs w:val="20"/>
        </w:rPr>
        <w:t>không</w:t>
      </w:r>
      <w:r w:rsidR="00AA251D">
        <w:rPr>
          <w:szCs w:val="20"/>
        </w:rPr>
        <w:t xml:space="preserve"> mắc tội nói dối.</w:t>
      </w:r>
    </w:p>
    <w:p w:rsidR="00AA251D" w:rsidRDefault="00AA251D" w:rsidP="006455D0">
      <w:pPr>
        <w:jc w:val="both"/>
        <w:rPr>
          <w:szCs w:val="20"/>
        </w:rPr>
      </w:pPr>
      <w:r>
        <w:rPr>
          <w:szCs w:val="20"/>
        </w:rPr>
        <w:t>2. Nếu vua hỏi Áp-ra-ham: “</w:t>
      </w:r>
      <w:r w:rsidRPr="00AA251D">
        <w:rPr>
          <w:szCs w:val="20"/>
        </w:rPr>
        <w:t xml:space="preserve">Người phụ nữ đi với ông có phải là </w:t>
      </w:r>
      <w:r w:rsidRPr="00AA251D">
        <w:rPr>
          <w:b/>
          <w:szCs w:val="20"/>
        </w:rPr>
        <w:t>vợ ông</w:t>
      </w:r>
      <w:r w:rsidRPr="00AA251D">
        <w:rPr>
          <w:szCs w:val="20"/>
        </w:rPr>
        <w:t xml:space="preserve"> chăng</w:t>
      </w:r>
      <w:r>
        <w:rPr>
          <w:szCs w:val="20"/>
        </w:rPr>
        <w:t>?”, và Áp-ra-ham trả lời: “Nàng không phải là vợ tôi”. Trong trường hợp nầy, Áp-ra-ham mắc tội nói dối.</w:t>
      </w:r>
    </w:p>
    <w:p w:rsidR="00F103F3" w:rsidRDefault="00F103F3" w:rsidP="006455D0">
      <w:pPr>
        <w:jc w:val="both"/>
        <w:rPr>
          <w:szCs w:val="20"/>
        </w:rPr>
      </w:pPr>
      <w:r>
        <w:rPr>
          <w:szCs w:val="20"/>
        </w:rPr>
        <w:t xml:space="preserve">Nếu kê cứu cẩn thận văn mạch của </w:t>
      </w:r>
      <w:r w:rsidR="001F4828">
        <w:rPr>
          <w:szCs w:val="20"/>
        </w:rPr>
        <w:t xml:space="preserve">cả hai </w:t>
      </w:r>
      <w:r>
        <w:rPr>
          <w:szCs w:val="20"/>
        </w:rPr>
        <w:t xml:space="preserve">câu chuyện, </w:t>
      </w:r>
      <w:r w:rsidR="001F4828">
        <w:rPr>
          <w:szCs w:val="20"/>
        </w:rPr>
        <w:t>chúng ta sẽ thấy tình huống thứ nhất xãy ra chứ không phải tình huống thứ hai: Vua Ê-díp tô nói với Áp-ra-ham rằng</w:t>
      </w:r>
      <w:r w:rsidR="001F4828" w:rsidRPr="001F4828">
        <w:rPr>
          <w:i/>
          <w:szCs w:val="20"/>
        </w:rPr>
        <w:t>: “Sao không tâu với ta rằng nó là vợ ngươi? Sao đã nói rằng: người đó là em gái tôi”</w:t>
      </w:r>
      <w:r w:rsidR="001F4828">
        <w:rPr>
          <w:szCs w:val="20"/>
        </w:rPr>
        <w:t xml:space="preserve"> (Sáng Thế Ký 12:18,19); vua A-bi-mê-léc thưa với Đức Chúa Trời: </w:t>
      </w:r>
      <w:r w:rsidR="001F4828" w:rsidRPr="001F4828">
        <w:rPr>
          <w:i/>
          <w:szCs w:val="20"/>
        </w:rPr>
        <w:t>“Người đó há chẳng nói với tôi rằng: ấy là em gái tôi chăng?, và chính người nữ há chẳng nói rằng: ấy là anh tôi sao?”</w:t>
      </w:r>
      <w:r w:rsidR="001F4828">
        <w:rPr>
          <w:szCs w:val="20"/>
        </w:rPr>
        <w:t xml:space="preserve"> (Sáng Thế Ký 20:5)</w:t>
      </w:r>
      <w:bookmarkStart w:id="0" w:name="_GoBack"/>
      <w:bookmarkEnd w:id="0"/>
    </w:p>
    <w:p w:rsidR="00F95A3E" w:rsidRDefault="00D74F6E" w:rsidP="006455D0">
      <w:pPr>
        <w:jc w:val="both"/>
        <w:rPr>
          <w:szCs w:val="20"/>
        </w:rPr>
      </w:pPr>
      <w:r>
        <w:rPr>
          <w:szCs w:val="20"/>
        </w:rPr>
        <w:lastRenderedPageBreak/>
        <w:t>Như vậy, Áp-ra-ham</w:t>
      </w:r>
      <w:r w:rsidR="009B0710">
        <w:rPr>
          <w:szCs w:val="20"/>
        </w:rPr>
        <w:t xml:space="preserve"> </w:t>
      </w:r>
      <w:r>
        <w:rPr>
          <w:szCs w:val="20"/>
        </w:rPr>
        <w:t>không mắc tội nói dối, ông chỉ không nói ra đầy đủ thông tin về mối quan hệ giữa ông và Sa-ra mà thôi. Đ</w:t>
      </w:r>
      <w:r w:rsidR="00BD7702">
        <w:rPr>
          <w:szCs w:val="20"/>
        </w:rPr>
        <w:t>ố</w:t>
      </w:r>
      <w:r>
        <w:rPr>
          <w:szCs w:val="20"/>
        </w:rPr>
        <w:t xml:space="preserve">i với những vị vua </w:t>
      </w:r>
      <w:r w:rsidR="00BD7702">
        <w:rPr>
          <w:szCs w:val="20"/>
        </w:rPr>
        <w:t xml:space="preserve">ngoại bang, </w:t>
      </w:r>
      <w:r>
        <w:rPr>
          <w:szCs w:val="20"/>
        </w:rPr>
        <w:t xml:space="preserve">không kính sợ Chúa thời bấy giờ, chỉ dùng quyền hành để giết chồng và cướp vợ người khác thì thử hỏi Áp-ra-ham có cần thiết phải nói lên đầy đủ sự thật không? </w:t>
      </w:r>
    </w:p>
    <w:p w:rsidR="00D74F6E" w:rsidRDefault="00D74F6E" w:rsidP="006455D0">
      <w:pPr>
        <w:jc w:val="both"/>
        <w:rPr>
          <w:szCs w:val="20"/>
        </w:rPr>
      </w:pPr>
      <w:r>
        <w:rPr>
          <w:szCs w:val="20"/>
        </w:rPr>
        <w:t xml:space="preserve">Ngoài ra, Kinh Thánh </w:t>
      </w:r>
      <w:r w:rsidRPr="002B7F83">
        <w:rPr>
          <w:b/>
          <w:szCs w:val="20"/>
        </w:rPr>
        <w:t>không</w:t>
      </w:r>
      <w:r>
        <w:rPr>
          <w:szCs w:val="20"/>
        </w:rPr>
        <w:t xml:space="preserve"> cho thấy Đức Chúa Trời kết tội Áp-ra-ham</w:t>
      </w:r>
      <w:r w:rsidR="00477000">
        <w:rPr>
          <w:szCs w:val="20"/>
        </w:rPr>
        <w:t xml:space="preserve">. Nếu Áp-ra-ham có tội nói dối, chắc hẳn Đức Chúa Trời sẽ chỉ ra và khiển trách </w:t>
      </w:r>
      <w:r w:rsidR="002B7F83">
        <w:rPr>
          <w:szCs w:val="20"/>
        </w:rPr>
        <w:t xml:space="preserve">ông </w:t>
      </w:r>
      <w:r w:rsidR="00477000">
        <w:rPr>
          <w:szCs w:val="20"/>
        </w:rPr>
        <w:t xml:space="preserve">để </w:t>
      </w:r>
      <w:r w:rsidR="00BD7702">
        <w:rPr>
          <w:szCs w:val="20"/>
        </w:rPr>
        <w:t>ông không lập lại lần thứ hai. Tuy nhiên,</w:t>
      </w:r>
      <w:r w:rsidR="00477000">
        <w:rPr>
          <w:szCs w:val="20"/>
        </w:rPr>
        <w:t xml:space="preserve"> chúng ta thấy Áp-ra-ham và Sa-ra tiếp tục ứng xử giống như vậy khi đối mặt với vua A-bi-mê-léc. Hơn nữ</w:t>
      </w:r>
      <w:r w:rsidR="002B7F83">
        <w:rPr>
          <w:szCs w:val="20"/>
        </w:rPr>
        <w:t>a, Đức Chúa Trời còn cho vua A-bi-mê-léc biết Áp-ra-ham là một tiên tri và vua phải nhờ Áp-ra-ham cầu nguyện cho thì vua và gia đình của vua mới được sống, và được Đức Chúa Trời chữa cho khỏi bệnh son sẻ (Sáng Thế Ký 20:7, 17,18).</w:t>
      </w:r>
    </w:p>
    <w:p w:rsidR="002B7F83" w:rsidRDefault="002B7F83" w:rsidP="006455D0">
      <w:pPr>
        <w:jc w:val="both"/>
        <w:rPr>
          <w:szCs w:val="20"/>
        </w:rPr>
      </w:pPr>
      <w:r>
        <w:rPr>
          <w:szCs w:val="20"/>
        </w:rPr>
        <w:t xml:space="preserve">Vậy, nếu Đức Chúa Trời không kết tội Áp-ra-ham thì chúng ta ngày nay cũng không nên </w:t>
      </w:r>
      <w:r w:rsidR="00D94F87">
        <w:rPr>
          <w:szCs w:val="20"/>
        </w:rPr>
        <w:t>kết</w:t>
      </w:r>
      <w:r>
        <w:rPr>
          <w:szCs w:val="20"/>
        </w:rPr>
        <w:t xml:space="preserve"> tội Áp-ra-ham.</w:t>
      </w:r>
    </w:p>
    <w:p w:rsidR="00F95A3E" w:rsidRPr="00705A39" w:rsidRDefault="00F95A3E" w:rsidP="006455D0">
      <w:pPr>
        <w:jc w:val="both"/>
        <w:rPr>
          <w:szCs w:val="20"/>
        </w:rPr>
      </w:pPr>
      <w:r>
        <w:rPr>
          <w:szCs w:val="20"/>
        </w:rPr>
        <w:br/>
      </w:r>
      <w:r w:rsidRPr="00F95A3E">
        <w:rPr>
          <w:color w:val="C00000"/>
          <w:szCs w:val="20"/>
        </w:rPr>
        <w:t>Trần Đình Tâm</w:t>
      </w:r>
    </w:p>
    <w:sectPr w:rsidR="00F95A3E" w:rsidRPr="00705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5D0"/>
    <w:rsid w:val="0000313B"/>
    <w:rsid w:val="0000665A"/>
    <w:rsid w:val="0007229B"/>
    <w:rsid w:val="00082874"/>
    <w:rsid w:val="000A204A"/>
    <w:rsid w:val="000D325C"/>
    <w:rsid w:val="000D6985"/>
    <w:rsid w:val="00113EDE"/>
    <w:rsid w:val="001A6BC6"/>
    <w:rsid w:val="001B20D3"/>
    <w:rsid w:val="001B668A"/>
    <w:rsid w:val="001F4828"/>
    <w:rsid w:val="001F56EE"/>
    <w:rsid w:val="002465B0"/>
    <w:rsid w:val="00264891"/>
    <w:rsid w:val="002931D1"/>
    <w:rsid w:val="002B0D2B"/>
    <w:rsid w:val="002B7F83"/>
    <w:rsid w:val="002D5724"/>
    <w:rsid w:val="002E1B41"/>
    <w:rsid w:val="003A7D20"/>
    <w:rsid w:val="003B7B5E"/>
    <w:rsid w:val="003F3F0A"/>
    <w:rsid w:val="0046639D"/>
    <w:rsid w:val="0047080B"/>
    <w:rsid w:val="00477000"/>
    <w:rsid w:val="00483AD0"/>
    <w:rsid w:val="004F224B"/>
    <w:rsid w:val="00576907"/>
    <w:rsid w:val="006455D0"/>
    <w:rsid w:val="006D5603"/>
    <w:rsid w:val="006E3BA0"/>
    <w:rsid w:val="00705A39"/>
    <w:rsid w:val="007A1CAB"/>
    <w:rsid w:val="007B2F7C"/>
    <w:rsid w:val="00853E39"/>
    <w:rsid w:val="00887A7E"/>
    <w:rsid w:val="00896338"/>
    <w:rsid w:val="009341D1"/>
    <w:rsid w:val="00964383"/>
    <w:rsid w:val="00983CAD"/>
    <w:rsid w:val="00991EA3"/>
    <w:rsid w:val="009B0710"/>
    <w:rsid w:val="00A226FD"/>
    <w:rsid w:val="00A82A0F"/>
    <w:rsid w:val="00AA251D"/>
    <w:rsid w:val="00AA3633"/>
    <w:rsid w:val="00BD7702"/>
    <w:rsid w:val="00BF74F9"/>
    <w:rsid w:val="00C364FD"/>
    <w:rsid w:val="00CC2842"/>
    <w:rsid w:val="00CC73E0"/>
    <w:rsid w:val="00D1066D"/>
    <w:rsid w:val="00D3546D"/>
    <w:rsid w:val="00D470A8"/>
    <w:rsid w:val="00D74F6E"/>
    <w:rsid w:val="00D94F87"/>
    <w:rsid w:val="00DA1BF2"/>
    <w:rsid w:val="00DB0A18"/>
    <w:rsid w:val="00E23ABE"/>
    <w:rsid w:val="00E268BF"/>
    <w:rsid w:val="00E31A8A"/>
    <w:rsid w:val="00E6607F"/>
    <w:rsid w:val="00EC6CB4"/>
    <w:rsid w:val="00F103F3"/>
    <w:rsid w:val="00F12506"/>
    <w:rsid w:val="00F16110"/>
    <w:rsid w:val="00F3071B"/>
    <w:rsid w:val="00F31DC4"/>
    <w:rsid w:val="00F50009"/>
    <w:rsid w:val="00F87C97"/>
    <w:rsid w:val="00F9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001915-2806-44E0-A363-FF8E39B69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b/>
        <w:color w:val="0000FF"/>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CB4"/>
    <w:rPr>
      <w:b w:val="0"/>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 Tran</dc:creator>
  <cp:lastModifiedBy>Tam Tran</cp:lastModifiedBy>
  <cp:revision>6</cp:revision>
  <dcterms:created xsi:type="dcterms:W3CDTF">2011-04-16T05:17:00Z</dcterms:created>
  <dcterms:modified xsi:type="dcterms:W3CDTF">2015-03-01T21:43:00Z</dcterms:modified>
</cp:coreProperties>
</file>