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4928" w14:textId="77777777" w:rsidR="00CA3878" w:rsidRDefault="00CA3878" w:rsidP="00CA3878">
      <w:pPr>
        <w:rPr>
          <w:rFonts w:eastAsia="Times New Roman"/>
        </w:rPr>
      </w:pPr>
    </w:p>
    <w:p w14:paraId="28415B33" w14:textId="77777777" w:rsidR="00CA3878" w:rsidRDefault="00CA3878" w:rsidP="00CA3878">
      <w:pPr>
        <w:pStyle w:val="NormalWeb"/>
      </w:pPr>
      <w:r>
        <w:t>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A3878" w14:paraId="39FD00A3" w14:textId="77777777" w:rsidTr="00B6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7AEE" w14:textId="77777777" w:rsidR="00CA3878" w:rsidRDefault="00CA3878" w:rsidP="00B6208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CA3878" w14:paraId="046D95AC" w14:textId="77777777" w:rsidTr="00B6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3093" w14:textId="77777777" w:rsidR="00CA3878" w:rsidRDefault="00CA3878" w:rsidP="00B62085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საქართველოს</w:t>
            </w:r>
            <w:r>
              <w:rPr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ფინანსთა</w:t>
            </w:r>
            <w:r>
              <w:rPr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სამინისტროს</w:t>
            </w:r>
            <w:r>
              <w:rPr>
                <w:b/>
                <w:bCs/>
              </w:rPr>
              <w:t xml:space="preserve"> </w:t>
            </w:r>
          </w:p>
          <w:p w14:paraId="4D6A5C8E" w14:textId="77777777" w:rsidR="00CA3878" w:rsidRDefault="00CA3878" w:rsidP="00B62085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საჯარო</w:t>
            </w:r>
            <w:r>
              <w:rPr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7"/>
                <w:szCs w:val="27"/>
              </w:rPr>
              <w:t>გადაწყვეტილება</w:t>
            </w:r>
            <w:r>
              <w:rPr>
                <w:b/>
                <w:bCs/>
                <w:sz w:val="27"/>
                <w:szCs w:val="27"/>
              </w:rPr>
              <w:t xml:space="preserve"> №327</w:t>
            </w:r>
            <w:r>
              <w:rPr>
                <w:b/>
                <w:bCs/>
              </w:rPr>
              <w:t xml:space="preserve"> </w:t>
            </w:r>
          </w:p>
        </w:tc>
      </w:tr>
      <w:tr w:rsidR="00CA3878" w14:paraId="46EB0A25" w14:textId="77777777" w:rsidTr="00B6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920A" w14:textId="77777777" w:rsidR="00CA3878" w:rsidRDefault="00CA3878" w:rsidP="00B62085">
            <w:pPr>
              <w:pStyle w:val="NormalWeb"/>
              <w:jc w:val="center"/>
            </w:pPr>
            <w:r>
              <w:rPr>
                <w:b/>
                <w:bCs/>
              </w:rPr>
              <w:t xml:space="preserve">2018 </w:t>
            </w:r>
            <w:r>
              <w:rPr>
                <w:rFonts w:ascii="Sylfaen" w:hAnsi="Sylfaen" w:cs="Sylfaen"/>
                <w:b/>
                <w:bCs/>
              </w:rPr>
              <w:t>წლის</w:t>
            </w:r>
            <w:r>
              <w:rPr>
                <w:b/>
                <w:bCs/>
              </w:rPr>
              <w:t xml:space="preserve"> 27 </w:t>
            </w:r>
            <w:r>
              <w:rPr>
                <w:rFonts w:ascii="Sylfaen" w:hAnsi="Sylfaen" w:cs="Sylfaen"/>
                <w:b/>
                <w:bCs/>
              </w:rPr>
              <w:t>აგვისტო</w:t>
            </w:r>
            <w:r>
              <w:rPr>
                <w:b/>
                <w:bCs/>
              </w:rPr>
              <w:t xml:space="preserve"> </w:t>
            </w:r>
          </w:p>
          <w:p w14:paraId="38D6906E" w14:textId="77777777" w:rsidR="00CA3878" w:rsidRDefault="00CA3878" w:rsidP="00B62085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</w:rPr>
              <w:t>ქ</w:t>
            </w:r>
            <w:r>
              <w:rPr>
                <w:b/>
                <w:bCs/>
              </w:rPr>
              <w:t xml:space="preserve">. </w:t>
            </w:r>
            <w:r>
              <w:rPr>
                <w:rFonts w:ascii="Sylfaen" w:hAnsi="Sylfaen" w:cs="Sylfaen"/>
                <w:b/>
                <w:bCs/>
              </w:rPr>
              <w:t>თბილისი</w:t>
            </w:r>
            <w:r>
              <w:rPr>
                <w:b/>
                <w:bCs/>
              </w:rPr>
              <w:t xml:space="preserve"> </w:t>
            </w:r>
          </w:p>
          <w:p w14:paraId="1A6F9D1C" w14:textId="77777777" w:rsidR="00CA3878" w:rsidRDefault="00CA3878" w:rsidP="00B6208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1F11884" w14:textId="77777777" w:rsidR="00CA3878" w:rsidRDefault="00CA3878" w:rsidP="00CA3878">
      <w:pPr>
        <w:pStyle w:val="NormalWeb"/>
        <w:jc w:val="center"/>
      </w:pPr>
      <w:r>
        <w:rPr>
          <w:rFonts w:ascii="Sylfaen" w:hAnsi="Sylfaen" w:cs="Sylfaen"/>
          <w:b/>
          <w:bCs/>
        </w:rPr>
        <w:t>ფასიანი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ქაღალდიდან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მიღებული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შემოსავლების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დაბეგვრის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თაობაზე</w:t>
      </w:r>
      <w:r>
        <w:rPr>
          <w:b/>
          <w:bCs/>
        </w:rPr>
        <w:t xml:space="preserve"> </w:t>
      </w:r>
    </w:p>
    <w:p w14:paraId="59464915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46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პრაქტიკის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შინარსის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„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proofErr w:type="gramStart"/>
      <w:r>
        <w:rPr>
          <w:rFonts w:ascii="Sylfaen" w:hAnsi="Sylfaen" w:cs="Sylfaen"/>
        </w:rPr>
        <w:t>თაობაზე</w:t>
      </w:r>
      <w:r>
        <w:t>“</w:t>
      </w:r>
      <w:proofErr w:type="gramEnd"/>
      <w:r>
        <w:t>:</w:t>
      </w:r>
      <w:r>
        <w:br/>
      </w:r>
      <w:r>
        <w:rPr>
          <w:b/>
          <w:bCs/>
        </w:rPr>
        <w:t xml:space="preserve">1.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რეგულირების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სფერო</w:t>
      </w:r>
      <w:r>
        <w:br/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, </w:t>
      </w:r>
      <w:r>
        <w:rPr>
          <w:rFonts w:ascii="Sylfaen" w:hAnsi="Sylfaen" w:cs="Sylfaen"/>
        </w:rPr>
        <w:t>მოგების</w:t>
      </w:r>
      <w:r>
        <w:t>/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, </w:t>
      </w:r>
      <w:r>
        <w:rPr>
          <w:rFonts w:ascii="Sylfaen" w:hAnsi="Sylfaen" w:cs="Sylfaen"/>
        </w:rPr>
        <w:t>განმარტავს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:</w:t>
      </w:r>
      <w:r>
        <w:br/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; </w:t>
      </w:r>
    </w:p>
    <w:p w14:paraId="786E8F41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; </w:t>
      </w:r>
    </w:p>
    <w:p w14:paraId="447AAEA5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; </w:t>
      </w:r>
    </w:p>
    <w:p w14:paraId="318AB780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. </w:t>
      </w:r>
    </w:p>
    <w:p w14:paraId="31AE6EE3" w14:textId="77777777" w:rsidR="00CA3878" w:rsidRDefault="00CA3878" w:rsidP="00CA3878">
      <w:pPr>
        <w:pStyle w:val="NormalWeb"/>
        <w:jc w:val="both"/>
      </w:pPr>
      <w:r>
        <w:rPr>
          <w:b/>
          <w:bCs/>
        </w:rPr>
        <w:t xml:space="preserve">2.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დასაბუთება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სამართლებრივი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საფუძვლები</w:t>
      </w:r>
      <w:r>
        <w:br/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შემოსავლებისგან</w:t>
      </w:r>
      <w:r>
        <w:t>.</w:t>
      </w:r>
      <w:r>
        <w:br/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შემოსავლებისგან</w:t>
      </w:r>
      <w:r>
        <w:t>.</w:t>
      </w:r>
      <w:r>
        <w:br/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ფ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lastRenderedPageBreak/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.</w:t>
      </w:r>
      <w:r>
        <w:br/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გადასაწყვეტად</w:t>
      </w:r>
      <w:r>
        <w:t xml:space="preserve"> </w:t>
      </w:r>
      <w:r>
        <w:rPr>
          <w:rFonts w:ascii="Sylfaen" w:hAnsi="Sylfaen" w:cs="Sylfaen"/>
        </w:rPr>
        <w:t>არსებითია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,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.</w:t>
      </w:r>
      <w:r>
        <w:br/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,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>.</w:t>
      </w:r>
      <w:r>
        <w:br/>
      </w:r>
      <w:r>
        <w:rPr>
          <w:rFonts w:ascii="Sylfaen" w:hAnsi="Sylfaen" w:cs="Sylfaen"/>
        </w:rPr>
        <w:t>გასათვალისწინებელია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ერთზე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დებულება</w:t>
      </w:r>
      <w:r>
        <w:t xml:space="preserve"> </w:t>
      </w:r>
      <w:r>
        <w:rPr>
          <w:rFonts w:ascii="Sylfaen" w:hAnsi="Sylfaen" w:cs="Sylfaen"/>
        </w:rPr>
        <w:t>არეგულირებს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,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დებულება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სპეციალურად</w:t>
      </w:r>
      <w:r>
        <w:t xml:space="preserve"> </w:t>
      </w:r>
      <w:r>
        <w:rPr>
          <w:rFonts w:ascii="Sylfaen" w:hAnsi="Sylfaen" w:cs="Sylfaen"/>
        </w:rPr>
        <w:t>ეხება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სახეს</w:t>
      </w:r>
      <w:r>
        <w:t>.</w:t>
      </w:r>
      <w:r>
        <w:br/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რეგულირდება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 </w:t>
      </w:r>
      <w:r>
        <w:rPr>
          <w:rFonts w:ascii="Sylfaen" w:hAnsi="Sylfaen" w:cs="Sylfaen"/>
        </w:rPr>
        <w:t>მიკუთვნების</w:t>
      </w:r>
      <w:r>
        <w:t xml:space="preserve"> </w:t>
      </w:r>
      <w:r>
        <w:rPr>
          <w:rFonts w:ascii="Sylfaen" w:hAnsi="Sylfaen" w:cs="Sylfaen"/>
        </w:rPr>
        <w:t>საკითხი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 </w:t>
      </w:r>
      <w:r>
        <w:rPr>
          <w:rFonts w:ascii="Sylfaen" w:hAnsi="Sylfaen" w:cs="Sylfaen"/>
        </w:rPr>
        <w:t>მიკუთვნების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გადაწყვეტისას</w:t>
      </w:r>
      <w:r>
        <w:t xml:space="preserve">. </w:t>
      </w:r>
    </w:p>
    <w:p w14:paraId="0BE0B596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წილობრივი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ქაღალდის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მიღებული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შემოსავალი</w:t>
      </w:r>
      <w:r>
        <w:t xml:space="preserve"> </w:t>
      </w:r>
    </w:p>
    <w:p w14:paraId="46A2FB08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:</w:t>
      </w:r>
      <w:r>
        <w:br/>
        <w:t xml:space="preserve">•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პირში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  <w:r>
        <w:br/>
        <w:t xml:space="preserve">•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</w:t>
      </w:r>
      <w:r>
        <w:br/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იქმნება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ღირებულებიდან</w:t>
      </w:r>
      <w:r>
        <w:t>;</w:t>
      </w:r>
      <w:r>
        <w:br/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ნორმების</w:t>
      </w:r>
      <w:r>
        <w:t xml:space="preserve"> </w:t>
      </w:r>
      <w:r>
        <w:rPr>
          <w:rFonts w:ascii="Sylfaen" w:hAnsi="Sylfaen" w:cs="Sylfaen"/>
        </w:rPr>
        <w:t>შინაარსიდან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  <w:r>
        <w:br/>
        <w:t xml:space="preserve">•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ქაღალდით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წილზე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>;</w:t>
      </w:r>
      <w:r>
        <w:br/>
        <w:t xml:space="preserve">•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ქაღალდით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lastRenderedPageBreak/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იქმნება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ღირებულებიდან</w:t>
      </w:r>
      <w:r>
        <w:t xml:space="preserve">. </w:t>
      </w:r>
    </w:p>
    <w:p w14:paraId="75853CF1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წილობრივი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ქაღალდიდან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დივიდენდის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სახით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მიღებული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შემოსავალი</w:t>
      </w:r>
      <w:r>
        <w:t xml:space="preserve"> </w:t>
      </w:r>
    </w:p>
    <w:p w14:paraId="137FDDFE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>.</w:t>
      </w:r>
      <w:r>
        <w:br/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. </w:t>
      </w:r>
    </w:p>
    <w:p w14:paraId="2B74173E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გ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სასესხო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ქაღალდიდან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პროცენტის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სახით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მიღებული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შემოსავალი</w:t>
      </w:r>
      <w:r>
        <w:t xml:space="preserve"> </w:t>
      </w:r>
    </w:p>
    <w:p w14:paraId="1FAC6152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,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(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),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>.</w:t>
      </w:r>
      <w:r>
        <w:br/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,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> </w:t>
      </w:r>
      <w:r>
        <w:rPr>
          <w:rFonts w:ascii="Sylfaen" w:hAnsi="Sylfaen" w:cs="Sylfaen"/>
        </w:rPr>
        <w:t>ვალდებულებასთან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>.</w:t>
      </w:r>
      <w:r>
        <w:br/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მიღებულად</w:t>
      </w:r>
      <w:r>
        <w:t xml:space="preserve">. </w:t>
      </w:r>
    </w:p>
    <w:p w14:paraId="331E3851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დ</w:t>
      </w:r>
      <w:r>
        <w:rPr>
          <w:b/>
          <w:bCs/>
        </w:rPr>
        <w:t xml:space="preserve">) </w:t>
      </w:r>
      <w:r>
        <w:rPr>
          <w:rFonts w:ascii="Sylfaen" w:hAnsi="Sylfaen" w:cs="Sylfaen"/>
          <w:b/>
          <w:bCs/>
        </w:rPr>
        <w:t>სასესხო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ფასიანი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ქაღალდის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მიწოდებით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მიღებული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შემოსავალი</w:t>
      </w:r>
      <w:r>
        <w:t xml:space="preserve"> </w:t>
      </w:r>
    </w:p>
    <w:p w14:paraId="296357BD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სპეციალურ</w:t>
      </w:r>
      <w:r>
        <w:t xml:space="preserve"> </w:t>
      </w:r>
      <w:r>
        <w:rPr>
          <w:rFonts w:ascii="Sylfaen" w:hAnsi="Sylfaen" w:cs="Sylfaen"/>
        </w:rPr>
        <w:t>დებულებას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 </w:t>
      </w:r>
      <w:r>
        <w:rPr>
          <w:rFonts w:ascii="Sylfaen" w:hAnsi="Sylfaen" w:cs="Sylfaen"/>
        </w:rPr>
        <w:t>მიჩნევის</w:t>
      </w:r>
      <w:r>
        <w:t xml:space="preserve"> </w:t>
      </w:r>
      <w:r>
        <w:rPr>
          <w:rFonts w:ascii="Sylfaen" w:hAnsi="Sylfaen" w:cs="Sylfaen"/>
        </w:rPr>
        <w:t>საკითხზე</w:t>
      </w:r>
      <w:r>
        <w:t>.</w:t>
      </w:r>
      <w:r>
        <w:br/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104-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ქვეპუნქტი</w:t>
      </w:r>
      <w:r>
        <w:t xml:space="preserve">, </w:t>
      </w:r>
      <w:r>
        <w:rPr>
          <w:rFonts w:ascii="Sylfaen" w:hAnsi="Sylfaen" w:cs="Sylfaen"/>
        </w:rPr>
        <w:t>პროცენტიდან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წყაროს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გამწევის</w:t>
      </w:r>
      <w:r>
        <w:t xml:space="preserve"> (</w:t>
      </w:r>
      <w:r>
        <w:rPr>
          <w:rFonts w:ascii="Sylfaen" w:hAnsi="Sylfaen" w:cs="Sylfaen"/>
        </w:rPr>
        <w:t>ემიტენტის</w:t>
      </w:r>
      <w:r>
        <w:t xml:space="preserve">) </w:t>
      </w:r>
      <w:r>
        <w:rPr>
          <w:rFonts w:ascii="Sylfaen" w:hAnsi="Sylfaen" w:cs="Sylfaen"/>
        </w:rPr>
        <w:t>რეზიდენტობის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lastRenderedPageBreak/>
        <w:t>გამოშვებულ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ქაღალდთან</w:t>
      </w:r>
      <w:r>
        <w:t>.</w:t>
      </w:r>
      <w:r>
        <w:br/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გასათვალისწინებელია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კომპონენტს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შემძენის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>.</w:t>
      </w:r>
      <w:r>
        <w:br/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b/>
          <w:bCs/>
          <w:i/>
          <w:iCs/>
        </w:rPr>
        <w:t>(</w:t>
      </w:r>
      <w:r>
        <w:rPr>
          <w:rFonts w:ascii="Sylfaen" w:hAnsi="Sylfaen" w:cs="Sylfaen"/>
          <w:b/>
          <w:bCs/>
          <w:i/>
          <w:iCs/>
        </w:rPr>
        <w:t>მათ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შორის</w:t>
      </w:r>
      <w:r>
        <w:rPr>
          <w:b/>
          <w:bCs/>
          <w:i/>
          <w:iCs/>
        </w:rPr>
        <w:t xml:space="preserve">, </w:t>
      </w:r>
      <w:r>
        <w:rPr>
          <w:rFonts w:ascii="Sylfaen" w:hAnsi="Sylfaen" w:cs="Sylfaen"/>
          <w:b/>
          <w:bCs/>
          <w:i/>
          <w:iCs/>
        </w:rPr>
        <w:t>საქართველოში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საჯარო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გზით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გამოშვებულ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და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საქართველოს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ეროვნული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ბანკის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მიერ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აღიარებულ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ორგანიზებულ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ბაზარზე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სავაჭროდ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დაშვებულ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სასესხო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ფასიანი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ქაღალდის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მიწოდებიდან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მიღებული</w:t>
      </w:r>
      <w:r>
        <w:rPr>
          <w:b/>
          <w:bCs/>
          <w:i/>
          <w:iCs/>
        </w:rPr>
        <w:t xml:space="preserve"> </w:t>
      </w:r>
      <w:r>
        <w:rPr>
          <w:rFonts w:ascii="Sylfaen" w:hAnsi="Sylfaen" w:cs="Sylfaen"/>
          <w:b/>
          <w:bCs/>
          <w:i/>
          <w:iCs/>
        </w:rPr>
        <w:t>შემოსავლის</w:t>
      </w:r>
      <w:r>
        <w:rPr>
          <w:b/>
          <w:bCs/>
          <w:i/>
          <w:iCs/>
        </w:rPr>
        <w:t>)</w:t>
      </w:r>
      <w:r>
        <w:t> </w:t>
      </w:r>
      <w:r>
        <w:rPr>
          <w:rFonts w:ascii="Sylfaen" w:hAnsi="Sylfaen" w:cs="Sylfaen"/>
        </w:rPr>
        <w:t>წყაროს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,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ემიტენტის</w:t>
      </w:r>
      <w:r>
        <w:t xml:space="preserve"> </w:t>
      </w:r>
      <w:r>
        <w:rPr>
          <w:rFonts w:ascii="Sylfaen" w:hAnsi="Sylfaen" w:cs="Sylfaen"/>
        </w:rPr>
        <w:t>რეზიდენტობას</w:t>
      </w:r>
      <w:r>
        <w:t>.</w:t>
      </w:r>
      <w:r>
        <w:br/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შემოსავალზე</w:t>
      </w:r>
      <w:r>
        <w:t xml:space="preserve"> </w:t>
      </w:r>
      <w:r>
        <w:rPr>
          <w:rFonts w:ascii="Sylfaen" w:hAnsi="Sylfaen" w:cs="Sylfaen"/>
        </w:rPr>
        <w:t>მიკუთვნების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გადაწყვეტისას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ფორმალური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ადგილს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მიენიჭოს</w:t>
      </w:r>
      <w:r>
        <w:t>.</w:t>
      </w:r>
      <w:r>
        <w:br/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ემიტენტი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. </w:t>
      </w:r>
    </w:p>
    <w:p w14:paraId="6329BF1B" w14:textId="77777777" w:rsidR="00CA3878" w:rsidRDefault="00CA3878" w:rsidP="00CA3878">
      <w:pPr>
        <w:pStyle w:val="NormalWeb"/>
        <w:jc w:val="both"/>
      </w:pPr>
      <w:r>
        <w:rPr>
          <w:b/>
          <w:bCs/>
        </w:rPr>
        <w:t xml:space="preserve">3. </w:t>
      </w:r>
      <w:r>
        <w:rPr>
          <w:rFonts w:ascii="Sylfaen" w:hAnsi="Sylfaen" w:cs="Sylfaen"/>
          <w:b/>
          <w:bCs/>
        </w:rPr>
        <w:t>გადაწყვეტილება</w:t>
      </w:r>
      <w:r>
        <w:t xml:space="preserve"> </w:t>
      </w:r>
    </w:p>
    <w:p w14:paraId="539559A8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  <w:r>
        <w:br/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ქაღალდით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წილზე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>;</w:t>
      </w:r>
      <w:r>
        <w:br/>
      </w: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ქაღალდით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წილზე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იქმნება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ღირებულებიდა</w:t>
      </w:r>
      <w:r>
        <w:t>;</w:t>
      </w:r>
      <w:r>
        <w:br/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ფლობაც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, </w:t>
      </w:r>
      <w:r>
        <w:rPr>
          <w:rFonts w:ascii="Sylfaen" w:hAnsi="Sylfaen" w:cs="Sylfaen"/>
        </w:rPr>
        <w:t>გამოშვებულია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დივიდენდი</w:t>
      </w:r>
      <w:r>
        <w:t xml:space="preserve"> </w:t>
      </w:r>
      <w:r>
        <w:rPr>
          <w:rFonts w:ascii="Sylfaen" w:hAnsi="Sylfaen" w:cs="Sylfaen"/>
        </w:rPr>
        <w:t>ნაწილდება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;</w:t>
      </w:r>
      <w:r>
        <w:br/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  <w:r>
        <w:br/>
      </w: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(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რეზიდენტია</w:t>
      </w:r>
      <w:r>
        <w:t>;</w:t>
      </w:r>
      <w:r>
        <w:br/>
      </w: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ხარჯი</w:t>
      </w:r>
      <w:r>
        <w:t>/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lastRenderedPageBreak/>
        <w:t>იმისა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</w:t>
      </w:r>
      <w:r>
        <w:rPr>
          <w:rFonts w:ascii="Sylfaen" w:hAnsi="Sylfaen" w:cs="Sylfaen"/>
        </w:rPr>
        <w:t>გაწეულია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;</w:t>
      </w:r>
      <w:r>
        <w:br/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</w:t>
      </w:r>
      <w:r>
        <w:t xml:space="preserve"> </w:t>
      </w:r>
      <w:r>
        <w:rPr>
          <w:rFonts w:ascii="Sylfaen" w:hAnsi="Sylfaen" w:cs="Sylfaen"/>
        </w:rPr>
        <w:t>გამოშვებულია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</w:p>
    <w:p w14:paraId="239D5C9F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2.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ამოქმედდეს</w:t>
      </w:r>
      <w:r>
        <w:t xml:space="preserve"> </w:t>
      </w:r>
      <w:r>
        <w:rPr>
          <w:rFonts w:ascii="Sylfaen" w:hAnsi="Sylfaen" w:cs="Sylfaen"/>
        </w:rPr>
        <w:t>გამოქვეყნებისთანავე</w:t>
      </w:r>
      <w:r>
        <w:t xml:space="preserve">. </w:t>
      </w:r>
    </w:p>
    <w:p w14:paraId="66F70A63" w14:textId="77777777" w:rsidR="00CA3878" w:rsidRDefault="00CA3878" w:rsidP="00CA3878">
      <w:pPr>
        <w:pStyle w:val="NormalWeb"/>
        <w:jc w:val="both"/>
      </w:pPr>
      <w:r>
        <w:rPr>
          <w:rFonts w:ascii="Sylfaen" w:hAnsi="Sylfaen" w:cs="Sylfaen"/>
          <w:b/>
          <w:bCs/>
        </w:rPr>
        <w:t>მინისტრი</w:t>
      </w:r>
      <w:r>
        <w:rPr>
          <w:b/>
          <w:bCs/>
        </w:rPr>
        <w:t xml:space="preserve">                                                                     </w:t>
      </w:r>
      <w:r>
        <w:rPr>
          <w:rFonts w:ascii="Sylfaen" w:hAnsi="Sylfaen" w:cs="Sylfaen"/>
          <w:b/>
          <w:bCs/>
        </w:rPr>
        <w:t>ივანე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მაჭავარიანი</w:t>
      </w:r>
      <w:r>
        <w:rPr>
          <w:b/>
          <w:bCs/>
        </w:rPr>
        <w:t xml:space="preserve"> </w:t>
      </w:r>
    </w:p>
    <w:p w14:paraId="01796B5E" w14:textId="77777777" w:rsidR="005C5378" w:rsidRPr="00CA3878" w:rsidRDefault="005C5378" w:rsidP="00CA3878"/>
    <w:sectPr w:rsidR="005C5378" w:rsidRPr="00CA3878" w:rsidSect="00CA38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C3"/>
    <w:rsid w:val="000D4AC3"/>
    <w:rsid w:val="000F2FEF"/>
    <w:rsid w:val="003F22E9"/>
    <w:rsid w:val="005C5378"/>
    <w:rsid w:val="00642435"/>
    <w:rsid w:val="006E6795"/>
    <w:rsid w:val="008178D0"/>
    <w:rsid w:val="00C73FD1"/>
    <w:rsid w:val="00CA3878"/>
    <w:rsid w:val="00CE7BF3"/>
    <w:rsid w:val="00F761ED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004C"/>
  <w15:chartTrackingRefBased/>
  <w15:docId w15:val="{AD6E42B5-0EA6-47C9-8F4B-A9A616CB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878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C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C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C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C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4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A387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CA387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1308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2025-07-31T11:02:00Z</dcterms:created>
  <dcterms:modified xsi:type="dcterms:W3CDTF">2025-08-06T13:44:00Z</dcterms:modified>
</cp:coreProperties>
</file>