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6218" w14:textId="77777777" w:rsidR="00DA1D9F" w:rsidRPr="00DA1D9F" w:rsidRDefault="00DA1D9F" w:rsidP="00DA1D9F">
      <w:r w:rsidRPr="00DA1D9F">
        <w:t>Single Jersey Open Width Knitting Machine</w:t>
      </w:r>
    </w:p>
    <w:p w14:paraId="751EF992" w14:textId="6F212781" w:rsidR="00B01565" w:rsidRPr="00AD25F8" w:rsidRDefault="00B01565" w:rsidP="00B01565"/>
    <w:p w14:paraId="77CE98F3" w14:textId="25BCACE4" w:rsidR="00B01565" w:rsidRDefault="00DA1D9F" w:rsidP="00B01565">
      <w:pPr>
        <w:spacing w:after="0"/>
        <w:rPr>
          <w:rFonts w:ascii="Arial" w:hAnsi="Arial" w:cs="Arial"/>
        </w:rPr>
      </w:pPr>
      <w:r>
        <w:rPr>
          <w:rFonts w:ascii="Arial" w:hAnsi="Arial" w:cs="Arial"/>
          <w:color w:val="888888"/>
          <w:sz w:val="20"/>
          <w:szCs w:val="20"/>
          <w:shd w:val="clear" w:color="auto" w:fill="FFFFFF"/>
        </w:rPr>
        <w:t>Model HFOW Diameter 30-44" Gauge 16-32G Feeder 90-132F Motor 3.7-7.5KW</w:t>
      </w:r>
    </w:p>
    <w:p w14:paraId="05063600" w14:textId="5A5261CF" w:rsidR="00B01565" w:rsidRDefault="00B01565" w:rsidP="00B01565">
      <w:pPr>
        <w:spacing w:after="0"/>
        <w:rPr>
          <w:rFonts w:ascii="Arial" w:hAnsi="Arial" w:cs="Arial"/>
        </w:rPr>
      </w:pPr>
    </w:p>
    <w:p w14:paraId="24C0432F" w14:textId="77777777" w:rsidR="00DA1D9F" w:rsidRPr="00DA1D9F" w:rsidRDefault="00DA1D9F" w:rsidP="00DA1D9F">
      <w:pPr>
        <w:numPr>
          <w:ilvl w:val="0"/>
          <w:numId w:val="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b/>
          <w:bCs/>
          <w:color w:val="888888"/>
          <w:sz w:val="20"/>
          <w:szCs w:val="20"/>
        </w:rPr>
        <w:t>Machine Description</w:t>
      </w:r>
    </w:p>
    <w:p w14:paraId="7EDE27AE" w14:textId="7445C6E6"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b/>
          <w:bCs/>
          <w:color w:val="888888"/>
          <w:sz w:val="20"/>
          <w:szCs w:val="20"/>
        </w:rPr>
        <w:t>Single jersey open width knitting machine</w:t>
      </w:r>
      <w:r w:rsidRPr="00DA1D9F">
        <w:rPr>
          <w:rFonts w:ascii="Arial" w:eastAsia="Times New Roman" w:hAnsi="Arial" w:cs="Arial"/>
          <w:color w:val="888888"/>
          <w:sz w:val="20"/>
          <w:szCs w:val="20"/>
        </w:rPr>
        <w:t xml:space="preserve"> is designed based on the single jersey tubular knitting machine. By installing the special open width fabric taken down device, the fabric can be </w:t>
      </w:r>
      <w:proofErr w:type="spellStart"/>
      <w:r w:rsidRPr="00DA1D9F">
        <w:rPr>
          <w:rFonts w:ascii="Arial" w:eastAsia="Times New Roman" w:hAnsi="Arial" w:cs="Arial"/>
          <w:color w:val="888888"/>
          <w:sz w:val="20"/>
          <w:szCs w:val="20"/>
        </w:rPr>
        <w:t>cutted</w:t>
      </w:r>
      <w:proofErr w:type="spellEnd"/>
      <w:r w:rsidRPr="00DA1D9F">
        <w:rPr>
          <w:rFonts w:ascii="Arial" w:eastAsia="Times New Roman" w:hAnsi="Arial" w:cs="Arial"/>
          <w:color w:val="888888"/>
          <w:sz w:val="20"/>
          <w:szCs w:val="20"/>
        </w:rPr>
        <w:t xml:space="preserve"> automatically on the open width machines. This is to makes sure the fabric to be </w:t>
      </w:r>
      <w:proofErr w:type="gramStart"/>
      <w:r w:rsidRPr="00DA1D9F">
        <w:rPr>
          <w:rFonts w:ascii="Arial" w:eastAsia="Times New Roman" w:hAnsi="Arial" w:cs="Arial"/>
          <w:color w:val="888888"/>
          <w:sz w:val="20"/>
          <w:szCs w:val="20"/>
        </w:rPr>
        <w:t>more smooth</w:t>
      </w:r>
      <w:proofErr w:type="gramEnd"/>
      <w:r w:rsidRPr="00DA1D9F">
        <w:rPr>
          <w:rFonts w:ascii="Arial" w:eastAsia="Times New Roman" w:hAnsi="Arial" w:cs="Arial"/>
          <w:color w:val="888888"/>
          <w:sz w:val="20"/>
          <w:szCs w:val="20"/>
        </w:rPr>
        <w:t xml:space="preserve"> and without wrinkles. Fabric knitted from this machine can be used without waste, which can save the factory cost. Open width knitting machine equip with 4 tracks of CAM, it can knit many types of </w:t>
      </w:r>
      <w:r w:rsidR="00A07025" w:rsidRPr="00DA1D9F">
        <w:rPr>
          <w:rFonts w:ascii="Arial" w:eastAsia="Times New Roman" w:hAnsi="Arial" w:cs="Arial"/>
          <w:color w:val="888888"/>
          <w:sz w:val="20"/>
          <w:szCs w:val="20"/>
        </w:rPr>
        <w:t>knitted</w:t>
      </w:r>
      <w:r w:rsidRPr="00DA1D9F">
        <w:rPr>
          <w:rFonts w:ascii="Arial" w:eastAsia="Times New Roman" w:hAnsi="Arial" w:cs="Arial"/>
          <w:color w:val="888888"/>
          <w:sz w:val="20"/>
          <w:szCs w:val="20"/>
        </w:rPr>
        <w:t xml:space="preserve"> fabric such as plain single jersey, spandex single jersey, pique, </w:t>
      </w:r>
      <w:r w:rsidR="00A07025" w:rsidRPr="00DA1D9F">
        <w:rPr>
          <w:rFonts w:ascii="Arial" w:eastAsia="Times New Roman" w:hAnsi="Arial" w:cs="Arial"/>
          <w:color w:val="888888"/>
          <w:sz w:val="20"/>
          <w:szCs w:val="20"/>
        </w:rPr>
        <w:t>located</w:t>
      </w:r>
      <w:r w:rsidRPr="00DA1D9F">
        <w:rPr>
          <w:rFonts w:ascii="Arial" w:eastAsia="Times New Roman" w:hAnsi="Arial" w:cs="Arial"/>
          <w:color w:val="888888"/>
          <w:sz w:val="20"/>
          <w:szCs w:val="20"/>
        </w:rPr>
        <w:t>, mini jacquard etc.</w:t>
      </w:r>
    </w:p>
    <w:p w14:paraId="2BA53499" w14:textId="77777777" w:rsidR="00DA1D9F" w:rsidRPr="00DA1D9F" w:rsidRDefault="00DA1D9F" w:rsidP="00DA1D9F">
      <w:pPr>
        <w:numPr>
          <w:ilvl w:val="0"/>
          <w:numId w:val="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b/>
          <w:bCs/>
          <w:color w:val="888888"/>
          <w:sz w:val="20"/>
          <w:szCs w:val="20"/>
        </w:rPr>
        <w:t>Machine Features</w:t>
      </w:r>
    </w:p>
    <w:p w14:paraId="7BDFAB1E"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Single jersey open width knitting machine designs to enable the fabric completely not have crease. Make sure the fabric can be used completely without waste, which can reduce the cost and enhance the profit.</w:t>
      </w:r>
    </w:p>
    <w:p w14:paraId="4EB4A06C" w14:textId="3090F741"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 xml:space="preserve">If you choose dual-size for single jersey open width knitting </w:t>
      </w:r>
      <w:r w:rsidR="00A07025" w:rsidRPr="00DA1D9F">
        <w:rPr>
          <w:rFonts w:ascii="Arial" w:eastAsia="Times New Roman" w:hAnsi="Arial" w:cs="Arial"/>
          <w:color w:val="888888"/>
          <w:sz w:val="20"/>
          <w:szCs w:val="20"/>
        </w:rPr>
        <w:t>machine, it</w:t>
      </w:r>
      <w:r w:rsidRPr="00DA1D9F">
        <w:rPr>
          <w:rFonts w:ascii="Arial" w:eastAsia="Times New Roman" w:hAnsi="Arial" w:cs="Arial"/>
          <w:color w:val="888888"/>
          <w:sz w:val="20"/>
          <w:szCs w:val="20"/>
        </w:rPr>
        <w:t xml:space="preserve"> can interchange the diameter in one </w:t>
      </w:r>
      <w:r w:rsidR="00A07025" w:rsidRPr="00DA1D9F">
        <w:rPr>
          <w:rFonts w:ascii="Arial" w:eastAsia="Times New Roman" w:hAnsi="Arial" w:cs="Arial"/>
          <w:color w:val="888888"/>
          <w:sz w:val="20"/>
          <w:szCs w:val="20"/>
        </w:rPr>
        <w:t>machine. For</w:t>
      </w:r>
      <w:r w:rsidRPr="00DA1D9F">
        <w:rPr>
          <w:rFonts w:ascii="Arial" w:eastAsia="Times New Roman" w:hAnsi="Arial" w:cs="Arial"/>
          <w:color w:val="888888"/>
          <w:sz w:val="20"/>
          <w:szCs w:val="20"/>
        </w:rPr>
        <w:t> example: 34″ 102 feeders can be interchanged with 30″ 90 feeders.</w:t>
      </w:r>
    </w:p>
    <w:p w14:paraId="027B3943"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The micro-adjustment of the CAM box makes the distance between the CAM and the cylinder can be controlled.</w:t>
      </w:r>
    </w:p>
    <w:p w14:paraId="4C5073A4"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The fabric taken down system equip drum speed transfer device, which makes the fabric in even and stable density. it’s easy control and save your time.</w:t>
      </w:r>
    </w:p>
    <w:p w14:paraId="45712C2D"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Single jersey open width knitting machine equip auto stop device, when fabric cut is not complete, machine will stop automatic</w:t>
      </w:r>
    </w:p>
    <w:p w14:paraId="21B8A3C6"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 xml:space="preserve">Various spring-loaded detector points. These are carefully positioned around the cylinder according to their particular function. A pointer is tripped to stop the machine by a fault or malfunctioning element such as a yarn </w:t>
      </w:r>
      <w:proofErr w:type="spellStart"/>
      <w:r w:rsidRPr="00DA1D9F">
        <w:rPr>
          <w:rFonts w:ascii="Arial" w:eastAsia="Times New Roman" w:hAnsi="Arial" w:cs="Arial"/>
          <w:color w:val="888888"/>
          <w:sz w:val="20"/>
          <w:szCs w:val="20"/>
        </w:rPr>
        <w:t>slub</w:t>
      </w:r>
      <w:proofErr w:type="spellEnd"/>
      <w:r w:rsidRPr="00DA1D9F">
        <w:rPr>
          <w:rFonts w:ascii="Arial" w:eastAsia="Times New Roman" w:hAnsi="Arial" w:cs="Arial"/>
          <w:color w:val="888888"/>
          <w:sz w:val="20"/>
          <w:szCs w:val="20"/>
        </w:rPr>
        <w:t>, fabric lamp, needle head, latch spoon, etc.</w:t>
      </w:r>
    </w:p>
    <w:p w14:paraId="436FAC36"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Single jersey open width knitting machine can fix the tightness of different size fabric, which extend the life of needle.</w:t>
      </w:r>
    </w:p>
    <w:p w14:paraId="2E2E5FD2"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Distance between two fabric ends keep same when producing fabric.</w:t>
      </w:r>
    </w:p>
    <w:p w14:paraId="441ECAB7" w14:textId="77777777" w:rsidR="00DA1D9F" w:rsidRPr="00DA1D9F" w:rsidRDefault="00DA1D9F" w:rsidP="00DA1D9F">
      <w:pPr>
        <w:numPr>
          <w:ilvl w:val="0"/>
          <w:numId w:val="1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color w:val="888888"/>
          <w:sz w:val="20"/>
          <w:szCs w:val="20"/>
        </w:rPr>
        <w:t>Machine have scale marks, which can made record when production.</w:t>
      </w:r>
    </w:p>
    <w:p w14:paraId="6C5396A2" w14:textId="77777777" w:rsidR="00DA1D9F" w:rsidRPr="00DA1D9F" w:rsidRDefault="00DA1D9F" w:rsidP="00DA1D9F">
      <w:pPr>
        <w:numPr>
          <w:ilvl w:val="0"/>
          <w:numId w:val="1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b/>
          <w:bCs/>
          <w:color w:val="888888"/>
          <w:sz w:val="20"/>
          <w:szCs w:val="20"/>
        </w:rPr>
        <w:t>Product Application</w:t>
      </w:r>
    </w:p>
    <w:p w14:paraId="5DC6C1FB" w14:textId="446A4F15"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T-shirt, polo shirt, underwear, swimwear, sportwear, gym suit, tights etc</w:t>
      </w:r>
      <w:r w:rsidR="00A07025">
        <w:rPr>
          <w:rFonts w:ascii="Arial" w:eastAsia="Times New Roman" w:hAnsi="Arial" w:cs="Arial"/>
          <w:color w:val="888888"/>
          <w:sz w:val="20"/>
          <w:szCs w:val="20"/>
        </w:rPr>
        <w:t>.</w:t>
      </w:r>
    </w:p>
    <w:p w14:paraId="2D0CA136" w14:textId="3737F052" w:rsidR="00DA1D9F" w:rsidRPr="00DA1D9F" w:rsidRDefault="00DA1D9F" w:rsidP="00DA1D9F">
      <w:pPr>
        <w:numPr>
          <w:ilvl w:val="0"/>
          <w:numId w:val="12"/>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b/>
          <w:bCs/>
          <w:color w:val="888888"/>
          <w:sz w:val="20"/>
          <w:szCs w:val="20"/>
        </w:rPr>
        <w:t>Fabric Samples</w:t>
      </w:r>
    </w:p>
    <w:p w14:paraId="780B5E31" w14:textId="672966EC" w:rsidR="00DA1D9F" w:rsidRDefault="00DA1D9F" w:rsidP="00DA1D9F">
      <w:pPr>
        <w:shd w:val="clear" w:color="auto" w:fill="FFFFFF"/>
        <w:spacing w:before="100" w:beforeAutospacing="1" w:after="100" w:afterAutospacing="1" w:line="240" w:lineRule="auto"/>
        <w:rPr>
          <w:rFonts w:ascii="Arial" w:eastAsia="Times New Roman" w:hAnsi="Arial" w:cs="Arial"/>
          <w:color w:val="888888"/>
          <w:sz w:val="20"/>
          <w:szCs w:val="20"/>
        </w:rPr>
      </w:pPr>
    </w:p>
    <w:p w14:paraId="3A5E65F1" w14:textId="5279B234" w:rsidR="00DA1D9F" w:rsidRDefault="00DA1D9F" w:rsidP="00DA1D9F">
      <w:pPr>
        <w:shd w:val="clear" w:color="auto" w:fill="FFFFFF"/>
        <w:spacing w:before="100" w:beforeAutospacing="1" w:after="100" w:afterAutospacing="1" w:line="240" w:lineRule="auto"/>
        <w:rPr>
          <w:rFonts w:ascii="Arial" w:eastAsia="Times New Roman" w:hAnsi="Arial" w:cs="Arial"/>
          <w:color w:val="888888"/>
          <w:sz w:val="20"/>
          <w:szCs w:val="20"/>
        </w:rPr>
      </w:pPr>
    </w:p>
    <w:p w14:paraId="21B6650F" w14:textId="6D4FC710" w:rsidR="00DA1D9F" w:rsidRDefault="00DA1D9F" w:rsidP="00DA1D9F">
      <w:pPr>
        <w:shd w:val="clear" w:color="auto" w:fill="FFFFFF"/>
        <w:spacing w:before="100" w:beforeAutospacing="1" w:after="100" w:afterAutospacing="1" w:line="240" w:lineRule="auto"/>
        <w:rPr>
          <w:rFonts w:ascii="Arial" w:eastAsia="Times New Roman" w:hAnsi="Arial" w:cs="Arial"/>
          <w:color w:val="888888"/>
          <w:sz w:val="20"/>
          <w:szCs w:val="20"/>
        </w:rPr>
      </w:pPr>
    </w:p>
    <w:p w14:paraId="2894B01E" w14:textId="6B3539C0" w:rsidR="00DA1D9F" w:rsidRDefault="00DA1D9F" w:rsidP="00DA1D9F">
      <w:pPr>
        <w:shd w:val="clear" w:color="auto" w:fill="FFFFFF"/>
        <w:spacing w:before="100" w:beforeAutospacing="1" w:after="100" w:afterAutospacing="1" w:line="240" w:lineRule="auto"/>
        <w:rPr>
          <w:rFonts w:ascii="Arial" w:eastAsia="Times New Roman" w:hAnsi="Arial" w:cs="Arial"/>
          <w:color w:val="888888"/>
          <w:sz w:val="20"/>
          <w:szCs w:val="20"/>
        </w:rPr>
      </w:pPr>
    </w:p>
    <w:p w14:paraId="73F56632" w14:textId="77777777" w:rsidR="00DA1D9F" w:rsidRPr="00DA1D9F" w:rsidRDefault="00DA1D9F" w:rsidP="00DA1D9F">
      <w:pPr>
        <w:shd w:val="clear" w:color="auto" w:fill="FFFFFF"/>
        <w:spacing w:before="100" w:beforeAutospacing="1" w:after="100" w:afterAutospacing="1" w:line="240" w:lineRule="auto"/>
        <w:rPr>
          <w:rFonts w:ascii="Arial" w:eastAsia="Times New Roman" w:hAnsi="Arial" w:cs="Arial"/>
          <w:color w:val="888888"/>
          <w:sz w:val="20"/>
          <w:szCs w:val="20"/>
        </w:rPr>
      </w:pPr>
    </w:p>
    <w:p w14:paraId="3C4D7F33" w14:textId="77777777" w:rsidR="00DA1D9F" w:rsidRPr="00DA1D9F" w:rsidRDefault="00DA1D9F" w:rsidP="00DA1D9F">
      <w:pPr>
        <w:numPr>
          <w:ilvl w:val="0"/>
          <w:numId w:val="1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b/>
          <w:bCs/>
          <w:color w:val="888888"/>
          <w:sz w:val="20"/>
          <w:szCs w:val="20"/>
        </w:rPr>
        <w:lastRenderedPageBreak/>
        <w:t>Machine Dimension</w:t>
      </w:r>
    </w:p>
    <w:tbl>
      <w:tblPr>
        <w:tblW w:w="0" w:type="dxa"/>
        <w:tblCellSpacing w:w="15" w:type="dxa"/>
        <w:tblBorders>
          <w:top w:val="single" w:sz="6" w:space="0" w:color="F5F5F5"/>
          <w:right w:val="single" w:sz="6" w:space="0" w:color="F5F5F5"/>
        </w:tblBorders>
        <w:shd w:val="clear" w:color="auto" w:fill="FFFFFF"/>
        <w:tblCellMar>
          <w:left w:w="0" w:type="dxa"/>
          <w:right w:w="0" w:type="dxa"/>
        </w:tblCellMar>
        <w:tblLook w:val="04A0" w:firstRow="1" w:lastRow="0" w:firstColumn="1" w:lastColumn="0" w:noHBand="0" w:noVBand="1"/>
      </w:tblPr>
      <w:tblGrid>
        <w:gridCol w:w="1515"/>
        <w:gridCol w:w="1979"/>
        <w:gridCol w:w="2201"/>
        <w:gridCol w:w="3000"/>
      </w:tblGrid>
      <w:tr w:rsidR="00DA1D9F" w:rsidRPr="00DA1D9F" w14:paraId="58C9E66B" w14:textId="77777777" w:rsidTr="00DA1D9F">
        <w:trPr>
          <w:tblCellSpacing w:w="15" w:type="dxa"/>
        </w:trPr>
        <w:tc>
          <w:tcPr>
            <w:tcW w:w="147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04159E86"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Diameter</w:t>
            </w:r>
          </w:p>
        </w:tc>
        <w:tc>
          <w:tcPr>
            <w:tcW w:w="184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C6F29BC"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Net Weight(kg)</w:t>
            </w:r>
          </w:p>
        </w:tc>
        <w:tc>
          <w:tcPr>
            <w:tcW w:w="201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5FA0EDD5"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Gross Weight(kg)</w:t>
            </w:r>
          </w:p>
        </w:tc>
        <w:tc>
          <w:tcPr>
            <w:tcW w:w="295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BD0EABB"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Wooden Case Size(cm)</w:t>
            </w:r>
          </w:p>
        </w:tc>
      </w:tr>
      <w:tr w:rsidR="00DA1D9F" w:rsidRPr="00DA1D9F" w14:paraId="15679596" w14:textId="77777777" w:rsidTr="00DA1D9F">
        <w:trPr>
          <w:tblCellSpacing w:w="15" w:type="dxa"/>
        </w:trPr>
        <w:tc>
          <w:tcPr>
            <w:tcW w:w="147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54997295"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40″-44″</w:t>
            </w:r>
          </w:p>
        </w:tc>
        <w:tc>
          <w:tcPr>
            <w:tcW w:w="184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1DCDA48F"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3000</w:t>
            </w:r>
          </w:p>
        </w:tc>
        <w:tc>
          <w:tcPr>
            <w:tcW w:w="201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52EC109"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3200</w:t>
            </w:r>
          </w:p>
        </w:tc>
        <w:tc>
          <w:tcPr>
            <w:tcW w:w="295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1DB0743A"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340x230x225</w:t>
            </w:r>
          </w:p>
        </w:tc>
      </w:tr>
      <w:tr w:rsidR="00DA1D9F" w:rsidRPr="00DA1D9F" w14:paraId="4725A869" w14:textId="77777777" w:rsidTr="00DA1D9F">
        <w:trPr>
          <w:tblCellSpacing w:w="15" w:type="dxa"/>
        </w:trPr>
        <w:tc>
          <w:tcPr>
            <w:tcW w:w="147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1E25E07"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36″-38″</w:t>
            </w:r>
          </w:p>
        </w:tc>
        <w:tc>
          <w:tcPr>
            <w:tcW w:w="184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43E17C6"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2800</w:t>
            </w:r>
          </w:p>
        </w:tc>
        <w:tc>
          <w:tcPr>
            <w:tcW w:w="201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D22C99D"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3000</w:t>
            </w:r>
          </w:p>
        </w:tc>
        <w:tc>
          <w:tcPr>
            <w:tcW w:w="295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A9D7F33"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330x230x225</w:t>
            </w:r>
          </w:p>
        </w:tc>
      </w:tr>
      <w:tr w:rsidR="00DA1D9F" w:rsidRPr="00DA1D9F" w14:paraId="7F23F23B" w14:textId="77777777" w:rsidTr="00DA1D9F">
        <w:trPr>
          <w:tblCellSpacing w:w="15" w:type="dxa"/>
        </w:trPr>
        <w:tc>
          <w:tcPr>
            <w:tcW w:w="147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0ABA98AB"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30″-34″</w:t>
            </w:r>
          </w:p>
        </w:tc>
        <w:tc>
          <w:tcPr>
            <w:tcW w:w="184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37F8767"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2600</w:t>
            </w:r>
          </w:p>
        </w:tc>
        <w:tc>
          <w:tcPr>
            <w:tcW w:w="2010"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E7A457F"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2800</w:t>
            </w:r>
          </w:p>
        </w:tc>
        <w:tc>
          <w:tcPr>
            <w:tcW w:w="2955"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3C8F31F" w14:textId="77777777" w:rsidR="00DA1D9F" w:rsidRPr="00DA1D9F" w:rsidRDefault="00DA1D9F" w:rsidP="00DA1D9F">
            <w:pPr>
              <w:spacing w:before="150" w:after="150" w:line="240" w:lineRule="auto"/>
              <w:ind w:left="150" w:right="150"/>
              <w:rPr>
                <w:rFonts w:ascii="Arial" w:eastAsia="Times New Roman" w:hAnsi="Arial" w:cs="Arial"/>
                <w:color w:val="888888"/>
                <w:sz w:val="20"/>
                <w:szCs w:val="20"/>
              </w:rPr>
            </w:pPr>
            <w:r w:rsidRPr="00DA1D9F">
              <w:rPr>
                <w:rFonts w:ascii="Arial" w:eastAsia="Times New Roman" w:hAnsi="Arial" w:cs="Arial"/>
                <w:color w:val="888888"/>
                <w:sz w:val="20"/>
                <w:szCs w:val="20"/>
              </w:rPr>
              <w:t>320x220x225</w:t>
            </w:r>
          </w:p>
        </w:tc>
      </w:tr>
    </w:tbl>
    <w:p w14:paraId="2110B8F2" w14:textId="77777777" w:rsidR="00DA1D9F" w:rsidRPr="00DA1D9F" w:rsidRDefault="00DA1D9F" w:rsidP="00DA1D9F">
      <w:pPr>
        <w:numPr>
          <w:ilvl w:val="0"/>
          <w:numId w:val="1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A1D9F">
        <w:rPr>
          <w:rFonts w:ascii="Arial" w:eastAsia="Times New Roman" w:hAnsi="Arial" w:cs="Arial"/>
          <w:b/>
          <w:bCs/>
          <w:color w:val="888888"/>
          <w:sz w:val="20"/>
          <w:szCs w:val="20"/>
        </w:rPr>
        <w:t>Standard Equipment List</w:t>
      </w:r>
    </w:p>
    <w:p w14:paraId="1993EAF7" w14:textId="725A50DF" w:rsidR="00DA1D9F" w:rsidRPr="00DA1D9F" w:rsidRDefault="00A07025"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Well-designed</w:t>
      </w:r>
      <w:r w:rsidR="00DA1D9F" w:rsidRPr="00DA1D9F">
        <w:rPr>
          <w:rFonts w:ascii="Arial" w:eastAsia="Times New Roman" w:hAnsi="Arial" w:cs="Arial"/>
          <w:color w:val="888888"/>
          <w:sz w:val="20"/>
          <w:szCs w:val="20"/>
        </w:rPr>
        <w:t> machine body frame</w:t>
      </w:r>
    </w:p>
    <w:p w14:paraId="5AA9D168"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Steel ball wire supported main drive system</w:t>
      </w:r>
    </w:p>
    <w:p w14:paraId="3FD36E27"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proofErr w:type="spellStart"/>
      <w:r w:rsidRPr="00DA1D9F">
        <w:rPr>
          <w:rFonts w:ascii="Arial" w:eastAsia="Times New Roman" w:hAnsi="Arial" w:cs="Arial"/>
          <w:color w:val="888888"/>
          <w:sz w:val="20"/>
          <w:szCs w:val="20"/>
        </w:rPr>
        <w:t>Groz-beckert</w:t>
      </w:r>
      <w:proofErr w:type="spellEnd"/>
      <w:r w:rsidRPr="00DA1D9F">
        <w:rPr>
          <w:rFonts w:ascii="Arial" w:eastAsia="Times New Roman" w:hAnsi="Arial" w:cs="Arial"/>
          <w:color w:val="888888"/>
          <w:sz w:val="20"/>
          <w:szCs w:val="20"/>
        </w:rPr>
        <w:t> Germany brand needles</w:t>
      </w:r>
    </w:p>
    <w:p w14:paraId="2D35B32C"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Kern-libers Germany brand sinkers</w:t>
      </w:r>
    </w:p>
    <w:p w14:paraId="00277322"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Central and individual stitch control adjustment system</w:t>
      </w:r>
    </w:p>
    <w:p w14:paraId="04789228" w14:textId="00886FE0"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Japanese </w:t>
      </w:r>
      <w:r w:rsidR="00A07025" w:rsidRPr="00DA1D9F">
        <w:rPr>
          <w:rFonts w:ascii="Arial" w:eastAsia="Times New Roman" w:hAnsi="Arial" w:cs="Arial"/>
          <w:color w:val="888888"/>
          <w:sz w:val="20"/>
          <w:szCs w:val="20"/>
        </w:rPr>
        <w:t>stainless-steel</w:t>
      </w:r>
      <w:r w:rsidRPr="00DA1D9F">
        <w:rPr>
          <w:rFonts w:ascii="Arial" w:eastAsia="Times New Roman" w:hAnsi="Arial" w:cs="Arial"/>
          <w:color w:val="888888"/>
          <w:sz w:val="20"/>
          <w:szCs w:val="20"/>
        </w:rPr>
        <w:t> cylinder</w:t>
      </w:r>
    </w:p>
    <w:p w14:paraId="208BC1DB" w14:textId="65A5B316"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Standard side stand tube creels</w:t>
      </w:r>
      <w:r w:rsidR="00A07025">
        <w:rPr>
          <w:rFonts w:ascii="Arial" w:eastAsia="Times New Roman" w:hAnsi="Arial" w:cs="Arial"/>
          <w:color w:val="888888"/>
          <w:sz w:val="20"/>
          <w:szCs w:val="20"/>
        </w:rPr>
        <w:t xml:space="preserve"> </w:t>
      </w:r>
      <w:r w:rsidRPr="00DA1D9F">
        <w:rPr>
          <w:rFonts w:ascii="Arial" w:eastAsia="Times New Roman" w:hAnsi="Arial" w:cs="Arial"/>
          <w:color w:val="888888"/>
          <w:sz w:val="20"/>
          <w:szCs w:val="20"/>
        </w:rPr>
        <w:t>(</w:t>
      </w:r>
      <w:r w:rsidR="00A07025" w:rsidRPr="00DA1D9F">
        <w:rPr>
          <w:rFonts w:ascii="Arial" w:eastAsia="Times New Roman" w:hAnsi="Arial" w:cs="Arial"/>
          <w:color w:val="888888"/>
          <w:sz w:val="20"/>
          <w:szCs w:val="20"/>
        </w:rPr>
        <w:t>aluminum</w:t>
      </w:r>
      <w:r w:rsidRPr="00DA1D9F">
        <w:rPr>
          <w:rFonts w:ascii="Arial" w:eastAsia="Times New Roman" w:hAnsi="Arial" w:cs="Arial"/>
          <w:color w:val="888888"/>
          <w:sz w:val="20"/>
          <w:szCs w:val="20"/>
        </w:rPr>
        <w:t> or </w:t>
      </w:r>
      <w:proofErr w:type="spellStart"/>
      <w:r w:rsidRPr="00DA1D9F">
        <w:rPr>
          <w:rFonts w:ascii="Arial" w:eastAsia="Times New Roman" w:hAnsi="Arial" w:cs="Arial"/>
          <w:color w:val="888888"/>
          <w:sz w:val="20"/>
          <w:szCs w:val="20"/>
        </w:rPr>
        <w:t>pvc</w:t>
      </w:r>
      <w:proofErr w:type="spellEnd"/>
      <w:r w:rsidRPr="00DA1D9F">
        <w:rPr>
          <w:rFonts w:ascii="Arial" w:eastAsia="Times New Roman" w:hAnsi="Arial" w:cs="Arial"/>
          <w:color w:val="888888"/>
          <w:sz w:val="20"/>
          <w:szCs w:val="20"/>
        </w:rPr>
        <w:t>)</w:t>
      </w:r>
    </w:p>
    <w:p w14:paraId="2C98AEAF"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Positive feeders NPF/TPF/MPF</w:t>
      </w:r>
    </w:p>
    <w:p w14:paraId="7872451A"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Lycra feeders Memminger brand or China brand</w:t>
      </w:r>
    </w:p>
    <w:p w14:paraId="52D1F09D"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Individual cylinder cam box for each feeder</w:t>
      </w:r>
    </w:p>
    <w:p w14:paraId="5B08AA80"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Inverter motor controller</w:t>
      </w:r>
    </w:p>
    <w:p w14:paraId="7681C6D0" w14:textId="20D42DF5"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Mechanical fabric taken down system</w:t>
      </w:r>
      <w:r w:rsidR="00A07025">
        <w:rPr>
          <w:rFonts w:ascii="Arial" w:eastAsia="Times New Roman" w:hAnsi="Arial" w:cs="Arial"/>
          <w:color w:val="888888"/>
          <w:sz w:val="20"/>
          <w:szCs w:val="20"/>
        </w:rPr>
        <w:t xml:space="preserve"> </w:t>
      </w:r>
      <w:r w:rsidRPr="00DA1D9F">
        <w:rPr>
          <w:rFonts w:ascii="Arial" w:eastAsia="Times New Roman" w:hAnsi="Arial" w:cs="Arial"/>
          <w:color w:val="888888"/>
          <w:sz w:val="20"/>
          <w:szCs w:val="20"/>
        </w:rPr>
        <w:t>(</w:t>
      </w:r>
      <w:proofErr w:type="spellStart"/>
      <w:proofErr w:type="gramStart"/>
      <w:r w:rsidRPr="00DA1D9F">
        <w:rPr>
          <w:rFonts w:ascii="Arial" w:eastAsia="Times New Roman" w:hAnsi="Arial" w:cs="Arial"/>
          <w:color w:val="888888"/>
          <w:sz w:val="20"/>
          <w:szCs w:val="20"/>
        </w:rPr>
        <w:t>rolling,cutting</w:t>
      </w:r>
      <w:proofErr w:type="spellEnd"/>
      <w:proofErr w:type="gramEnd"/>
      <w:r w:rsidRPr="00DA1D9F">
        <w:rPr>
          <w:rFonts w:ascii="Arial" w:eastAsia="Times New Roman" w:hAnsi="Arial" w:cs="Arial"/>
          <w:color w:val="888888"/>
          <w:sz w:val="20"/>
          <w:szCs w:val="20"/>
        </w:rPr>
        <w:t>)</w:t>
      </w:r>
    </w:p>
    <w:p w14:paraId="6BB5235A"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Anti-dust devices fan Top-3 &amp; Middle-2</w:t>
      </w:r>
    </w:p>
    <w:p w14:paraId="1F1A3566" w14:textId="4B39668E"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F</w:t>
      </w:r>
      <w:r w:rsidRPr="00DA1D9F">
        <w:rPr>
          <w:rFonts w:ascii="Arial" w:eastAsia="Times New Roman" w:hAnsi="Arial" w:cs="Arial"/>
          <w:color w:val="888888"/>
          <w:sz w:val="20"/>
          <w:szCs w:val="20"/>
        </w:rPr>
        <w:t>abric spreader</w:t>
      </w:r>
    </w:p>
    <w:p w14:paraId="4B7F4DB7"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Integrated main power control panel with 3 shift counters</w:t>
      </w:r>
    </w:p>
    <w:p w14:paraId="6DD54024"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Digital revolution counter</w:t>
      </w:r>
    </w:p>
    <w:p w14:paraId="290A9D0A" w14:textId="118BDCFD"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O</w:t>
      </w:r>
      <w:r w:rsidRPr="00DA1D9F">
        <w:rPr>
          <w:rFonts w:ascii="Arial" w:eastAsia="Times New Roman" w:hAnsi="Arial" w:cs="Arial"/>
          <w:color w:val="888888"/>
          <w:sz w:val="20"/>
          <w:szCs w:val="20"/>
        </w:rPr>
        <w:t>iler lubricator air spray type or electronic type</w:t>
      </w:r>
    </w:p>
    <w:p w14:paraId="17375B22"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Needle broken detectors</w:t>
      </w:r>
      <w:bookmarkStart w:id="0" w:name="_GoBack"/>
      <w:bookmarkEnd w:id="0"/>
    </w:p>
    <w:p w14:paraId="41AFDA4E" w14:textId="2D729C58"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Pr>
          <w:rFonts w:ascii="Arial" w:eastAsia="Times New Roman" w:hAnsi="Arial" w:cs="Arial"/>
          <w:color w:val="888888"/>
          <w:sz w:val="20"/>
          <w:szCs w:val="20"/>
        </w:rPr>
        <w:t>Y</w:t>
      </w:r>
      <w:r w:rsidRPr="00DA1D9F">
        <w:rPr>
          <w:rFonts w:ascii="Arial" w:eastAsia="Times New Roman" w:hAnsi="Arial" w:cs="Arial"/>
          <w:color w:val="888888"/>
          <w:sz w:val="20"/>
          <w:szCs w:val="20"/>
        </w:rPr>
        <w:t>arn carriers guiders Ceramic tip</w:t>
      </w:r>
    </w:p>
    <w:p w14:paraId="1256A999" w14:textId="77777777"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Tools box with tools</w:t>
      </w:r>
    </w:p>
    <w:p w14:paraId="21B4FC18" w14:textId="5E6036CD" w:rsidR="00DA1D9F" w:rsidRPr="00DA1D9F" w:rsidRDefault="00DA1D9F" w:rsidP="00DA1D9F">
      <w:pPr>
        <w:shd w:val="clear" w:color="auto" w:fill="FFFFFF"/>
        <w:spacing w:after="0" w:line="240" w:lineRule="auto"/>
        <w:rPr>
          <w:rFonts w:ascii="Arial" w:eastAsia="Times New Roman" w:hAnsi="Arial" w:cs="Arial"/>
          <w:color w:val="888888"/>
          <w:sz w:val="20"/>
          <w:szCs w:val="20"/>
        </w:rPr>
      </w:pPr>
      <w:r w:rsidRPr="00DA1D9F">
        <w:rPr>
          <w:rFonts w:ascii="Arial" w:eastAsia="Times New Roman" w:hAnsi="Arial" w:cs="Arial"/>
          <w:color w:val="888888"/>
          <w:sz w:val="20"/>
          <w:szCs w:val="20"/>
        </w:rPr>
        <w:t>Spare parts include needles/sinkers/feeders/yarn guider etc</w:t>
      </w:r>
      <w:r w:rsidR="00A07025">
        <w:rPr>
          <w:rFonts w:ascii="Arial" w:eastAsia="Times New Roman" w:hAnsi="Arial" w:cs="Arial"/>
          <w:color w:val="888888"/>
          <w:sz w:val="20"/>
          <w:szCs w:val="20"/>
        </w:rPr>
        <w:t>.</w:t>
      </w:r>
    </w:p>
    <w:p w14:paraId="3B1CE943" w14:textId="4E517E40" w:rsidR="005D04E4" w:rsidRPr="005D04E4" w:rsidRDefault="005D04E4" w:rsidP="00AD25F8">
      <w:pPr>
        <w:spacing w:after="0"/>
        <w:rPr>
          <w:rFonts w:ascii="Arial" w:hAnsi="Arial" w:cs="Arial"/>
        </w:rPr>
      </w:pPr>
    </w:p>
    <w:sectPr w:rsidR="005D04E4" w:rsidRPr="005D0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5"/>
  </w:num>
  <w:num w:numId="4">
    <w:abstractNumId w:val="10"/>
  </w:num>
  <w:num w:numId="5">
    <w:abstractNumId w:val="11"/>
  </w:num>
  <w:num w:numId="6">
    <w:abstractNumId w:val="0"/>
  </w:num>
  <w:num w:numId="7">
    <w:abstractNumId w:val="13"/>
  </w:num>
  <w:num w:numId="8">
    <w:abstractNumId w:val="2"/>
  </w:num>
  <w:num w:numId="9">
    <w:abstractNumId w:val="8"/>
  </w:num>
  <w:num w:numId="10">
    <w:abstractNumId w:val="4"/>
  </w:num>
  <w:num w:numId="11">
    <w:abstractNumId w:val="3"/>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5D04E4"/>
    <w:rsid w:val="006C7A62"/>
    <w:rsid w:val="00A07025"/>
    <w:rsid w:val="00AD25F8"/>
    <w:rsid w:val="00B01565"/>
    <w:rsid w:val="00C35653"/>
    <w:rsid w:val="00D000A0"/>
    <w:rsid w:val="00DA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5</cp:revision>
  <dcterms:created xsi:type="dcterms:W3CDTF">2025-04-01T13:14:00Z</dcterms:created>
  <dcterms:modified xsi:type="dcterms:W3CDTF">2025-04-01T16:24:00Z</dcterms:modified>
</cp:coreProperties>
</file>