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380296" w:displacedByCustomXml="next"/>
    <w:bookmarkStart w:id="1" w:name="_Hlk50380562" w:displacedByCustomXml="next"/>
    <w:bookmarkStart w:id="2" w:name="_Hlk50380654" w:displacedByCustomXml="next"/>
    <w:sdt>
      <w:sdtPr>
        <w:id w:val="-709187024"/>
        <w:docPartObj>
          <w:docPartGallery w:val="Cover Pages"/>
          <w:docPartUnique/>
        </w:docPartObj>
      </w:sdtPr>
      <w:sdtEndPr/>
      <w:sdtContent>
        <w:p w14:paraId="0CB1CCFE" w14:textId="72EC35ED" w:rsidR="00880FC7" w:rsidRDefault="00880FC7">
          <w:r>
            <w:rPr>
              <w:noProof/>
            </w:rPr>
            <mc:AlternateContent>
              <mc:Choice Requires="wpg">
                <w:drawing>
                  <wp:anchor distT="0" distB="0" distL="114300" distR="114300" simplePos="0" relativeHeight="251659264" behindDoc="1" locked="0" layoutInCell="1" allowOverlap="1" wp14:anchorId="1C11D244" wp14:editId="4A81F6D8">
                    <wp:simplePos x="0" y="0"/>
                    <wp:positionH relativeFrom="page">
                      <wp:posOffset>457200</wp:posOffset>
                    </wp:positionH>
                    <wp:positionV relativeFrom="page">
                      <wp:posOffset>480060</wp:posOffset>
                    </wp:positionV>
                    <wp:extent cx="6858000" cy="9144000"/>
                    <wp:effectExtent l="0" t="0" r="0" b="0"/>
                    <wp:wrapNone/>
                    <wp:docPr id="48" name="Група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Група 49"/>
                            <wpg:cNvGrpSpPr/>
                            <wpg:grpSpPr>
                              <a:xfrm>
                                <a:off x="0" y="0"/>
                                <a:ext cx="6858000" cy="9144000"/>
                                <a:chOff x="0" y="0"/>
                                <a:chExt cx="6858000" cy="9144000"/>
                              </a:xfrm>
                            </wpg:grpSpPr>
                            <wps:wsp>
                              <wps:cNvPr id="54" name="Правоъгълник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AADA00F" w14:textId="77777777" w:rsidR="00880FC7" w:rsidRDefault="00880FC7">
                                    <w:pPr>
                                      <w:pStyle w:val="NoSpacing"/>
                                      <w:rPr>
                                        <w:color w:val="FFFFFF" w:themeColor="background1"/>
                                        <w:sz w:val="48"/>
                                        <w:szCs w:val="48"/>
                                      </w:rPr>
                                    </w:pPr>
                                    <w:bookmarkStart w:id="3" w:name="_GoBack"/>
                                    <w:bookmarkEnd w:id="3"/>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Група 2"/>
                              <wpg:cNvGrpSpPr/>
                              <wpg:grpSpPr>
                                <a:xfrm>
                                  <a:off x="2524125" y="0"/>
                                  <a:ext cx="4329113" cy="4491038"/>
                                  <a:chOff x="0" y="0"/>
                                  <a:chExt cx="4329113" cy="4491038"/>
                                </a:xfrm>
                                <a:solidFill>
                                  <a:schemeClr val="bg1"/>
                                </a:solidFill>
                              </wpg:grpSpPr>
                              <wps:wsp>
                                <wps:cNvPr id="56" name="Свободна форма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Свободна форма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Свободна форма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Свободна форма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Свободна форма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Текстово поле 61"/>
                            <wps:cNvSpPr txBox="1"/>
                            <wps:spPr>
                              <a:xfrm>
                                <a:off x="267" y="413004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Заглавие"/>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71E24E6A" w14:textId="0B11E93E" w:rsidR="00880FC7" w:rsidRDefault="00880FC7">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Интелигентни среди и услуги за възрастни хора базирани на Интернет на нещата</w:t>
                                      </w:r>
                                    </w:p>
                                  </w:sdtContent>
                                </w:sdt>
                                <w:sdt>
                                  <w:sdtPr>
                                    <w:rPr>
                                      <w:color w:val="4472C4" w:themeColor="accent1"/>
                                      <w:sz w:val="36"/>
                                      <w:szCs w:val="36"/>
                                    </w:rPr>
                                    <w:alias w:val="Подзаглавие"/>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11E7392A" w14:textId="310FBE01" w:rsidR="00880FC7" w:rsidRDefault="00880FC7">
                                      <w:pPr>
                                        <w:pStyle w:val="NoSpacing"/>
                                        <w:spacing w:before="120"/>
                                        <w:rPr>
                                          <w:color w:val="4472C4" w:themeColor="accent1"/>
                                          <w:sz w:val="36"/>
                                          <w:szCs w:val="36"/>
                                        </w:rPr>
                                      </w:pPr>
                                      <w:r>
                                        <w:rPr>
                                          <w:color w:val="4472C4" w:themeColor="accent1"/>
                                          <w:sz w:val="36"/>
                                          <w:szCs w:val="36"/>
                                        </w:rPr>
                                        <w:t>Таня Димитрова</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C11D244" id="Група 48" o:spid="_x0000_s1026" style="position:absolute;margin-left:36pt;margin-top:37.8pt;width:540pt;height:10in;z-index:-251657216;mso-width-percent:882;mso-height-percent:909;mso-position-horizontal-relative:page;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fmZaAkAAJQxAAAOAAAAZHJzL2Uyb0RvYy54bWzsm9uO28gRhu8D5B0IXgYYi2eJguWFDztG&#10;gMmuEU+w1xyKOsAUyZAcS04QwDlc5TYPEOw+gXeTBYJNsnkFzRvlr+puqiWR0nhnYmcBXYzYJIvV&#10;1dXV/VWTPQ8/WS1S43VSVvM8G5n2A8s0kizOx/NsOjJ/dXl+NjCNqo6ycZTmWTIy3ySV+cmjn/7k&#10;4bIYJk4+y9NxUhpQklXDZTEyZ3VdDHu9Kp4li6h6kBdJhpuTvFxENU7LaW9cRktoX6Q9x7KC3jIv&#10;x0WZx0lV4eozcdN8xPonkySuP59MqqQ20pEJ22r+Lfn3in57jx5Gw2kZFbN5LM2IfoAVi2ieodJG&#10;1bOojozrcr6najGPy7zKJ/WDOF/08slkHifcBrTGtnZa87zMrwtuy3S4nBaNm+DaHT/9YLXxZ69f&#10;lMZ8PDI99FQWLdBH67/cvL354/o/63cGLsJDy2I6hODzsnhZvCjlhak4o0avJuWCjmiOsWLfvml8&#10;m6xqI8bFYOAPLAtdEONeaHsenbD34xm6aO+5ePbpkSd7quIe2deY05w0dqsGhm0NDH+EDcRQqTbR&#10;UN0tGl7OoiLhIKuok6WzfK9x1l9v3q7frb9Zf3/z5/Xf8PfP9b/X/1h/Z0CEQ4EfawKjGlaIkbtG&#10;RdO30bAoq/p5ki8MKozMEkOaR1r0+qKqYQBElYgcgOPzeZpyuYKIKBhFDj/ZCDqLn+YJJnmalsbr&#10;CFPD+JXDl+t5VosrYb8J0Nl18ot8LC9j0pFxW0V1c9kOwuZ6er3Qrqs4h5lNnWz0tNqz7KBp1Swa&#10;J9KIoKlsywiyTRqnG0Gm8eVWG3BxqvyUzjMjopk7sIUuo4qjNMHsYFNfk2gZNe5NM2pBlpO7xV26&#10;gtGoYoBL9Zs0Ibk0+2UywUyDuUD4unGHaFQUx0lW26J3Nm31O41nhaR5gvob3ejiVvXUw8JIKU5P&#10;JkyI5tlW/yu7xMPNE1xxntXNw4t5lpdtsZWiUbJmIa98JDxDTqpXVyuIUPEqH7/BGCxzgaqqiM/n&#10;CPyLqKpfRCXYhCkUvK0/x88kzZcjM5cl05jl5W/arpM8JgncNY0lWDcyq19fR2ViGunPMwwLMTeD&#10;jltnJZ+Jqdo0rvjM8/s8AIzsevE0x8Cxgfci5iIMK+tUFSdlvvgCbH5MVeNWlMUwYGTWqvi0FhgG&#10;2+Pk8WMWAhOLqL7IXhYxqSYf09i+XH0RlYWcAGoQ5bNczVrRcGceELL0ZJY/vq7zyZwniY1rpfcx&#10;gwpAMDh2WeH7zfS3gSEH0Huy0PEdz3agbZ+InuuEtu0KInpeaFsu0zYaHiNi15MYnwrFVZ7Om4G6&#10;M9KupiogNaldiH4IxgSNk78kvqy/xt/fQZd3xs2fgJu363+h6Ac7mKG+rYqLPH5V0bCingW3CEBi&#10;BBF/jKsl5mDkMhFCgONIOUbmKLZv2f1+a784A6fvois4U3EGru9ATgxgpSS+FkwiU1T8YW4cK9yM&#10;ZSZ1icCfLFKM2p/1DM9YGnZ/wL4nYSWDIdTI4H5gzEiMW62LOZqY1aEKwaSrcjpUge2aWD/o0Abv&#10;NGJWhyp0YSNDjetQ1dfE/A5V8HijqstXSOEamR1fEZxUB0QzkRtgKK0y2SkoCbaJWR75AOWc1EMY&#10;mpdqRECKOrVDGH1Awq4Mh8PC8DIJq9g5LAw/knD/VprhKRLm1BXNZs3iKNtKSdLuiqfEHD4yr6gC&#10;zKpRTS5SRQMYod4DQrgQ8JBZgCyXOcvU5CvRIBWbqHAjkGa6oPApBBVy1W11LFgfBqBotkpO1G11&#10;VGJkGBqsPKluq6MQ27NO3Y7TvErE+KVmY8rQ2k9u0wYzYCCzGUpYqOm76Q2ShlUtXUdrG17k/Ta0&#10;Hc964oRn58Ggf+ade/4ZEsjBmWWHT8LA8kLv2fnvyKm2N5zNx+Mku5hniVpw2t7tUni59BVLRV5y&#10;UseFPvhCpmqzOU7K6VWT3lIOtUkBdTRghZmNOSRmSTT+VJbraJ6Kcm/bYnYemq2O7IidjE9mMMeS&#10;Dk4sVM7BeQXyh03KsZVxgBObfKMzk7jH7IGbJBoiESPzhQ+BRUyWciF+CIs8VWzB7x6wiCEbuKgf&#10;o81x+hayE44NCnRaxLu+F3hETVrEqxMxtO6ERh/YcByXF5Q683Q00n2Qo01sF41tMjoaHccJO1Tp&#10;aGSxdsN20dhWo45GNr5d1S4a21TpaOzylY5Grm7jK0xyJzTeAY3cJYRGLtBUuyGfgI9IJFXXHUUj&#10;RZYkvaKUOgp9LECj8DAahWFH0bhnnarshEbzhMb3XFh/VDRiIrwFGuVLa21deA9oHHi2KxeMthX6&#10;aq3eoNEb9Ptq1ejKk3tAY0hotEOmfScacZ941iK2h8YWmS002qHboWoLjfZg0GHYHhpbatxCIxnf&#10;3kYdjTatQNtaqLOxy1lbbKT6NqpObMTy8S5spO5lNlKhjY1wPqWTdFuMhw08FYcE9MSyEYJqfa1u&#10;q6NkI2KPVR5hIxuGmu3DcnvmqdpOcDzB8X3fOn9UOCKSbwFH+cHzfuFoO3ZgydfcXjigNeL2whEv&#10;ui0atrxwhDQJ3xMd7TA4/E41DPidKg7CqM2r1106tqnS6WiHPrEDYnuqdDpCzAHS2rTt0rFNlU5H&#10;0tGhSqcjLWfbVO3Csc0kHY6kQ1N1guPd4Mju5neqFDHdcFRdd3ThSAEox43ClDoKOFLo3QKOwjDA&#10;8fAyVLBRs05VdmLjiY0/JjYGyC2PsxFSYNJ9v1OVX0N8NwQAt6i4/R3XdfuWr3LVO71Opc+DTt85&#10;vGbsu/R5EJ86+SONvrTcpWKbKp2KuD/oUKVTEWJExTZtu1Rss0qnIunoUKVTkb40tqnSqdjlK52K&#10;pENTdaLi3ajIEcBLRgq+NirKlaCMzaNUhEIeWRBUgFJHuWRE6N2CisKwo69T96xTlZ2oeKLiPVER&#10;C0m5p5W/PzZlgtP/fPMn1lOKll+tv11/d/P7mz9gaw626BjYFfw9doB+a4g1l8ZKo149yfGNkNdi&#10;dL1jH6gTYIrGGMPrVMvymHf8TV3uEvZcNwQOeJ3YH4R9pLPb60S12dO43X7Q5vs9zQ30uTxwAVma&#10;dJo7PG3QFbG5Dy/DqMZNE7jUso3xFtsF2/co3uLBD71JcfxK7YCZHNqkyDvFmx7++HsVMRVrewZw&#10;JrYpoqBtGHi/DYpX/08bFHkawNZ/3m8h/02B/rdAP+dY3fwzxaP/AgAA//8DAFBLAwQUAAYACAAA&#10;ACEAklA0fdwAAAALAQAADwAAAGRycy9kb3ducmV2LnhtbExPPW+DMBDdK/U/WFepW2NAglYEE1WR&#10;0qkdErJ0c+wLoOAzwk5C/32PqZ3u7r3T+6g2sxvEDafQe1KQrhIQSMbbnloFx2b38gYiRE1WD55Q&#10;wQ8G2NSPD5Uurb/THm+H2AoWoVBqBV2MYyllMB06HVZ+RGLu7CenI59TK+2k7yzuBpklSSGd7okd&#10;Oj3itkNzOVydgsv+K+B217RH40xfzJ8f2XfjlHp+mt/XICLO8e8ZlvgcHWrOdPJXskEMCl4zrhJ5&#10;5gWIhU/zBTnxlqeMybqS/zvUvwAAAP//AwBQSwECLQAUAAYACAAAACEAtoM4kv4AAADhAQAAEwAA&#10;AAAAAAAAAAAAAAAAAAAAW0NvbnRlbnRfVHlwZXNdLnhtbFBLAQItABQABgAIAAAAIQA4/SH/1gAA&#10;AJQBAAALAAAAAAAAAAAAAAAAAC8BAABfcmVscy8ucmVsc1BLAQItABQABgAIAAAAIQAiYfmZaAkA&#10;AJQxAAAOAAAAAAAAAAAAAAAAAC4CAABkcnMvZTJvRG9jLnhtbFBLAQItABQABgAIAAAAIQCSUDR9&#10;3AAAAAsBAAAPAAAAAAAAAAAAAAAAAMILAABkcnMvZG93bnJldi54bWxQSwUGAAAAAAQABADzAAAA&#10;ywwAAAAA&#10;">
                    <v:group id="Група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Правоъгълник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7AADA00F" w14:textId="77777777" w:rsidR="00880FC7" w:rsidRDefault="00880FC7">
                              <w:pPr>
                                <w:pStyle w:val="NoSpacing"/>
                                <w:rPr>
                                  <w:color w:val="FFFFFF" w:themeColor="background1"/>
                                  <w:sz w:val="48"/>
                                  <w:szCs w:val="48"/>
                                </w:rPr>
                              </w:pPr>
                              <w:bookmarkStart w:id="4" w:name="_GoBack"/>
                              <w:bookmarkEnd w:id="4"/>
                            </w:p>
                          </w:txbxContent>
                        </v:textbox>
                      </v:rect>
                      <v:group id="Група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Свободна форма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Свободна форма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Свободна форма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Свободна форма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Свободна форма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Текстово поле 61" o:spid="_x0000_s1035" type="#_x0000_t202" style="position:absolute;left:2;top:41300;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Заглавие"/>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71E24E6A" w14:textId="0B11E93E" w:rsidR="00880FC7" w:rsidRDefault="00880FC7">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Интелигентни среди и услуги за възрастни хора базирани на Интернет на нещата</w:t>
                                </w:r>
                              </w:p>
                            </w:sdtContent>
                          </w:sdt>
                          <w:sdt>
                            <w:sdtPr>
                              <w:rPr>
                                <w:color w:val="4472C4" w:themeColor="accent1"/>
                                <w:sz w:val="36"/>
                                <w:szCs w:val="36"/>
                              </w:rPr>
                              <w:alias w:val="Подзаглавие"/>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11E7392A" w14:textId="310FBE01" w:rsidR="00880FC7" w:rsidRDefault="00880FC7">
                                <w:pPr>
                                  <w:pStyle w:val="NoSpacing"/>
                                  <w:spacing w:before="120"/>
                                  <w:rPr>
                                    <w:color w:val="4472C4" w:themeColor="accent1"/>
                                    <w:sz w:val="36"/>
                                    <w:szCs w:val="36"/>
                                  </w:rPr>
                                </w:pPr>
                                <w:r>
                                  <w:rPr>
                                    <w:color w:val="4472C4" w:themeColor="accent1"/>
                                    <w:sz w:val="36"/>
                                    <w:szCs w:val="36"/>
                                  </w:rPr>
                                  <w:t>Таня Димитрова</w:t>
                                </w:r>
                              </w:p>
                            </w:sdtContent>
                          </w:sdt>
                        </w:txbxContent>
                      </v:textbox>
                    </v:shape>
                    <w10:wrap anchorx="page" anchory="page"/>
                  </v:group>
                </w:pict>
              </mc:Fallback>
            </mc:AlternateContent>
          </w:r>
        </w:p>
        <w:p w14:paraId="64430898" w14:textId="38CB864E" w:rsidR="00880FC7" w:rsidRDefault="00880FC7">
          <w:pPr>
            <w:spacing w:after="0" w:line="240" w:lineRule="auto"/>
          </w:pPr>
          <w:r>
            <w:br w:type="page"/>
          </w:r>
        </w:p>
      </w:sdtContent>
    </w:sdt>
    <w:p w14:paraId="51957F07" w14:textId="77777777" w:rsidR="0030796F" w:rsidRDefault="0030796F" w:rsidP="00590204">
      <w:pPr>
        <w:pStyle w:val="3"/>
        <w:ind w:left="0"/>
      </w:pPr>
      <w:bookmarkStart w:id="5" w:name="_Hlk48467555"/>
      <w:bookmarkEnd w:id="2"/>
      <w:bookmarkEnd w:id="1"/>
      <w:bookmarkEnd w:id="0"/>
    </w:p>
    <w:p w14:paraId="6F3702B6" w14:textId="77777777" w:rsidR="0030796F" w:rsidRDefault="00A74A90">
      <w:pPr>
        <w:tabs>
          <w:tab w:val="left" w:pos="425"/>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Резюме</w:t>
      </w:r>
    </w:p>
    <w:p w14:paraId="2C6FF1C9" w14:textId="77777777" w:rsidR="0030796F" w:rsidRDefault="0030796F">
      <w:pPr>
        <w:pStyle w:val="3"/>
        <w:ind w:left="0"/>
      </w:pPr>
    </w:p>
    <w:p w14:paraId="07941D92" w14:textId="4117406C" w:rsidR="00F16CCD" w:rsidRDefault="00880FC7" w:rsidP="0046504A">
      <w:pPr>
        <w:pStyle w:val="3"/>
        <w:rPr>
          <w:lang w:val="en-US"/>
        </w:rPr>
      </w:pPr>
      <w:r>
        <w:t xml:space="preserve">@Автор </w:t>
      </w:r>
      <w:r w:rsidR="00F16CCD">
        <w:t xml:space="preserve">Таня </w:t>
      </w:r>
      <w:r w:rsidR="00A74A90">
        <w:t>Димитров</w:t>
      </w:r>
      <w:r w:rsidR="00F16CCD">
        <w:rPr>
          <w:lang w:val="en-US"/>
        </w:rPr>
        <w:t>a</w:t>
      </w:r>
    </w:p>
    <w:p w14:paraId="340F5045" w14:textId="6A6EB74F" w:rsidR="00880FC7" w:rsidRPr="00EC2F18" w:rsidRDefault="00880FC7" w:rsidP="0046504A">
      <w:pPr>
        <w:pStyle w:val="3"/>
        <w:rPr>
          <w:lang w:val="en-US"/>
        </w:rPr>
      </w:pPr>
      <w:r>
        <w:t>@</w:t>
      </w:r>
      <w:r w:rsidRPr="00880FC7">
        <w:t>2020</w:t>
      </w:r>
    </w:p>
    <w:p w14:paraId="5D9B74A0" w14:textId="030DBCF9" w:rsidR="0030796F" w:rsidRPr="00D8651A" w:rsidRDefault="00A74A90" w:rsidP="00D8651A">
      <w:pPr>
        <w:pStyle w:val="3"/>
        <w:rPr>
          <w:lang w:val="en-US"/>
        </w:rPr>
      </w:pPr>
      <w:r>
        <w:t>Интелигентни среди и услуги за възрастн</w:t>
      </w:r>
      <w:r w:rsidR="00C21F98">
        <w:t>и хора базирани на Интернет на н</w:t>
      </w:r>
      <w:r>
        <w:t>ещата.</w:t>
      </w:r>
      <w:r w:rsidR="00D8651A">
        <w:t xml:space="preserve"> </w:t>
      </w:r>
    </w:p>
    <w:p w14:paraId="7F1544A3" w14:textId="77777777" w:rsidR="00F16CCD" w:rsidRDefault="00F16CCD" w:rsidP="0046504A">
      <w:pPr>
        <w:pStyle w:val="3"/>
      </w:pPr>
    </w:p>
    <w:p w14:paraId="2FD5F857" w14:textId="77777777" w:rsidR="0030796F" w:rsidRDefault="0030796F">
      <w:pPr>
        <w:pStyle w:val="3"/>
      </w:pPr>
    </w:p>
    <w:p w14:paraId="3EA4EFC2" w14:textId="6A618CA8" w:rsidR="0030796F" w:rsidRDefault="00A74A90">
      <w:pPr>
        <w:pStyle w:val="3"/>
        <w:rPr>
          <w:lang w:val="en-US"/>
        </w:rPr>
      </w:pPr>
      <w:r>
        <w:tab/>
        <w:t xml:space="preserve">Настоящата </w:t>
      </w:r>
      <w:r w:rsidR="00D8651A">
        <w:t xml:space="preserve">разработка </w:t>
      </w:r>
      <w:r>
        <w:t xml:space="preserve">има за цел да направи анализ на някои от съшествуващите интелигентни среди и услуги за възрастни хора в контекста на Интернет на нещата, които работят на </w:t>
      </w:r>
      <w:r>
        <w:rPr>
          <w:lang w:val="en-US"/>
        </w:rPr>
        <w:t xml:space="preserve">Debian </w:t>
      </w:r>
      <w:r>
        <w:t xml:space="preserve">операционна система за </w:t>
      </w:r>
      <w:r>
        <w:rPr>
          <w:lang w:val="en-US"/>
        </w:rPr>
        <w:t>Raspberry PI</w:t>
      </w:r>
      <w:r>
        <w:t xml:space="preserve"> и отворен програмен код, както и да бъдат съпоставими с приложението за отворен код </w:t>
      </w:r>
      <w:r>
        <w:rPr>
          <w:lang w:val="en-US"/>
        </w:rPr>
        <w:t>openHAB.</w:t>
      </w:r>
    </w:p>
    <w:p w14:paraId="588EAA42" w14:textId="77777777" w:rsidR="0030796F" w:rsidRDefault="0030796F">
      <w:pPr>
        <w:pStyle w:val="3"/>
        <w:rPr>
          <w:lang w:val="en-US"/>
        </w:rPr>
      </w:pPr>
    </w:p>
    <w:p w14:paraId="74269C6F" w14:textId="3F3E71E6" w:rsidR="0030796F" w:rsidRDefault="00A74A90">
      <w:pPr>
        <w:pStyle w:val="3"/>
        <w:ind w:firstLine="282"/>
      </w:pPr>
      <w:r>
        <w:t xml:space="preserve">Същността и основната идея на </w:t>
      </w:r>
      <w:r w:rsidR="00D8651A">
        <w:t xml:space="preserve">разработката </w:t>
      </w:r>
      <w:r>
        <w:t xml:space="preserve">е тя да послужи като основна база от знания и опит за наличните към настоящият момент </w:t>
      </w:r>
      <w:r>
        <w:rPr>
          <w:lang w:val="en-US"/>
        </w:rPr>
        <w:t xml:space="preserve">IoT </w:t>
      </w:r>
      <w:r>
        <w:t>решения за интелигентна среда и услуги за възрастни хора. Обект на разглеждането са основните характеристики и функционални възможности на съответните интелигентни среди.</w:t>
      </w:r>
    </w:p>
    <w:p w14:paraId="084C5533" w14:textId="77777777" w:rsidR="0030796F" w:rsidRDefault="0030796F">
      <w:pPr>
        <w:pStyle w:val="3"/>
      </w:pPr>
    </w:p>
    <w:p w14:paraId="736D3734" w14:textId="53108C47" w:rsidR="0030796F" w:rsidRDefault="00D8651A">
      <w:pPr>
        <w:pStyle w:val="3"/>
        <w:ind w:firstLine="282"/>
      </w:pPr>
      <w:r>
        <w:t>Книгата</w:t>
      </w:r>
      <w:r w:rsidR="0046504A">
        <w:t xml:space="preserve"> се състои от 11</w:t>
      </w:r>
      <w:r w:rsidR="00EF6C22">
        <w:t>7</w:t>
      </w:r>
      <w:r w:rsidR="00A74A90">
        <w:t xml:space="preserve"> страници, организиран увод, изложение и заключение. В увод</w:t>
      </w:r>
      <w:r w:rsidR="00486E0C">
        <w:t>а</w:t>
      </w:r>
      <w:r w:rsidR="00A74A90">
        <w:t xml:space="preserve"> е представено кратко представяне на концепцията за Интернет на нещата, интелигентни сред</w:t>
      </w:r>
      <w:r w:rsidR="0046504A">
        <w:t>и</w:t>
      </w:r>
      <w:r w:rsidR="00A74A90">
        <w:t xml:space="preserve"> и услуги за възрастни хора и голямото им значение в световен мащаб. Представени са различните аспекти на темата и нейната актуалност.</w:t>
      </w:r>
    </w:p>
    <w:p w14:paraId="2C06D195" w14:textId="77777777" w:rsidR="0030796F" w:rsidRDefault="0030796F" w:rsidP="00927C29">
      <w:pPr>
        <w:pStyle w:val="3"/>
        <w:ind w:left="0"/>
      </w:pPr>
    </w:p>
    <w:p w14:paraId="1CA31460" w14:textId="77777777" w:rsidR="0030796F" w:rsidRDefault="00A74A90">
      <w:pPr>
        <w:pStyle w:val="3"/>
      </w:pPr>
      <w:r>
        <w:t xml:space="preserve">  </w:t>
      </w:r>
    </w:p>
    <w:p w14:paraId="37517926" w14:textId="77777777" w:rsidR="0030796F" w:rsidRDefault="0030796F">
      <w:pPr>
        <w:pStyle w:val="3"/>
      </w:pPr>
    </w:p>
    <w:p w14:paraId="4BA16B37" w14:textId="77777777" w:rsidR="0030796F" w:rsidRDefault="00A74A90">
      <w:pPr>
        <w:pStyle w:val="3"/>
      </w:pPr>
      <w:r>
        <w:t xml:space="preserve">Ключови думи: Интернет на нещата, </w:t>
      </w:r>
      <w:r>
        <w:rPr>
          <w:lang w:val="en-US"/>
        </w:rPr>
        <w:t xml:space="preserve"> </w:t>
      </w:r>
      <w:r>
        <w:t>интелигентни среди и услуги за възрастни хора , Отворен код, Функционалности.</w:t>
      </w:r>
    </w:p>
    <w:bookmarkEnd w:id="5"/>
    <w:p w14:paraId="0A9AF09B" w14:textId="77777777" w:rsidR="0030796F" w:rsidRDefault="0030796F">
      <w:pPr>
        <w:tabs>
          <w:tab w:val="left" w:pos="425"/>
        </w:tabs>
        <w:rPr>
          <w:rFonts w:ascii="Times New Roman" w:hAnsi="Times New Roman" w:cs="Times New Roman"/>
          <w:sz w:val="28"/>
          <w:szCs w:val="28"/>
        </w:rPr>
      </w:pPr>
    </w:p>
    <w:p w14:paraId="750D12B1" w14:textId="77777777" w:rsidR="0030796F" w:rsidRDefault="0030796F">
      <w:pPr>
        <w:tabs>
          <w:tab w:val="left" w:pos="425"/>
        </w:tabs>
        <w:rPr>
          <w:rFonts w:ascii="Times New Roman" w:hAnsi="Times New Roman" w:cs="Times New Roman"/>
          <w:sz w:val="28"/>
          <w:szCs w:val="28"/>
        </w:rPr>
      </w:pPr>
    </w:p>
    <w:p w14:paraId="11930CD6" w14:textId="77777777" w:rsidR="0030796F" w:rsidRDefault="0030796F">
      <w:pPr>
        <w:tabs>
          <w:tab w:val="left" w:pos="425"/>
        </w:tabs>
        <w:rPr>
          <w:rFonts w:ascii="Times New Roman" w:hAnsi="Times New Roman" w:cs="Times New Roman"/>
          <w:sz w:val="28"/>
          <w:szCs w:val="28"/>
        </w:rPr>
      </w:pPr>
    </w:p>
    <w:p w14:paraId="51601D05" w14:textId="77777777" w:rsidR="0030796F" w:rsidRDefault="0030796F">
      <w:pPr>
        <w:tabs>
          <w:tab w:val="left" w:pos="425"/>
        </w:tabs>
        <w:rPr>
          <w:rFonts w:ascii="Times New Roman" w:hAnsi="Times New Roman" w:cs="Times New Roman"/>
          <w:sz w:val="28"/>
          <w:szCs w:val="28"/>
        </w:rPr>
      </w:pPr>
    </w:p>
    <w:p w14:paraId="5EA81166" w14:textId="77777777" w:rsidR="004C53E5" w:rsidRPr="004C53E5" w:rsidRDefault="004C53E5" w:rsidP="004C53E5"/>
    <w:p w14:paraId="738009AB" w14:textId="77777777" w:rsidR="00880FC7" w:rsidRDefault="00880FC7" w:rsidP="004C53E5">
      <w:pPr>
        <w:pStyle w:val="Heading2"/>
        <w:tabs>
          <w:tab w:val="center" w:pos="4535"/>
          <w:tab w:val="left" w:pos="7605"/>
        </w:tabs>
        <w:ind w:firstLine="2832"/>
        <w:rPr>
          <w:b/>
          <w:sz w:val="40"/>
          <w:szCs w:val="40"/>
        </w:rPr>
      </w:pPr>
      <w:bookmarkStart w:id="6" w:name="_Hlk48116390"/>
    </w:p>
    <w:p w14:paraId="70B04EFE" w14:textId="2A50A96A" w:rsidR="004C53E5" w:rsidRPr="00D02F4C" w:rsidRDefault="004C53E5" w:rsidP="004C53E5">
      <w:pPr>
        <w:pStyle w:val="Heading2"/>
        <w:tabs>
          <w:tab w:val="center" w:pos="4535"/>
          <w:tab w:val="left" w:pos="7605"/>
        </w:tabs>
        <w:ind w:firstLine="2832"/>
        <w:rPr>
          <w:b/>
          <w:sz w:val="40"/>
          <w:szCs w:val="40"/>
        </w:rPr>
      </w:pPr>
      <w:r w:rsidRPr="00D02F4C">
        <w:rPr>
          <w:b/>
          <w:sz w:val="40"/>
          <w:szCs w:val="40"/>
        </w:rPr>
        <w:t>Съдържание</w:t>
      </w:r>
      <w:r w:rsidRPr="00D02F4C">
        <w:rPr>
          <w:b/>
          <w:sz w:val="40"/>
          <w:szCs w:val="40"/>
        </w:rPr>
        <w:tab/>
      </w:r>
    </w:p>
    <w:p w14:paraId="36D3576B" w14:textId="77777777" w:rsidR="004C53E5" w:rsidRDefault="004C53E5" w:rsidP="004C53E5">
      <w:pPr>
        <w:pStyle w:val="Heading2"/>
      </w:pPr>
    </w:p>
    <w:p w14:paraId="64CD6222" w14:textId="6BFD15D0" w:rsidR="004C53E5" w:rsidRDefault="001772FB" w:rsidP="004C53E5">
      <w:pPr>
        <w:pStyle w:val="Heading2"/>
      </w:pPr>
      <w:hyperlink w:anchor="_Резюме01" w:history="1">
        <w:r w:rsidR="004C53E5">
          <w:rPr>
            <w:rStyle w:val="Hyperlink"/>
            <w:color w:val="auto"/>
            <w:u w:val="none"/>
          </w:rPr>
          <w:t>Резюме</w:t>
        </w:r>
      </w:hyperlink>
      <w:r w:rsidR="00AD63F6">
        <w:tab/>
      </w:r>
      <w:r w:rsidR="00AD63F6">
        <w:tab/>
      </w:r>
      <w:r w:rsidR="00AD63F6">
        <w:tab/>
      </w:r>
      <w:r w:rsidR="00AD63F6">
        <w:tab/>
      </w:r>
      <w:r w:rsidR="00AD63F6">
        <w:tab/>
      </w:r>
      <w:r w:rsidR="00AD63F6">
        <w:tab/>
      </w:r>
      <w:r w:rsidR="00AD63F6">
        <w:tab/>
      </w:r>
      <w:r w:rsidR="00AD63F6">
        <w:tab/>
      </w:r>
      <w:r w:rsidR="00AD63F6">
        <w:tab/>
      </w:r>
      <w:r w:rsidR="00AD63F6">
        <w:tab/>
      </w:r>
      <w:r w:rsidR="0023070F">
        <w:t xml:space="preserve">       </w:t>
      </w:r>
      <w:r w:rsidR="004C53E5">
        <w:t>1</w:t>
      </w:r>
    </w:p>
    <w:p w14:paraId="363AB062" w14:textId="413A4109" w:rsidR="004C53E5" w:rsidRDefault="004C53E5" w:rsidP="004C53E5">
      <w:pPr>
        <w:pStyle w:val="Heading2"/>
      </w:pPr>
      <w:r>
        <w:rPr>
          <w:lang w:eastAsia="bg-BG"/>
        </w:rPr>
        <w:t>Увод</w:t>
      </w:r>
      <w:r w:rsidR="00AD63F6">
        <w:tab/>
      </w:r>
      <w:r w:rsidR="00AD63F6">
        <w:tab/>
      </w:r>
      <w:r w:rsidR="00AD63F6">
        <w:tab/>
      </w:r>
      <w:r w:rsidR="00AD63F6">
        <w:tab/>
      </w:r>
      <w:r w:rsidR="00AD63F6">
        <w:tab/>
      </w:r>
      <w:r w:rsidR="00AD63F6">
        <w:tab/>
      </w:r>
      <w:r w:rsidR="00AD63F6">
        <w:tab/>
      </w:r>
      <w:r w:rsidR="00AD63F6">
        <w:tab/>
      </w:r>
      <w:r w:rsidR="00AD63F6">
        <w:tab/>
      </w:r>
      <w:r w:rsidR="00AD63F6">
        <w:tab/>
      </w:r>
      <w:r w:rsidR="00AD63F6">
        <w:tab/>
      </w:r>
      <w:r w:rsidR="0023070F">
        <w:t xml:space="preserve">       </w:t>
      </w:r>
      <w:r>
        <w:t>7</w:t>
      </w:r>
    </w:p>
    <w:p w14:paraId="048D6703" w14:textId="2B48A578" w:rsidR="004C53E5" w:rsidRPr="000F300E" w:rsidRDefault="004C53E5" w:rsidP="004C53E5">
      <w:pPr>
        <w:pStyle w:val="Heading2"/>
        <w:rPr>
          <w:bCs/>
          <w:sz w:val="32"/>
          <w:szCs w:val="32"/>
          <w:lang w:val="en-US"/>
        </w:rPr>
      </w:pPr>
      <w:r w:rsidRPr="004C53E5">
        <w:rPr>
          <w:b/>
          <w:bCs/>
          <w:sz w:val="32"/>
          <w:szCs w:val="32"/>
        </w:rPr>
        <w:t xml:space="preserve">ГЛАВА I  ИЗСЛЕДВАНЕ НА КОНЦЕПТУАЛНАТА ОСНОВА ЗА </w:t>
      </w:r>
      <w:r w:rsidRPr="004C53E5">
        <w:rPr>
          <w:b/>
          <w:bCs/>
          <w:sz w:val="32"/>
          <w:szCs w:val="32"/>
          <w:lang w:val="en-US"/>
        </w:rPr>
        <w:t>IoT</w:t>
      </w:r>
      <w:r w:rsidRPr="004C53E5">
        <w:rPr>
          <w:b/>
          <w:bCs/>
          <w:sz w:val="32"/>
          <w:szCs w:val="32"/>
        </w:rPr>
        <w:t xml:space="preserve"> В КОНТЕКСТА НА </w:t>
      </w:r>
      <w:r w:rsidRPr="004C53E5">
        <w:rPr>
          <w:b/>
          <w:bCs/>
          <w:sz w:val="32"/>
          <w:szCs w:val="32"/>
          <w:lang w:val="en-US"/>
        </w:rPr>
        <w:t>AGEING WELL</w:t>
      </w:r>
      <w:r w:rsidR="0023070F">
        <w:rPr>
          <w:bCs/>
          <w:sz w:val="32"/>
          <w:szCs w:val="32"/>
        </w:rPr>
        <w:t xml:space="preserve">     </w:t>
      </w:r>
      <w:r w:rsidR="00927C29">
        <w:rPr>
          <w:bCs/>
          <w:lang w:val="en-US"/>
        </w:rPr>
        <w:t>9</w:t>
      </w:r>
    </w:p>
    <w:p w14:paraId="3FB5958A" w14:textId="77777777" w:rsidR="004C53E5" w:rsidRPr="004C53E5" w:rsidRDefault="004C53E5" w:rsidP="004C53E5">
      <w:pPr>
        <w:rPr>
          <w:sz w:val="32"/>
          <w:szCs w:val="32"/>
          <w:lang w:val="en-US"/>
        </w:rPr>
      </w:pPr>
    </w:p>
    <w:p w14:paraId="3436927F" w14:textId="453D9040" w:rsidR="004C53E5" w:rsidRDefault="004C53E5" w:rsidP="004C53E5">
      <w:pPr>
        <w:numPr>
          <w:ilvl w:val="1"/>
          <w:numId w:val="1"/>
        </w:numPr>
        <w:spacing w:after="0" w:line="276" w:lineRule="auto"/>
        <w:ind w:right="567"/>
        <w:contextualSpacing/>
        <w:jc w:val="both"/>
        <w:rPr>
          <w:rFonts w:ascii="Times New Roman" w:eastAsia="DengXian" w:hAnsi="Times New Roman" w:cs="Times New Roman"/>
          <w:sz w:val="28"/>
          <w:szCs w:val="32"/>
        </w:rPr>
      </w:pPr>
      <w:r>
        <w:rPr>
          <w:rFonts w:ascii="Times New Roman" w:eastAsia="DengXian" w:hAnsi="Times New Roman" w:cs="Times New Roman"/>
          <w:sz w:val="28"/>
          <w:szCs w:val="32"/>
        </w:rPr>
        <w:t>Изследване на концепцията в здравеопазването от СЗО, ЕС и България и Интернет на нещата</w:t>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lang w:val="en-US"/>
        </w:rPr>
        <w:t xml:space="preserve">      </w:t>
      </w:r>
      <w:r w:rsidR="000F300E">
        <w:rPr>
          <w:rFonts w:ascii="Times New Roman" w:eastAsia="DengXian" w:hAnsi="Times New Roman" w:cs="Times New Roman"/>
          <w:sz w:val="28"/>
          <w:szCs w:val="32"/>
          <w:lang w:val="en-US"/>
        </w:rPr>
        <w:t>10</w:t>
      </w:r>
      <w:r>
        <w:rPr>
          <w:rFonts w:ascii="Times New Roman" w:eastAsia="DengXian" w:hAnsi="Times New Roman" w:cs="Times New Roman"/>
          <w:sz w:val="28"/>
          <w:szCs w:val="32"/>
        </w:rPr>
        <w:t xml:space="preserve">  </w:t>
      </w:r>
    </w:p>
    <w:p w14:paraId="2C9ED0EE" w14:textId="5F82A7D9" w:rsidR="004C53E5" w:rsidRDefault="004C53E5" w:rsidP="004C53E5">
      <w:pPr>
        <w:numPr>
          <w:ilvl w:val="1"/>
          <w:numId w:val="1"/>
        </w:numPr>
        <w:spacing w:after="0" w:line="276" w:lineRule="auto"/>
        <w:ind w:right="567"/>
        <w:contextualSpacing/>
        <w:jc w:val="both"/>
        <w:rPr>
          <w:rFonts w:ascii="Times New Roman" w:eastAsia="DengXian" w:hAnsi="Times New Roman" w:cs="Times New Roman"/>
          <w:sz w:val="28"/>
          <w:szCs w:val="32"/>
        </w:rPr>
      </w:pPr>
      <w:r>
        <w:rPr>
          <w:rFonts w:ascii="Times New Roman" w:eastAsia="DengXian" w:hAnsi="Times New Roman" w:cs="Times New Roman"/>
          <w:sz w:val="28"/>
          <w:szCs w:val="32"/>
        </w:rPr>
        <w:t>IoT  в контекста на Интелигентни среди за възрастни хора.</w:t>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lang w:val="en-US"/>
        </w:rPr>
        <w:t xml:space="preserve">      11</w:t>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rPr>
        <w:tab/>
      </w:r>
    </w:p>
    <w:p w14:paraId="63C1F62D" w14:textId="77777777" w:rsidR="004C53E5" w:rsidRDefault="004C53E5" w:rsidP="004C53E5">
      <w:pPr>
        <w:numPr>
          <w:ilvl w:val="2"/>
          <w:numId w:val="1"/>
        </w:numPr>
        <w:spacing w:after="0" w:line="276" w:lineRule="auto"/>
        <w:ind w:right="567"/>
        <w:contextualSpacing/>
        <w:jc w:val="both"/>
        <w:rPr>
          <w:rFonts w:ascii="Times New Roman" w:eastAsia="DengXian" w:hAnsi="Times New Roman" w:cs="Times New Roman"/>
          <w:sz w:val="28"/>
          <w:szCs w:val="32"/>
        </w:rPr>
      </w:pPr>
      <w:r>
        <w:rPr>
          <w:rFonts w:ascii="Times New Roman" w:eastAsia="DengXian" w:hAnsi="Times New Roman" w:cs="Times New Roman"/>
          <w:sz w:val="28"/>
          <w:szCs w:val="32"/>
        </w:rPr>
        <w:t>Статистика</w:t>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lang w:val="en-US"/>
        </w:rPr>
        <w:t xml:space="preserve">      11</w:t>
      </w:r>
    </w:p>
    <w:p w14:paraId="230E13A3" w14:textId="77777777" w:rsidR="004C53E5" w:rsidRDefault="004C53E5" w:rsidP="004C53E5">
      <w:pPr>
        <w:numPr>
          <w:ilvl w:val="2"/>
          <w:numId w:val="1"/>
        </w:numPr>
        <w:spacing w:after="0" w:line="276" w:lineRule="auto"/>
        <w:ind w:right="567"/>
        <w:contextualSpacing/>
        <w:jc w:val="both"/>
        <w:rPr>
          <w:rFonts w:ascii="Times New Roman" w:eastAsia="DengXian" w:hAnsi="Times New Roman" w:cs="Times New Roman"/>
          <w:sz w:val="28"/>
          <w:szCs w:val="32"/>
        </w:rPr>
      </w:pPr>
      <w:r>
        <w:rPr>
          <w:rFonts w:ascii="Times New Roman" w:eastAsia="DengXian" w:hAnsi="Times New Roman" w:cs="Times New Roman"/>
          <w:sz w:val="28"/>
          <w:szCs w:val="32"/>
        </w:rPr>
        <w:t>Smart home ( Умен дом)</w:t>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lang w:val="en-US"/>
        </w:rPr>
        <w:t xml:space="preserve">      13</w:t>
      </w:r>
    </w:p>
    <w:p w14:paraId="6E140E48" w14:textId="77777777" w:rsidR="004C53E5" w:rsidRDefault="004C53E5" w:rsidP="004C53E5">
      <w:pPr>
        <w:numPr>
          <w:ilvl w:val="2"/>
          <w:numId w:val="1"/>
        </w:numPr>
        <w:spacing w:after="0" w:line="276" w:lineRule="auto"/>
        <w:ind w:right="567"/>
        <w:contextualSpacing/>
        <w:jc w:val="both"/>
        <w:rPr>
          <w:rFonts w:ascii="Times New Roman" w:eastAsia="DengXian" w:hAnsi="Times New Roman" w:cs="Times New Roman"/>
          <w:sz w:val="28"/>
          <w:szCs w:val="32"/>
        </w:rPr>
      </w:pPr>
      <w:r>
        <w:rPr>
          <w:rFonts w:ascii="Times New Roman" w:eastAsia="DengXian" w:hAnsi="Times New Roman" w:cs="Times New Roman"/>
          <w:sz w:val="28"/>
          <w:szCs w:val="32"/>
        </w:rPr>
        <w:t>Smart health devices ( Умни устройства за здравословното състояние- мониторинг и/или регулация )</w:t>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lang w:val="en-US"/>
        </w:rPr>
        <w:t xml:space="preserve">      15</w:t>
      </w:r>
    </w:p>
    <w:p w14:paraId="1274D798" w14:textId="77777777" w:rsidR="004C53E5" w:rsidRDefault="004C53E5" w:rsidP="004C53E5">
      <w:pPr>
        <w:numPr>
          <w:ilvl w:val="2"/>
          <w:numId w:val="1"/>
        </w:numPr>
        <w:spacing w:after="0" w:line="276" w:lineRule="auto"/>
        <w:ind w:right="567"/>
        <w:contextualSpacing/>
        <w:jc w:val="both"/>
        <w:rPr>
          <w:rFonts w:ascii="Times New Roman" w:eastAsia="DengXian" w:hAnsi="Times New Roman" w:cs="Times New Roman"/>
          <w:sz w:val="28"/>
          <w:szCs w:val="32"/>
        </w:rPr>
      </w:pPr>
      <w:r>
        <w:rPr>
          <w:rFonts w:ascii="Times New Roman" w:eastAsia="DengXian" w:hAnsi="Times New Roman" w:cs="Times New Roman"/>
          <w:sz w:val="28"/>
          <w:szCs w:val="32"/>
        </w:rPr>
        <w:t>Wellness and sport ( Благоденствие и спорт)</w:t>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lang w:val="en-US"/>
        </w:rPr>
        <w:t xml:space="preserve">     18</w:t>
      </w:r>
    </w:p>
    <w:p w14:paraId="277FAA60" w14:textId="77777777" w:rsidR="004C53E5" w:rsidRDefault="004C53E5" w:rsidP="004C53E5">
      <w:pPr>
        <w:numPr>
          <w:ilvl w:val="2"/>
          <w:numId w:val="1"/>
        </w:numPr>
        <w:spacing w:after="0" w:line="276" w:lineRule="auto"/>
        <w:ind w:right="567"/>
        <w:contextualSpacing/>
        <w:jc w:val="both"/>
        <w:rPr>
          <w:rFonts w:ascii="Times New Roman" w:eastAsia="DengXian" w:hAnsi="Times New Roman" w:cs="Times New Roman"/>
          <w:sz w:val="28"/>
          <w:szCs w:val="32"/>
        </w:rPr>
      </w:pPr>
      <w:r>
        <w:rPr>
          <w:rFonts w:ascii="Times New Roman" w:eastAsia="DengXian" w:hAnsi="Times New Roman" w:cs="Times New Roman"/>
          <w:sz w:val="28"/>
          <w:szCs w:val="32"/>
        </w:rPr>
        <w:t>Личен асистент</w:t>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rPr>
        <w:tab/>
      </w:r>
      <w:r w:rsidR="00D14DBA">
        <w:rPr>
          <w:rFonts w:ascii="Times New Roman" w:eastAsia="DengXian" w:hAnsi="Times New Roman" w:cs="Times New Roman"/>
          <w:sz w:val="28"/>
          <w:szCs w:val="32"/>
          <w:lang w:val="en-US"/>
        </w:rPr>
        <w:t xml:space="preserve">     19</w:t>
      </w:r>
    </w:p>
    <w:p w14:paraId="67B7FBA4" w14:textId="77777777" w:rsidR="004C53E5" w:rsidRDefault="004C53E5" w:rsidP="004C53E5">
      <w:pPr>
        <w:spacing w:after="0" w:line="276" w:lineRule="auto"/>
        <w:ind w:left="3552" w:right="567"/>
        <w:contextualSpacing/>
        <w:jc w:val="both"/>
        <w:rPr>
          <w:rFonts w:ascii="Times New Roman" w:eastAsia="DengXian" w:hAnsi="Times New Roman" w:cs="Times New Roman"/>
          <w:sz w:val="28"/>
          <w:szCs w:val="32"/>
        </w:rPr>
      </w:pPr>
    </w:p>
    <w:p w14:paraId="183DA975" w14:textId="77777777" w:rsidR="004C53E5" w:rsidRPr="00D14DBA" w:rsidRDefault="004C53E5" w:rsidP="00D14DBA">
      <w:pPr>
        <w:numPr>
          <w:ilvl w:val="1"/>
          <w:numId w:val="1"/>
        </w:numPr>
        <w:spacing w:after="0" w:line="276" w:lineRule="auto"/>
        <w:ind w:right="567"/>
        <w:contextualSpacing/>
        <w:rPr>
          <w:rFonts w:ascii="Times New Roman" w:eastAsia="DengXian" w:hAnsi="Times New Roman" w:cs="Times New Roman"/>
          <w:sz w:val="28"/>
          <w:szCs w:val="32"/>
        </w:rPr>
      </w:pPr>
      <w:r>
        <w:rPr>
          <w:rFonts w:ascii="Times New Roman" w:eastAsia="DengXian" w:hAnsi="Times New Roman" w:cs="Times New Roman"/>
          <w:sz w:val="28"/>
          <w:szCs w:val="32"/>
        </w:rPr>
        <w:t>Какво е Smart Living Environment for Ageing Well?</w:t>
      </w:r>
      <w:r w:rsidR="00D14DBA">
        <w:rPr>
          <w:rFonts w:ascii="Times New Roman" w:eastAsia="DengXian" w:hAnsi="Times New Roman" w:cs="Times New Roman"/>
          <w:sz w:val="28"/>
          <w:szCs w:val="32"/>
          <w:lang w:val="en-US"/>
        </w:rPr>
        <w:t xml:space="preserve">  </w:t>
      </w:r>
    </w:p>
    <w:p w14:paraId="109AB00B" w14:textId="77777777" w:rsidR="00D14DBA" w:rsidRPr="00D14DBA" w:rsidRDefault="00D14DBA" w:rsidP="00D14DBA">
      <w:pPr>
        <w:spacing w:after="0" w:line="276" w:lineRule="auto"/>
        <w:ind w:left="7788" w:right="567"/>
        <w:contextualSpacing/>
        <w:rPr>
          <w:rFonts w:ascii="Times New Roman" w:eastAsia="DengXian" w:hAnsi="Times New Roman" w:cs="Times New Roman"/>
          <w:sz w:val="28"/>
          <w:szCs w:val="32"/>
          <w:lang w:val="en-US"/>
        </w:rPr>
      </w:pPr>
      <w:r>
        <w:rPr>
          <w:rFonts w:ascii="Times New Roman" w:eastAsia="DengXian" w:hAnsi="Times New Roman" w:cs="Times New Roman"/>
          <w:sz w:val="28"/>
          <w:szCs w:val="32"/>
          <w:lang w:val="en-US"/>
        </w:rPr>
        <w:t xml:space="preserve">     22</w:t>
      </w:r>
    </w:p>
    <w:p w14:paraId="196054DD" w14:textId="77777777" w:rsidR="004C53E5" w:rsidRDefault="004C53E5" w:rsidP="004C53E5">
      <w:pPr>
        <w:numPr>
          <w:ilvl w:val="1"/>
          <w:numId w:val="1"/>
        </w:numPr>
        <w:spacing w:after="160" w:line="259" w:lineRule="auto"/>
        <w:contextualSpacing/>
        <w:rPr>
          <w:rFonts w:ascii="Times New Roman" w:eastAsia="Calibri" w:hAnsi="Times New Roman" w:cs="Times New Roman"/>
          <w:sz w:val="28"/>
          <w:szCs w:val="28"/>
        </w:rPr>
      </w:pPr>
      <w:r>
        <w:rPr>
          <w:rFonts w:ascii="Times New Roman" w:eastAsia="Calibri" w:hAnsi="Times New Roman" w:cs="Times New Roman"/>
          <w:sz w:val="28"/>
          <w:szCs w:val="28"/>
        </w:rPr>
        <w:t xml:space="preserve">Преглед на IoT платформи за Ageing Well </w:t>
      </w:r>
      <w:r w:rsidR="00D14DBA">
        <w:rPr>
          <w:rFonts w:ascii="Times New Roman" w:eastAsia="Calibri" w:hAnsi="Times New Roman" w:cs="Times New Roman"/>
          <w:sz w:val="28"/>
          <w:szCs w:val="28"/>
        </w:rPr>
        <w:tab/>
      </w:r>
      <w:r w:rsidR="00D14DBA">
        <w:rPr>
          <w:rFonts w:ascii="Times New Roman" w:eastAsia="Calibri" w:hAnsi="Times New Roman" w:cs="Times New Roman"/>
          <w:sz w:val="28"/>
          <w:szCs w:val="28"/>
          <w:lang w:val="en-US"/>
        </w:rPr>
        <w:t xml:space="preserve">     23</w:t>
      </w:r>
    </w:p>
    <w:p w14:paraId="1FA464F9" w14:textId="77777777" w:rsidR="004C53E5" w:rsidRDefault="004C53E5" w:rsidP="004C53E5">
      <w:pPr>
        <w:ind w:left="2136"/>
        <w:contextualSpacing/>
        <w:rPr>
          <w:rFonts w:ascii="Times New Roman" w:eastAsia="Calibri" w:hAnsi="Times New Roman" w:cs="Times New Roman"/>
          <w:sz w:val="28"/>
          <w:szCs w:val="28"/>
        </w:rPr>
      </w:pPr>
    </w:p>
    <w:p w14:paraId="00C27143" w14:textId="612E7D0A" w:rsidR="004C53E5" w:rsidRDefault="004C53E5" w:rsidP="004C53E5">
      <w:pPr>
        <w:numPr>
          <w:ilvl w:val="2"/>
          <w:numId w:val="1"/>
        </w:numPr>
        <w:spacing w:after="160" w:line="259" w:lineRule="auto"/>
        <w:contextualSpacing/>
        <w:rPr>
          <w:rFonts w:ascii="Times New Roman" w:eastAsia="Calibri" w:hAnsi="Times New Roman" w:cs="Times New Roman"/>
          <w:sz w:val="28"/>
          <w:szCs w:val="28"/>
        </w:rPr>
      </w:pPr>
      <w:r>
        <w:rPr>
          <w:rFonts w:ascii="Times New Roman" w:eastAsia="Calibri" w:hAnsi="Times New Roman" w:cs="Times New Roman"/>
          <w:sz w:val="28"/>
          <w:szCs w:val="28"/>
        </w:rPr>
        <w:t xml:space="preserve">IoT </w:t>
      </w:r>
      <w:r w:rsidR="0033320F">
        <w:rPr>
          <w:rFonts w:ascii="Times New Roman" w:eastAsia="Calibri" w:hAnsi="Times New Roman" w:cs="Times New Roman"/>
          <w:sz w:val="28"/>
          <w:szCs w:val="28"/>
        </w:rPr>
        <w:t>и</w:t>
      </w:r>
      <w:r>
        <w:rPr>
          <w:rFonts w:ascii="Times New Roman" w:eastAsia="Calibri" w:hAnsi="Times New Roman" w:cs="Times New Roman"/>
          <w:sz w:val="28"/>
          <w:szCs w:val="28"/>
        </w:rPr>
        <w:t>зисквания</w:t>
      </w:r>
      <w:r w:rsidR="00D14DBA">
        <w:rPr>
          <w:rFonts w:ascii="Times New Roman" w:eastAsia="Calibri" w:hAnsi="Times New Roman" w:cs="Times New Roman"/>
          <w:sz w:val="28"/>
          <w:szCs w:val="28"/>
        </w:rPr>
        <w:tab/>
      </w:r>
      <w:r w:rsidR="00D14DBA">
        <w:rPr>
          <w:rFonts w:ascii="Times New Roman" w:eastAsia="Calibri" w:hAnsi="Times New Roman" w:cs="Times New Roman"/>
          <w:sz w:val="28"/>
          <w:szCs w:val="28"/>
        </w:rPr>
        <w:tab/>
      </w:r>
      <w:r w:rsidR="00D14DBA">
        <w:rPr>
          <w:rFonts w:ascii="Times New Roman" w:eastAsia="Calibri" w:hAnsi="Times New Roman" w:cs="Times New Roman"/>
          <w:sz w:val="28"/>
          <w:szCs w:val="28"/>
        </w:rPr>
        <w:tab/>
      </w:r>
      <w:r w:rsidR="00D14DBA">
        <w:rPr>
          <w:rFonts w:ascii="Times New Roman" w:eastAsia="Calibri" w:hAnsi="Times New Roman" w:cs="Times New Roman"/>
          <w:sz w:val="28"/>
          <w:szCs w:val="28"/>
        </w:rPr>
        <w:tab/>
      </w:r>
      <w:r w:rsidR="00D14DBA">
        <w:rPr>
          <w:rFonts w:ascii="Times New Roman" w:eastAsia="Calibri" w:hAnsi="Times New Roman" w:cs="Times New Roman"/>
          <w:sz w:val="28"/>
          <w:szCs w:val="28"/>
          <w:lang w:val="en-US"/>
        </w:rPr>
        <w:t xml:space="preserve">     24</w:t>
      </w:r>
    </w:p>
    <w:p w14:paraId="3E7FD1C9" w14:textId="1CD6F4BA" w:rsidR="004C53E5" w:rsidRDefault="004C53E5" w:rsidP="004C53E5">
      <w:pPr>
        <w:numPr>
          <w:ilvl w:val="2"/>
          <w:numId w:val="1"/>
        </w:numPr>
        <w:spacing w:after="160" w:line="259" w:lineRule="auto"/>
        <w:contextualSpacing/>
        <w:rPr>
          <w:rFonts w:ascii="Times New Roman" w:eastAsia="Calibri" w:hAnsi="Times New Roman" w:cs="Times New Roman"/>
          <w:sz w:val="28"/>
          <w:szCs w:val="28"/>
        </w:rPr>
      </w:pPr>
      <w:r>
        <w:rPr>
          <w:rFonts w:ascii="Times New Roman" w:eastAsia="Calibri" w:hAnsi="Times New Roman" w:cs="Times New Roman"/>
          <w:sz w:val="28"/>
          <w:szCs w:val="28"/>
        </w:rPr>
        <w:t xml:space="preserve">IoT </w:t>
      </w:r>
      <w:r w:rsidR="0033320F">
        <w:rPr>
          <w:rFonts w:ascii="Times New Roman" w:eastAsia="Calibri" w:hAnsi="Times New Roman" w:cs="Times New Roman"/>
          <w:sz w:val="28"/>
          <w:szCs w:val="28"/>
        </w:rPr>
        <w:t>п</w:t>
      </w:r>
      <w:r>
        <w:rPr>
          <w:rFonts w:ascii="Times New Roman" w:eastAsia="Calibri" w:hAnsi="Times New Roman" w:cs="Times New Roman"/>
          <w:sz w:val="28"/>
          <w:szCs w:val="28"/>
        </w:rPr>
        <w:t>латформи</w:t>
      </w:r>
      <w:r w:rsidR="00D14DBA">
        <w:rPr>
          <w:rFonts w:ascii="Times New Roman" w:eastAsia="Calibri" w:hAnsi="Times New Roman" w:cs="Times New Roman"/>
          <w:sz w:val="28"/>
          <w:szCs w:val="28"/>
        </w:rPr>
        <w:tab/>
      </w:r>
      <w:r w:rsidR="00D14DBA">
        <w:rPr>
          <w:rFonts w:ascii="Times New Roman" w:eastAsia="Calibri" w:hAnsi="Times New Roman" w:cs="Times New Roman"/>
          <w:sz w:val="28"/>
          <w:szCs w:val="28"/>
        </w:rPr>
        <w:tab/>
      </w:r>
      <w:r w:rsidR="00D14DBA">
        <w:rPr>
          <w:rFonts w:ascii="Times New Roman" w:eastAsia="Calibri" w:hAnsi="Times New Roman" w:cs="Times New Roman"/>
          <w:sz w:val="28"/>
          <w:szCs w:val="28"/>
        </w:rPr>
        <w:tab/>
      </w:r>
      <w:r w:rsidR="00D14DBA">
        <w:rPr>
          <w:rFonts w:ascii="Times New Roman" w:eastAsia="Calibri" w:hAnsi="Times New Roman" w:cs="Times New Roman"/>
          <w:sz w:val="28"/>
          <w:szCs w:val="28"/>
        </w:rPr>
        <w:tab/>
      </w:r>
      <w:r w:rsidR="00D14DBA">
        <w:rPr>
          <w:rFonts w:ascii="Times New Roman" w:eastAsia="Calibri" w:hAnsi="Times New Roman" w:cs="Times New Roman"/>
          <w:sz w:val="28"/>
          <w:szCs w:val="28"/>
          <w:lang w:val="en-US"/>
        </w:rPr>
        <w:t xml:space="preserve">     29</w:t>
      </w:r>
    </w:p>
    <w:p w14:paraId="489FD992" w14:textId="77777777" w:rsidR="004C53E5" w:rsidRPr="00D14DBA" w:rsidRDefault="004C53E5" w:rsidP="00486E0C">
      <w:pPr>
        <w:spacing w:after="160" w:line="240" w:lineRule="auto"/>
        <w:ind w:left="3552"/>
        <w:contextualSpacing/>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 xml:space="preserve">1.4.2.1. </w:t>
      </w:r>
      <w:r>
        <w:rPr>
          <w:rFonts w:ascii="Times New Roman" w:eastAsia="Calibri" w:hAnsi="Times New Roman" w:cs="Times New Roman"/>
          <w:sz w:val="28"/>
          <w:szCs w:val="28"/>
        </w:rPr>
        <w:t>Въведение</w:t>
      </w:r>
      <w:r w:rsidR="00D14DBA">
        <w:rPr>
          <w:rFonts w:ascii="Times New Roman" w:eastAsia="Calibri" w:hAnsi="Times New Roman" w:cs="Times New Roman"/>
          <w:sz w:val="28"/>
          <w:szCs w:val="28"/>
        </w:rPr>
        <w:tab/>
      </w:r>
      <w:r w:rsidR="00D14DBA">
        <w:rPr>
          <w:rFonts w:ascii="Times New Roman" w:eastAsia="Calibri" w:hAnsi="Times New Roman" w:cs="Times New Roman"/>
          <w:sz w:val="28"/>
          <w:szCs w:val="28"/>
        </w:rPr>
        <w:tab/>
      </w:r>
      <w:r w:rsidR="00D14DBA">
        <w:rPr>
          <w:rFonts w:ascii="Times New Roman" w:eastAsia="Calibri" w:hAnsi="Times New Roman" w:cs="Times New Roman"/>
          <w:sz w:val="28"/>
          <w:szCs w:val="28"/>
        </w:rPr>
        <w:tab/>
      </w:r>
      <w:r w:rsidR="00D14DBA">
        <w:rPr>
          <w:rFonts w:ascii="Times New Roman" w:eastAsia="Calibri" w:hAnsi="Times New Roman" w:cs="Times New Roman"/>
          <w:sz w:val="28"/>
          <w:szCs w:val="28"/>
          <w:lang w:val="en-US"/>
        </w:rPr>
        <w:t xml:space="preserve">     29</w:t>
      </w:r>
    </w:p>
    <w:p w14:paraId="376A9B45" w14:textId="77777777" w:rsidR="004C53E5" w:rsidRPr="00D14DBA" w:rsidRDefault="004C53E5" w:rsidP="00486E0C">
      <w:pPr>
        <w:pStyle w:val="3"/>
        <w:spacing w:line="240" w:lineRule="auto"/>
        <w:ind w:left="2832" w:firstLine="708"/>
        <w:rPr>
          <w:lang w:val="en-US"/>
        </w:rPr>
      </w:pPr>
      <w:r>
        <w:t>1.4.2.2 На какви основни характеристики трябва да отговаря една   IoT платформа ?</w:t>
      </w:r>
      <w:r w:rsidR="00D14DBA">
        <w:rPr>
          <w:lang w:val="en-US"/>
        </w:rPr>
        <w:t xml:space="preserve">    30</w:t>
      </w:r>
    </w:p>
    <w:p w14:paraId="0FD368C1" w14:textId="77777777" w:rsidR="004C53E5" w:rsidRPr="00D14DBA" w:rsidRDefault="004C53E5" w:rsidP="004C53E5">
      <w:pPr>
        <w:ind w:left="2124" w:firstLine="708"/>
        <w:rPr>
          <w:rFonts w:ascii="Times New Roman" w:eastAsia="Calibri" w:hAnsi="Times New Roman" w:cs="Times New Roman"/>
          <w:sz w:val="28"/>
          <w:szCs w:val="28"/>
          <w:lang w:val="en-US"/>
        </w:rPr>
      </w:pPr>
      <w:r>
        <w:rPr>
          <w:rFonts w:ascii="Times New Roman" w:eastAsia="Calibri" w:hAnsi="Times New Roman" w:cs="Times New Roman"/>
          <w:sz w:val="28"/>
          <w:szCs w:val="28"/>
        </w:rPr>
        <w:t>1.4.3 Архитектури</w:t>
      </w:r>
      <w:r w:rsidR="00D14DBA">
        <w:rPr>
          <w:rFonts w:ascii="Times New Roman" w:eastAsia="Calibri" w:hAnsi="Times New Roman" w:cs="Times New Roman"/>
          <w:sz w:val="28"/>
          <w:szCs w:val="28"/>
        </w:rPr>
        <w:tab/>
      </w:r>
      <w:r w:rsidR="00D14DBA">
        <w:rPr>
          <w:rFonts w:ascii="Times New Roman" w:eastAsia="Calibri" w:hAnsi="Times New Roman" w:cs="Times New Roman"/>
          <w:sz w:val="28"/>
          <w:szCs w:val="28"/>
        </w:rPr>
        <w:tab/>
      </w:r>
      <w:r w:rsidR="00D14DBA">
        <w:rPr>
          <w:rFonts w:ascii="Times New Roman" w:eastAsia="Calibri" w:hAnsi="Times New Roman" w:cs="Times New Roman"/>
          <w:sz w:val="28"/>
          <w:szCs w:val="28"/>
        </w:rPr>
        <w:tab/>
      </w:r>
      <w:r w:rsidR="00D14DBA">
        <w:rPr>
          <w:rFonts w:ascii="Times New Roman" w:eastAsia="Calibri" w:hAnsi="Times New Roman" w:cs="Times New Roman"/>
          <w:sz w:val="28"/>
          <w:szCs w:val="28"/>
        </w:rPr>
        <w:tab/>
      </w:r>
      <w:r w:rsidR="00D14DBA">
        <w:rPr>
          <w:rFonts w:ascii="Times New Roman" w:eastAsia="Calibri" w:hAnsi="Times New Roman" w:cs="Times New Roman"/>
          <w:sz w:val="28"/>
          <w:szCs w:val="28"/>
          <w:lang w:val="en-US"/>
        </w:rPr>
        <w:t xml:space="preserve">     32</w:t>
      </w:r>
    </w:p>
    <w:p w14:paraId="3C6680EA" w14:textId="589C0060" w:rsidR="004C53E5" w:rsidRPr="00D14DBA" w:rsidRDefault="004C53E5" w:rsidP="004C53E5">
      <w:pPr>
        <w:ind w:left="708" w:firstLine="708"/>
        <w:rPr>
          <w:rFonts w:ascii="Times New Roman" w:eastAsia="Calibri" w:hAnsi="Times New Roman" w:cs="Times New Roman"/>
          <w:sz w:val="28"/>
          <w:szCs w:val="28"/>
          <w:lang w:val="en-US"/>
        </w:rPr>
      </w:pPr>
      <w:r>
        <w:rPr>
          <w:rFonts w:ascii="Times New Roman" w:eastAsia="Calibri" w:hAnsi="Times New Roman" w:cs="Times New Roman"/>
          <w:sz w:val="28"/>
          <w:szCs w:val="28"/>
        </w:rPr>
        <w:lastRenderedPageBreak/>
        <w:tab/>
      </w:r>
      <w:r>
        <w:rPr>
          <w:rFonts w:ascii="Times New Roman" w:eastAsia="Calibri" w:hAnsi="Times New Roman" w:cs="Times New Roman"/>
          <w:sz w:val="28"/>
          <w:szCs w:val="28"/>
        </w:rPr>
        <w:tab/>
      </w:r>
      <w:r>
        <w:rPr>
          <w:rFonts w:ascii="Times New Roman" w:eastAsia="Calibri" w:hAnsi="Times New Roman" w:cs="Times New Roman"/>
          <w:sz w:val="28"/>
          <w:szCs w:val="28"/>
        </w:rPr>
        <w:tab/>
        <w:t xml:space="preserve">1.4.3.1 Three-Level IoT  </w:t>
      </w:r>
      <w:r w:rsidR="0033320F">
        <w:rPr>
          <w:rFonts w:ascii="Times New Roman" w:eastAsia="Calibri" w:hAnsi="Times New Roman" w:cs="Times New Roman"/>
          <w:sz w:val="28"/>
          <w:szCs w:val="28"/>
        </w:rPr>
        <w:t>а</w:t>
      </w:r>
      <w:r>
        <w:rPr>
          <w:rFonts w:ascii="Times New Roman" w:eastAsia="Calibri" w:hAnsi="Times New Roman" w:cs="Times New Roman"/>
          <w:sz w:val="28"/>
          <w:szCs w:val="28"/>
        </w:rPr>
        <w:t>рхитектура</w:t>
      </w:r>
      <w:r w:rsidR="00D14DBA">
        <w:rPr>
          <w:rFonts w:ascii="Times New Roman" w:eastAsia="Calibri" w:hAnsi="Times New Roman" w:cs="Times New Roman"/>
          <w:sz w:val="28"/>
          <w:szCs w:val="28"/>
          <w:lang w:val="en-US"/>
        </w:rPr>
        <w:t xml:space="preserve">   </w:t>
      </w:r>
      <w:r w:rsidR="00DD5BB5">
        <w:rPr>
          <w:rFonts w:ascii="Times New Roman" w:eastAsia="Calibri" w:hAnsi="Times New Roman" w:cs="Times New Roman"/>
          <w:sz w:val="28"/>
          <w:szCs w:val="28"/>
        </w:rPr>
        <w:t xml:space="preserve"> </w:t>
      </w:r>
      <w:r w:rsidR="00D14DBA">
        <w:rPr>
          <w:rFonts w:ascii="Times New Roman" w:eastAsia="Calibri" w:hAnsi="Times New Roman" w:cs="Times New Roman"/>
          <w:sz w:val="28"/>
          <w:szCs w:val="28"/>
          <w:lang w:val="en-US"/>
        </w:rPr>
        <w:t>32</w:t>
      </w:r>
    </w:p>
    <w:p w14:paraId="436C71D1" w14:textId="73C74E52" w:rsidR="004C53E5" w:rsidRPr="00D14DBA" w:rsidRDefault="004C53E5" w:rsidP="004C53E5">
      <w:pPr>
        <w:ind w:left="708" w:firstLine="708"/>
        <w:rPr>
          <w:rFonts w:ascii="Times New Roman" w:eastAsia="Calibri" w:hAnsi="Times New Roman" w:cs="Times New Roman"/>
          <w:sz w:val="28"/>
          <w:szCs w:val="28"/>
          <w:lang w:val="en-US"/>
        </w:rPr>
      </w:pPr>
      <w:r>
        <w:rPr>
          <w:rFonts w:ascii="Times New Roman" w:eastAsia="Calibri" w:hAnsi="Times New Roman" w:cs="Times New Roman"/>
          <w:sz w:val="28"/>
          <w:szCs w:val="28"/>
        </w:rPr>
        <w:tab/>
      </w:r>
      <w:r>
        <w:rPr>
          <w:rFonts w:ascii="Times New Roman" w:eastAsia="Calibri" w:hAnsi="Times New Roman" w:cs="Times New Roman"/>
          <w:sz w:val="28"/>
          <w:szCs w:val="28"/>
        </w:rPr>
        <w:tab/>
      </w:r>
      <w:r>
        <w:rPr>
          <w:rFonts w:ascii="Times New Roman" w:eastAsia="Calibri" w:hAnsi="Times New Roman" w:cs="Times New Roman"/>
          <w:sz w:val="28"/>
          <w:szCs w:val="28"/>
        </w:rPr>
        <w:tab/>
        <w:t>1.4.3.2 SDN базирана архитектура</w:t>
      </w:r>
      <w:r w:rsidR="00D14DBA">
        <w:rPr>
          <w:rFonts w:ascii="Times New Roman" w:eastAsia="Calibri" w:hAnsi="Times New Roman" w:cs="Times New Roman"/>
          <w:sz w:val="28"/>
          <w:szCs w:val="28"/>
          <w:lang w:val="en-US"/>
        </w:rPr>
        <w:t xml:space="preserve">       32</w:t>
      </w:r>
    </w:p>
    <w:p w14:paraId="32572C7A" w14:textId="6F4287F0" w:rsidR="004C53E5" w:rsidRPr="00D14DBA" w:rsidRDefault="004C53E5" w:rsidP="004C53E5">
      <w:pPr>
        <w:ind w:left="708" w:firstLine="708"/>
        <w:rPr>
          <w:rFonts w:ascii="Times New Roman" w:eastAsia="Calibri" w:hAnsi="Times New Roman" w:cs="Times New Roman"/>
          <w:sz w:val="28"/>
          <w:szCs w:val="28"/>
          <w:lang w:val="en-US"/>
        </w:rPr>
      </w:pPr>
      <w:r>
        <w:rPr>
          <w:rFonts w:ascii="Times New Roman" w:eastAsia="Calibri" w:hAnsi="Times New Roman" w:cs="Times New Roman"/>
          <w:sz w:val="28"/>
          <w:szCs w:val="28"/>
        </w:rPr>
        <w:tab/>
      </w:r>
      <w:r>
        <w:rPr>
          <w:rFonts w:ascii="Times New Roman" w:eastAsia="Calibri" w:hAnsi="Times New Roman" w:cs="Times New Roman"/>
          <w:sz w:val="28"/>
          <w:szCs w:val="28"/>
        </w:rPr>
        <w:tab/>
      </w:r>
      <w:r>
        <w:rPr>
          <w:rFonts w:ascii="Times New Roman" w:eastAsia="Calibri" w:hAnsi="Times New Roman" w:cs="Times New Roman"/>
          <w:sz w:val="28"/>
          <w:szCs w:val="28"/>
        </w:rPr>
        <w:tab/>
        <w:t>1.4.3.3 QoS базирани архитектури</w:t>
      </w:r>
      <w:r w:rsidR="00D14DBA">
        <w:rPr>
          <w:rFonts w:ascii="Times New Roman" w:eastAsia="Calibri" w:hAnsi="Times New Roman" w:cs="Times New Roman"/>
          <w:sz w:val="28"/>
          <w:szCs w:val="28"/>
        </w:rPr>
        <w:tab/>
      </w:r>
      <w:r w:rsidR="00D14DBA">
        <w:rPr>
          <w:rFonts w:ascii="Times New Roman" w:eastAsia="Calibri" w:hAnsi="Times New Roman" w:cs="Times New Roman"/>
          <w:sz w:val="28"/>
          <w:szCs w:val="28"/>
          <w:lang w:val="en-US"/>
        </w:rPr>
        <w:t xml:space="preserve">    </w:t>
      </w:r>
      <w:r w:rsidR="00DD5BB5">
        <w:rPr>
          <w:rFonts w:ascii="Times New Roman" w:eastAsia="Calibri" w:hAnsi="Times New Roman" w:cs="Times New Roman"/>
          <w:sz w:val="28"/>
          <w:szCs w:val="28"/>
        </w:rPr>
        <w:t xml:space="preserve"> </w:t>
      </w:r>
      <w:r w:rsidR="000D4FB1">
        <w:rPr>
          <w:rFonts w:ascii="Times New Roman" w:eastAsia="Calibri" w:hAnsi="Times New Roman" w:cs="Times New Roman"/>
          <w:sz w:val="28"/>
          <w:szCs w:val="28"/>
          <w:lang w:val="en-US"/>
        </w:rPr>
        <w:t>34</w:t>
      </w:r>
    </w:p>
    <w:p w14:paraId="55521E15" w14:textId="452270C1" w:rsidR="004C53E5" w:rsidRPr="000D4FB1" w:rsidRDefault="004C53E5" w:rsidP="004C53E5">
      <w:pPr>
        <w:ind w:left="708" w:firstLine="708"/>
        <w:rPr>
          <w:rFonts w:ascii="Times New Roman" w:eastAsia="Calibri" w:hAnsi="Times New Roman" w:cs="Times New Roman"/>
          <w:sz w:val="28"/>
          <w:szCs w:val="28"/>
          <w:lang w:val="en-US"/>
        </w:rPr>
      </w:pPr>
      <w:r>
        <w:rPr>
          <w:rFonts w:ascii="Times New Roman" w:eastAsia="Calibri" w:hAnsi="Times New Roman" w:cs="Times New Roman"/>
          <w:sz w:val="28"/>
          <w:szCs w:val="28"/>
        </w:rPr>
        <w:tab/>
      </w:r>
      <w:r>
        <w:rPr>
          <w:rFonts w:ascii="Times New Roman" w:eastAsia="Calibri" w:hAnsi="Times New Roman" w:cs="Times New Roman"/>
          <w:sz w:val="28"/>
          <w:szCs w:val="28"/>
        </w:rPr>
        <w:tab/>
      </w:r>
      <w:r>
        <w:rPr>
          <w:rFonts w:ascii="Times New Roman" w:eastAsia="Calibri" w:hAnsi="Times New Roman" w:cs="Times New Roman"/>
          <w:sz w:val="28"/>
          <w:szCs w:val="28"/>
        </w:rPr>
        <w:tab/>
        <w:t>1.4.3.4 SoA базирана  архитектура</w:t>
      </w:r>
      <w:r w:rsidR="0023070F">
        <w:rPr>
          <w:rFonts w:ascii="Times New Roman" w:eastAsia="Calibri" w:hAnsi="Times New Roman" w:cs="Times New Roman"/>
          <w:sz w:val="28"/>
          <w:szCs w:val="28"/>
          <w:lang w:val="en-US"/>
        </w:rPr>
        <w:tab/>
      </w:r>
      <w:r w:rsidR="0023070F">
        <w:rPr>
          <w:rFonts w:ascii="Times New Roman" w:eastAsia="Calibri" w:hAnsi="Times New Roman" w:cs="Times New Roman"/>
          <w:sz w:val="28"/>
          <w:szCs w:val="28"/>
        </w:rPr>
        <w:t xml:space="preserve">     </w:t>
      </w:r>
      <w:r w:rsidR="000D4FB1">
        <w:rPr>
          <w:rFonts w:ascii="Times New Roman" w:eastAsia="Calibri" w:hAnsi="Times New Roman" w:cs="Times New Roman"/>
          <w:sz w:val="28"/>
          <w:szCs w:val="28"/>
          <w:lang w:val="en-US"/>
        </w:rPr>
        <w:t>34</w:t>
      </w:r>
    </w:p>
    <w:p w14:paraId="4A58FCB2" w14:textId="24D4AC82" w:rsidR="004C53E5" w:rsidRPr="000D4FB1" w:rsidRDefault="004C53E5" w:rsidP="004C53E5">
      <w:pPr>
        <w:ind w:left="708" w:firstLine="708"/>
        <w:rPr>
          <w:rFonts w:ascii="Times New Roman" w:eastAsia="Calibri" w:hAnsi="Times New Roman" w:cs="Times New Roman"/>
          <w:sz w:val="28"/>
          <w:szCs w:val="28"/>
          <w:lang w:val="en-US"/>
        </w:rPr>
      </w:pPr>
      <w:r>
        <w:rPr>
          <w:rFonts w:ascii="Times New Roman" w:eastAsia="Calibri" w:hAnsi="Times New Roman" w:cs="Times New Roman"/>
          <w:sz w:val="28"/>
          <w:szCs w:val="28"/>
        </w:rPr>
        <w:tab/>
      </w:r>
      <w:r>
        <w:rPr>
          <w:rFonts w:ascii="Times New Roman" w:eastAsia="Calibri" w:hAnsi="Times New Roman" w:cs="Times New Roman"/>
          <w:sz w:val="28"/>
          <w:szCs w:val="28"/>
        </w:rPr>
        <w:tab/>
      </w:r>
      <w:r>
        <w:rPr>
          <w:rFonts w:ascii="Times New Roman" w:eastAsia="Calibri" w:hAnsi="Times New Roman" w:cs="Times New Roman"/>
          <w:sz w:val="28"/>
          <w:szCs w:val="28"/>
        </w:rPr>
        <w:tab/>
        <w:t>1.4.3.5 MobilityFirst архитектура</w:t>
      </w:r>
      <w:r w:rsidR="000D4FB1">
        <w:rPr>
          <w:rFonts w:ascii="Times New Roman" w:eastAsia="Calibri" w:hAnsi="Times New Roman" w:cs="Times New Roman"/>
          <w:sz w:val="28"/>
          <w:szCs w:val="28"/>
        </w:rPr>
        <w:tab/>
      </w:r>
      <w:r w:rsidR="0023070F">
        <w:rPr>
          <w:rFonts w:ascii="Times New Roman" w:eastAsia="Calibri" w:hAnsi="Times New Roman" w:cs="Times New Roman"/>
          <w:sz w:val="28"/>
          <w:szCs w:val="28"/>
        </w:rPr>
        <w:t xml:space="preserve">     </w:t>
      </w:r>
      <w:r w:rsidR="000D4FB1">
        <w:rPr>
          <w:rFonts w:ascii="Times New Roman" w:eastAsia="Calibri" w:hAnsi="Times New Roman" w:cs="Times New Roman"/>
          <w:sz w:val="28"/>
          <w:szCs w:val="28"/>
          <w:lang w:val="en-US"/>
        </w:rPr>
        <w:t>34</w:t>
      </w:r>
    </w:p>
    <w:p w14:paraId="52E3162C" w14:textId="0227B390" w:rsidR="004C53E5" w:rsidRPr="000D4FB1" w:rsidRDefault="004C53E5" w:rsidP="004C53E5">
      <w:pPr>
        <w:ind w:left="708" w:firstLine="708"/>
        <w:rPr>
          <w:rFonts w:ascii="Times New Roman" w:eastAsia="Calibri" w:hAnsi="Times New Roman" w:cs="Times New Roman"/>
          <w:sz w:val="28"/>
          <w:szCs w:val="28"/>
          <w:lang w:val="en-US"/>
        </w:rPr>
      </w:pPr>
      <w:r>
        <w:rPr>
          <w:rFonts w:ascii="Times New Roman" w:eastAsia="Calibri" w:hAnsi="Times New Roman" w:cs="Times New Roman"/>
          <w:sz w:val="28"/>
          <w:szCs w:val="28"/>
        </w:rPr>
        <w:tab/>
      </w:r>
      <w:r>
        <w:rPr>
          <w:rFonts w:ascii="Times New Roman" w:eastAsia="Calibri" w:hAnsi="Times New Roman" w:cs="Times New Roman"/>
          <w:sz w:val="28"/>
          <w:szCs w:val="28"/>
        </w:rPr>
        <w:tab/>
      </w:r>
      <w:r>
        <w:rPr>
          <w:rFonts w:ascii="Times New Roman" w:eastAsia="Calibri" w:hAnsi="Times New Roman" w:cs="Times New Roman"/>
          <w:sz w:val="28"/>
          <w:szCs w:val="28"/>
        </w:rPr>
        <w:tab/>
        <w:t xml:space="preserve">1.4.3.6 CloudThings архитектура  </w:t>
      </w:r>
      <w:r w:rsidR="000D4FB1">
        <w:rPr>
          <w:rFonts w:ascii="Times New Roman" w:eastAsia="Calibri" w:hAnsi="Times New Roman" w:cs="Times New Roman"/>
          <w:sz w:val="28"/>
          <w:szCs w:val="28"/>
        </w:rPr>
        <w:tab/>
      </w:r>
      <w:r w:rsidR="0023070F">
        <w:rPr>
          <w:rFonts w:ascii="Times New Roman" w:eastAsia="Calibri" w:hAnsi="Times New Roman" w:cs="Times New Roman"/>
          <w:sz w:val="28"/>
          <w:szCs w:val="28"/>
        </w:rPr>
        <w:t xml:space="preserve">     </w:t>
      </w:r>
      <w:r w:rsidR="000D4FB1">
        <w:rPr>
          <w:rFonts w:ascii="Times New Roman" w:eastAsia="Calibri" w:hAnsi="Times New Roman" w:cs="Times New Roman"/>
          <w:sz w:val="28"/>
          <w:szCs w:val="28"/>
          <w:lang w:val="en-US"/>
        </w:rPr>
        <w:t>34</w:t>
      </w:r>
    </w:p>
    <w:p w14:paraId="6CD68A32" w14:textId="1AF90C69" w:rsidR="004C53E5" w:rsidRPr="000D4FB1" w:rsidRDefault="004C53E5" w:rsidP="004C53E5">
      <w:pPr>
        <w:ind w:left="708" w:firstLine="708"/>
        <w:rPr>
          <w:rFonts w:ascii="Times New Roman" w:eastAsia="Calibri" w:hAnsi="Times New Roman" w:cs="Times New Roman"/>
          <w:sz w:val="28"/>
          <w:szCs w:val="28"/>
          <w:lang w:val="en-US"/>
        </w:rPr>
      </w:pPr>
      <w:r>
        <w:rPr>
          <w:rFonts w:ascii="Times New Roman" w:eastAsia="Calibri" w:hAnsi="Times New Roman" w:cs="Times New Roman"/>
          <w:sz w:val="28"/>
          <w:szCs w:val="28"/>
        </w:rPr>
        <w:tab/>
      </w:r>
      <w:r>
        <w:rPr>
          <w:rFonts w:ascii="Times New Roman" w:eastAsia="Calibri" w:hAnsi="Times New Roman" w:cs="Times New Roman"/>
          <w:sz w:val="28"/>
          <w:szCs w:val="28"/>
        </w:rPr>
        <w:tab/>
      </w:r>
      <w:r>
        <w:rPr>
          <w:rFonts w:ascii="Times New Roman" w:eastAsia="Calibri" w:hAnsi="Times New Roman" w:cs="Times New Roman"/>
          <w:sz w:val="28"/>
          <w:szCs w:val="28"/>
        </w:rPr>
        <w:tab/>
        <w:t>1.4.3.7 IoT-A архитектура</w:t>
      </w:r>
      <w:r w:rsidR="000D4FB1">
        <w:rPr>
          <w:rFonts w:ascii="Times New Roman" w:eastAsia="Calibri" w:hAnsi="Times New Roman" w:cs="Times New Roman"/>
          <w:sz w:val="28"/>
          <w:szCs w:val="28"/>
        </w:rPr>
        <w:tab/>
      </w:r>
      <w:r w:rsidR="000D4FB1">
        <w:rPr>
          <w:rFonts w:ascii="Times New Roman" w:eastAsia="Calibri" w:hAnsi="Times New Roman" w:cs="Times New Roman"/>
          <w:sz w:val="28"/>
          <w:szCs w:val="28"/>
        </w:rPr>
        <w:tab/>
      </w:r>
      <w:r w:rsidR="0023070F">
        <w:rPr>
          <w:rFonts w:ascii="Times New Roman" w:eastAsia="Calibri" w:hAnsi="Times New Roman" w:cs="Times New Roman"/>
          <w:sz w:val="28"/>
          <w:szCs w:val="28"/>
        </w:rPr>
        <w:t xml:space="preserve">     </w:t>
      </w:r>
      <w:r w:rsidR="000D4FB1">
        <w:rPr>
          <w:rFonts w:ascii="Times New Roman" w:eastAsia="Calibri" w:hAnsi="Times New Roman" w:cs="Times New Roman"/>
          <w:sz w:val="28"/>
          <w:szCs w:val="28"/>
          <w:lang w:val="en-US"/>
        </w:rPr>
        <w:t>35</w:t>
      </w:r>
    </w:p>
    <w:p w14:paraId="7D8095CC" w14:textId="1164D855" w:rsidR="004C53E5" w:rsidRPr="000D4FB1" w:rsidRDefault="004C53E5" w:rsidP="004C53E5">
      <w:pPr>
        <w:ind w:left="708" w:firstLine="708"/>
        <w:rPr>
          <w:rFonts w:ascii="Times New Roman" w:eastAsia="Calibri" w:hAnsi="Times New Roman" w:cs="Times New Roman"/>
          <w:sz w:val="28"/>
          <w:szCs w:val="28"/>
          <w:lang w:val="en-US"/>
        </w:rPr>
      </w:pPr>
      <w:r>
        <w:rPr>
          <w:rFonts w:ascii="Times New Roman" w:eastAsia="Calibri" w:hAnsi="Times New Roman" w:cs="Times New Roman"/>
          <w:sz w:val="28"/>
          <w:szCs w:val="28"/>
        </w:rPr>
        <w:tab/>
      </w:r>
      <w:r>
        <w:rPr>
          <w:rFonts w:ascii="Times New Roman" w:eastAsia="Calibri" w:hAnsi="Times New Roman" w:cs="Times New Roman"/>
          <w:sz w:val="28"/>
          <w:szCs w:val="28"/>
        </w:rPr>
        <w:tab/>
      </w:r>
      <w:r>
        <w:rPr>
          <w:rFonts w:ascii="Times New Roman" w:eastAsia="Calibri" w:hAnsi="Times New Roman" w:cs="Times New Roman"/>
          <w:sz w:val="28"/>
          <w:szCs w:val="28"/>
        </w:rPr>
        <w:tab/>
        <w:t>1.4.3.8 5G-IoT архитектура</w:t>
      </w:r>
      <w:r w:rsidR="000D4FB1">
        <w:rPr>
          <w:rFonts w:ascii="Times New Roman" w:eastAsia="Calibri" w:hAnsi="Times New Roman" w:cs="Times New Roman"/>
          <w:sz w:val="28"/>
          <w:szCs w:val="28"/>
        </w:rPr>
        <w:tab/>
      </w:r>
      <w:r w:rsidR="000D4FB1">
        <w:rPr>
          <w:rFonts w:ascii="Times New Roman" w:eastAsia="Calibri" w:hAnsi="Times New Roman" w:cs="Times New Roman"/>
          <w:sz w:val="28"/>
          <w:szCs w:val="28"/>
        </w:rPr>
        <w:tab/>
      </w:r>
      <w:r w:rsidR="0023070F">
        <w:rPr>
          <w:rFonts w:ascii="Times New Roman" w:eastAsia="Calibri" w:hAnsi="Times New Roman" w:cs="Times New Roman"/>
          <w:sz w:val="28"/>
          <w:szCs w:val="28"/>
        </w:rPr>
        <w:t xml:space="preserve">     </w:t>
      </w:r>
      <w:r w:rsidR="000D4FB1">
        <w:rPr>
          <w:rFonts w:ascii="Times New Roman" w:eastAsia="Calibri" w:hAnsi="Times New Roman" w:cs="Times New Roman"/>
          <w:sz w:val="28"/>
          <w:szCs w:val="28"/>
          <w:lang w:val="en-US"/>
        </w:rPr>
        <w:t>35</w:t>
      </w:r>
    </w:p>
    <w:p w14:paraId="48FFBA34" w14:textId="6D135D5E" w:rsidR="004C53E5" w:rsidRPr="000D4FB1" w:rsidRDefault="004C53E5" w:rsidP="00486E0C">
      <w:pPr>
        <w:ind w:left="3540"/>
        <w:rPr>
          <w:rFonts w:ascii="Times New Roman" w:eastAsia="Calibri" w:hAnsi="Times New Roman" w:cs="Times New Roman"/>
          <w:sz w:val="28"/>
          <w:szCs w:val="28"/>
          <w:lang w:val="en-US"/>
        </w:rPr>
      </w:pPr>
      <w:r>
        <w:rPr>
          <w:rFonts w:ascii="Times New Roman" w:eastAsia="Calibri" w:hAnsi="Times New Roman" w:cs="Times New Roman"/>
          <w:sz w:val="28"/>
          <w:szCs w:val="28"/>
        </w:rPr>
        <w:t xml:space="preserve">1.4.3.9 Сравнителна характеристика на </w:t>
      </w:r>
      <w:r w:rsidR="000D4FB1">
        <w:rPr>
          <w:rFonts w:ascii="Times New Roman" w:eastAsia="Calibri" w:hAnsi="Times New Roman" w:cs="Times New Roman"/>
          <w:sz w:val="28"/>
          <w:szCs w:val="28"/>
        </w:rPr>
        <w:tab/>
      </w:r>
      <w:r>
        <w:rPr>
          <w:rFonts w:ascii="Times New Roman" w:eastAsia="Calibri" w:hAnsi="Times New Roman" w:cs="Times New Roman"/>
          <w:sz w:val="28"/>
          <w:szCs w:val="28"/>
        </w:rPr>
        <w:t>архитектурите</w:t>
      </w:r>
      <w:r w:rsidR="000D4FB1">
        <w:rPr>
          <w:rFonts w:ascii="Times New Roman" w:eastAsia="Calibri" w:hAnsi="Times New Roman" w:cs="Times New Roman"/>
          <w:sz w:val="28"/>
          <w:szCs w:val="28"/>
        </w:rPr>
        <w:tab/>
      </w:r>
      <w:r w:rsidR="000D4FB1">
        <w:rPr>
          <w:rFonts w:ascii="Times New Roman" w:eastAsia="Calibri" w:hAnsi="Times New Roman" w:cs="Times New Roman"/>
          <w:sz w:val="28"/>
          <w:szCs w:val="28"/>
        </w:rPr>
        <w:tab/>
      </w:r>
      <w:r w:rsidR="000D4FB1">
        <w:rPr>
          <w:rFonts w:ascii="Times New Roman" w:eastAsia="Calibri" w:hAnsi="Times New Roman" w:cs="Times New Roman"/>
          <w:sz w:val="28"/>
          <w:szCs w:val="28"/>
        </w:rPr>
        <w:tab/>
      </w:r>
      <w:r w:rsidR="0023070F">
        <w:rPr>
          <w:rFonts w:ascii="Times New Roman" w:eastAsia="Calibri" w:hAnsi="Times New Roman" w:cs="Times New Roman"/>
          <w:sz w:val="28"/>
          <w:szCs w:val="28"/>
        </w:rPr>
        <w:t xml:space="preserve">     </w:t>
      </w:r>
      <w:r w:rsidR="000D4FB1">
        <w:rPr>
          <w:rFonts w:ascii="Times New Roman" w:eastAsia="Calibri" w:hAnsi="Times New Roman" w:cs="Times New Roman"/>
          <w:sz w:val="28"/>
          <w:szCs w:val="28"/>
          <w:lang w:val="en-US"/>
        </w:rPr>
        <w:t>40</w:t>
      </w:r>
    </w:p>
    <w:p w14:paraId="159749EA" w14:textId="1A7207DB" w:rsidR="004C53E5" w:rsidRPr="000D4FB1" w:rsidRDefault="004C53E5" w:rsidP="0033320F">
      <w:pPr>
        <w:ind w:left="2124" w:firstLine="708"/>
        <w:rPr>
          <w:rFonts w:ascii="Times New Roman" w:eastAsia="Calibri" w:hAnsi="Times New Roman" w:cs="Times New Roman"/>
          <w:sz w:val="28"/>
          <w:szCs w:val="28"/>
          <w:lang w:val="en-US"/>
        </w:rPr>
      </w:pPr>
      <w:r>
        <w:rPr>
          <w:rFonts w:ascii="Times New Roman" w:eastAsia="Calibri" w:hAnsi="Times New Roman" w:cs="Times New Roman"/>
          <w:sz w:val="28"/>
          <w:szCs w:val="28"/>
        </w:rPr>
        <w:t>1.4.4 Нива на IoT платформа</w:t>
      </w:r>
      <w:r w:rsidR="000D4FB1">
        <w:rPr>
          <w:rFonts w:ascii="Times New Roman" w:eastAsia="Calibri" w:hAnsi="Times New Roman" w:cs="Times New Roman"/>
          <w:sz w:val="28"/>
          <w:szCs w:val="28"/>
        </w:rPr>
        <w:tab/>
      </w:r>
      <w:r w:rsidR="000D4FB1">
        <w:rPr>
          <w:rFonts w:ascii="Times New Roman" w:eastAsia="Calibri" w:hAnsi="Times New Roman" w:cs="Times New Roman"/>
          <w:sz w:val="28"/>
          <w:szCs w:val="28"/>
        </w:rPr>
        <w:tab/>
      </w:r>
      <w:r w:rsidR="0033320F">
        <w:rPr>
          <w:rFonts w:ascii="Times New Roman" w:eastAsia="Calibri" w:hAnsi="Times New Roman" w:cs="Times New Roman"/>
          <w:sz w:val="28"/>
          <w:szCs w:val="28"/>
        </w:rPr>
        <w:t xml:space="preserve">               </w:t>
      </w:r>
      <w:r w:rsidR="000D4FB1">
        <w:rPr>
          <w:rFonts w:ascii="Times New Roman" w:eastAsia="Calibri" w:hAnsi="Times New Roman" w:cs="Times New Roman"/>
          <w:sz w:val="28"/>
          <w:szCs w:val="28"/>
          <w:lang w:val="en-US"/>
        </w:rPr>
        <w:t>42</w:t>
      </w:r>
    </w:p>
    <w:p w14:paraId="67FB547F" w14:textId="49663039" w:rsidR="004C53E5" w:rsidRPr="000D4FB1" w:rsidRDefault="004C53E5" w:rsidP="000D4FB1">
      <w:pPr>
        <w:pStyle w:val="Default"/>
        <w:ind w:left="426" w:firstLine="708"/>
        <w:rPr>
          <w:rFonts w:ascii="Times New Roman" w:hAnsi="Times New Roman" w:cs="Times New Roman"/>
          <w:sz w:val="28"/>
          <w:szCs w:val="28"/>
          <w:lang w:val="en-US"/>
        </w:rPr>
      </w:pPr>
      <w:r w:rsidRPr="000D4FB1">
        <w:rPr>
          <w:rFonts w:ascii="Times New Roman" w:hAnsi="Times New Roman" w:cs="Times New Roman"/>
          <w:sz w:val="28"/>
          <w:szCs w:val="28"/>
        </w:rPr>
        <w:t>1.5 Техническа характеристика на умни устройства</w:t>
      </w:r>
      <w:r w:rsidR="000D4FB1" w:rsidRPr="000D4FB1">
        <w:rPr>
          <w:rFonts w:ascii="Times New Roman" w:hAnsi="Times New Roman" w:cs="Times New Roman"/>
          <w:sz w:val="28"/>
          <w:szCs w:val="28"/>
          <w:lang w:val="en-US"/>
        </w:rPr>
        <w:tab/>
        <w:t xml:space="preserve">    </w:t>
      </w:r>
      <w:r w:rsidR="0023070F">
        <w:rPr>
          <w:rFonts w:ascii="Times New Roman" w:hAnsi="Times New Roman" w:cs="Times New Roman"/>
          <w:sz w:val="28"/>
          <w:szCs w:val="28"/>
        </w:rPr>
        <w:t xml:space="preserve"> </w:t>
      </w:r>
      <w:r w:rsidR="000D4FB1" w:rsidRPr="000D4FB1">
        <w:rPr>
          <w:rFonts w:ascii="Times New Roman" w:hAnsi="Times New Roman" w:cs="Times New Roman"/>
          <w:sz w:val="28"/>
          <w:szCs w:val="28"/>
          <w:lang w:val="en-US"/>
        </w:rPr>
        <w:t>44</w:t>
      </w:r>
    </w:p>
    <w:p w14:paraId="2FE578B6" w14:textId="7054CA6E" w:rsidR="004C53E5" w:rsidRPr="000D4FB1" w:rsidRDefault="004C53E5" w:rsidP="000D4FB1">
      <w:pPr>
        <w:pStyle w:val="Default"/>
        <w:rPr>
          <w:rFonts w:ascii="Times New Roman" w:hAnsi="Times New Roman" w:cs="Times New Roman"/>
          <w:sz w:val="28"/>
          <w:szCs w:val="28"/>
          <w:lang w:val="en-US"/>
        </w:rPr>
      </w:pPr>
      <w:r>
        <w:tab/>
      </w:r>
      <w:r>
        <w:tab/>
      </w:r>
      <w:r w:rsidR="000D4FB1">
        <w:tab/>
      </w:r>
      <w:r w:rsidRPr="000D4FB1">
        <w:rPr>
          <w:rFonts w:ascii="Times New Roman" w:hAnsi="Times New Roman" w:cs="Times New Roman"/>
          <w:sz w:val="28"/>
          <w:szCs w:val="28"/>
        </w:rPr>
        <w:t>1.5.1 Сензори</w:t>
      </w:r>
      <w:r w:rsidR="000D4FB1" w:rsidRPr="000D4FB1">
        <w:rPr>
          <w:rFonts w:ascii="Times New Roman" w:hAnsi="Times New Roman" w:cs="Times New Roman"/>
          <w:sz w:val="28"/>
          <w:szCs w:val="28"/>
        </w:rPr>
        <w:tab/>
      </w:r>
      <w:r w:rsidR="000D4FB1" w:rsidRPr="000D4FB1">
        <w:rPr>
          <w:rFonts w:ascii="Times New Roman" w:hAnsi="Times New Roman" w:cs="Times New Roman"/>
          <w:sz w:val="28"/>
          <w:szCs w:val="28"/>
        </w:rPr>
        <w:tab/>
      </w:r>
      <w:r w:rsidR="000D4FB1" w:rsidRPr="000D4FB1">
        <w:rPr>
          <w:rFonts w:ascii="Times New Roman" w:hAnsi="Times New Roman" w:cs="Times New Roman"/>
          <w:sz w:val="28"/>
          <w:szCs w:val="28"/>
        </w:rPr>
        <w:tab/>
      </w:r>
      <w:r w:rsidR="000D4FB1" w:rsidRPr="000D4FB1">
        <w:rPr>
          <w:rFonts w:ascii="Times New Roman" w:hAnsi="Times New Roman" w:cs="Times New Roman"/>
          <w:sz w:val="28"/>
          <w:szCs w:val="28"/>
        </w:rPr>
        <w:tab/>
      </w:r>
      <w:r w:rsidR="000D4FB1" w:rsidRPr="000D4FB1">
        <w:rPr>
          <w:rFonts w:ascii="Times New Roman" w:hAnsi="Times New Roman" w:cs="Times New Roman"/>
          <w:sz w:val="28"/>
          <w:szCs w:val="28"/>
        </w:rPr>
        <w:tab/>
      </w:r>
      <w:r w:rsidR="000D4FB1" w:rsidRPr="000D4FB1">
        <w:rPr>
          <w:rFonts w:ascii="Times New Roman" w:hAnsi="Times New Roman" w:cs="Times New Roman"/>
          <w:sz w:val="28"/>
          <w:szCs w:val="28"/>
        </w:rPr>
        <w:tab/>
      </w:r>
      <w:r w:rsidR="000D4FB1" w:rsidRPr="000D4FB1">
        <w:rPr>
          <w:rFonts w:ascii="Times New Roman" w:hAnsi="Times New Roman" w:cs="Times New Roman"/>
          <w:sz w:val="28"/>
          <w:szCs w:val="28"/>
          <w:lang w:val="en-US"/>
        </w:rPr>
        <w:t xml:space="preserve">   </w:t>
      </w:r>
      <w:r w:rsidR="00C223B1">
        <w:rPr>
          <w:rFonts w:ascii="Times New Roman" w:hAnsi="Times New Roman" w:cs="Times New Roman"/>
          <w:sz w:val="28"/>
          <w:szCs w:val="28"/>
        </w:rPr>
        <w:t xml:space="preserve"> </w:t>
      </w:r>
      <w:r w:rsidR="0023070F">
        <w:rPr>
          <w:rFonts w:ascii="Times New Roman" w:hAnsi="Times New Roman" w:cs="Times New Roman"/>
          <w:sz w:val="28"/>
          <w:szCs w:val="28"/>
        </w:rPr>
        <w:t xml:space="preserve"> </w:t>
      </w:r>
      <w:r w:rsidR="000D4FB1" w:rsidRPr="000D4FB1">
        <w:rPr>
          <w:rFonts w:ascii="Times New Roman" w:hAnsi="Times New Roman" w:cs="Times New Roman"/>
          <w:sz w:val="28"/>
          <w:szCs w:val="28"/>
          <w:lang w:val="en-US"/>
        </w:rPr>
        <w:t>44</w:t>
      </w:r>
    </w:p>
    <w:p w14:paraId="1154992A" w14:textId="7FE6C1FD" w:rsidR="004C53E5" w:rsidRPr="000D4FB1" w:rsidRDefault="004C53E5" w:rsidP="000D4FB1">
      <w:pPr>
        <w:pStyle w:val="Default"/>
        <w:rPr>
          <w:rFonts w:ascii="Times New Roman" w:hAnsi="Times New Roman" w:cs="Times New Roman"/>
          <w:sz w:val="28"/>
          <w:szCs w:val="28"/>
          <w:lang w:val="en-US"/>
        </w:rPr>
      </w:pPr>
      <w:r>
        <w:rPr>
          <w:szCs w:val="32"/>
        </w:rPr>
        <w:tab/>
      </w:r>
      <w:r w:rsidR="000D4FB1">
        <w:rPr>
          <w:szCs w:val="32"/>
        </w:rPr>
        <w:tab/>
      </w:r>
      <w:r w:rsidR="000D4FB1">
        <w:rPr>
          <w:szCs w:val="32"/>
        </w:rPr>
        <w:tab/>
      </w:r>
      <w:r w:rsidRPr="000D4FB1">
        <w:rPr>
          <w:rFonts w:ascii="Times New Roman" w:hAnsi="Times New Roman" w:cs="Times New Roman"/>
          <w:sz w:val="28"/>
          <w:szCs w:val="28"/>
        </w:rPr>
        <w:t>1.5.2 Акуатори</w:t>
      </w:r>
      <w:r w:rsidR="000D4FB1" w:rsidRPr="000D4FB1">
        <w:rPr>
          <w:rFonts w:ascii="Times New Roman" w:hAnsi="Times New Roman" w:cs="Times New Roman"/>
          <w:sz w:val="28"/>
          <w:szCs w:val="28"/>
        </w:rPr>
        <w:tab/>
      </w:r>
      <w:r w:rsidR="000D4FB1" w:rsidRPr="000D4FB1">
        <w:rPr>
          <w:rFonts w:ascii="Times New Roman" w:hAnsi="Times New Roman" w:cs="Times New Roman"/>
          <w:sz w:val="28"/>
          <w:szCs w:val="28"/>
        </w:rPr>
        <w:tab/>
      </w:r>
      <w:r w:rsidR="000D4FB1" w:rsidRPr="000D4FB1">
        <w:rPr>
          <w:rFonts w:ascii="Times New Roman" w:hAnsi="Times New Roman" w:cs="Times New Roman"/>
          <w:sz w:val="28"/>
          <w:szCs w:val="28"/>
        </w:rPr>
        <w:tab/>
      </w:r>
      <w:r w:rsidR="000D4FB1" w:rsidRPr="000D4FB1">
        <w:rPr>
          <w:rFonts w:ascii="Times New Roman" w:hAnsi="Times New Roman" w:cs="Times New Roman"/>
          <w:sz w:val="28"/>
          <w:szCs w:val="28"/>
        </w:rPr>
        <w:tab/>
      </w:r>
      <w:r w:rsidR="000D4FB1" w:rsidRPr="000D4FB1">
        <w:rPr>
          <w:rFonts w:ascii="Times New Roman" w:hAnsi="Times New Roman" w:cs="Times New Roman"/>
          <w:sz w:val="28"/>
          <w:szCs w:val="28"/>
        </w:rPr>
        <w:tab/>
      </w:r>
      <w:r w:rsidR="000D4FB1" w:rsidRPr="000D4FB1">
        <w:rPr>
          <w:rFonts w:ascii="Times New Roman" w:hAnsi="Times New Roman" w:cs="Times New Roman"/>
          <w:sz w:val="28"/>
          <w:szCs w:val="28"/>
        </w:rPr>
        <w:tab/>
      </w:r>
      <w:r w:rsidR="000D4FB1">
        <w:rPr>
          <w:rFonts w:ascii="Times New Roman" w:hAnsi="Times New Roman" w:cs="Times New Roman"/>
          <w:sz w:val="28"/>
          <w:szCs w:val="28"/>
          <w:lang w:val="en-US"/>
        </w:rPr>
        <w:t xml:space="preserve">    </w:t>
      </w:r>
      <w:r w:rsidR="0023070F">
        <w:rPr>
          <w:rFonts w:ascii="Times New Roman" w:hAnsi="Times New Roman" w:cs="Times New Roman"/>
          <w:sz w:val="28"/>
          <w:szCs w:val="28"/>
        </w:rPr>
        <w:t xml:space="preserve"> </w:t>
      </w:r>
      <w:r w:rsidR="000D4FB1" w:rsidRPr="000D4FB1">
        <w:rPr>
          <w:rFonts w:ascii="Times New Roman" w:hAnsi="Times New Roman" w:cs="Times New Roman"/>
          <w:sz w:val="28"/>
          <w:szCs w:val="28"/>
          <w:lang w:val="en-US"/>
        </w:rPr>
        <w:t>47</w:t>
      </w:r>
    </w:p>
    <w:p w14:paraId="758498D3" w14:textId="52ACF3A1" w:rsidR="004C53E5" w:rsidRPr="000D4FB1" w:rsidRDefault="004C53E5" w:rsidP="000D4FB1">
      <w:pPr>
        <w:pStyle w:val="Default"/>
        <w:rPr>
          <w:rFonts w:ascii="Times New Roman" w:hAnsi="Times New Roman" w:cs="Times New Roman"/>
          <w:sz w:val="28"/>
          <w:szCs w:val="28"/>
        </w:rPr>
      </w:pPr>
      <w:r>
        <w:tab/>
      </w:r>
      <w:r>
        <w:tab/>
      </w:r>
      <w:r w:rsidR="000D4FB1">
        <w:tab/>
      </w:r>
      <w:r w:rsidRPr="000D4FB1">
        <w:rPr>
          <w:rFonts w:ascii="Times New Roman" w:hAnsi="Times New Roman" w:cs="Times New Roman"/>
          <w:sz w:val="28"/>
          <w:szCs w:val="28"/>
        </w:rPr>
        <w:t>1.5.3 Препоръчителни критерии</w:t>
      </w:r>
      <w:r w:rsidR="000D4FB1" w:rsidRPr="000D4FB1">
        <w:rPr>
          <w:rFonts w:ascii="Times New Roman" w:hAnsi="Times New Roman" w:cs="Times New Roman"/>
          <w:sz w:val="28"/>
          <w:szCs w:val="28"/>
        </w:rPr>
        <w:tab/>
      </w:r>
      <w:r w:rsidR="000D4FB1" w:rsidRPr="000D4FB1">
        <w:rPr>
          <w:rFonts w:ascii="Times New Roman" w:hAnsi="Times New Roman" w:cs="Times New Roman"/>
          <w:sz w:val="28"/>
          <w:szCs w:val="28"/>
        </w:rPr>
        <w:tab/>
      </w:r>
      <w:r w:rsidR="000D4FB1" w:rsidRPr="000D4FB1">
        <w:rPr>
          <w:rFonts w:ascii="Times New Roman" w:hAnsi="Times New Roman" w:cs="Times New Roman"/>
          <w:sz w:val="28"/>
          <w:szCs w:val="28"/>
        </w:rPr>
        <w:tab/>
      </w:r>
      <w:r w:rsidR="000D4FB1">
        <w:rPr>
          <w:rFonts w:ascii="Times New Roman" w:hAnsi="Times New Roman" w:cs="Times New Roman"/>
          <w:sz w:val="28"/>
          <w:szCs w:val="28"/>
          <w:lang w:val="en-US"/>
        </w:rPr>
        <w:t xml:space="preserve">    </w:t>
      </w:r>
      <w:r w:rsidR="0023070F">
        <w:rPr>
          <w:rFonts w:ascii="Times New Roman" w:hAnsi="Times New Roman" w:cs="Times New Roman"/>
          <w:sz w:val="28"/>
          <w:szCs w:val="28"/>
        </w:rPr>
        <w:t xml:space="preserve"> </w:t>
      </w:r>
      <w:r w:rsidR="000D4FB1" w:rsidRPr="000D4FB1">
        <w:rPr>
          <w:rFonts w:ascii="Times New Roman" w:hAnsi="Times New Roman" w:cs="Times New Roman"/>
          <w:sz w:val="28"/>
          <w:szCs w:val="28"/>
          <w:lang w:val="en-US"/>
        </w:rPr>
        <w:t>48</w:t>
      </w:r>
      <w:r w:rsidRPr="000D4FB1">
        <w:rPr>
          <w:rFonts w:ascii="Times New Roman" w:hAnsi="Times New Roman" w:cs="Times New Roman"/>
          <w:sz w:val="28"/>
          <w:szCs w:val="28"/>
        </w:rPr>
        <w:tab/>
      </w:r>
    </w:p>
    <w:p w14:paraId="7AE7DC2C" w14:textId="26EC5F0D" w:rsidR="004C53E5" w:rsidRPr="000D4FB1" w:rsidRDefault="004C53E5" w:rsidP="000D4FB1">
      <w:pPr>
        <w:pStyle w:val="Default"/>
        <w:ind w:left="426" w:firstLine="708"/>
        <w:rPr>
          <w:rFonts w:ascii="Times New Roman" w:hAnsi="Times New Roman" w:cs="Times New Roman"/>
          <w:sz w:val="28"/>
          <w:szCs w:val="28"/>
          <w:lang w:val="en-US"/>
        </w:rPr>
      </w:pPr>
      <w:r w:rsidRPr="000D4FB1">
        <w:rPr>
          <w:rFonts w:ascii="Times New Roman" w:hAnsi="Times New Roman" w:cs="Times New Roman"/>
          <w:sz w:val="28"/>
          <w:szCs w:val="28"/>
        </w:rPr>
        <w:t>1.6 Комуникационна структура</w:t>
      </w:r>
      <w:r w:rsidR="000D4FB1" w:rsidRPr="000D4FB1">
        <w:rPr>
          <w:rFonts w:ascii="Times New Roman" w:hAnsi="Times New Roman" w:cs="Times New Roman"/>
          <w:sz w:val="28"/>
          <w:szCs w:val="28"/>
        </w:rPr>
        <w:tab/>
      </w:r>
      <w:r w:rsidR="000D4FB1" w:rsidRPr="000D4FB1">
        <w:rPr>
          <w:rFonts w:ascii="Times New Roman" w:hAnsi="Times New Roman" w:cs="Times New Roman"/>
          <w:sz w:val="28"/>
          <w:szCs w:val="28"/>
        </w:rPr>
        <w:tab/>
      </w:r>
      <w:r w:rsidR="000D4FB1" w:rsidRPr="000D4FB1">
        <w:rPr>
          <w:rFonts w:ascii="Times New Roman" w:hAnsi="Times New Roman" w:cs="Times New Roman"/>
          <w:sz w:val="28"/>
          <w:szCs w:val="28"/>
        </w:rPr>
        <w:tab/>
      </w:r>
      <w:r w:rsidR="000D4FB1" w:rsidRPr="000D4FB1">
        <w:rPr>
          <w:rFonts w:ascii="Times New Roman" w:hAnsi="Times New Roman" w:cs="Times New Roman"/>
          <w:sz w:val="28"/>
          <w:szCs w:val="28"/>
        </w:rPr>
        <w:tab/>
      </w:r>
      <w:r w:rsidR="000D4FB1" w:rsidRPr="000D4FB1">
        <w:rPr>
          <w:rFonts w:ascii="Times New Roman" w:hAnsi="Times New Roman" w:cs="Times New Roman"/>
          <w:sz w:val="28"/>
          <w:szCs w:val="28"/>
        </w:rPr>
        <w:tab/>
      </w:r>
      <w:r w:rsidR="000D4FB1">
        <w:rPr>
          <w:rFonts w:ascii="Times New Roman" w:hAnsi="Times New Roman" w:cs="Times New Roman"/>
          <w:sz w:val="28"/>
          <w:szCs w:val="28"/>
          <w:lang w:val="en-US"/>
        </w:rPr>
        <w:t xml:space="preserve">    </w:t>
      </w:r>
      <w:r w:rsidR="0023070F">
        <w:rPr>
          <w:rFonts w:ascii="Times New Roman" w:hAnsi="Times New Roman" w:cs="Times New Roman"/>
          <w:sz w:val="28"/>
          <w:szCs w:val="28"/>
        </w:rPr>
        <w:t xml:space="preserve"> </w:t>
      </w:r>
      <w:r w:rsidR="000D4FB1" w:rsidRPr="000D4FB1">
        <w:rPr>
          <w:rFonts w:ascii="Times New Roman" w:hAnsi="Times New Roman" w:cs="Times New Roman"/>
          <w:sz w:val="28"/>
          <w:szCs w:val="28"/>
          <w:lang w:val="en-US"/>
        </w:rPr>
        <w:t>49</w:t>
      </w:r>
    </w:p>
    <w:p w14:paraId="2BF67833" w14:textId="68051B12" w:rsidR="004C53E5" w:rsidRPr="000D4FB1" w:rsidRDefault="004C53E5" w:rsidP="000D4FB1">
      <w:pPr>
        <w:pStyle w:val="Default"/>
        <w:rPr>
          <w:rFonts w:ascii="Times New Roman" w:hAnsi="Times New Roman" w:cs="Times New Roman"/>
          <w:sz w:val="28"/>
          <w:szCs w:val="28"/>
        </w:rPr>
      </w:pPr>
      <w:r w:rsidRPr="000D4FB1">
        <w:rPr>
          <w:rFonts w:ascii="Times New Roman" w:hAnsi="Times New Roman" w:cs="Times New Roman"/>
          <w:sz w:val="28"/>
          <w:szCs w:val="28"/>
        </w:rPr>
        <w:t xml:space="preserve"> </w:t>
      </w:r>
      <w:r w:rsidR="000D4FB1">
        <w:rPr>
          <w:rFonts w:ascii="Times New Roman" w:hAnsi="Times New Roman" w:cs="Times New Roman"/>
          <w:sz w:val="28"/>
          <w:szCs w:val="28"/>
        </w:rPr>
        <w:tab/>
      </w:r>
      <w:r w:rsidR="000D4FB1">
        <w:rPr>
          <w:rFonts w:ascii="Times New Roman" w:hAnsi="Times New Roman" w:cs="Times New Roman"/>
          <w:sz w:val="28"/>
          <w:szCs w:val="28"/>
          <w:lang w:val="en-US"/>
        </w:rPr>
        <w:t xml:space="preserve">      1.7 </w:t>
      </w:r>
      <w:r w:rsidRPr="000D4FB1">
        <w:rPr>
          <w:rFonts w:ascii="Times New Roman" w:hAnsi="Times New Roman" w:cs="Times New Roman"/>
          <w:sz w:val="28"/>
          <w:szCs w:val="28"/>
        </w:rPr>
        <w:t>Мрежово осигуряване</w:t>
      </w:r>
      <w:r w:rsidR="000D4FB1" w:rsidRPr="000D4FB1">
        <w:rPr>
          <w:rFonts w:ascii="Times New Roman" w:hAnsi="Times New Roman" w:cs="Times New Roman"/>
          <w:sz w:val="28"/>
          <w:szCs w:val="28"/>
        </w:rPr>
        <w:tab/>
      </w:r>
      <w:r w:rsidR="000D4FB1" w:rsidRPr="000D4FB1">
        <w:rPr>
          <w:rFonts w:ascii="Times New Roman" w:hAnsi="Times New Roman" w:cs="Times New Roman"/>
          <w:sz w:val="28"/>
          <w:szCs w:val="28"/>
        </w:rPr>
        <w:tab/>
      </w:r>
      <w:r w:rsidR="000D4FB1" w:rsidRPr="000D4FB1">
        <w:rPr>
          <w:rFonts w:ascii="Times New Roman" w:hAnsi="Times New Roman" w:cs="Times New Roman"/>
          <w:sz w:val="28"/>
          <w:szCs w:val="28"/>
        </w:rPr>
        <w:tab/>
      </w:r>
      <w:r w:rsidR="000D4FB1" w:rsidRPr="000D4FB1">
        <w:rPr>
          <w:rFonts w:ascii="Times New Roman" w:hAnsi="Times New Roman" w:cs="Times New Roman"/>
          <w:sz w:val="28"/>
          <w:szCs w:val="28"/>
        </w:rPr>
        <w:tab/>
      </w:r>
      <w:r w:rsidR="000D4FB1" w:rsidRPr="000D4FB1">
        <w:rPr>
          <w:rFonts w:ascii="Times New Roman" w:hAnsi="Times New Roman" w:cs="Times New Roman"/>
          <w:sz w:val="28"/>
          <w:szCs w:val="28"/>
        </w:rPr>
        <w:tab/>
      </w:r>
      <w:r w:rsidR="000D4FB1" w:rsidRPr="000D4FB1">
        <w:rPr>
          <w:rFonts w:ascii="Times New Roman" w:hAnsi="Times New Roman" w:cs="Times New Roman"/>
          <w:sz w:val="28"/>
          <w:szCs w:val="28"/>
        </w:rPr>
        <w:tab/>
      </w:r>
      <w:r w:rsidR="000D4FB1">
        <w:rPr>
          <w:rFonts w:ascii="Times New Roman" w:hAnsi="Times New Roman" w:cs="Times New Roman"/>
          <w:sz w:val="28"/>
          <w:szCs w:val="28"/>
          <w:lang w:val="en-US"/>
        </w:rPr>
        <w:t xml:space="preserve">    </w:t>
      </w:r>
      <w:r w:rsidR="0023070F">
        <w:rPr>
          <w:rFonts w:ascii="Times New Roman" w:hAnsi="Times New Roman" w:cs="Times New Roman"/>
          <w:sz w:val="28"/>
          <w:szCs w:val="28"/>
        </w:rPr>
        <w:t xml:space="preserve"> </w:t>
      </w:r>
      <w:r w:rsidR="000D4FB1" w:rsidRPr="000D4FB1">
        <w:rPr>
          <w:rFonts w:ascii="Times New Roman" w:hAnsi="Times New Roman" w:cs="Times New Roman"/>
          <w:sz w:val="28"/>
          <w:szCs w:val="28"/>
          <w:lang w:val="en-US"/>
        </w:rPr>
        <w:t>50</w:t>
      </w:r>
    </w:p>
    <w:p w14:paraId="296E0BE1" w14:textId="77777777" w:rsidR="004C53E5" w:rsidRDefault="004C53E5" w:rsidP="004C53E5">
      <w:pPr>
        <w:spacing w:after="160" w:line="259" w:lineRule="auto"/>
        <w:rPr>
          <w:rFonts w:ascii="Times New Roman" w:eastAsia="Calibri" w:hAnsi="Times New Roman" w:cs="Times New Roman"/>
          <w:sz w:val="28"/>
          <w:szCs w:val="28"/>
        </w:rPr>
      </w:pPr>
    </w:p>
    <w:p w14:paraId="7DCA77EC" w14:textId="6EC8FC56" w:rsidR="004C53E5" w:rsidRPr="00C223B1" w:rsidRDefault="00C223B1" w:rsidP="00C223B1">
      <w:pPr>
        <w:pStyle w:val="Heading2"/>
        <w:ind w:left="708"/>
      </w:pPr>
      <w:r>
        <w:t xml:space="preserve">      </w:t>
      </w:r>
      <w:r w:rsidR="004C53E5">
        <w:t>1.</w:t>
      </w:r>
      <w:r>
        <w:t xml:space="preserve">8 </w:t>
      </w:r>
      <w:r w:rsidR="004C53E5">
        <w:t>Заключение</w:t>
      </w:r>
      <w:r w:rsidR="000D4FB1">
        <w:tab/>
      </w:r>
      <w:r>
        <w:tab/>
      </w:r>
      <w:r>
        <w:tab/>
      </w:r>
      <w:r>
        <w:tab/>
      </w:r>
      <w:r>
        <w:tab/>
      </w:r>
      <w:r>
        <w:tab/>
      </w:r>
      <w:r w:rsidR="0023070F">
        <w:t xml:space="preserve">               </w:t>
      </w:r>
      <w:r>
        <w:t>51</w:t>
      </w:r>
      <w:r>
        <w:tab/>
      </w:r>
      <w:r>
        <w:tab/>
      </w:r>
      <w:r>
        <w:tab/>
      </w:r>
      <w:r>
        <w:tab/>
      </w:r>
      <w:r>
        <w:tab/>
      </w:r>
      <w:r>
        <w:tab/>
      </w:r>
      <w:r>
        <w:tab/>
      </w:r>
      <w:r>
        <w:tab/>
        <w:t xml:space="preserve">         </w:t>
      </w:r>
      <w:r w:rsidR="000D4FB1">
        <w:tab/>
      </w:r>
      <w:r w:rsidR="000D4FB1">
        <w:tab/>
      </w:r>
      <w:r w:rsidR="000D4FB1">
        <w:tab/>
      </w:r>
      <w:r w:rsidR="000D4FB1">
        <w:tab/>
      </w:r>
      <w:r w:rsidR="000D4FB1">
        <w:tab/>
      </w:r>
      <w:r w:rsidR="000D4FB1">
        <w:tab/>
      </w:r>
      <w:r w:rsidR="000D4FB1">
        <w:tab/>
      </w:r>
      <w:r w:rsidR="000D4FB1">
        <w:tab/>
      </w:r>
      <w:r w:rsidR="000D4FB1">
        <w:tab/>
      </w:r>
    </w:p>
    <w:p w14:paraId="5B6799FC" w14:textId="77777777" w:rsidR="0030796F" w:rsidRDefault="00A74A90">
      <w:pPr>
        <w:pStyle w:val="Heading2"/>
        <w:rPr>
          <w:rFonts w:cs="Times New Roman"/>
          <w:b/>
          <w:bCs/>
          <w:color w:val="000000" w:themeColor="text1"/>
          <w:sz w:val="32"/>
          <w:szCs w:val="32"/>
        </w:rPr>
      </w:pPr>
      <w:r>
        <w:rPr>
          <w:rFonts w:cs="Times New Roman"/>
          <w:b/>
          <w:bCs/>
          <w:color w:val="000000" w:themeColor="text1"/>
          <w:sz w:val="32"/>
          <w:szCs w:val="32"/>
        </w:rPr>
        <w:t xml:space="preserve">ГЛАВА </w:t>
      </w:r>
      <w:r w:rsidR="004C53E5">
        <w:rPr>
          <w:rFonts w:cs="Times New Roman"/>
          <w:b/>
          <w:bCs/>
          <w:color w:val="000000" w:themeColor="text1"/>
          <w:sz w:val="32"/>
          <w:szCs w:val="32"/>
          <w:lang w:val="en-US"/>
        </w:rPr>
        <w:t>II</w:t>
      </w:r>
      <w:r>
        <w:rPr>
          <w:rFonts w:cs="Times New Roman"/>
          <w:b/>
          <w:bCs/>
          <w:color w:val="000000" w:themeColor="text1"/>
          <w:sz w:val="32"/>
          <w:szCs w:val="32"/>
        </w:rPr>
        <w:t xml:space="preserve"> ПРОУЧВАНЕ ЗА НАЛИЧНИТЕ ИНТЕЛИГЕНТНИ СРЕДИ И УСЛУГИ ЗА ВЪЗРАСТНИ ХОРА </w:t>
      </w:r>
      <w:bookmarkStart w:id="7" w:name="_Hlk50365899"/>
      <w:r>
        <w:rPr>
          <w:rFonts w:cs="Times New Roman"/>
          <w:b/>
          <w:bCs/>
          <w:color w:val="000000" w:themeColor="text1"/>
          <w:sz w:val="32"/>
          <w:szCs w:val="32"/>
        </w:rPr>
        <w:t>БАЗИРАНИ НА ИНТЕРНЕТ НА НЕЩАТА</w:t>
      </w:r>
      <w:bookmarkEnd w:id="7"/>
    </w:p>
    <w:p w14:paraId="308B3F20" w14:textId="77777777" w:rsidR="0030796F" w:rsidRDefault="0030796F"/>
    <w:p w14:paraId="69017BA6" w14:textId="2A3306F0" w:rsidR="0030796F" w:rsidRPr="00C223B1" w:rsidRDefault="00A74A90" w:rsidP="00C223B1">
      <w:pPr>
        <w:pStyle w:val="Default"/>
        <w:rPr>
          <w:rFonts w:ascii="Times New Roman" w:hAnsi="Times New Roman" w:cs="Times New Roman"/>
          <w:sz w:val="28"/>
          <w:szCs w:val="28"/>
        </w:rPr>
      </w:pPr>
      <w:r w:rsidRPr="00C223B1">
        <w:tab/>
      </w:r>
      <w:r w:rsidRPr="00C223B1">
        <w:rPr>
          <w:rFonts w:ascii="Times New Roman" w:hAnsi="Times New Roman" w:cs="Times New Roman"/>
          <w:sz w:val="28"/>
          <w:szCs w:val="28"/>
        </w:rPr>
        <w:t>2. 1 Въведение</w:t>
      </w:r>
      <w:r w:rsidR="00C223B1" w:rsidRPr="00C223B1">
        <w:rPr>
          <w:rFonts w:ascii="Times New Roman" w:hAnsi="Times New Roman" w:cs="Times New Roman"/>
          <w:sz w:val="28"/>
          <w:szCs w:val="28"/>
        </w:rPr>
        <w:tab/>
      </w:r>
      <w:r w:rsidR="00C223B1" w:rsidRPr="00C223B1">
        <w:rPr>
          <w:rFonts w:ascii="Times New Roman" w:hAnsi="Times New Roman" w:cs="Times New Roman"/>
          <w:sz w:val="28"/>
          <w:szCs w:val="28"/>
        </w:rPr>
        <w:tab/>
      </w:r>
      <w:r w:rsidR="00C223B1" w:rsidRPr="00C223B1">
        <w:rPr>
          <w:rFonts w:ascii="Times New Roman" w:hAnsi="Times New Roman" w:cs="Times New Roman"/>
          <w:sz w:val="28"/>
          <w:szCs w:val="28"/>
        </w:rPr>
        <w:tab/>
      </w:r>
      <w:r w:rsidR="00C223B1" w:rsidRPr="00C223B1">
        <w:rPr>
          <w:rFonts w:ascii="Times New Roman" w:hAnsi="Times New Roman" w:cs="Times New Roman"/>
          <w:sz w:val="28"/>
          <w:szCs w:val="28"/>
        </w:rPr>
        <w:tab/>
      </w:r>
      <w:r w:rsidR="00C223B1" w:rsidRPr="00C223B1">
        <w:rPr>
          <w:rFonts w:ascii="Times New Roman" w:hAnsi="Times New Roman" w:cs="Times New Roman"/>
          <w:sz w:val="28"/>
          <w:szCs w:val="28"/>
        </w:rPr>
        <w:tab/>
      </w:r>
      <w:r w:rsidR="00C223B1" w:rsidRPr="00C223B1">
        <w:rPr>
          <w:rFonts w:ascii="Times New Roman" w:hAnsi="Times New Roman" w:cs="Times New Roman"/>
          <w:sz w:val="28"/>
          <w:szCs w:val="28"/>
        </w:rPr>
        <w:tab/>
      </w:r>
      <w:r w:rsidR="00C223B1" w:rsidRPr="00C223B1">
        <w:rPr>
          <w:rFonts w:ascii="Times New Roman" w:hAnsi="Times New Roman" w:cs="Times New Roman"/>
          <w:sz w:val="28"/>
          <w:szCs w:val="28"/>
        </w:rPr>
        <w:tab/>
        <w:t xml:space="preserve">      </w:t>
      </w:r>
      <w:r w:rsidR="00C223B1">
        <w:rPr>
          <w:rFonts w:ascii="Times New Roman" w:hAnsi="Times New Roman" w:cs="Times New Roman"/>
          <w:sz w:val="28"/>
          <w:szCs w:val="28"/>
        </w:rPr>
        <w:tab/>
      </w:r>
      <w:r w:rsidR="0023070F">
        <w:rPr>
          <w:rFonts w:ascii="Times New Roman" w:hAnsi="Times New Roman" w:cs="Times New Roman"/>
          <w:sz w:val="28"/>
          <w:szCs w:val="28"/>
        </w:rPr>
        <w:t xml:space="preserve">      </w:t>
      </w:r>
      <w:r w:rsidR="00C223B1" w:rsidRPr="00C223B1">
        <w:rPr>
          <w:rFonts w:ascii="Times New Roman" w:hAnsi="Times New Roman" w:cs="Times New Roman"/>
          <w:sz w:val="28"/>
          <w:szCs w:val="28"/>
        </w:rPr>
        <w:t>53</w:t>
      </w:r>
    </w:p>
    <w:p w14:paraId="78F18504" w14:textId="7D7C58B1" w:rsidR="0030796F" w:rsidRPr="00C223B1" w:rsidRDefault="00A74A90" w:rsidP="00C223B1">
      <w:pPr>
        <w:pStyle w:val="Default"/>
        <w:rPr>
          <w:rFonts w:ascii="Times New Roman" w:hAnsi="Times New Roman" w:cs="Times New Roman"/>
          <w:sz w:val="28"/>
          <w:szCs w:val="28"/>
        </w:rPr>
      </w:pPr>
      <w:r w:rsidRPr="00C223B1">
        <w:rPr>
          <w:rFonts w:ascii="Times New Roman" w:hAnsi="Times New Roman" w:cs="Times New Roman"/>
          <w:sz w:val="28"/>
          <w:szCs w:val="28"/>
        </w:rPr>
        <w:tab/>
        <w:t>2.2 Анализ на потребностите</w:t>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23070F">
        <w:rPr>
          <w:rFonts w:ascii="Times New Roman" w:hAnsi="Times New Roman" w:cs="Times New Roman"/>
          <w:sz w:val="28"/>
          <w:szCs w:val="28"/>
        </w:rPr>
        <w:t xml:space="preserve">      </w:t>
      </w:r>
      <w:r w:rsidR="00C223B1">
        <w:rPr>
          <w:rFonts w:ascii="Times New Roman" w:hAnsi="Times New Roman" w:cs="Times New Roman"/>
          <w:sz w:val="28"/>
          <w:szCs w:val="28"/>
        </w:rPr>
        <w:t>54</w:t>
      </w:r>
    </w:p>
    <w:p w14:paraId="6488D201" w14:textId="52635ED4" w:rsidR="0030796F" w:rsidRPr="00C223B1" w:rsidRDefault="00A74A90" w:rsidP="00C223B1">
      <w:pPr>
        <w:pStyle w:val="Default"/>
        <w:rPr>
          <w:rFonts w:ascii="Times New Roman" w:hAnsi="Times New Roman" w:cs="Times New Roman"/>
          <w:sz w:val="28"/>
          <w:szCs w:val="28"/>
        </w:rPr>
      </w:pPr>
      <w:r w:rsidRPr="00C223B1">
        <w:rPr>
          <w:rFonts w:ascii="Times New Roman" w:hAnsi="Times New Roman" w:cs="Times New Roman"/>
          <w:sz w:val="28"/>
          <w:szCs w:val="28"/>
        </w:rPr>
        <w:tab/>
        <w:t>2.3 Налични среди и услуги за възрастни хора базирани на Интернет на нещата</w:t>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23070F">
        <w:rPr>
          <w:rFonts w:ascii="Times New Roman" w:hAnsi="Times New Roman" w:cs="Times New Roman"/>
          <w:sz w:val="28"/>
          <w:szCs w:val="28"/>
        </w:rPr>
        <w:t xml:space="preserve">      </w:t>
      </w:r>
      <w:r w:rsidR="00C223B1">
        <w:rPr>
          <w:rFonts w:ascii="Times New Roman" w:hAnsi="Times New Roman" w:cs="Times New Roman"/>
          <w:sz w:val="28"/>
          <w:szCs w:val="28"/>
        </w:rPr>
        <w:t>57</w:t>
      </w:r>
    </w:p>
    <w:p w14:paraId="6FED4B66" w14:textId="480579F2" w:rsidR="0030796F" w:rsidRPr="00C223B1" w:rsidRDefault="00A74A90" w:rsidP="00C223B1">
      <w:pPr>
        <w:pStyle w:val="Default"/>
        <w:rPr>
          <w:rFonts w:ascii="Times New Roman" w:hAnsi="Times New Roman" w:cs="Times New Roman"/>
          <w:sz w:val="28"/>
          <w:szCs w:val="28"/>
        </w:rPr>
      </w:pPr>
      <w:r w:rsidRPr="00C223B1">
        <w:rPr>
          <w:rFonts w:ascii="Times New Roman" w:hAnsi="Times New Roman" w:cs="Times New Roman"/>
          <w:sz w:val="28"/>
          <w:szCs w:val="28"/>
        </w:rPr>
        <w:tab/>
      </w:r>
      <w:r w:rsidRPr="00C223B1">
        <w:rPr>
          <w:rFonts w:ascii="Times New Roman" w:hAnsi="Times New Roman" w:cs="Times New Roman"/>
          <w:sz w:val="28"/>
          <w:szCs w:val="28"/>
        </w:rPr>
        <w:tab/>
        <w:t>2.3.1 Предлаганите на пазара интелигентни среди и услуги за възрастни хора базирани на Интернет на нещата</w:t>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23070F">
        <w:rPr>
          <w:rFonts w:ascii="Times New Roman" w:hAnsi="Times New Roman" w:cs="Times New Roman"/>
          <w:sz w:val="28"/>
          <w:szCs w:val="28"/>
        </w:rPr>
        <w:t xml:space="preserve">      </w:t>
      </w:r>
      <w:r w:rsidR="00C223B1">
        <w:rPr>
          <w:rFonts w:ascii="Times New Roman" w:hAnsi="Times New Roman" w:cs="Times New Roman"/>
          <w:sz w:val="28"/>
          <w:szCs w:val="28"/>
        </w:rPr>
        <w:t>59</w:t>
      </w:r>
    </w:p>
    <w:p w14:paraId="7D727C7D" w14:textId="2557979F" w:rsidR="0030796F" w:rsidRPr="00C223B1" w:rsidRDefault="00A74A90" w:rsidP="00C223B1">
      <w:pPr>
        <w:pStyle w:val="Default"/>
        <w:rPr>
          <w:rFonts w:ascii="Times New Roman" w:hAnsi="Times New Roman" w:cs="Times New Roman"/>
          <w:sz w:val="28"/>
          <w:szCs w:val="28"/>
        </w:rPr>
      </w:pPr>
      <w:r w:rsidRPr="00C223B1">
        <w:rPr>
          <w:rFonts w:ascii="Times New Roman" w:hAnsi="Times New Roman" w:cs="Times New Roman"/>
          <w:sz w:val="28"/>
          <w:szCs w:val="28"/>
        </w:rPr>
        <w:tab/>
      </w:r>
      <w:r w:rsidRPr="00C223B1">
        <w:rPr>
          <w:rFonts w:ascii="Times New Roman" w:hAnsi="Times New Roman" w:cs="Times New Roman"/>
          <w:sz w:val="28"/>
          <w:szCs w:val="28"/>
        </w:rPr>
        <w:tab/>
      </w:r>
      <w:r w:rsidRPr="00C223B1">
        <w:rPr>
          <w:rFonts w:ascii="Times New Roman" w:hAnsi="Times New Roman" w:cs="Times New Roman"/>
          <w:sz w:val="28"/>
          <w:szCs w:val="28"/>
        </w:rPr>
        <w:tab/>
        <w:t xml:space="preserve">2.3.1.1 </w:t>
      </w:r>
      <w:r w:rsidRPr="00C223B1">
        <w:rPr>
          <w:rFonts w:ascii="Times New Roman" w:hAnsi="Times New Roman" w:cs="Times New Roman"/>
          <w:sz w:val="28"/>
          <w:szCs w:val="28"/>
          <w:lang w:val="en-US"/>
        </w:rPr>
        <w:t xml:space="preserve">DS </w:t>
      </w:r>
      <w:r w:rsidRPr="00C223B1">
        <w:rPr>
          <w:rFonts w:ascii="Times New Roman" w:hAnsi="Times New Roman" w:cs="Times New Roman"/>
          <w:sz w:val="28"/>
          <w:szCs w:val="28"/>
        </w:rPr>
        <w:t>Валенсия, Испания</w:t>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23070F">
        <w:rPr>
          <w:rFonts w:ascii="Times New Roman" w:hAnsi="Times New Roman" w:cs="Times New Roman"/>
          <w:sz w:val="28"/>
          <w:szCs w:val="28"/>
        </w:rPr>
        <w:t xml:space="preserve">      </w:t>
      </w:r>
      <w:r w:rsidR="00C223B1">
        <w:rPr>
          <w:rFonts w:ascii="Times New Roman" w:hAnsi="Times New Roman" w:cs="Times New Roman"/>
          <w:sz w:val="28"/>
          <w:szCs w:val="28"/>
        </w:rPr>
        <w:t>59</w:t>
      </w:r>
    </w:p>
    <w:p w14:paraId="2C1ED21B" w14:textId="0BDE8AB8" w:rsidR="0030796F" w:rsidRPr="00C223B1" w:rsidRDefault="00A74A90" w:rsidP="00C223B1">
      <w:pPr>
        <w:pStyle w:val="Default"/>
        <w:rPr>
          <w:rFonts w:ascii="Times New Roman" w:hAnsi="Times New Roman" w:cs="Times New Roman"/>
          <w:sz w:val="28"/>
          <w:szCs w:val="28"/>
        </w:rPr>
      </w:pPr>
      <w:r w:rsidRPr="00C223B1">
        <w:rPr>
          <w:rFonts w:ascii="Times New Roman" w:hAnsi="Times New Roman" w:cs="Times New Roman"/>
          <w:sz w:val="28"/>
          <w:szCs w:val="28"/>
        </w:rPr>
        <w:tab/>
      </w:r>
      <w:r w:rsidRPr="00C223B1">
        <w:rPr>
          <w:rFonts w:ascii="Times New Roman" w:hAnsi="Times New Roman" w:cs="Times New Roman"/>
          <w:sz w:val="28"/>
          <w:szCs w:val="28"/>
        </w:rPr>
        <w:tab/>
      </w:r>
      <w:r w:rsidRPr="00C223B1">
        <w:rPr>
          <w:rFonts w:ascii="Times New Roman" w:hAnsi="Times New Roman" w:cs="Times New Roman"/>
          <w:sz w:val="28"/>
          <w:szCs w:val="28"/>
        </w:rPr>
        <w:tab/>
        <w:t>2.3.1.2</w:t>
      </w:r>
      <w:r w:rsidRPr="00C223B1">
        <w:rPr>
          <w:rFonts w:ascii="Times New Roman" w:hAnsi="Times New Roman" w:cs="Times New Roman"/>
          <w:sz w:val="28"/>
          <w:szCs w:val="28"/>
          <w:lang w:val="en-US"/>
        </w:rPr>
        <w:t xml:space="preserve"> DS Изаре, Франция</w:t>
      </w:r>
      <w:r w:rsidR="00C223B1">
        <w:rPr>
          <w:rFonts w:ascii="Times New Roman" w:hAnsi="Times New Roman" w:cs="Times New Roman"/>
          <w:sz w:val="28"/>
          <w:szCs w:val="28"/>
          <w:lang w:val="en-US"/>
        </w:rPr>
        <w:tab/>
      </w:r>
      <w:r w:rsidR="00C223B1">
        <w:rPr>
          <w:rFonts w:ascii="Times New Roman" w:hAnsi="Times New Roman" w:cs="Times New Roman"/>
          <w:sz w:val="28"/>
          <w:szCs w:val="28"/>
          <w:lang w:val="en-US"/>
        </w:rPr>
        <w:tab/>
      </w:r>
      <w:r w:rsidR="00C223B1">
        <w:rPr>
          <w:rFonts w:ascii="Times New Roman" w:hAnsi="Times New Roman" w:cs="Times New Roman"/>
          <w:sz w:val="28"/>
          <w:szCs w:val="28"/>
          <w:lang w:val="en-US"/>
        </w:rPr>
        <w:tab/>
      </w:r>
      <w:r w:rsidR="00C223B1">
        <w:rPr>
          <w:rFonts w:ascii="Times New Roman" w:hAnsi="Times New Roman" w:cs="Times New Roman"/>
          <w:sz w:val="28"/>
          <w:szCs w:val="28"/>
          <w:lang w:val="en-US"/>
        </w:rPr>
        <w:tab/>
      </w:r>
      <w:r w:rsidR="0023070F">
        <w:rPr>
          <w:rFonts w:ascii="Times New Roman" w:hAnsi="Times New Roman" w:cs="Times New Roman"/>
          <w:sz w:val="28"/>
          <w:szCs w:val="28"/>
        </w:rPr>
        <w:t xml:space="preserve">      </w:t>
      </w:r>
      <w:r w:rsidR="00C223B1">
        <w:rPr>
          <w:rFonts w:ascii="Times New Roman" w:hAnsi="Times New Roman" w:cs="Times New Roman"/>
          <w:sz w:val="28"/>
          <w:szCs w:val="28"/>
        </w:rPr>
        <w:t>61</w:t>
      </w:r>
    </w:p>
    <w:p w14:paraId="356F11AD" w14:textId="07A3B8FD" w:rsidR="0030796F" w:rsidRPr="00C223B1" w:rsidRDefault="00A74A90" w:rsidP="00C223B1">
      <w:pPr>
        <w:pStyle w:val="Default"/>
        <w:rPr>
          <w:rFonts w:ascii="Times New Roman" w:hAnsi="Times New Roman" w:cs="Times New Roman"/>
          <w:sz w:val="28"/>
          <w:szCs w:val="28"/>
        </w:rPr>
      </w:pPr>
      <w:r w:rsidRPr="00C223B1">
        <w:rPr>
          <w:rFonts w:ascii="Times New Roman" w:hAnsi="Times New Roman" w:cs="Times New Roman"/>
          <w:sz w:val="28"/>
          <w:szCs w:val="28"/>
        </w:rPr>
        <w:tab/>
      </w:r>
      <w:r w:rsidRPr="00C223B1">
        <w:rPr>
          <w:rFonts w:ascii="Times New Roman" w:hAnsi="Times New Roman" w:cs="Times New Roman"/>
          <w:sz w:val="28"/>
          <w:szCs w:val="28"/>
        </w:rPr>
        <w:tab/>
      </w:r>
      <w:r w:rsidRPr="00C223B1">
        <w:rPr>
          <w:rFonts w:ascii="Times New Roman" w:hAnsi="Times New Roman" w:cs="Times New Roman"/>
          <w:sz w:val="28"/>
          <w:szCs w:val="28"/>
        </w:rPr>
        <w:tab/>
        <w:t>2.3.1.3 DS Гърция</w:t>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23070F">
        <w:rPr>
          <w:rFonts w:ascii="Times New Roman" w:hAnsi="Times New Roman" w:cs="Times New Roman"/>
          <w:sz w:val="28"/>
          <w:szCs w:val="28"/>
        </w:rPr>
        <w:t xml:space="preserve">      </w:t>
      </w:r>
      <w:r w:rsidR="00C223B1">
        <w:rPr>
          <w:rFonts w:ascii="Times New Roman" w:hAnsi="Times New Roman" w:cs="Times New Roman"/>
          <w:sz w:val="28"/>
          <w:szCs w:val="28"/>
        </w:rPr>
        <w:t>63</w:t>
      </w:r>
    </w:p>
    <w:p w14:paraId="0105F8B6" w14:textId="5BB7E238" w:rsidR="0030796F" w:rsidRPr="00C223B1" w:rsidRDefault="00A74A90" w:rsidP="00C223B1">
      <w:pPr>
        <w:pStyle w:val="Default"/>
        <w:rPr>
          <w:rFonts w:ascii="Times New Roman" w:hAnsi="Times New Roman" w:cs="Times New Roman"/>
          <w:sz w:val="28"/>
          <w:szCs w:val="28"/>
        </w:rPr>
      </w:pPr>
      <w:r w:rsidRPr="00C223B1">
        <w:rPr>
          <w:rFonts w:ascii="Times New Roman" w:hAnsi="Times New Roman" w:cs="Times New Roman"/>
          <w:sz w:val="28"/>
          <w:szCs w:val="28"/>
        </w:rPr>
        <w:tab/>
      </w:r>
      <w:r w:rsidRPr="00C223B1">
        <w:rPr>
          <w:rFonts w:ascii="Times New Roman" w:hAnsi="Times New Roman" w:cs="Times New Roman"/>
          <w:sz w:val="28"/>
          <w:szCs w:val="28"/>
        </w:rPr>
        <w:tab/>
      </w:r>
      <w:bookmarkStart w:id="8" w:name="_Hlk51510828"/>
      <w:r w:rsidRPr="00C223B1">
        <w:rPr>
          <w:rFonts w:ascii="Times New Roman" w:hAnsi="Times New Roman" w:cs="Times New Roman"/>
          <w:sz w:val="28"/>
          <w:szCs w:val="28"/>
        </w:rPr>
        <w:t>2.3.</w:t>
      </w:r>
      <w:r w:rsidR="0033320F">
        <w:rPr>
          <w:rFonts w:ascii="Times New Roman" w:hAnsi="Times New Roman" w:cs="Times New Roman"/>
          <w:sz w:val="28"/>
          <w:szCs w:val="28"/>
        </w:rPr>
        <w:t>2</w:t>
      </w:r>
      <w:r w:rsidRPr="00C223B1">
        <w:rPr>
          <w:rFonts w:ascii="Times New Roman" w:hAnsi="Times New Roman" w:cs="Times New Roman"/>
          <w:sz w:val="28"/>
          <w:szCs w:val="28"/>
        </w:rPr>
        <w:t xml:space="preserve"> </w:t>
      </w:r>
      <w:bookmarkEnd w:id="8"/>
      <w:r w:rsidRPr="00C223B1">
        <w:rPr>
          <w:rFonts w:ascii="Times New Roman" w:hAnsi="Times New Roman" w:cs="Times New Roman"/>
          <w:sz w:val="28"/>
          <w:szCs w:val="28"/>
        </w:rPr>
        <w:t>Избор на подходяща/и среда/услуги</w:t>
      </w:r>
      <w:r w:rsidR="00C223B1">
        <w:rPr>
          <w:rFonts w:ascii="Times New Roman" w:hAnsi="Times New Roman" w:cs="Times New Roman"/>
          <w:sz w:val="28"/>
          <w:szCs w:val="28"/>
        </w:rPr>
        <w:tab/>
      </w:r>
      <w:r w:rsidR="0023070F">
        <w:rPr>
          <w:rFonts w:ascii="Times New Roman" w:hAnsi="Times New Roman" w:cs="Times New Roman"/>
          <w:sz w:val="28"/>
          <w:szCs w:val="28"/>
        </w:rPr>
        <w:t xml:space="preserve">     </w:t>
      </w:r>
      <w:r w:rsidR="0033320F">
        <w:rPr>
          <w:rFonts w:ascii="Times New Roman" w:hAnsi="Times New Roman" w:cs="Times New Roman"/>
          <w:sz w:val="28"/>
          <w:szCs w:val="28"/>
        </w:rPr>
        <w:t xml:space="preserve">                    </w:t>
      </w:r>
      <w:r w:rsidR="0023070F">
        <w:rPr>
          <w:rFonts w:ascii="Times New Roman" w:hAnsi="Times New Roman" w:cs="Times New Roman"/>
          <w:sz w:val="28"/>
          <w:szCs w:val="28"/>
        </w:rPr>
        <w:t xml:space="preserve"> </w:t>
      </w:r>
      <w:r w:rsidR="00C223B1">
        <w:rPr>
          <w:rFonts w:ascii="Times New Roman" w:hAnsi="Times New Roman" w:cs="Times New Roman"/>
          <w:sz w:val="28"/>
          <w:szCs w:val="28"/>
        </w:rPr>
        <w:t>64</w:t>
      </w:r>
    </w:p>
    <w:p w14:paraId="5D230FF1" w14:textId="77777777" w:rsidR="0030796F" w:rsidRPr="00C223B1" w:rsidRDefault="0030796F" w:rsidP="00C223B1">
      <w:pPr>
        <w:pStyle w:val="Default"/>
        <w:rPr>
          <w:rFonts w:ascii="Times New Roman" w:hAnsi="Times New Roman" w:cs="Times New Roman"/>
          <w:sz w:val="28"/>
          <w:szCs w:val="28"/>
        </w:rPr>
      </w:pPr>
    </w:p>
    <w:p w14:paraId="252788BD" w14:textId="49883C8B" w:rsidR="0030796F" w:rsidRPr="00C223B1" w:rsidRDefault="00A74A90" w:rsidP="00C223B1">
      <w:pPr>
        <w:pStyle w:val="Default"/>
        <w:ind w:firstLine="708"/>
        <w:rPr>
          <w:rFonts w:ascii="Times New Roman" w:hAnsi="Times New Roman" w:cs="Times New Roman"/>
          <w:sz w:val="28"/>
          <w:szCs w:val="28"/>
        </w:rPr>
      </w:pPr>
      <w:r w:rsidRPr="00C223B1">
        <w:rPr>
          <w:rFonts w:ascii="Times New Roman" w:hAnsi="Times New Roman" w:cs="Times New Roman"/>
          <w:sz w:val="28"/>
          <w:szCs w:val="28"/>
        </w:rPr>
        <w:lastRenderedPageBreak/>
        <w:t>2.4 Сравнителен анализ между платформите с отворен код</w:t>
      </w:r>
      <w:r w:rsidRPr="00C223B1">
        <w:rPr>
          <w:rFonts w:ascii="Times New Roman" w:hAnsi="Times New Roman" w:cs="Times New Roman"/>
          <w:sz w:val="28"/>
          <w:szCs w:val="28"/>
          <w:lang w:val="en-US"/>
        </w:rPr>
        <w:t xml:space="preserve"> Openhab </w:t>
      </w:r>
      <w:r w:rsidR="00486E0C" w:rsidRPr="00C223B1">
        <w:rPr>
          <w:rFonts w:ascii="Times New Roman" w:hAnsi="Times New Roman" w:cs="Times New Roman"/>
          <w:sz w:val="28"/>
          <w:szCs w:val="28"/>
        </w:rPr>
        <w:t>и</w:t>
      </w:r>
      <w:r w:rsidRPr="00C223B1">
        <w:rPr>
          <w:rFonts w:ascii="Times New Roman" w:hAnsi="Times New Roman" w:cs="Times New Roman"/>
          <w:sz w:val="28"/>
          <w:szCs w:val="28"/>
          <w:lang w:val="en-US"/>
        </w:rPr>
        <w:t xml:space="preserve"> Domeztics</w:t>
      </w:r>
      <w:r w:rsidR="00C223B1" w:rsidRPr="00C223B1">
        <w:rPr>
          <w:rFonts w:ascii="Times New Roman" w:hAnsi="Times New Roman" w:cs="Times New Roman"/>
          <w:sz w:val="28"/>
          <w:szCs w:val="28"/>
          <w:lang w:val="en-US"/>
        </w:rPr>
        <w:tab/>
      </w:r>
      <w:r w:rsidR="00C223B1" w:rsidRPr="00C223B1">
        <w:rPr>
          <w:rFonts w:ascii="Times New Roman" w:hAnsi="Times New Roman" w:cs="Times New Roman"/>
          <w:sz w:val="28"/>
          <w:szCs w:val="28"/>
          <w:lang w:val="en-US"/>
        </w:rPr>
        <w:tab/>
      </w:r>
      <w:r w:rsidR="00C223B1" w:rsidRPr="00C223B1">
        <w:rPr>
          <w:rFonts w:ascii="Times New Roman" w:hAnsi="Times New Roman" w:cs="Times New Roman"/>
          <w:sz w:val="28"/>
          <w:szCs w:val="28"/>
          <w:lang w:val="en-US"/>
        </w:rPr>
        <w:tab/>
      </w:r>
      <w:r w:rsidR="00C223B1" w:rsidRPr="00C223B1">
        <w:rPr>
          <w:rFonts w:ascii="Times New Roman" w:hAnsi="Times New Roman" w:cs="Times New Roman"/>
          <w:sz w:val="28"/>
          <w:szCs w:val="28"/>
          <w:lang w:val="en-US"/>
        </w:rPr>
        <w:tab/>
      </w:r>
      <w:r w:rsidR="00C223B1" w:rsidRPr="00C223B1">
        <w:rPr>
          <w:rFonts w:ascii="Times New Roman" w:hAnsi="Times New Roman" w:cs="Times New Roman"/>
          <w:sz w:val="28"/>
          <w:szCs w:val="28"/>
          <w:lang w:val="en-US"/>
        </w:rPr>
        <w:tab/>
      </w:r>
      <w:r w:rsidR="00C223B1" w:rsidRPr="00C223B1">
        <w:rPr>
          <w:rFonts w:ascii="Times New Roman" w:hAnsi="Times New Roman" w:cs="Times New Roman"/>
          <w:sz w:val="28"/>
          <w:szCs w:val="28"/>
          <w:lang w:val="en-US"/>
        </w:rPr>
        <w:tab/>
      </w:r>
      <w:r w:rsidR="00C223B1" w:rsidRPr="00C223B1">
        <w:rPr>
          <w:rFonts w:ascii="Times New Roman" w:hAnsi="Times New Roman" w:cs="Times New Roman"/>
          <w:sz w:val="28"/>
          <w:szCs w:val="28"/>
        </w:rPr>
        <w:t xml:space="preserve">    </w:t>
      </w:r>
      <w:r w:rsidR="00C223B1" w:rsidRPr="00C223B1">
        <w:rPr>
          <w:rFonts w:ascii="Times New Roman" w:hAnsi="Times New Roman" w:cs="Times New Roman"/>
          <w:sz w:val="28"/>
          <w:szCs w:val="28"/>
        </w:rPr>
        <w:tab/>
      </w:r>
      <w:r w:rsidR="00C223B1" w:rsidRPr="00C223B1">
        <w:rPr>
          <w:rFonts w:ascii="Times New Roman" w:hAnsi="Times New Roman" w:cs="Times New Roman"/>
          <w:sz w:val="28"/>
          <w:szCs w:val="28"/>
        </w:rPr>
        <w:tab/>
        <w:t xml:space="preserve">     </w:t>
      </w:r>
      <w:r w:rsidR="00C223B1">
        <w:rPr>
          <w:rFonts w:ascii="Times New Roman" w:hAnsi="Times New Roman" w:cs="Times New Roman"/>
          <w:sz w:val="28"/>
          <w:szCs w:val="28"/>
        </w:rPr>
        <w:t xml:space="preserve">  </w:t>
      </w:r>
      <w:r w:rsidR="00C223B1">
        <w:rPr>
          <w:rFonts w:ascii="Times New Roman" w:hAnsi="Times New Roman" w:cs="Times New Roman"/>
          <w:sz w:val="28"/>
          <w:szCs w:val="28"/>
        </w:rPr>
        <w:tab/>
      </w:r>
      <w:r w:rsidR="00C223B1">
        <w:rPr>
          <w:rFonts w:ascii="Times New Roman" w:hAnsi="Times New Roman" w:cs="Times New Roman"/>
          <w:sz w:val="28"/>
          <w:szCs w:val="28"/>
        </w:rPr>
        <w:tab/>
      </w:r>
      <w:r w:rsidR="0023070F">
        <w:rPr>
          <w:rFonts w:ascii="Times New Roman" w:hAnsi="Times New Roman" w:cs="Times New Roman"/>
          <w:sz w:val="28"/>
          <w:szCs w:val="28"/>
        </w:rPr>
        <w:t xml:space="preserve">      </w:t>
      </w:r>
      <w:r w:rsidR="00C223B1" w:rsidRPr="00C223B1">
        <w:rPr>
          <w:rFonts w:ascii="Times New Roman" w:hAnsi="Times New Roman" w:cs="Times New Roman"/>
          <w:sz w:val="28"/>
          <w:szCs w:val="28"/>
        </w:rPr>
        <w:t>65</w:t>
      </w:r>
      <w:r w:rsidRPr="00C223B1">
        <w:rPr>
          <w:rFonts w:ascii="Times New Roman" w:hAnsi="Times New Roman" w:cs="Times New Roman"/>
          <w:sz w:val="28"/>
          <w:szCs w:val="28"/>
        </w:rPr>
        <w:t xml:space="preserve">   </w:t>
      </w:r>
    </w:p>
    <w:p w14:paraId="78B58715" w14:textId="0AB203D0" w:rsidR="0030796F" w:rsidRPr="00C223B1" w:rsidRDefault="00A74A90" w:rsidP="00C223B1">
      <w:pPr>
        <w:pStyle w:val="Default"/>
        <w:rPr>
          <w:rFonts w:ascii="Times New Roman" w:hAnsi="Times New Roman" w:cs="Times New Roman"/>
          <w:sz w:val="28"/>
          <w:szCs w:val="28"/>
          <w:lang w:val="en-US"/>
        </w:rPr>
      </w:pPr>
      <w:r>
        <w:tab/>
      </w:r>
      <w:r w:rsidR="00C223B1">
        <w:tab/>
      </w:r>
      <w:r w:rsidRPr="00C223B1">
        <w:rPr>
          <w:rFonts w:ascii="Times New Roman" w:hAnsi="Times New Roman" w:cs="Times New Roman"/>
          <w:sz w:val="28"/>
          <w:szCs w:val="28"/>
          <w:lang w:val="en-US"/>
        </w:rPr>
        <w:t>2.4.1 Openhab</w:t>
      </w:r>
      <w:r w:rsidR="00C223B1">
        <w:rPr>
          <w:rFonts w:ascii="Times New Roman" w:hAnsi="Times New Roman" w:cs="Times New Roman"/>
          <w:sz w:val="28"/>
          <w:szCs w:val="28"/>
          <w:lang w:val="en-US"/>
        </w:rPr>
        <w:tab/>
      </w:r>
      <w:r w:rsidR="00C223B1">
        <w:rPr>
          <w:rFonts w:ascii="Times New Roman" w:hAnsi="Times New Roman" w:cs="Times New Roman"/>
          <w:sz w:val="28"/>
          <w:szCs w:val="28"/>
          <w:lang w:val="en-US"/>
        </w:rPr>
        <w:tab/>
      </w:r>
      <w:r w:rsidR="00C223B1">
        <w:rPr>
          <w:rFonts w:ascii="Times New Roman" w:hAnsi="Times New Roman" w:cs="Times New Roman"/>
          <w:sz w:val="28"/>
          <w:szCs w:val="28"/>
          <w:lang w:val="en-US"/>
        </w:rPr>
        <w:tab/>
      </w:r>
      <w:r w:rsidR="00C223B1">
        <w:rPr>
          <w:rFonts w:ascii="Times New Roman" w:hAnsi="Times New Roman" w:cs="Times New Roman"/>
          <w:sz w:val="28"/>
          <w:szCs w:val="28"/>
          <w:lang w:val="en-US"/>
        </w:rPr>
        <w:tab/>
      </w:r>
      <w:r w:rsidR="00C223B1">
        <w:rPr>
          <w:rFonts w:ascii="Times New Roman" w:hAnsi="Times New Roman" w:cs="Times New Roman"/>
          <w:sz w:val="28"/>
          <w:szCs w:val="28"/>
          <w:lang w:val="en-US"/>
        </w:rPr>
        <w:tab/>
      </w:r>
      <w:r w:rsidR="00C223B1">
        <w:rPr>
          <w:rFonts w:ascii="Times New Roman" w:hAnsi="Times New Roman" w:cs="Times New Roman"/>
          <w:sz w:val="28"/>
          <w:szCs w:val="28"/>
          <w:lang w:val="en-US"/>
        </w:rPr>
        <w:tab/>
      </w:r>
      <w:r w:rsidR="00C223B1">
        <w:rPr>
          <w:rFonts w:ascii="Times New Roman" w:hAnsi="Times New Roman" w:cs="Times New Roman"/>
          <w:sz w:val="28"/>
          <w:szCs w:val="28"/>
          <w:lang w:val="en-US"/>
        </w:rPr>
        <w:tab/>
      </w:r>
      <w:r w:rsidR="00C223B1">
        <w:rPr>
          <w:rFonts w:ascii="Times New Roman" w:hAnsi="Times New Roman" w:cs="Times New Roman"/>
          <w:sz w:val="28"/>
          <w:szCs w:val="28"/>
        </w:rPr>
        <w:t xml:space="preserve">    </w:t>
      </w:r>
      <w:r w:rsidR="0023070F">
        <w:rPr>
          <w:rFonts w:ascii="Times New Roman" w:hAnsi="Times New Roman" w:cs="Times New Roman"/>
          <w:sz w:val="28"/>
          <w:szCs w:val="28"/>
        </w:rPr>
        <w:t xml:space="preserve">  </w:t>
      </w:r>
      <w:r w:rsidR="00C223B1">
        <w:rPr>
          <w:rFonts w:ascii="Times New Roman" w:hAnsi="Times New Roman" w:cs="Times New Roman"/>
          <w:sz w:val="28"/>
          <w:szCs w:val="28"/>
        </w:rPr>
        <w:t>66</w:t>
      </w:r>
    </w:p>
    <w:p w14:paraId="670C3B52" w14:textId="77777777" w:rsidR="0030796F" w:rsidRPr="00C223B1" w:rsidRDefault="00A74A90">
      <w:pPr>
        <w:pStyle w:val="3"/>
      </w:pPr>
      <w:r>
        <w:rPr>
          <w:lang w:val="en-US"/>
        </w:rPr>
        <w:tab/>
        <w:t>2.4.2 Domeztics</w:t>
      </w:r>
      <w:r w:rsidR="00C223B1">
        <w:rPr>
          <w:lang w:val="en-US"/>
        </w:rPr>
        <w:tab/>
      </w:r>
      <w:r w:rsidR="00C223B1">
        <w:rPr>
          <w:lang w:val="en-US"/>
        </w:rPr>
        <w:tab/>
      </w:r>
      <w:r w:rsidR="00C223B1">
        <w:rPr>
          <w:lang w:val="en-US"/>
        </w:rPr>
        <w:tab/>
      </w:r>
      <w:r w:rsidR="00C223B1">
        <w:rPr>
          <w:lang w:val="en-US"/>
        </w:rPr>
        <w:tab/>
      </w:r>
      <w:r w:rsidR="00C223B1">
        <w:rPr>
          <w:lang w:val="en-US"/>
        </w:rPr>
        <w:tab/>
      </w:r>
      <w:r w:rsidR="00C223B1">
        <w:rPr>
          <w:lang w:val="en-US"/>
        </w:rPr>
        <w:tab/>
      </w:r>
      <w:r w:rsidR="00C223B1">
        <w:rPr>
          <w:lang w:val="en-US"/>
        </w:rPr>
        <w:tab/>
      </w:r>
      <w:r w:rsidR="00C223B1">
        <w:t xml:space="preserve">      66</w:t>
      </w:r>
    </w:p>
    <w:p w14:paraId="5B4C9B05" w14:textId="77777777" w:rsidR="0030796F" w:rsidRDefault="00A74A90">
      <w:pPr>
        <w:pStyle w:val="3"/>
      </w:pPr>
      <w:r>
        <w:rPr>
          <w:lang w:val="en-US"/>
        </w:rPr>
        <w:tab/>
        <w:t xml:space="preserve">2.4.3 </w:t>
      </w:r>
      <w:r>
        <w:t>Сравнителен анализ</w:t>
      </w:r>
      <w:r w:rsidR="00C223B1">
        <w:tab/>
      </w:r>
      <w:r w:rsidR="00C223B1">
        <w:tab/>
      </w:r>
      <w:r w:rsidR="00C223B1">
        <w:tab/>
      </w:r>
      <w:r w:rsidR="00C223B1">
        <w:tab/>
      </w:r>
      <w:r w:rsidR="00C223B1">
        <w:tab/>
        <w:t xml:space="preserve">      67</w:t>
      </w:r>
    </w:p>
    <w:p w14:paraId="24E3EDAD" w14:textId="77777777" w:rsidR="0030796F" w:rsidRDefault="0030796F">
      <w:pPr>
        <w:pStyle w:val="3"/>
      </w:pPr>
    </w:p>
    <w:p w14:paraId="5721DE0A" w14:textId="77777777" w:rsidR="0030796F" w:rsidRDefault="00A74A90">
      <w:pPr>
        <w:pStyle w:val="3"/>
      </w:pPr>
      <w:r>
        <w:t>2.5 Заключение</w:t>
      </w:r>
      <w:r w:rsidR="00C223B1">
        <w:tab/>
      </w:r>
      <w:r w:rsidR="00C223B1">
        <w:tab/>
      </w:r>
      <w:r w:rsidR="00C223B1">
        <w:tab/>
      </w:r>
      <w:r w:rsidR="00C223B1">
        <w:tab/>
      </w:r>
      <w:r w:rsidR="00C223B1">
        <w:tab/>
      </w:r>
      <w:r w:rsidR="00C223B1">
        <w:tab/>
      </w:r>
      <w:r w:rsidR="00C223B1">
        <w:tab/>
        <w:t xml:space="preserve">      68</w:t>
      </w:r>
    </w:p>
    <w:bookmarkEnd w:id="6"/>
    <w:p w14:paraId="494FF774" w14:textId="77777777" w:rsidR="0030796F" w:rsidRDefault="00A74A90">
      <w:pPr>
        <w:keepNext/>
        <w:keepLines/>
        <w:pBdr>
          <w:bottom w:val="single" w:sz="4" w:space="1" w:color="4472C4" w:themeColor="accent1"/>
        </w:pBdr>
        <w:spacing w:before="400" w:after="40" w:line="240" w:lineRule="auto"/>
        <w:outlineLvl w:val="0"/>
        <w:rPr>
          <w:rFonts w:ascii="Times New Roman" w:hAnsi="Times New Roman" w:cs="Times New Roman"/>
          <w:b/>
          <w:bCs/>
          <w:sz w:val="32"/>
          <w:szCs w:val="32"/>
          <w:lang w:val="en-US"/>
        </w:rPr>
      </w:pPr>
      <w:r>
        <w:rPr>
          <w:rFonts w:ascii="Times New Roman" w:eastAsiaTheme="majorEastAsia" w:hAnsi="Times New Roman" w:cs="Times New Roman"/>
          <w:b/>
          <w:bCs/>
          <w:sz w:val="32"/>
          <w:szCs w:val="32"/>
        </w:rPr>
        <w:t>ГЛАВА II</w:t>
      </w:r>
      <w:r>
        <w:rPr>
          <w:rFonts w:ascii="Times New Roman" w:eastAsiaTheme="majorEastAsia" w:hAnsi="Times New Roman" w:cs="Times New Roman"/>
          <w:b/>
          <w:bCs/>
          <w:sz w:val="32"/>
          <w:szCs w:val="32"/>
          <w:lang w:val="en-US"/>
        </w:rPr>
        <w:t>I</w:t>
      </w:r>
      <w:r>
        <w:rPr>
          <w:rFonts w:ascii="Times New Roman" w:eastAsiaTheme="majorEastAsia" w:hAnsi="Times New Roman" w:cs="Times New Roman"/>
          <w:b/>
          <w:bCs/>
          <w:sz w:val="32"/>
          <w:szCs w:val="32"/>
        </w:rPr>
        <w:t xml:space="preserve"> ИЗГОТВЯНЕ НА ПРОТОТИП</w:t>
      </w:r>
      <w:r>
        <w:rPr>
          <w:rFonts w:ascii="Times New Roman" w:eastAsiaTheme="majorEastAsia" w:hAnsi="Times New Roman" w:cs="Times New Roman"/>
          <w:b/>
          <w:bCs/>
          <w:sz w:val="32"/>
          <w:szCs w:val="32"/>
          <w:lang w:val="en-US"/>
        </w:rPr>
        <w:t xml:space="preserve"> </w:t>
      </w:r>
      <w:r>
        <w:rPr>
          <w:rFonts w:ascii="Times New Roman" w:eastAsiaTheme="majorEastAsia" w:hAnsi="Times New Roman" w:cs="Times New Roman"/>
          <w:b/>
          <w:bCs/>
          <w:sz w:val="32"/>
          <w:szCs w:val="32"/>
        </w:rPr>
        <w:t>НА  ИНТЕЛИГЕНТНА СРЕДА ЗА ВЪЗРАСТНИ ХОРА</w:t>
      </w:r>
      <w:r w:rsidR="00466004">
        <w:rPr>
          <w:rFonts w:ascii="Times New Roman" w:eastAsiaTheme="majorEastAsia" w:hAnsi="Times New Roman" w:cs="Times New Roman"/>
          <w:b/>
          <w:bCs/>
          <w:sz w:val="32"/>
          <w:szCs w:val="32"/>
          <w:lang w:val="en-US"/>
        </w:rPr>
        <w:t xml:space="preserve"> </w:t>
      </w:r>
      <w:r>
        <w:rPr>
          <w:rFonts w:ascii="Times New Roman" w:eastAsiaTheme="majorEastAsia" w:hAnsi="Times New Roman" w:cs="Times New Roman"/>
          <w:b/>
          <w:bCs/>
          <w:sz w:val="32"/>
          <w:szCs w:val="32"/>
        </w:rPr>
        <w:t xml:space="preserve"> </w:t>
      </w:r>
      <w:r w:rsidR="00466004" w:rsidRPr="00466004">
        <w:rPr>
          <w:rFonts w:ascii="Times New Roman" w:eastAsiaTheme="majorEastAsia" w:hAnsi="Times New Roman" w:cs="Times New Roman"/>
          <w:b/>
          <w:bCs/>
          <w:sz w:val="32"/>
          <w:szCs w:val="32"/>
        </w:rPr>
        <w:t xml:space="preserve">БАЗИРАНИ НА ИНТЕРНЕТ НА НЕЩАТА </w:t>
      </w:r>
      <w:r>
        <w:rPr>
          <w:rFonts w:ascii="Times New Roman" w:eastAsiaTheme="majorEastAsia" w:hAnsi="Times New Roman" w:cs="Times New Roman"/>
          <w:b/>
          <w:bCs/>
          <w:sz w:val="32"/>
          <w:szCs w:val="32"/>
        </w:rPr>
        <w:t xml:space="preserve">ВКЛЮЧВАЩА АВТОМАТИЗАЦИИ ЗА ДОМА И ЗДРАВЕН МОНИТОРИНГ ВЪЗ ОСНОВА НА </w:t>
      </w:r>
      <w:r>
        <w:rPr>
          <w:rFonts w:ascii="Times New Roman" w:eastAsiaTheme="majorEastAsia" w:hAnsi="Times New Roman" w:cs="Times New Roman"/>
          <w:b/>
          <w:bCs/>
          <w:sz w:val="32"/>
          <w:szCs w:val="32"/>
          <w:lang w:val="en-US"/>
        </w:rPr>
        <w:t>OPENHAB</w:t>
      </w:r>
      <w:r>
        <w:rPr>
          <w:rFonts w:ascii="Times New Roman" w:eastAsiaTheme="majorEastAsia" w:hAnsi="Times New Roman" w:cs="Times New Roman"/>
          <w:b/>
          <w:bCs/>
          <w:sz w:val="32"/>
          <w:szCs w:val="32"/>
        </w:rPr>
        <w:t xml:space="preserve"> </w:t>
      </w:r>
      <w:r>
        <w:rPr>
          <w:rFonts w:ascii="Times New Roman" w:hAnsi="Times New Roman" w:cs="Times New Roman"/>
          <w:b/>
          <w:bCs/>
          <w:sz w:val="32"/>
          <w:szCs w:val="32"/>
        </w:rPr>
        <w:t>И</w:t>
      </w:r>
      <w:r>
        <w:rPr>
          <w:rFonts w:ascii="Times New Roman" w:hAnsi="Times New Roman" w:cs="Times New Roman"/>
          <w:b/>
          <w:bCs/>
          <w:sz w:val="32"/>
          <w:szCs w:val="32"/>
          <w:lang w:val="en-US"/>
        </w:rPr>
        <w:t xml:space="preserve"> RASPBERRY PI</w:t>
      </w:r>
    </w:p>
    <w:p w14:paraId="1BD50478" w14:textId="77777777" w:rsidR="0030796F" w:rsidRDefault="00A74A90">
      <w:pPr>
        <w:tabs>
          <w:tab w:val="left" w:pos="425"/>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bookmarkStart w:id="9" w:name="_Hlk48215362"/>
      <w:r>
        <w:rPr>
          <w:rFonts w:ascii="Times New Roman" w:hAnsi="Times New Roman" w:cs="Times New Roman"/>
          <w:sz w:val="28"/>
          <w:szCs w:val="28"/>
        </w:rPr>
        <w:t xml:space="preserve">    </w:t>
      </w:r>
    </w:p>
    <w:p w14:paraId="56193593" w14:textId="77777777" w:rsidR="0030796F" w:rsidRDefault="00A74A90">
      <w:pPr>
        <w:tabs>
          <w:tab w:val="left" w:pos="425"/>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 3.1 Цел</w:t>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t xml:space="preserve">     70</w:t>
      </w:r>
    </w:p>
    <w:p w14:paraId="20293B45" w14:textId="77777777" w:rsidR="0030796F" w:rsidRDefault="00A74A90">
      <w:pPr>
        <w:tabs>
          <w:tab w:val="left" w:pos="425"/>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3.2. Етапи в разработването на софтуерен проект. Обща характеристика</w:t>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t xml:space="preserve">     70</w:t>
      </w:r>
    </w:p>
    <w:p w14:paraId="68D38B00" w14:textId="77777777" w:rsidR="0030796F" w:rsidRDefault="00A74A90">
      <w:pPr>
        <w:pStyle w:val="3"/>
        <w:ind w:left="426" w:firstLine="282"/>
      </w:pPr>
      <w:r>
        <w:t xml:space="preserve">     </w:t>
      </w:r>
      <w:r>
        <w:rPr>
          <w:lang w:val="en-US"/>
        </w:rPr>
        <w:t>3.</w:t>
      </w:r>
      <w:r>
        <w:t>3</w:t>
      </w:r>
      <w:r>
        <w:rPr>
          <w:lang w:val="en-US"/>
        </w:rPr>
        <w:t xml:space="preserve"> </w:t>
      </w:r>
      <w:r>
        <w:t>Основни задачи</w:t>
      </w:r>
      <w:r>
        <w:tab/>
      </w:r>
      <w:r w:rsidR="00C223B1">
        <w:tab/>
      </w:r>
      <w:r w:rsidR="00C223B1">
        <w:tab/>
      </w:r>
      <w:r w:rsidR="00C223B1">
        <w:tab/>
      </w:r>
      <w:r w:rsidR="00C223B1">
        <w:tab/>
      </w:r>
      <w:r w:rsidR="00C223B1">
        <w:tab/>
      </w:r>
      <w:r w:rsidR="00C223B1">
        <w:tab/>
        <w:t xml:space="preserve">     72</w:t>
      </w:r>
    </w:p>
    <w:p w14:paraId="16885D0A" w14:textId="77777777" w:rsidR="0030796F" w:rsidRDefault="00A74A90">
      <w:pPr>
        <w:pStyle w:val="3"/>
      </w:pPr>
      <w:r>
        <w:tab/>
        <w:t>3.3.1 Планиране</w:t>
      </w:r>
      <w:r w:rsidR="00C223B1">
        <w:tab/>
      </w:r>
      <w:r w:rsidR="00C223B1">
        <w:tab/>
      </w:r>
      <w:r w:rsidR="00C223B1">
        <w:tab/>
      </w:r>
      <w:r w:rsidR="00C223B1">
        <w:tab/>
      </w:r>
      <w:r w:rsidR="00C223B1">
        <w:tab/>
      </w:r>
      <w:r w:rsidR="00C223B1">
        <w:tab/>
      </w:r>
      <w:r w:rsidR="00C223B1">
        <w:tab/>
        <w:t xml:space="preserve">     72</w:t>
      </w:r>
    </w:p>
    <w:p w14:paraId="0865FA8A" w14:textId="77777777" w:rsidR="0030796F" w:rsidRDefault="00A74A90">
      <w:pPr>
        <w:pStyle w:val="3"/>
      </w:pPr>
      <w:r>
        <w:tab/>
        <w:t>3.3.2 Архитектура, имплементиране и тестване</w:t>
      </w:r>
      <w:r w:rsidR="00C223B1">
        <w:tab/>
      </w:r>
      <w:r w:rsidR="00C223B1">
        <w:tab/>
        <w:t xml:space="preserve">     73</w:t>
      </w:r>
    </w:p>
    <w:p w14:paraId="4B49328F" w14:textId="77777777" w:rsidR="0030796F" w:rsidRDefault="00A74A90">
      <w:pPr>
        <w:pStyle w:val="3"/>
      </w:pPr>
      <w:r>
        <w:tab/>
        <w:t>3.3.3 Внедряване и поддръжка</w:t>
      </w:r>
      <w:r w:rsidR="00C223B1">
        <w:tab/>
      </w:r>
      <w:r w:rsidR="00C223B1">
        <w:tab/>
      </w:r>
      <w:r w:rsidR="00C223B1">
        <w:tab/>
      </w:r>
      <w:r w:rsidR="00C223B1">
        <w:tab/>
        <w:t xml:space="preserve">     73</w:t>
      </w:r>
    </w:p>
    <w:p w14:paraId="52257B27" w14:textId="77777777" w:rsidR="0030796F" w:rsidRDefault="0030796F">
      <w:pPr>
        <w:pStyle w:val="3"/>
      </w:pPr>
    </w:p>
    <w:p w14:paraId="02F273E5" w14:textId="77777777" w:rsidR="0030796F" w:rsidRDefault="00A74A90">
      <w:pPr>
        <w:tabs>
          <w:tab w:val="left" w:pos="425"/>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3.4 Разработка на прототип на интелигентна среда за възрастни хора, базирана на Интернет на нещата</w:t>
      </w:r>
      <w:r>
        <w:rPr>
          <w:rFonts w:ascii="Times New Roman" w:hAnsi="Times New Roman" w:cs="Times New Roman"/>
          <w:sz w:val="28"/>
          <w:szCs w:val="28"/>
          <w:lang w:val="en-US"/>
        </w:rPr>
        <w:t xml:space="preserve">. </w:t>
      </w:r>
      <w:r>
        <w:rPr>
          <w:rFonts w:ascii="Times New Roman" w:hAnsi="Times New Roman" w:cs="Times New Roman"/>
          <w:sz w:val="28"/>
          <w:szCs w:val="28"/>
        </w:rPr>
        <w:t>План за действие.</w:t>
      </w:r>
      <w:r w:rsidR="00C223B1">
        <w:rPr>
          <w:rFonts w:ascii="Times New Roman" w:hAnsi="Times New Roman" w:cs="Times New Roman"/>
          <w:sz w:val="28"/>
          <w:szCs w:val="28"/>
        </w:rPr>
        <w:tab/>
      </w:r>
      <w:r w:rsidR="00C223B1">
        <w:rPr>
          <w:rFonts w:ascii="Times New Roman" w:hAnsi="Times New Roman" w:cs="Times New Roman"/>
          <w:sz w:val="28"/>
          <w:szCs w:val="28"/>
        </w:rPr>
        <w:tab/>
        <w:t xml:space="preserve">     74</w:t>
      </w:r>
    </w:p>
    <w:p w14:paraId="2A54BACF" w14:textId="6DB69EB4" w:rsidR="0030796F" w:rsidRDefault="00A74A90">
      <w:pPr>
        <w:tabs>
          <w:tab w:val="left" w:pos="425"/>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3.4.1 Анализ на изисква</w:t>
      </w:r>
      <w:r w:rsidR="00DD5BB5">
        <w:rPr>
          <w:rFonts w:ascii="Times New Roman" w:hAnsi="Times New Roman" w:cs="Times New Roman"/>
          <w:sz w:val="28"/>
          <w:szCs w:val="28"/>
        </w:rPr>
        <w:t>н</w:t>
      </w:r>
      <w:r>
        <w:rPr>
          <w:rFonts w:ascii="Times New Roman" w:hAnsi="Times New Roman" w:cs="Times New Roman"/>
          <w:sz w:val="28"/>
          <w:szCs w:val="28"/>
        </w:rPr>
        <w:t>ията на  възложителя</w:t>
      </w:r>
      <w:r w:rsidR="00C223B1">
        <w:rPr>
          <w:rFonts w:ascii="Times New Roman" w:hAnsi="Times New Roman" w:cs="Times New Roman"/>
          <w:sz w:val="28"/>
          <w:szCs w:val="28"/>
        </w:rPr>
        <w:tab/>
      </w:r>
      <w:r w:rsidR="00C223B1">
        <w:rPr>
          <w:rFonts w:ascii="Times New Roman" w:hAnsi="Times New Roman" w:cs="Times New Roman"/>
          <w:sz w:val="28"/>
          <w:szCs w:val="28"/>
        </w:rPr>
        <w:tab/>
        <w:t xml:space="preserve">     74</w:t>
      </w:r>
    </w:p>
    <w:p w14:paraId="0F8F6DE6" w14:textId="77777777" w:rsidR="0030796F" w:rsidRDefault="00A74A90">
      <w:pPr>
        <w:tabs>
          <w:tab w:val="left" w:pos="425"/>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3.4.2 Планиране</w:t>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t xml:space="preserve">     77</w:t>
      </w:r>
    </w:p>
    <w:p w14:paraId="0C77BABE" w14:textId="77777777" w:rsidR="0030796F" w:rsidRDefault="00A74A90">
      <w:pPr>
        <w:tabs>
          <w:tab w:val="left" w:pos="425"/>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3.4.3 Дизайн</w:t>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t xml:space="preserve">     79</w:t>
      </w:r>
    </w:p>
    <w:p w14:paraId="6843C89D" w14:textId="77777777" w:rsidR="0030796F" w:rsidRDefault="00A74A90">
      <w:pPr>
        <w:tabs>
          <w:tab w:val="left" w:pos="425"/>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3.4.4 Разработване</w:t>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t xml:space="preserve">     88</w:t>
      </w:r>
    </w:p>
    <w:p w14:paraId="0B7414B7" w14:textId="77777777" w:rsidR="0030796F" w:rsidRDefault="00A74A90">
      <w:pPr>
        <w:tabs>
          <w:tab w:val="left" w:pos="425"/>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3.4.5 Тестване и интеграция</w:t>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t xml:space="preserve">     93</w:t>
      </w:r>
    </w:p>
    <w:p w14:paraId="7F4B769C" w14:textId="77777777" w:rsidR="0030796F" w:rsidRDefault="00A74A90">
      <w:pPr>
        <w:tabs>
          <w:tab w:val="left" w:pos="425"/>
        </w:tabs>
        <w:rPr>
          <w:rFonts w:ascii="Times New Roman" w:hAnsi="Times New Roman" w:cs="Times New Roman"/>
          <w:sz w:val="28"/>
          <w:szCs w:val="28"/>
          <w:lang w:val="en-US"/>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3.4.6 Внедряване и поддръжка</w:t>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t xml:space="preserve">     96</w:t>
      </w:r>
    </w:p>
    <w:p w14:paraId="0D123F7A" w14:textId="77777777" w:rsidR="0030796F" w:rsidRDefault="00A74A90">
      <w:pPr>
        <w:tabs>
          <w:tab w:val="left" w:pos="425"/>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3.4.7 Обобщение</w:t>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r>
      <w:r w:rsidR="00C223B1">
        <w:rPr>
          <w:rFonts w:ascii="Times New Roman" w:hAnsi="Times New Roman" w:cs="Times New Roman"/>
          <w:sz w:val="28"/>
          <w:szCs w:val="28"/>
        </w:rPr>
        <w:tab/>
        <w:t xml:space="preserve">     96</w:t>
      </w:r>
    </w:p>
    <w:p w14:paraId="1019E817" w14:textId="77777777" w:rsidR="0030796F" w:rsidRDefault="0030796F">
      <w:pPr>
        <w:tabs>
          <w:tab w:val="left" w:pos="425"/>
        </w:tabs>
        <w:rPr>
          <w:rFonts w:ascii="Times New Roman" w:hAnsi="Times New Roman" w:cs="Times New Roman"/>
          <w:sz w:val="28"/>
          <w:szCs w:val="28"/>
        </w:rPr>
      </w:pPr>
    </w:p>
    <w:p w14:paraId="4CE979BF" w14:textId="77777777" w:rsidR="0030796F" w:rsidRPr="00B65631" w:rsidRDefault="00A74A90" w:rsidP="00B65631">
      <w:pPr>
        <w:pStyle w:val="3"/>
        <w:ind w:left="0"/>
        <w:rPr>
          <w:b/>
          <w:sz w:val="36"/>
          <w:szCs w:val="36"/>
        </w:rPr>
      </w:pPr>
      <w:r w:rsidRPr="00B65631">
        <w:rPr>
          <w:b/>
          <w:sz w:val="36"/>
          <w:szCs w:val="36"/>
        </w:rPr>
        <w:t xml:space="preserve">Заключение </w:t>
      </w:r>
      <w:r w:rsidR="008F262E">
        <w:rPr>
          <w:b/>
          <w:sz w:val="36"/>
          <w:szCs w:val="36"/>
        </w:rPr>
        <w:tab/>
      </w:r>
      <w:r w:rsidR="008F262E">
        <w:rPr>
          <w:b/>
          <w:sz w:val="36"/>
          <w:szCs w:val="36"/>
        </w:rPr>
        <w:tab/>
      </w:r>
      <w:r w:rsidR="008F262E">
        <w:rPr>
          <w:b/>
          <w:sz w:val="36"/>
          <w:szCs w:val="36"/>
        </w:rPr>
        <w:tab/>
      </w:r>
      <w:r w:rsidR="008F262E">
        <w:rPr>
          <w:b/>
          <w:sz w:val="36"/>
          <w:szCs w:val="36"/>
        </w:rPr>
        <w:tab/>
      </w:r>
      <w:r w:rsidR="008F262E">
        <w:rPr>
          <w:b/>
          <w:sz w:val="36"/>
          <w:szCs w:val="36"/>
        </w:rPr>
        <w:tab/>
      </w:r>
      <w:r w:rsidR="008F262E">
        <w:rPr>
          <w:b/>
          <w:sz w:val="36"/>
          <w:szCs w:val="36"/>
        </w:rPr>
        <w:tab/>
      </w:r>
      <w:r w:rsidR="008F262E">
        <w:rPr>
          <w:b/>
          <w:sz w:val="36"/>
          <w:szCs w:val="36"/>
        </w:rPr>
        <w:tab/>
      </w:r>
      <w:r w:rsidR="008F262E">
        <w:rPr>
          <w:b/>
          <w:sz w:val="36"/>
          <w:szCs w:val="36"/>
        </w:rPr>
        <w:tab/>
        <w:t xml:space="preserve">            </w:t>
      </w:r>
      <w:r w:rsidR="008F262E" w:rsidRPr="008F262E">
        <w:rPr>
          <w:szCs w:val="28"/>
        </w:rPr>
        <w:t>98</w:t>
      </w:r>
      <w:r w:rsidR="008F262E" w:rsidRPr="008F262E">
        <w:rPr>
          <w:szCs w:val="28"/>
        </w:rPr>
        <w:tab/>
      </w:r>
      <w:r w:rsidR="008F262E">
        <w:rPr>
          <w:b/>
          <w:sz w:val="36"/>
          <w:szCs w:val="36"/>
        </w:rPr>
        <w:tab/>
      </w:r>
      <w:r w:rsidR="008F262E">
        <w:rPr>
          <w:b/>
          <w:sz w:val="36"/>
          <w:szCs w:val="36"/>
        </w:rPr>
        <w:tab/>
      </w:r>
      <w:r w:rsidR="008F262E">
        <w:rPr>
          <w:b/>
          <w:sz w:val="36"/>
          <w:szCs w:val="36"/>
        </w:rPr>
        <w:tab/>
      </w:r>
      <w:r w:rsidR="008F262E">
        <w:rPr>
          <w:b/>
          <w:sz w:val="36"/>
          <w:szCs w:val="36"/>
        </w:rPr>
        <w:tab/>
      </w:r>
      <w:r w:rsidR="008F262E">
        <w:rPr>
          <w:b/>
          <w:sz w:val="36"/>
          <w:szCs w:val="36"/>
        </w:rPr>
        <w:tab/>
      </w:r>
      <w:r w:rsidR="008F262E">
        <w:rPr>
          <w:b/>
          <w:sz w:val="36"/>
          <w:szCs w:val="36"/>
        </w:rPr>
        <w:tab/>
      </w:r>
      <w:r w:rsidR="008F262E">
        <w:rPr>
          <w:b/>
          <w:sz w:val="36"/>
          <w:szCs w:val="36"/>
        </w:rPr>
        <w:tab/>
        <w:t xml:space="preserve">   </w:t>
      </w:r>
    </w:p>
    <w:p w14:paraId="33F0617D" w14:textId="77777777" w:rsidR="0030796F" w:rsidRPr="00486E0C" w:rsidRDefault="00A74A90" w:rsidP="008F262E">
      <w:pPr>
        <w:pStyle w:val="3"/>
        <w:ind w:left="0"/>
        <w:rPr>
          <w:sz w:val="32"/>
        </w:rPr>
      </w:pPr>
      <w:r w:rsidRPr="00486E0C">
        <w:rPr>
          <w:sz w:val="32"/>
        </w:rPr>
        <w:lastRenderedPageBreak/>
        <w:t>Списък на използваните източници</w:t>
      </w:r>
      <w:r w:rsidR="00393E24">
        <w:rPr>
          <w:sz w:val="32"/>
        </w:rPr>
        <w:tab/>
      </w:r>
      <w:r w:rsidR="00393E24">
        <w:rPr>
          <w:sz w:val="32"/>
        </w:rPr>
        <w:tab/>
      </w:r>
      <w:r w:rsidR="00393E24">
        <w:rPr>
          <w:sz w:val="32"/>
        </w:rPr>
        <w:tab/>
      </w:r>
      <w:r w:rsidR="00393E24">
        <w:rPr>
          <w:sz w:val="32"/>
        </w:rPr>
        <w:tab/>
        <w:t xml:space="preserve"> </w:t>
      </w:r>
      <w:r w:rsidR="008F262E">
        <w:rPr>
          <w:sz w:val="32"/>
        </w:rPr>
        <w:t xml:space="preserve">  </w:t>
      </w:r>
      <w:r w:rsidR="008F262E">
        <w:rPr>
          <w:sz w:val="32"/>
        </w:rPr>
        <w:tab/>
      </w:r>
      <w:r w:rsidR="008F262E" w:rsidRPr="008F262E">
        <w:rPr>
          <w:szCs w:val="28"/>
        </w:rPr>
        <w:t xml:space="preserve">   </w:t>
      </w:r>
      <w:r w:rsidR="008F262E">
        <w:rPr>
          <w:szCs w:val="28"/>
        </w:rPr>
        <w:t xml:space="preserve">  </w:t>
      </w:r>
      <w:r w:rsidR="00393E24" w:rsidRPr="008F262E">
        <w:rPr>
          <w:szCs w:val="28"/>
        </w:rPr>
        <w:t>99</w:t>
      </w:r>
    </w:p>
    <w:p w14:paraId="27D8CEBB" w14:textId="77777777" w:rsidR="0030796F" w:rsidRPr="00486E0C" w:rsidRDefault="00A74A90" w:rsidP="008F262E">
      <w:pPr>
        <w:pStyle w:val="3"/>
        <w:ind w:left="0"/>
        <w:rPr>
          <w:sz w:val="32"/>
        </w:rPr>
      </w:pPr>
      <w:r w:rsidRPr="00486E0C">
        <w:rPr>
          <w:sz w:val="32"/>
        </w:rPr>
        <w:t>Приложение 1</w:t>
      </w:r>
      <w:r w:rsidR="008F262E">
        <w:rPr>
          <w:sz w:val="32"/>
        </w:rPr>
        <w:t xml:space="preserve"> </w:t>
      </w:r>
      <w:r w:rsidR="00393E24">
        <w:rPr>
          <w:sz w:val="32"/>
        </w:rPr>
        <w:t>Беседа с Възложителят</w:t>
      </w:r>
      <w:r w:rsidR="00393E24">
        <w:rPr>
          <w:sz w:val="32"/>
        </w:rPr>
        <w:tab/>
      </w:r>
      <w:r w:rsidR="00393E24">
        <w:rPr>
          <w:sz w:val="32"/>
        </w:rPr>
        <w:tab/>
      </w:r>
      <w:r w:rsidR="00393E24">
        <w:rPr>
          <w:sz w:val="32"/>
        </w:rPr>
        <w:tab/>
      </w:r>
      <w:r w:rsidR="008F262E">
        <w:rPr>
          <w:sz w:val="32"/>
        </w:rPr>
        <w:t xml:space="preserve">            </w:t>
      </w:r>
      <w:r w:rsidR="00393E24" w:rsidRPr="008F262E">
        <w:rPr>
          <w:szCs w:val="28"/>
        </w:rPr>
        <w:t>10</w:t>
      </w:r>
      <w:r w:rsidR="008F262E">
        <w:rPr>
          <w:szCs w:val="28"/>
        </w:rPr>
        <w:t>3</w:t>
      </w:r>
      <w:r w:rsidRPr="008F262E">
        <w:rPr>
          <w:szCs w:val="28"/>
        </w:rPr>
        <w:t xml:space="preserve"> </w:t>
      </w:r>
    </w:p>
    <w:p w14:paraId="437F9900" w14:textId="77777777" w:rsidR="00B65631" w:rsidRDefault="00A74A90" w:rsidP="008F262E">
      <w:pPr>
        <w:pStyle w:val="3"/>
        <w:ind w:left="0"/>
        <w:rPr>
          <w:sz w:val="32"/>
        </w:rPr>
      </w:pPr>
      <w:r w:rsidRPr="00486E0C">
        <w:rPr>
          <w:sz w:val="32"/>
        </w:rPr>
        <w:t>Приложение 2</w:t>
      </w:r>
      <w:r w:rsidR="00B65631">
        <w:rPr>
          <w:sz w:val="32"/>
        </w:rPr>
        <w:t xml:space="preserve"> </w:t>
      </w:r>
      <w:r w:rsidR="00393E24">
        <w:rPr>
          <w:sz w:val="32"/>
        </w:rPr>
        <w:t>План за реализация на проектът</w:t>
      </w:r>
      <w:r w:rsidR="00393E24">
        <w:rPr>
          <w:sz w:val="32"/>
        </w:rPr>
        <w:tab/>
      </w:r>
      <w:r w:rsidR="008F262E">
        <w:rPr>
          <w:sz w:val="32"/>
        </w:rPr>
        <w:t xml:space="preserve">          </w:t>
      </w:r>
      <w:r w:rsidR="008F262E" w:rsidRPr="008F262E">
        <w:rPr>
          <w:szCs w:val="28"/>
        </w:rPr>
        <w:t xml:space="preserve"> </w:t>
      </w:r>
      <w:r w:rsidR="008F262E">
        <w:rPr>
          <w:szCs w:val="28"/>
        </w:rPr>
        <w:t xml:space="preserve"> </w:t>
      </w:r>
      <w:r w:rsidR="00393E24" w:rsidRPr="008F262E">
        <w:rPr>
          <w:szCs w:val="28"/>
        </w:rPr>
        <w:t>10</w:t>
      </w:r>
      <w:r w:rsidR="008F262E" w:rsidRPr="008F262E">
        <w:rPr>
          <w:szCs w:val="28"/>
        </w:rPr>
        <w:t>6</w:t>
      </w:r>
    </w:p>
    <w:p w14:paraId="111D7044" w14:textId="77777777" w:rsidR="0030796F" w:rsidRPr="00393E24" w:rsidRDefault="00A74A90" w:rsidP="008F262E">
      <w:pPr>
        <w:spacing w:line="276" w:lineRule="auto"/>
        <w:rPr>
          <w:rFonts w:ascii="Times New Roman" w:hAnsi="Times New Roman" w:cs="Times New Roman"/>
          <w:sz w:val="32"/>
          <w:szCs w:val="32"/>
        </w:rPr>
      </w:pPr>
      <w:r w:rsidRPr="00393E24">
        <w:rPr>
          <w:rFonts w:ascii="Times New Roman" w:hAnsi="Times New Roman" w:cs="Times New Roman"/>
          <w:sz w:val="32"/>
          <w:szCs w:val="32"/>
        </w:rPr>
        <w:t>Приложение</w:t>
      </w:r>
      <w:r w:rsidR="00393E24" w:rsidRPr="00393E24">
        <w:rPr>
          <w:rFonts w:ascii="Times New Roman" w:hAnsi="Times New Roman" w:cs="Times New Roman"/>
          <w:sz w:val="32"/>
          <w:szCs w:val="32"/>
        </w:rPr>
        <w:t xml:space="preserve"> </w:t>
      </w:r>
      <w:r w:rsidRPr="00393E24">
        <w:rPr>
          <w:rFonts w:ascii="Times New Roman" w:hAnsi="Times New Roman" w:cs="Times New Roman"/>
          <w:sz w:val="32"/>
          <w:szCs w:val="32"/>
        </w:rPr>
        <w:t>3</w:t>
      </w:r>
      <w:r w:rsidR="00B65631" w:rsidRPr="00393E24">
        <w:rPr>
          <w:rFonts w:ascii="Times New Roman" w:hAnsi="Times New Roman" w:cs="Times New Roman"/>
          <w:sz w:val="32"/>
          <w:szCs w:val="32"/>
        </w:rPr>
        <w:t xml:space="preserve"> Автоматизация на вътрешното </w:t>
      </w:r>
      <w:r w:rsidR="00393E24">
        <w:rPr>
          <w:rFonts w:ascii="Times New Roman" w:hAnsi="Times New Roman" w:cs="Times New Roman"/>
          <w:sz w:val="32"/>
          <w:szCs w:val="32"/>
        </w:rPr>
        <w:t>о</w:t>
      </w:r>
      <w:r w:rsidR="00B65631" w:rsidRPr="00393E24">
        <w:rPr>
          <w:rFonts w:ascii="Times New Roman" w:hAnsi="Times New Roman" w:cs="Times New Roman"/>
          <w:sz w:val="32"/>
          <w:szCs w:val="32"/>
        </w:rPr>
        <w:t>светление</w:t>
      </w:r>
      <w:r w:rsidR="008F262E">
        <w:rPr>
          <w:rFonts w:ascii="Times New Roman" w:hAnsi="Times New Roman" w:cs="Times New Roman"/>
          <w:sz w:val="32"/>
          <w:szCs w:val="32"/>
        </w:rPr>
        <w:t xml:space="preserve">  </w:t>
      </w:r>
      <w:r w:rsidR="00B65631" w:rsidRPr="008F262E">
        <w:rPr>
          <w:rFonts w:ascii="Times New Roman" w:hAnsi="Times New Roman" w:cs="Times New Roman"/>
          <w:sz w:val="28"/>
          <w:szCs w:val="28"/>
        </w:rPr>
        <w:t>10</w:t>
      </w:r>
      <w:r w:rsidR="008F262E">
        <w:rPr>
          <w:rFonts w:ascii="Times New Roman" w:hAnsi="Times New Roman" w:cs="Times New Roman"/>
          <w:sz w:val="28"/>
          <w:szCs w:val="28"/>
        </w:rPr>
        <w:t>7</w:t>
      </w:r>
    </w:p>
    <w:p w14:paraId="31689D52" w14:textId="77777777" w:rsidR="0030796F" w:rsidRPr="00B65631" w:rsidRDefault="00A74A90" w:rsidP="008F262E">
      <w:pPr>
        <w:pStyle w:val="3"/>
        <w:ind w:left="0"/>
        <w:rPr>
          <w:sz w:val="32"/>
        </w:rPr>
      </w:pPr>
      <w:r w:rsidRPr="00486E0C">
        <w:rPr>
          <w:sz w:val="32"/>
        </w:rPr>
        <w:t>Приложение</w:t>
      </w:r>
      <w:r w:rsidR="00B65631">
        <w:rPr>
          <w:sz w:val="32"/>
        </w:rPr>
        <w:t xml:space="preserve"> </w:t>
      </w:r>
      <w:r w:rsidRPr="00486E0C">
        <w:rPr>
          <w:sz w:val="32"/>
        </w:rPr>
        <w:t>4</w:t>
      </w:r>
      <w:r w:rsidR="00B65631">
        <w:rPr>
          <w:sz w:val="32"/>
          <w:lang w:val="en-US"/>
        </w:rPr>
        <w:t xml:space="preserve"> </w:t>
      </w:r>
      <w:r w:rsidR="00B65631">
        <w:rPr>
          <w:sz w:val="32"/>
        </w:rPr>
        <w:t>Автоматизация на умен контакт</w:t>
      </w:r>
      <w:r w:rsidR="008F262E">
        <w:rPr>
          <w:sz w:val="32"/>
        </w:rPr>
        <w:tab/>
      </w:r>
      <w:r w:rsidR="008F262E">
        <w:rPr>
          <w:sz w:val="32"/>
        </w:rPr>
        <w:tab/>
        <w:t xml:space="preserve">   </w:t>
      </w:r>
      <w:r w:rsidR="008F262E" w:rsidRPr="008F262E">
        <w:rPr>
          <w:szCs w:val="28"/>
        </w:rPr>
        <w:t>112</w:t>
      </w:r>
      <w:r w:rsidR="00B65631">
        <w:rPr>
          <w:sz w:val="32"/>
        </w:rPr>
        <w:tab/>
      </w:r>
    </w:p>
    <w:p w14:paraId="15682A9C" w14:textId="77777777" w:rsidR="0030796F" w:rsidRPr="008F262E" w:rsidRDefault="00A74A90" w:rsidP="008F262E">
      <w:pPr>
        <w:pStyle w:val="3"/>
        <w:ind w:left="0"/>
        <w:rPr>
          <w:sz w:val="32"/>
        </w:rPr>
      </w:pPr>
      <w:r w:rsidRPr="00486E0C">
        <w:rPr>
          <w:sz w:val="32"/>
        </w:rPr>
        <w:t>Приложение</w:t>
      </w:r>
      <w:r w:rsidR="00B65631">
        <w:rPr>
          <w:sz w:val="32"/>
          <w:lang w:val="en-US"/>
        </w:rPr>
        <w:t xml:space="preserve"> </w:t>
      </w:r>
      <w:r w:rsidRPr="00486E0C">
        <w:rPr>
          <w:sz w:val="32"/>
        </w:rPr>
        <w:t>5</w:t>
      </w:r>
      <w:r w:rsidR="00B65631">
        <w:rPr>
          <w:sz w:val="32"/>
          <w:lang w:val="en-US"/>
        </w:rPr>
        <w:t xml:space="preserve"> </w:t>
      </w:r>
      <w:r w:rsidR="00B65631">
        <w:rPr>
          <w:sz w:val="32"/>
        </w:rPr>
        <w:t xml:space="preserve">Автоматизация на </w:t>
      </w:r>
      <w:r w:rsidR="00B65631">
        <w:rPr>
          <w:sz w:val="32"/>
          <w:lang w:val="en-US"/>
        </w:rPr>
        <w:t>additional cooling system</w:t>
      </w:r>
      <w:r w:rsidR="008F262E">
        <w:rPr>
          <w:sz w:val="32"/>
        </w:rPr>
        <w:t xml:space="preserve">  </w:t>
      </w:r>
      <w:r w:rsidR="00B65631" w:rsidRPr="008F262E">
        <w:rPr>
          <w:szCs w:val="28"/>
          <w:lang w:val="en-US"/>
        </w:rPr>
        <w:t>11</w:t>
      </w:r>
      <w:r w:rsidR="008F262E" w:rsidRPr="008F262E">
        <w:rPr>
          <w:szCs w:val="28"/>
        </w:rPr>
        <w:t>4</w:t>
      </w:r>
    </w:p>
    <w:p w14:paraId="583751A7" w14:textId="77777777" w:rsidR="0030796F" w:rsidRPr="00486E0C" w:rsidRDefault="00A74A90" w:rsidP="008F262E">
      <w:pPr>
        <w:pStyle w:val="3"/>
        <w:ind w:left="0"/>
        <w:rPr>
          <w:sz w:val="32"/>
        </w:rPr>
      </w:pPr>
      <w:r w:rsidRPr="00486E0C">
        <w:rPr>
          <w:sz w:val="32"/>
        </w:rPr>
        <w:t>Приложение 6</w:t>
      </w:r>
      <w:r w:rsidR="00B65631">
        <w:rPr>
          <w:sz w:val="32"/>
        </w:rPr>
        <w:t xml:space="preserve"> Настройка на външното осветление</w:t>
      </w:r>
      <w:r w:rsidR="00B65631">
        <w:rPr>
          <w:sz w:val="32"/>
        </w:rPr>
        <w:tab/>
      </w:r>
      <w:r w:rsidR="008F262E">
        <w:rPr>
          <w:sz w:val="32"/>
        </w:rPr>
        <w:t xml:space="preserve">            </w:t>
      </w:r>
      <w:r w:rsidR="00B65631" w:rsidRPr="008F262E">
        <w:rPr>
          <w:szCs w:val="28"/>
        </w:rPr>
        <w:t>11</w:t>
      </w:r>
      <w:r w:rsidR="008F262E">
        <w:rPr>
          <w:szCs w:val="28"/>
        </w:rPr>
        <w:t>5</w:t>
      </w:r>
    </w:p>
    <w:p w14:paraId="5D44493C" w14:textId="77777777" w:rsidR="0030796F" w:rsidRPr="00486E0C" w:rsidRDefault="00A74A90" w:rsidP="008F262E">
      <w:pPr>
        <w:pStyle w:val="3"/>
        <w:ind w:left="0"/>
        <w:rPr>
          <w:sz w:val="32"/>
        </w:rPr>
      </w:pPr>
      <w:r w:rsidRPr="00486E0C">
        <w:rPr>
          <w:sz w:val="32"/>
        </w:rPr>
        <w:t>Приложение 7</w:t>
      </w:r>
      <w:r w:rsidR="00B65631">
        <w:rPr>
          <w:sz w:val="32"/>
        </w:rPr>
        <w:t xml:space="preserve"> Настройка на Ваканция</w:t>
      </w:r>
      <w:r w:rsidR="00B65631">
        <w:rPr>
          <w:sz w:val="32"/>
        </w:rPr>
        <w:tab/>
      </w:r>
      <w:r w:rsidR="00B65631">
        <w:rPr>
          <w:sz w:val="32"/>
        </w:rPr>
        <w:tab/>
      </w:r>
      <w:r w:rsidR="00B65631">
        <w:rPr>
          <w:sz w:val="32"/>
        </w:rPr>
        <w:tab/>
      </w:r>
      <w:r w:rsidR="008F262E">
        <w:rPr>
          <w:sz w:val="32"/>
        </w:rPr>
        <w:t xml:space="preserve">            </w:t>
      </w:r>
      <w:r w:rsidR="00B65631" w:rsidRPr="008F262E">
        <w:rPr>
          <w:szCs w:val="28"/>
        </w:rPr>
        <w:t>11</w:t>
      </w:r>
      <w:r w:rsidR="008F262E">
        <w:rPr>
          <w:szCs w:val="28"/>
        </w:rPr>
        <w:t>6</w:t>
      </w:r>
    </w:p>
    <w:p w14:paraId="1FBA6D46" w14:textId="77777777" w:rsidR="0030796F" w:rsidRPr="00486E0C" w:rsidRDefault="00A74A90" w:rsidP="00B65631">
      <w:pPr>
        <w:pStyle w:val="3"/>
        <w:ind w:left="1842"/>
        <w:rPr>
          <w:sz w:val="32"/>
        </w:rPr>
      </w:pPr>
      <w:r w:rsidRPr="00486E0C">
        <w:rPr>
          <w:sz w:val="32"/>
        </w:rPr>
        <w:tab/>
      </w:r>
      <w:r w:rsidRPr="00486E0C">
        <w:rPr>
          <w:sz w:val="32"/>
        </w:rPr>
        <w:tab/>
      </w:r>
    </w:p>
    <w:bookmarkEnd w:id="9"/>
    <w:p w14:paraId="4DFECE2D" w14:textId="77777777" w:rsidR="0030796F" w:rsidRPr="00486E0C" w:rsidRDefault="0030796F">
      <w:pPr>
        <w:tabs>
          <w:tab w:val="left" w:pos="425"/>
        </w:tabs>
        <w:rPr>
          <w:rFonts w:ascii="Times New Roman" w:hAnsi="Times New Roman" w:cs="Times New Roman"/>
          <w:sz w:val="32"/>
          <w:szCs w:val="32"/>
        </w:rPr>
      </w:pPr>
    </w:p>
    <w:p w14:paraId="43387395" w14:textId="77777777" w:rsidR="0030796F" w:rsidRPr="00486E0C" w:rsidRDefault="0030796F">
      <w:pPr>
        <w:tabs>
          <w:tab w:val="left" w:pos="425"/>
        </w:tabs>
        <w:rPr>
          <w:rFonts w:ascii="Times New Roman" w:hAnsi="Times New Roman" w:cs="Times New Roman"/>
          <w:sz w:val="32"/>
          <w:szCs w:val="32"/>
        </w:rPr>
      </w:pPr>
    </w:p>
    <w:p w14:paraId="67B6EFCC" w14:textId="77777777" w:rsidR="0030796F" w:rsidRDefault="0030796F">
      <w:pPr>
        <w:tabs>
          <w:tab w:val="left" w:pos="425"/>
        </w:tabs>
        <w:rPr>
          <w:rFonts w:ascii="Times New Roman" w:hAnsi="Times New Roman" w:cs="Times New Roman"/>
          <w:sz w:val="28"/>
          <w:szCs w:val="28"/>
        </w:rPr>
      </w:pPr>
    </w:p>
    <w:p w14:paraId="701A48B0" w14:textId="77777777" w:rsidR="0030796F" w:rsidRDefault="0030796F">
      <w:pPr>
        <w:pStyle w:val="3"/>
        <w:ind w:left="4674" w:firstLine="282"/>
      </w:pPr>
    </w:p>
    <w:p w14:paraId="3B637123" w14:textId="77777777" w:rsidR="0030796F" w:rsidRDefault="0030796F">
      <w:pPr>
        <w:pStyle w:val="3"/>
        <w:ind w:left="4674" w:firstLine="282"/>
      </w:pPr>
    </w:p>
    <w:p w14:paraId="70F82673" w14:textId="77777777" w:rsidR="0030796F" w:rsidRDefault="0030796F">
      <w:pPr>
        <w:pStyle w:val="3"/>
        <w:ind w:left="4674" w:firstLine="282"/>
      </w:pPr>
    </w:p>
    <w:p w14:paraId="7AE808B4" w14:textId="77777777" w:rsidR="0030796F" w:rsidRDefault="0030796F">
      <w:pPr>
        <w:pStyle w:val="3"/>
        <w:ind w:left="4674" w:firstLine="282"/>
      </w:pPr>
    </w:p>
    <w:p w14:paraId="32A2D634" w14:textId="77777777" w:rsidR="0030796F" w:rsidRDefault="0030796F">
      <w:pPr>
        <w:pStyle w:val="3"/>
        <w:ind w:left="4674" w:firstLine="282"/>
      </w:pPr>
    </w:p>
    <w:p w14:paraId="2C0069A0" w14:textId="77777777" w:rsidR="0030796F" w:rsidRDefault="0030796F">
      <w:pPr>
        <w:pStyle w:val="3"/>
        <w:ind w:left="4674" w:firstLine="282"/>
      </w:pPr>
    </w:p>
    <w:p w14:paraId="26E0E5B6" w14:textId="77777777" w:rsidR="0030796F" w:rsidRDefault="0030796F">
      <w:pPr>
        <w:pStyle w:val="3"/>
        <w:ind w:left="4674" w:firstLine="282"/>
      </w:pPr>
    </w:p>
    <w:p w14:paraId="1CD92EA4" w14:textId="77777777" w:rsidR="0030796F" w:rsidRDefault="0030796F">
      <w:pPr>
        <w:pStyle w:val="3"/>
        <w:ind w:left="4674" w:firstLine="282"/>
      </w:pPr>
    </w:p>
    <w:p w14:paraId="52DF13E8" w14:textId="77777777" w:rsidR="0030796F" w:rsidRDefault="0030796F">
      <w:pPr>
        <w:pStyle w:val="3"/>
        <w:ind w:left="4674" w:firstLine="282"/>
      </w:pPr>
    </w:p>
    <w:p w14:paraId="530B8C50" w14:textId="77777777" w:rsidR="0030796F" w:rsidRDefault="0030796F">
      <w:pPr>
        <w:pStyle w:val="3"/>
        <w:ind w:left="4674" w:firstLine="282"/>
      </w:pPr>
    </w:p>
    <w:p w14:paraId="7D12BB84" w14:textId="77777777" w:rsidR="0030796F" w:rsidRDefault="0030796F">
      <w:pPr>
        <w:pStyle w:val="3"/>
        <w:ind w:left="4674" w:firstLine="282"/>
      </w:pPr>
    </w:p>
    <w:p w14:paraId="52B0AAB7" w14:textId="77777777" w:rsidR="0030796F" w:rsidRDefault="0030796F">
      <w:pPr>
        <w:pStyle w:val="3"/>
        <w:ind w:left="4674" w:firstLine="282"/>
      </w:pPr>
    </w:p>
    <w:p w14:paraId="5E9220BF" w14:textId="77777777" w:rsidR="0030796F" w:rsidRDefault="0030796F">
      <w:pPr>
        <w:pStyle w:val="3"/>
        <w:ind w:left="4674" w:firstLine="282"/>
      </w:pPr>
    </w:p>
    <w:p w14:paraId="26FF194D" w14:textId="77777777" w:rsidR="0030796F" w:rsidRDefault="0030796F">
      <w:pPr>
        <w:pStyle w:val="3"/>
        <w:ind w:left="4674" w:firstLine="282"/>
      </w:pPr>
    </w:p>
    <w:p w14:paraId="237A779D" w14:textId="77777777" w:rsidR="0030796F" w:rsidRDefault="0030796F">
      <w:pPr>
        <w:pStyle w:val="3"/>
        <w:ind w:left="4674" w:firstLine="282"/>
      </w:pPr>
    </w:p>
    <w:p w14:paraId="2C4B974E" w14:textId="77777777" w:rsidR="0030796F" w:rsidRDefault="0030796F">
      <w:pPr>
        <w:pStyle w:val="3"/>
        <w:ind w:left="4674" w:firstLine="282"/>
      </w:pPr>
    </w:p>
    <w:p w14:paraId="6AF859EF" w14:textId="77777777" w:rsidR="008F262E" w:rsidRDefault="008F262E">
      <w:pPr>
        <w:pStyle w:val="3"/>
        <w:ind w:left="4674" w:firstLine="282"/>
      </w:pPr>
    </w:p>
    <w:p w14:paraId="549F146B" w14:textId="77777777" w:rsidR="008F262E" w:rsidRDefault="008F262E">
      <w:pPr>
        <w:pStyle w:val="3"/>
        <w:ind w:left="4674" w:firstLine="282"/>
      </w:pPr>
    </w:p>
    <w:p w14:paraId="75DF2A9A" w14:textId="77777777" w:rsidR="0030796F" w:rsidRDefault="0030796F">
      <w:pPr>
        <w:pStyle w:val="3"/>
        <w:ind w:left="4674" w:firstLine="282"/>
      </w:pPr>
    </w:p>
    <w:p w14:paraId="0D725F11" w14:textId="77777777" w:rsidR="0030796F" w:rsidRDefault="0030796F">
      <w:pPr>
        <w:pStyle w:val="3"/>
        <w:ind w:left="0"/>
        <w:rPr>
          <w:sz w:val="32"/>
        </w:rPr>
      </w:pPr>
    </w:p>
    <w:p w14:paraId="77B5D23C" w14:textId="77777777" w:rsidR="00486E0C" w:rsidRDefault="00486E0C" w:rsidP="00CD7B75">
      <w:pPr>
        <w:pStyle w:val="3"/>
        <w:ind w:left="0"/>
        <w:rPr>
          <w:sz w:val="32"/>
        </w:rPr>
      </w:pPr>
    </w:p>
    <w:p w14:paraId="42677C29" w14:textId="77777777" w:rsidR="0072529E" w:rsidRDefault="0072529E">
      <w:pPr>
        <w:pStyle w:val="3"/>
        <w:rPr>
          <w:sz w:val="32"/>
        </w:rPr>
      </w:pPr>
    </w:p>
    <w:p w14:paraId="4F0E714C" w14:textId="77777777" w:rsidR="0072529E" w:rsidRDefault="0072529E">
      <w:pPr>
        <w:pStyle w:val="3"/>
        <w:rPr>
          <w:sz w:val="32"/>
        </w:rPr>
      </w:pPr>
    </w:p>
    <w:p w14:paraId="2F44617C" w14:textId="77777777" w:rsidR="00B878A0" w:rsidRDefault="00B878A0" w:rsidP="00927C29">
      <w:pPr>
        <w:pStyle w:val="3"/>
        <w:ind w:left="0"/>
        <w:rPr>
          <w:sz w:val="32"/>
        </w:rPr>
      </w:pPr>
    </w:p>
    <w:p w14:paraId="154F3771" w14:textId="18667FE0" w:rsidR="0030796F" w:rsidRDefault="00A74A90">
      <w:pPr>
        <w:pStyle w:val="3"/>
        <w:rPr>
          <w:sz w:val="32"/>
        </w:rPr>
      </w:pPr>
      <w:r>
        <w:rPr>
          <w:sz w:val="32"/>
        </w:rPr>
        <w:t>Увод</w:t>
      </w:r>
    </w:p>
    <w:p w14:paraId="1B0EB668" w14:textId="77777777" w:rsidR="0030796F" w:rsidRDefault="0030796F">
      <w:pPr>
        <w:pStyle w:val="3"/>
      </w:pPr>
    </w:p>
    <w:p w14:paraId="1E786AC8" w14:textId="77777777" w:rsidR="0030796F" w:rsidRDefault="00A74A90">
      <w:pPr>
        <w:pStyle w:val="3"/>
      </w:pPr>
      <w:r>
        <w:tab/>
        <w:t>През последните няколко години се наблюдава бърз темп на  технологично развитие и иновации в областта на Интернет на нещата, които предоставят комфорт и улеснение в много сфери, но най-вече по отношение на създаването на по-благоприятна среда на живот за възрастни хора.</w:t>
      </w:r>
    </w:p>
    <w:p w14:paraId="0CA53A93" w14:textId="77777777" w:rsidR="0030796F" w:rsidRDefault="00A74A90">
      <w:pPr>
        <w:pStyle w:val="3"/>
      </w:pPr>
      <w:r>
        <w:tab/>
        <w:t>Статистическите данни относно населението на Земята показват увеличен прираст на застаряване в световен мащаб и необходимост от предприемане на мерки, базирани на IoT технологии за осигуряване на благоприятна среда на живот за възрастните хора по начин, при който те ще запазят своята самостоятелност и независимост от грижите на роднини, държавни или частни институции за специализирани    медицински  грижи ( старчески домове и др.), постоянен мониторинг на здравословното им състояние и др</w:t>
      </w:r>
      <w:r w:rsidR="00E52626">
        <w:t>.</w:t>
      </w:r>
      <w:r>
        <w:t xml:space="preserve">. Ползите от такива интелигентни среди на живот включват и  подобряване на качеството на живот за уязвимите категории граждани, намаляване на разходите за услуги на съответните национални здравни системи, а  събирането и обработката на геномна информация би довело до решения за подобряване на човешкото здраве, по-сигурна среда на живот  и евентуални подобрения на системите за в бъдеще. </w:t>
      </w:r>
    </w:p>
    <w:p w14:paraId="39C4CA8E" w14:textId="77777777" w:rsidR="0030796F" w:rsidRDefault="00A74A90">
      <w:pPr>
        <w:pStyle w:val="3"/>
      </w:pPr>
      <w:r>
        <w:tab/>
        <w:t>IoT технологиите за интелигентни среди на живот за възрастни хора са фокусирани върху  две основни свързани теми – Грижи за здравословното състояние и Умен дом/ Автоматизация на домът в помощ на тази уязвима група. По този начин на възрастните хора се осигурява възможност да останат в собственият си дом и да живеят по-продължително в комфорт и безопасност, без да им се налага да търсят помощ от роднини или постъпване в старчески домове.  Технологиите могат да заместят:</w:t>
      </w:r>
    </w:p>
    <w:p w14:paraId="4D9B896B" w14:textId="77777777" w:rsidR="0030796F" w:rsidRDefault="00A74A90">
      <w:pPr>
        <w:pStyle w:val="3"/>
        <w:ind w:firstLine="282"/>
      </w:pPr>
      <w:r>
        <w:t>- недостигът на обучени хора за предоставяне на качествени грижи за възрастни хора;</w:t>
      </w:r>
    </w:p>
    <w:p w14:paraId="62F3B3EC" w14:textId="77777777" w:rsidR="0030796F" w:rsidRDefault="00A74A90">
      <w:pPr>
        <w:pStyle w:val="3"/>
        <w:ind w:firstLine="282"/>
      </w:pPr>
      <w:r>
        <w:lastRenderedPageBreak/>
        <w:t>- липсата на достатъчен капацитет на домовете за настаняване на възрастни хора.</w:t>
      </w:r>
    </w:p>
    <w:p w14:paraId="3A4A4DB6" w14:textId="77777777" w:rsidR="0030796F" w:rsidRDefault="00A74A90">
      <w:pPr>
        <w:pStyle w:val="3"/>
        <w:ind w:firstLine="282"/>
      </w:pPr>
      <w:r>
        <w:t>Създаването на Интелигентни среди за живот  предоставят множество от преимущества като [ 9 ]:</w:t>
      </w:r>
    </w:p>
    <w:p w14:paraId="4F9404F3" w14:textId="77777777" w:rsidR="0030796F" w:rsidRDefault="0030796F">
      <w:pPr>
        <w:pStyle w:val="3"/>
      </w:pPr>
    </w:p>
    <w:p w14:paraId="7C8EC334" w14:textId="77777777" w:rsidR="0030796F" w:rsidRDefault="00A74A90">
      <w:pPr>
        <w:pStyle w:val="3"/>
        <w:numPr>
          <w:ilvl w:val="2"/>
          <w:numId w:val="3"/>
        </w:numPr>
      </w:pPr>
      <w:r>
        <w:t>Иновации базирани на Интернет на нещата, насърчаващи независимия живот на възрастните и съдържащи набор от удобства</w:t>
      </w:r>
      <w:r w:rsidR="00486E0C">
        <w:t>;</w:t>
      </w:r>
    </w:p>
    <w:p w14:paraId="0BE3956F" w14:textId="77777777" w:rsidR="0030796F" w:rsidRDefault="00E64CB2">
      <w:pPr>
        <w:pStyle w:val="3"/>
        <w:numPr>
          <w:ilvl w:val="2"/>
          <w:numId w:val="3"/>
        </w:numPr>
      </w:pPr>
      <w:r>
        <w:t>З</w:t>
      </w:r>
      <w:r w:rsidR="00A74A90">
        <w:t>а потребителя при управление и конфигуриране на свързани</w:t>
      </w:r>
      <w:r w:rsidR="00486E0C">
        <w:t xml:space="preserve"> </w:t>
      </w:r>
      <w:r w:rsidR="00A74A90">
        <w:t xml:space="preserve">технологии за дома; </w:t>
      </w:r>
    </w:p>
    <w:p w14:paraId="34E87A66" w14:textId="77777777" w:rsidR="0030796F" w:rsidRDefault="00E64CB2">
      <w:pPr>
        <w:pStyle w:val="3"/>
        <w:numPr>
          <w:ilvl w:val="2"/>
          <w:numId w:val="3"/>
        </w:numPr>
      </w:pPr>
      <w:r>
        <w:t>Широкообхватност- о</w:t>
      </w:r>
      <w:r w:rsidR="00A74A90">
        <w:t>бхваща голям брой възрастни хора без ограничение за местоположение в различните страни от ЕС</w:t>
      </w:r>
      <w:r w:rsidR="00A74A90">
        <w:rPr>
          <w:lang w:val="en-US"/>
        </w:rPr>
        <w:t>;</w:t>
      </w:r>
      <w:r w:rsidR="00A74A90">
        <w:t xml:space="preserve"> </w:t>
      </w:r>
    </w:p>
    <w:p w14:paraId="55AC61F0" w14:textId="77777777" w:rsidR="0030796F" w:rsidRDefault="00A74A90">
      <w:pPr>
        <w:pStyle w:val="3"/>
        <w:numPr>
          <w:ilvl w:val="2"/>
          <w:numId w:val="3"/>
        </w:numPr>
      </w:pPr>
      <w:r>
        <w:t xml:space="preserve">Разнообразие по отношение на случаи на използване- наличие на ежедневно наблюдение </w:t>
      </w:r>
      <w:r w:rsidR="00E64CB2">
        <w:t xml:space="preserve">в </w:t>
      </w:r>
      <w:r>
        <w:t xml:space="preserve">дома и извън дома, интегрирана грижа за хронично болни потребители и др.; </w:t>
      </w:r>
    </w:p>
    <w:p w14:paraId="51360795" w14:textId="77777777" w:rsidR="0030796F" w:rsidRDefault="00A74A90">
      <w:pPr>
        <w:pStyle w:val="3"/>
        <w:numPr>
          <w:ilvl w:val="2"/>
          <w:numId w:val="3"/>
        </w:numPr>
      </w:pPr>
      <w:r>
        <w:t>Гаранция за ползване от потребителите с акцент върху добро разбиране на нуждите на възрастните</w:t>
      </w:r>
      <w:r w:rsidR="00E64CB2">
        <w:t xml:space="preserve"> хора</w:t>
      </w:r>
      <w:r>
        <w:t xml:space="preserve"> и техните грижи и да симулират реални условия за живот. </w:t>
      </w:r>
    </w:p>
    <w:p w14:paraId="20CDBF57" w14:textId="77777777" w:rsidR="0030796F" w:rsidRDefault="0030796F">
      <w:pPr>
        <w:pStyle w:val="3"/>
        <w:rPr>
          <w:lang w:val="en-US"/>
        </w:rPr>
      </w:pPr>
    </w:p>
    <w:p w14:paraId="103228C7" w14:textId="77777777" w:rsidR="0030796F" w:rsidRPr="00E64CB2" w:rsidRDefault="00A74A90">
      <w:pPr>
        <w:pStyle w:val="3"/>
        <w:ind w:firstLine="282"/>
        <w:rPr>
          <w:lang w:val="en-US"/>
        </w:rPr>
      </w:pPr>
      <w:r>
        <w:t xml:space="preserve">Създаването на интелигентна среда на живот и услуги за възрастни хора  включва  подбор на необходимото програмно осигуряване въз основа на нуждите на конкретните заявители на услугата- осигуряване на мониторинг на здравословното състояние, помощ в ежедневното поддържане на жилището и определени индивидуални нужди.  </w:t>
      </w:r>
    </w:p>
    <w:p w14:paraId="6F53084C" w14:textId="77777777" w:rsidR="0030796F" w:rsidRDefault="0030796F">
      <w:pPr>
        <w:pStyle w:val="3"/>
      </w:pPr>
    </w:p>
    <w:p w14:paraId="5F7239AD" w14:textId="77777777" w:rsidR="0030796F" w:rsidRDefault="0030796F">
      <w:pPr>
        <w:pStyle w:val="3"/>
        <w:rPr>
          <w:lang w:val="en-US"/>
        </w:rPr>
      </w:pPr>
    </w:p>
    <w:p w14:paraId="3C1B9B9B" w14:textId="77777777" w:rsidR="0030796F" w:rsidRDefault="0030796F">
      <w:pPr>
        <w:pStyle w:val="3"/>
      </w:pPr>
    </w:p>
    <w:p w14:paraId="0A2D6985" w14:textId="77777777" w:rsidR="0030796F" w:rsidRDefault="00A74A90">
      <w:pPr>
        <w:pStyle w:val="3"/>
        <w:rPr>
          <w:lang w:val="en-US"/>
        </w:rPr>
      </w:pPr>
      <w:r>
        <w:rPr>
          <w:lang w:val="en-US"/>
        </w:rPr>
        <w:tab/>
      </w:r>
    </w:p>
    <w:p w14:paraId="0B35CF7D" w14:textId="77777777" w:rsidR="0030796F" w:rsidRDefault="0030796F">
      <w:pPr>
        <w:pStyle w:val="3"/>
      </w:pPr>
    </w:p>
    <w:p w14:paraId="2A659C6B" w14:textId="77777777" w:rsidR="0030796F" w:rsidRDefault="0030796F">
      <w:pPr>
        <w:pStyle w:val="3"/>
      </w:pPr>
    </w:p>
    <w:p w14:paraId="172E7C95" w14:textId="77777777" w:rsidR="0030796F" w:rsidRDefault="0030796F">
      <w:pPr>
        <w:pStyle w:val="3"/>
      </w:pPr>
    </w:p>
    <w:p w14:paraId="2C463F26" w14:textId="77777777" w:rsidR="00B878A0" w:rsidRDefault="00B878A0" w:rsidP="000F300E">
      <w:pPr>
        <w:pStyle w:val="3"/>
        <w:ind w:left="0"/>
      </w:pPr>
      <w:bookmarkStart w:id="10" w:name="_Hlk47902313"/>
    </w:p>
    <w:p w14:paraId="31F8DE3C" w14:textId="422BFAED" w:rsidR="0030796F" w:rsidRDefault="001772FB">
      <w:pPr>
        <w:pStyle w:val="3"/>
      </w:pPr>
      <w:hyperlink w:anchor="_ГЛАВА_I_" w:history="1">
        <w:r w:rsidR="00A74A90">
          <w:rPr>
            <w:rStyle w:val="Hyperlink"/>
            <w:rFonts w:cs="Times New Roman"/>
            <w:b/>
            <w:bCs/>
            <w:color w:val="auto"/>
            <w:sz w:val="32"/>
          </w:rPr>
          <w:t>ГЛАВА I  Изследване на концептуалната основа за IoT в контекст на Ageing Well</w:t>
        </w:r>
      </w:hyperlink>
      <w:r w:rsidR="00A74A90">
        <w:t xml:space="preserve"> </w:t>
      </w:r>
    </w:p>
    <w:bookmarkEnd w:id="10"/>
    <w:p w14:paraId="33726429" w14:textId="77777777" w:rsidR="0030796F" w:rsidRDefault="0030796F">
      <w:pPr>
        <w:pStyle w:val="3"/>
      </w:pPr>
    </w:p>
    <w:p w14:paraId="467953DB" w14:textId="77777777" w:rsidR="0030796F" w:rsidRDefault="00A74A90">
      <w:pPr>
        <w:pStyle w:val="3"/>
        <w:numPr>
          <w:ilvl w:val="1"/>
          <w:numId w:val="4"/>
        </w:numPr>
        <w:rPr>
          <w:lang w:val="en-US"/>
        </w:rPr>
      </w:pPr>
      <w:bookmarkStart w:id="11" w:name="_Hlk47902390"/>
      <w:r>
        <w:t>Изследване на концепцията в здравеопазването от СЗО, ЕС и България и Интернет на нещата</w:t>
      </w:r>
      <w:bookmarkEnd w:id="11"/>
      <w:r>
        <w:rPr>
          <w:lang w:val="en-US"/>
        </w:rPr>
        <w:t>.</w:t>
      </w:r>
    </w:p>
    <w:p w14:paraId="3792E608" w14:textId="77777777" w:rsidR="0030796F" w:rsidRDefault="00A74A90">
      <w:pPr>
        <w:pStyle w:val="3"/>
        <w:ind w:left="1584"/>
        <w:rPr>
          <w:lang w:val="en-US"/>
        </w:rPr>
      </w:pPr>
      <w:r>
        <w:t xml:space="preserve"> </w:t>
      </w:r>
    </w:p>
    <w:p w14:paraId="198F82D9" w14:textId="77777777" w:rsidR="00ED01F0" w:rsidRDefault="00A74A90">
      <w:pPr>
        <w:pStyle w:val="3"/>
      </w:pPr>
      <w:r>
        <w:tab/>
        <w:t>Въз основа на Конвенцията на ООН за защита на правата на човека и основните свободи всеки човек има правото на свободен, независим живот, което  се явява като предизвикателство от гледна точка на  здравните системи  и бързо застаряващо население в световно отношение. То изисква по-интензивни грижи поради въздействието на хроничните заболявания, съчетани с бърз растеж на разходите за лечение. Анализът показва, че около 3% от населението са отговорни за 50% от разходите за здравеопазване и близо 95% от всички разходи са направени за здравеопазване</w:t>
      </w:r>
      <w:r w:rsidR="00E64CB2">
        <w:rPr>
          <w:lang w:val="en-US"/>
        </w:rPr>
        <w:t xml:space="preserve"> </w:t>
      </w:r>
      <w:r w:rsidR="00ED01F0">
        <w:rPr>
          <w:lang w:val="en-US"/>
        </w:rPr>
        <w:t>(</w:t>
      </w:r>
      <w:r>
        <w:t xml:space="preserve"> за 1/10 от население</w:t>
      </w:r>
      <w:r w:rsidR="00ED01F0">
        <w:rPr>
          <w:lang w:val="en-US"/>
        </w:rPr>
        <w:t>)</w:t>
      </w:r>
      <w:r>
        <w:t>. Повишаването на деменцията, изискваща дългосрочни грижи, е тема, която стои на дневния ред в почти всяка здравна система. Особено обезпокоителен е и фактът, че по-голямата част от живеещите в Европа</w:t>
      </w:r>
      <w:r w:rsidR="00ED01F0">
        <w:rPr>
          <w:lang w:val="en-US"/>
        </w:rPr>
        <w:t xml:space="preserve"> </w:t>
      </w:r>
      <w:r>
        <w:t xml:space="preserve">в демографско отношение се наблюдава съответно увеличение  на застаряващото население. </w:t>
      </w:r>
      <w:bookmarkStart w:id="12" w:name="_Hlk48389280"/>
      <w:r>
        <w:t xml:space="preserve">[ </w:t>
      </w:r>
      <w:r>
        <w:rPr>
          <w:lang w:val="en-US"/>
        </w:rPr>
        <w:t>5</w:t>
      </w:r>
      <w:r>
        <w:t xml:space="preserve"> ]</w:t>
      </w:r>
    </w:p>
    <w:p w14:paraId="319B6C51" w14:textId="77777777" w:rsidR="0030796F" w:rsidRDefault="00A74A90">
      <w:pPr>
        <w:pStyle w:val="3"/>
        <w:rPr>
          <w:lang w:val="en-US"/>
        </w:rPr>
      </w:pPr>
      <w:r>
        <w:t xml:space="preserve"> </w:t>
      </w:r>
      <w:bookmarkEnd w:id="12"/>
      <w:r>
        <w:t xml:space="preserve">[ </w:t>
      </w:r>
      <w:r>
        <w:rPr>
          <w:lang w:val="en-US"/>
        </w:rPr>
        <w:t>22</w:t>
      </w:r>
      <w:r>
        <w:t xml:space="preserve"> ]</w:t>
      </w:r>
    </w:p>
    <w:p w14:paraId="32971CB8" w14:textId="77777777" w:rsidR="0030796F" w:rsidRDefault="00A74A90">
      <w:pPr>
        <w:pStyle w:val="3"/>
        <w:ind w:firstLine="282"/>
      </w:pPr>
      <w:r>
        <w:t>Според Световната здравна организация загубата на HLY</w:t>
      </w:r>
      <w:r w:rsidR="00ED01F0">
        <w:rPr>
          <w:lang w:val="en-US"/>
        </w:rPr>
        <w:t xml:space="preserve"> ( </w:t>
      </w:r>
      <w:r w:rsidR="00ED01F0">
        <w:t>период на „активни години“</w:t>
      </w:r>
      <w:r w:rsidR="00ED01F0">
        <w:rPr>
          <w:lang w:val="en-US"/>
        </w:rPr>
        <w:t>)</w:t>
      </w:r>
      <w:r>
        <w:t xml:space="preserve"> при застаряващо население често се дължи на съвременния начин на живот, което води до хронични заболявания, намалява социалния живот и производителността, като в крайна сметка съкращава живота им. Проблемите на съвременния начин на живот (например лоша диета, липса на упражнения, прекалено много гледане на телевизора или стрес) са добре документирани и показват тревожни резултати . </w:t>
      </w:r>
      <w:bookmarkStart w:id="13" w:name="_Hlk48402115"/>
      <w:r>
        <w:t xml:space="preserve">[ </w:t>
      </w:r>
      <w:r>
        <w:rPr>
          <w:lang w:val="en-US"/>
        </w:rPr>
        <w:t>5</w:t>
      </w:r>
      <w:r>
        <w:t xml:space="preserve"> ]</w:t>
      </w:r>
      <w:bookmarkEnd w:id="13"/>
    </w:p>
    <w:p w14:paraId="6A3588A5" w14:textId="77777777" w:rsidR="0030796F" w:rsidRDefault="0030796F">
      <w:pPr>
        <w:pStyle w:val="3"/>
      </w:pPr>
    </w:p>
    <w:p w14:paraId="22C81EED" w14:textId="77777777" w:rsidR="00ED01F0" w:rsidRDefault="00A74A90">
      <w:pPr>
        <w:pStyle w:val="3"/>
        <w:ind w:firstLine="282"/>
      </w:pPr>
      <w:r>
        <w:t xml:space="preserve">Въз основа на статистиката на </w:t>
      </w:r>
      <w:r>
        <w:rPr>
          <w:lang w:val="en-US"/>
        </w:rPr>
        <w:t xml:space="preserve">Eurostat ( </w:t>
      </w:r>
      <w:r>
        <w:t>юли 2019г.</w:t>
      </w:r>
      <w:r>
        <w:rPr>
          <w:lang w:val="en-US"/>
        </w:rPr>
        <w:t>)</w:t>
      </w:r>
      <w:r>
        <w:t xml:space="preserve"> се отчита увеличаване на демографското застаряване на населението в държавите-членки на ЕС, което ще има голямо значение през следващите десетилетия. Това от своя страна </w:t>
      </w:r>
      <w:r>
        <w:lastRenderedPageBreak/>
        <w:t xml:space="preserve">ще доведе до увеличаване на тежестта за хората в трудоспособна възраст, за да осигурят социалните разходи </w:t>
      </w:r>
    </w:p>
    <w:p w14:paraId="72571CAC" w14:textId="77777777" w:rsidR="0030796F" w:rsidRDefault="00A74A90" w:rsidP="00ED01F0">
      <w:pPr>
        <w:pStyle w:val="3"/>
      </w:pPr>
      <w:r>
        <w:t xml:space="preserve">( необходими са редица свързани услуги за възрастни хора), а също така и необходимостта от превантивни мерки за осигуряване на благоприятна среда на живот на тази група от населението, базирани на </w:t>
      </w:r>
      <w:r>
        <w:rPr>
          <w:lang w:val="en-US"/>
        </w:rPr>
        <w:t>IoT</w:t>
      </w:r>
      <w:r>
        <w:t>. На фигура 1 е изобразена тази тенденция</w:t>
      </w:r>
      <w:r w:rsidR="00ED01F0">
        <w:t xml:space="preserve"> по държави</w:t>
      </w:r>
      <w:r>
        <w:t xml:space="preserve"> и</w:t>
      </w:r>
      <w:r w:rsidR="00ED01F0">
        <w:t xml:space="preserve"> съответно</w:t>
      </w:r>
      <w:r>
        <w:t xml:space="preserve"> необходимостта от</w:t>
      </w:r>
      <w:r>
        <w:rPr>
          <w:lang w:val="en-US"/>
        </w:rPr>
        <w:t xml:space="preserve"> IoT </w:t>
      </w:r>
      <w:r>
        <w:t xml:space="preserve"> иновации. [22]</w:t>
      </w:r>
    </w:p>
    <w:p w14:paraId="12F3E3A1" w14:textId="77777777" w:rsidR="0030796F" w:rsidRDefault="0030796F">
      <w:pPr>
        <w:pStyle w:val="3"/>
        <w:ind w:firstLine="282"/>
      </w:pPr>
    </w:p>
    <w:p w14:paraId="317055C1" w14:textId="77777777" w:rsidR="0030796F" w:rsidRDefault="00A74A90">
      <w:pPr>
        <w:pStyle w:val="3"/>
        <w:ind w:firstLine="282"/>
      </w:pPr>
      <w:r>
        <w:rPr>
          <w:noProof/>
          <w:lang w:eastAsia="bg-BG"/>
        </w:rPr>
        <w:drawing>
          <wp:inline distT="0" distB="0" distL="0" distR="0" wp14:anchorId="4554A298" wp14:editId="5AEE701E">
            <wp:extent cx="5208512" cy="23077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23674" cy="2314489"/>
                    </a:xfrm>
                    <a:prstGeom prst="rect">
                      <a:avLst/>
                    </a:prstGeom>
                    <a:noFill/>
                    <a:ln>
                      <a:noFill/>
                    </a:ln>
                  </pic:spPr>
                </pic:pic>
              </a:graphicData>
            </a:graphic>
          </wp:inline>
        </w:drawing>
      </w:r>
    </w:p>
    <w:p w14:paraId="3D96A4C8" w14:textId="77777777" w:rsidR="0030796F" w:rsidRDefault="00A74A90">
      <w:pPr>
        <w:pStyle w:val="3"/>
        <w:ind w:left="708" w:firstLine="708"/>
      </w:pPr>
      <w:r>
        <w:t>Фигура 1 Извадка от Евростат за дела на населението на/над 65 г. в световен мащаб ( %).</w:t>
      </w:r>
    </w:p>
    <w:p w14:paraId="573C5410" w14:textId="77777777" w:rsidR="0030796F" w:rsidRDefault="0030796F">
      <w:pPr>
        <w:pStyle w:val="3"/>
        <w:ind w:left="708" w:firstLine="708"/>
      </w:pPr>
    </w:p>
    <w:p w14:paraId="4071C79F" w14:textId="77777777" w:rsidR="0030796F" w:rsidRDefault="00A74A90">
      <w:pPr>
        <w:pStyle w:val="3"/>
        <w:ind w:firstLine="282"/>
      </w:pPr>
      <w:r>
        <w:t>В България се наблюдава увеличаване на търсенето на социални услуги за възрастни хора. Ниската раждаемост, застаряващото население и увеличаването на заболяваемостта сред населението ( липса на превенция) налагат търсенето на алтернативни методи за справяне чрез въвеждане на технологиите в помощ на гражданите, понижаване на разходите в резултат на иновациите и подобряване на здравната система ( чрез обработка на събраните бази данни от мониторинг</w:t>
      </w:r>
      <w:r w:rsidR="00ED01F0">
        <w:t>а</w:t>
      </w:r>
      <w:r>
        <w:t xml:space="preserve"> на  здравословното състояние на съответните възрастни хора и установяване на общо приложими тенденции в тази насока). Наблюдава се дигитализация на основните услуги, а поради липсата на достатъчно добре обучени соц</w:t>
      </w:r>
      <w:r w:rsidR="00ED01F0">
        <w:t>иални</w:t>
      </w:r>
      <w:r>
        <w:t xml:space="preserve"> работници, които да поемат всички нуждаещите се от социални услуги възрастни хора, се налагат създаването на интелигентни среди за възрас</w:t>
      </w:r>
      <w:r w:rsidR="00ED01F0">
        <w:t>т</w:t>
      </w:r>
      <w:r>
        <w:t xml:space="preserve">ни хора, базирани на </w:t>
      </w:r>
      <w:r>
        <w:rPr>
          <w:lang w:val="en-GB"/>
        </w:rPr>
        <w:t>IoT. [23]</w:t>
      </w:r>
    </w:p>
    <w:p w14:paraId="6804087C" w14:textId="77777777" w:rsidR="0030796F" w:rsidRDefault="00A74A90">
      <w:pPr>
        <w:pStyle w:val="3"/>
        <w:rPr>
          <w:lang w:val="en-US"/>
        </w:rPr>
      </w:pPr>
      <w:r>
        <w:lastRenderedPageBreak/>
        <w:tab/>
        <w:t>В тази насока се използва Интернет на нещата за създаването на дигитално управляема среда (</w:t>
      </w:r>
      <w:r>
        <w:rPr>
          <w:lang w:val="en-US"/>
        </w:rPr>
        <w:t>Smart Home</w:t>
      </w:r>
      <w:r>
        <w:t>)</w:t>
      </w:r>
      <w:r>
        <w:rPr>
          <w:lang w:val="en-US"/>
        </w:rPr>
        <w:t xml:space="preserve"> </w:t>
      </w:r>
      <w:r>
        <w:t>в помощ на възрастните хора и множество спомагателни умни  устройства за следене на  здравословното им  състояние (</w:t>
      </w:r>
      <w:r>
        <w:rPr>
          <w:lang w:val="en-US"/>
        </w:rPr>
        <w:t>Health care</w:t>
      </w:r>
      <w:r>
        <w:t>). Тази комбинация позволява на възрастните хора, хронично болните и др. да живеят достойно в собственият си дом, без/почти без необходимостта  от асистент 24/7. Въз основа на умните системи, помагащи им в дом</w:t>
      </w:r>
      <w:r w:rsidR="00241531">
        <w:t>а</w:t>
      </w:r>
      <w:r>
        <w:t xml:space="preserve"> те живеят пълноценно, в комфортна среда и в добро здраве. [ 5 ]</w:t>
      </w:r>
    </w:p>
    <w:p w14:paraId="7DC66232" w14:textId="77777777" w:rsidR="0030796F" w:rsidRDefault="0030796F">
      <w:pPr>
        <w:pStyle w:val="3"/>
        <w:rPr>
          <w:lang w:val="en-US"/>
        </w:rPr>
      </w:pPr>
    </w:p>
    <w:p w14:paraId="3EB2209C" w14:textId="77777777" w:rsidR="0030796F" w:rsidRDefault="00A74A90">
      <w:pPr>
        <w:pStyle w:val="3"/>
        <w:rPr>
          <w:lang w:val="en-US"/>
        </w:rPr>
      </w:pPr>
      <w:r>
        <w:rPr>
          <w:lang w:val="en-US"/>
        </w:rPr>
        <w:tab/>
      </w:r>
    </w:p>
    <w:p w14:paraId="5299D1AB" w14:textId="77777777" w:rsidR="0030796F" w:rsidRDefault="00A74A90">
      <w:pPr>
        <w:pStyle w:val="3"/>
      </w:pPr>
      <w:bookmarkStart w:id="14" w:name="_Hlk47902443"/>
      <w:r>
        <w:rPr>
          <w:b/>
          <w:bCs/>
        </w:rPr>
        <w:t>1.2</w:t>
      </w:r>
      <w:r>
        <w:t xml:space="preserve"> </w:t>
      </w:r>
      <w:r>
        <w:rPr>
          <w:lang w:val="en-US"/>
        </w:rPr>
        <w:t xml:space="preserve">IoT </w:t>
      </w:r>
      <w:r>
        <w:t xml:space="preserve"> в контекста на Интелигентни среди за възрастни хора.</w:t>
      </w:r>
    </w:p>
    <w:bookmarkEnd w:id="14"/>
    <w:p w14:paraId="720D7485" w14:textId="77777777" w:rsidR="0030796F" w:rsidRDefault="0030796F">
      <w:pPr>
        <w:pStyle w:val="3"/>
      </w:pPr>
    </w:p>
    <w:p w14:paraId="093C05A2" w14:textId="77777777" w:rsidR="0030796F" w:rsidRDefault="00A74A90">
      <w:pPr>
        <w:pStyle w:val="3"/>
      </w:pPr>
      <w:r>
        <w:tab/>
      </w:r>
      <w:bookmarkStart w:id="15" w:name="_Hlk47902462"/>
      <w:r>
        <w:rPr>
          <w:b/>
          <w:bCs/>
        </w:rPr>
        <w:t>1.2.1</w:t>
      </w:r>
      <w:r>
        <w:t xml:space="preserve"> Статистика </w:t>
      </w:r>
      <w:bookmarkEnd w:id="15"/>
    </w:p>
    <w:p w14:paraId="5EB0E04E" w14:textId="77777777" w:rsidR="0030796F" w:rsidRDefault="0030796F">
      <w:pPr>
        <w:pStyle w:val="3"/>
      </w:pPr>
    </w:p>
    <w:p w14:paraId="429A02FA" w14:textId="77777777" w:rsidR="0030796F" w:rsidRDefault="00A74A90">
      <w:pPr>
        <w:pStyle w:val="3"/>
      </w:pPr>
      <w:r>
        <w:tab/>
        <w:t>Днес светът се развива с бързи темпове и умните устройства са повече от населението на Земята (</w:t>
      </w:r>
      <w:r w:rsidR="00241531">
        <w:t>ф</w:t>
      </w:r>
      <w:r>
        <w:t xml:space="preserve">игура </w:t>
      </w:r>
      <w:r w:rsidR="00241531">
        <w:t>2</w:t>
      </w:r>
      <w:r>
        <w:t>). Нарастващ е и броят на свързаните устройства към Интернет като смартфони, умни часовници, фитнес гривни устройства, които наблюдават, оценяват и в някои случаи автоматично се приспособяват към данните, които се събират и предават и др.. [18]</w:t>
      </w:r>
    </w:p>
    <w:p w14:paraId="702E8D03" w14:textId="503A581E" w:rsidR="0030796F" w:rsidRDefault="00A74A90" w:rsidP="00B878A0">
      <w:pPr>
        <w:pStyle w:val="3"/>
      </w:pPr>
      <w:r>
        <w:rPr>
          <w:noProof/>
          <w:lang w:eastAsia="bg-BG"/>
        </w:rPr>
        <w:drawing>
          <wp:inline distT="0" distB="0" distL="0" distR="0" wp14:anchorId="08501302" wp14:editId="7396D5E0">
            <wp:extent cx="4848225" cy="3111500"/>
            <wp:effectExtent l="0" t="0" r="9525" b="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Картина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872475" cy="3127063"/>
                    </a:xfrm>
                    <a:prstGeom prst="rect">
                      <a:avLst/>
                    </a:prstGeom>
                    <a:noFill/>
                  </pic:spPr>
                </pic:pic>
              </a:graphicData>
            </a:graphic>
          </wp:inline>
        </w:drawing>
      </w:r>
    </w:p>
    <w:p w14:paraId="44E4A998" w14:textId="77777777" w:rsidR="0030796F" w:rsidRDefault="00A74A90" w:rsidP="00927C29">
      <w:pPr>
        <w:pStyle w:val="3"/>
        <w:ind w:left="0"/>
      </w:pPr>
      <w:r>
        <w:t>Фигура 2  Развитие на Интернет на нещата ( Cisco Networking Academy)</w:t>
      </w:r>
    </w:p>
    <w:p w14:paraId="134B0FA7" w14:textId="77777777" w:rsidR="0030796F" w:rsidRDefault="0030796F">
      <w:pPr>
        <w:pStyle w:val="3"/>
      </w:pPr>
    </w:p>
    <w:p w14:paraId="41A42E91" w14:textId="77777777" w:rsidR="0030796F" w:rsidRDefault="00A74A90">
      <w:pPr>
        <w:pStyle w:val="3"/>
      </w:pPr>
      <w:r>
        <w:rPr>
          <w:sz w:val="24"/>
          <w:szCs w:val="24"/>
        </w:rPr>
        <w:tab/>
      </w:r>
      <w:r>
        <w:t xml:space="preserve"> Интернет на нещата обхваща устройства и системи, които свързват реални сензори и актуатори с интернет,  тоест  свързване н</w:t>
      </w:r>
      <w:r w:rsidR="00241531">
        <w:t>а</w:t>
      </w:r>
      <w:r>
        <w:t xml:space="preserve"> обектите от реалния и виртуалния свят, което прави възможно свързване по всяко време и на всяко място. [18] Към тях спадат [ 22 ]: </w:t>
      </w:r>
    </w:p>
    <w:p w14:paraId="529B53A8" w14:textId="77777777" w:rsidR="0030796F" w:rsidRDefault="0030796F">
      <w:pPr>
        <w:pStyle w:val="3"/>
      </w:pPr>
    </w:p>
    <w:p w14:paraId="2BE52BD9" w14:textId="77777777" w:rsidR="0030796F" w:rsidRDefault="00A74A90">
      <w:pPr>
        <w:pStyle w:val="3"/>
        <w:numPr>
          <w:ilvl w:val="0"/>
          <w:numId w:val="5"/>
        </w:numPr>
      </w:pPr>
      <w:r>
        <w:t xml:space="preserve">свързани с интернет автомобили; </w:t>
      </w:r>
    </w:p>
    <w:p w14:paraId="11CFF92E" w14:textId="77777777" w:rsidR="0030796F" w:rsidRDefault="00A74A90">
      <w:pPr>
        <w:pStyle w:val="3"/>
        <w:numPr>
          <w:ilvl w:val="0"/>
          <w:numId w:val="5"/>
        </w:numPr>
      </w:pPr>
      <w:r>
        <w:t xml:space="preserve">устройства и системи за мониторинг на здравословното състояние на хората; </w:t>
      </w:r>
    </w:p>
    <w:p w14:paraId="729708EA" w14:textId="77777777" w:rsidR="00241531" w:rsidRDefault="00A74A90">
      <w:pPr>
        <w:pStyle w:val="3"/>
        <w:numPr>
          <w:ilvl w:val="0"/>
          <w:numId w:val="5"/>
        </w:numPr>
      </w:pPr>
      <w:r>
        <w:t>интелигентни аксесоари с различно предназначение – часовници,</w:t>
      </w:r>
      <w:r w:rsidR="00241531">
        <w:t xml:space="preserve"> </w:t>
      </w:r>
      <w:r>
        <w:t xml:space="preserve">гривни, колани; </w:t>
      </w:r>
    </w:p>
    <w:p w14:paraId="273DE37C" w14:textId="77777777" w:rsidR="0030796F" w:rsidRDefault="00A74A90">
      <w:pPr>
        <w:pStyle w:val="3"/>
        <w:numPr>
          <w:ilvl w:val="0"/>
          <w:numId w:val="5"/>
        </w:numPr>
      </w:pPr>
      <w:r>
        <w:t xml:space="preserve">интелигентни измервателни устройства и системи; </w:t>
      </w:r>
    </w:p>
    <w:p w14:paraId="0C4CC3DF" w14:textId="77777777" w:rsidR="0030796F" w:rsidRDefault="00A74A90" w:rsidP="00BA4948">
      <w:pPr>
        <w:pStyle w:val="3"/>
        <w:numPr>
          <w:ilvl w:val="0"/>
          <w:numId w:val="5"/>
        </w:numPr>
      </w:pPr>
      <w:r>
        <w:t>свързани с интернет автомобили</w:t>
      </w:r>
      <w:r w:rsidR="00BA4948">
        <w:t xml:space="preserve"> </w:t>
      </w:r>
      <w:r>
        <w:t>и др.</w:t>
      </w:r>
    </w:p>
    <w:p w14:paraId="780301D9" w14:textId="77777777" w:rsidR="0030796F" w:rsidRDefault="0030796F">
      <w:pPr>
        <w:pStyle w:val="3"/>
        <w:ind w:left="1854"/>
      </w:pPr>
    </w:p>
    <w:p w14:paraId="266AD8BF" w14:textId="77777777" w:rsidR="0030796F" w:rsidRDefault="00A74A90">
      <w:pPr>
        <w:pStyle w:val="3"/>
      </w:pPr>
      <w:r>
        <w:t xml:space="preserve">като за целта на изследването ще се наблегне на умни устройства за дома и </w:t>
      </w:r>
      <w:r w:rsidR="00BA4948">
        <w:t xml:space="preserve">за мониторинг на </w:t>
      </w:r>
      <w:r>
        <w:t>здравословното състояние.</w:t>
      </w:r>
    </w:p>
    <w:p w14:paraId="6C09D50D" w14:textId="77777777" w:rsidR="0030796F" w:rsidRDefault="0030796F">
      <w:pPr>
        <w:pStyle w:val="3"/>
        <w:ind w:left="1854"/>
      </w:pPr>
    </w:p>
    <w:p w14:paraId="503F405E" w14:textId="77777777" w:rsidR="0030796F" w:rsidRDefault="00A74A90">
      <w:pPr>
        <w:pStyle w:val="3"/>
        <w:rPr>
          <w:lang w:val="en-US"/>
        </w:rPr>
      </w:pPr>
      <w:bookmarkStart w:id="16" w:name="_Hlk47902487"/>
      <w:r>
        <w:rPr>
          <w:b/>
          <w:bCs/>
        </w:rPr>
        <w:t>1.2.2</w:t>
      </w:r>
      <w:r>
        <w:t xml:space="preserve"> </w:t>
      </w:r>
      <w:r>
        <w:rPr>
          <w:lang w:val="en-US"/>
        </w:rPr>
        <w:t xml:space="preserve">Smart home ( </w:t>
      </w:r>
      <w:r>
        <w:t>Умен дом</w:t>
      </w:r>
      <w:r>
        <w:rPr>
          <w:lang w:val="en-US"/>
        </w:rPr>
        <w:t>)</w:t>
      </w:r>
    </w:p>
    <w:p w14:paraId="25953EAD" w14:textId="77777777" w:rsidR="0030796F" w:rsidRDefault="0030796F">
      <w:pPr>
        <w:pStyle w:val="3"/>
        <w:rPr>
          <w:lang w:val="en-US"/>
        </w:rPr>
      </w:pPr>
    </w:p>
    <w:bookmarkEnd w:id="16"/>
    <w:p w14:paraId="6992353B" w14:textId="77777777" w:rsidR="0030796F" w:rsidRDefault="00A74A90">
      <w:pPr>
        <w:pStyle w:val="3"/>
        <w:ind w:firstLine="282"/>
      </w:pPr>
      <w:r>
        <w:t xml:space="preserve">Развитието на Интернет на нещата по отношение на Smart </w:t>
      </w:r>
      <w:r w:rsidR="00BA4948">
        <w:rPr>
          <w:lang w:val="en-US"/>
        </w:rPr>
        <w:t>H</w:t>
      </w:r>
      <w:r>
        <w:t>ome е фокусирано върху възможността за контрол и мониторинг на ежедневните задачи в дома като контрол на осветеност, сигурност, регулация на температурата, мониторинг на здравословното състояние и др.. Главната цел на системите, базирани на Интернет на нещата е създаването на благоприятна среда чрез повишаване на комфорта, мониторинг на дома  и контрол, реализиран навсякъде по света без ограничение на местоположението. [ 2</w:t>
      </w:r>
      <w:r>
        <w:rPr>
          <w:lang w:val="en-US"/>
        </w:rPr>
        <w:t>3</w:t>
      </w:r>
      <w:r>
        <w:t>]</w:t>
      </w:r>
    </w:p>
    <w:p w14:paraId="382F4FB0" w14:textId="42C08959" w:rsidR="002D7976" w:rsidRDefault="00A74A90" w:rsidP="002D7976">
      <w:pPr>
        <w:pStyle w:val="3"/>
      </w:pPr>
      <w:r>
        <w:tab/>
        <w:t>Въз основа на статистиката от 2020г. броят на Умните домове ще е около 75млн. инсталирани по света, генерирайки намаляване на разходите за социални системи на съответните държави. Според докладът за Европа имплементацията на Smart Home ще доведе до голям растеж и развитие на контрол и осветеност, сигурност, управление на енергията, занимания в дома, умни уреди и др.. В таблица</w:t>
      </w:r>
      <w:r w:rsidR="00BA4948">
        <w:rPr>
          <w:lang w:val="en-US"/>
        </w:rPr>
        <w:t xml:space="preserve"> </w:t>
      </w:r>
      <w:r>
        <w:t xml:space="preserve">1 са представени </w:t>
      </w:r>
      <w:r>
        <w:lastRenderedPageBreak/>
        <w:t xml:space="preserve">процентните стойности на търсените спецификации, които трябва да са включени в Интелигентните среди за възрастни хора в Европа [ 22 ] : </w:t>
      </w:r>
    </w:p>
    <w:p w14:paraId="3EF2C26D" w14:textId="021995BC" w:rsidR="002D7976" w:rsidRDefault="002D7976" w:rsidP="006275ED">
      <w:pPr>
        <w:pStyle w:val="3"/>
        <w:ind w:left="0"/>
      </w:pPr>
    </w:p>
    <w:p w14:paraId="2A920160" w14:textId="77777777" w:rsidR="002D7976" w:rsidRDefault="002D7976" w:rsidP="002D7976">
      <w:pPr>
        <w:pStyle w:val="3"/>
      </w:pPr>
    </w:p>
    <w:p w14:paraId="683B4E2B" w14:textId="77777777" w:rsidR="0030796F" w:rsidRDefault="00A74A90" w:rsidP="00B878A0">
      <w:pPr>
        <w:pStyle w:val="3"/>
        <w:ind w:left="0"/>
        <w:rPr>
          <w:lang w:val="en-US"/>
        </w:rPr>
      </w:pPr>
      <w:r>
        <w:t>Таблица 1 Извадка статистически данни за търсените спецификации</w:t>
      </w:r>
      <w:r w:rsidR="00BA4948">
        <w:rPr>
          <w:lang w:val="en-US"/>
        </w:rPr>
        <w:t xml:space="preserve"> </w:t>
      </w:r>
    </w:p>
    <w:p w14:paraId="4632C2E1" w14:textId="77777777" w:rsidR="00BA4948" w:rsidRDefault="00BA4948">
      <w:pPr>
        <w:pStyle w:val="3"/>
        <w:rPr>
          <w:rFonts w:cs="Times New Roman"/>
          <w:szCs w:val="28"/>
        </w:rPr>
      </w:pPr>
    </w:p>
    <w:tbl>
      <w:tblPr>
        <w:tblStyle w:val="TableGrid1"/>
        <w:tblW w:w="0" w:type="auto"/>
        <w:tblInd w:w="15" w:type="dxa"/>
        <w:tblCellMar>
          <w:top w:w="15" w:type="dxa"/>
          <w:left w:w="15" w:type="dxa"/>
          <w:bottom w:w="15" w:type="dxa"/>
          <w:right w:w="15" w:type="dxa"/>
        </w:tblCellMar>
        <w:tblLook w:val="04A0" w:firstRow="1" w:lastRow="0" w:firstColumn="1" w:lastColumn="0" w:noHBand="0" w:noVBand="1"/>
      </w:tblPr>
      <w:tblGrid>
        <w:gridCol w:w="2248"/>
        <w:gridCol w:w="1357"/>
        <w:gridCol w:w="1356"/>
        <w:gridCol w:w="1356"/>
        <w:gridCol w:w="1356"/>
        <w:gridCol w:w="1367"/>
      </w:tblGrid>
      <w:tr w:rsidR="0030796F" w14:paraId="223A19CB" w14:textId="77777777">
        <w:tc>
          <w:tcPr>
            <w:tcW w:w="2520" w:type="dxa"/>
            <w:tcBorders>
              <w:top w:val="outset" w:sz="6" w:space="0" w:color="auto"/>
              <w:left w:val="outset" w:sz="6" w:space="0" w:color="auto"/>
              <w:bottom w:val="outset" w:sz="6" w:space="0" w:color="auto"/>
              <w:right w:val="outset" w:sz="6" w:space="0" w:color="auto"/>
            </w:tcBorders>
          </w:tcPr>
          <w:p w14:paraId="246B03DD" w14:textId="77777777" w:rsidR="0030796F" w:rsidRDefault="0030796F">
            <w:pPr>
              <w:jc w:val="center"/>
              <w:rPr>
                <w:rFonts w:ascii="Times New Roman" w:eastAsia="DengXian" w:hAnsi="Times New Roman" w:cs="Times New Roman"/>
                <w:sz w:val="24"/>
                <w:szCs w:val="24"/>
                <w:lang w:eastAsia="bg-BG"/>
              </w:rPr>
            </w:pPr>
          </w:p>
        </w:tc>
        <w:tc>
          <w:tcPr>
            <w:tcW w:w="1590" w:type="dxa"/>
            <w:tcBorders>
              <w:top w:val="outset" w:sz="6" w:space="0" w:color="auto"/>
              <w:left w:val="nil"/>
              <w:bottom w:val="outset" w:sz="6" w:space="0" w:color="auto"/>
              <w:right w:val="outset" w:sz="6" w:space="0" w:color="auto"/>
            </w:tcBorders>
            <w:shd w:val="clear" w:color="auto" w:fill="4472C4"/>
          </w:tcPr>
          <w:p w14:paraId="387FEBC2" w14:textId="77777777" w:rsidR="0030796F" w:rsidRDefault="00A74A90">
            <w:pPr>
              <w:jc w:val="center"/>
              <w:rPr>
                <w:rFonts w:ascii="Times New Roman" w:hAnsi="Times New Roman"/>
                <w:b/>
                <w:bCs/>
              </w:rPr>
            </w:pPr>
            <w:r>
              <w:rPr>
                <w:rFonts w:ascii="Times New Roman" w:hAnsi="Times New Roman"/>
                <w:b/>
                <w:bCs/>
              </w:rPr>
              <w:t>2016</w:t>
            </w:r>
          </w:p>
        </w:tc>
        <w:tc>
          <w:tcPr>
            <w:tcW w:w="1590" w:type="dxa"/>
            <w:tcBorders>
              <w:top w:val="outset" w:sz="6" w:space="0" w:color="auto"/>
              <w:left w:val="nil"/>
              <w:bottom w:val="outset" w:sz="6" w:space="0" w:color="auto"/>
              <w:right w:val="outset" w:sz="6" w:space="0" w:color="auto"/>
            </w:tcBorders>
            <w:shd w:val="clear" w:color="auto" w:fill="4472C4"/>
          </w:tcPr>
          <w:p w14:paraId="1E844D57" w14:textId="77777777" w:rsidR="0030796F" w:rsidRDefault="00A74A90">
            <w:pPr>
              <w:jc w:val="center"/>
              <w:rPr>
                <w:rFonts w:ascii="Times New Roman" w:hAnsi="Times New Roman"/>
                <w:b/>
                <w:bCs/>
              </w:rPr>
            </w:pPr>
            <w:r>
              <w:rPr>
                <w:rFonts w:ascii="Times New Roman" w:hAnsi="Times New Roman"/>
                <w:b/>
                <w:bCs/>
              </w:rPr>
              <w:t>2017</w:t>
            </w:r>
          </w:p>
        </w:tc>
        <w:tc>
          <w:tcPr>
            <w:tcW w:w="1590" w:type="dxa"/>
            <w:tcBorders>
              <w:top w:val="outset" w:sz="6" w:space="0" w:color="auto"/>
              <w:left w:val="nil"/>
              <w:bottom w:val="outset" w:sz="6" w:space="0" w:color="auto"/>
              <w:right w:val="outset" w:sz="6" w:space="0" w:color="auto"/>
            </w:tcBorders>
            <w:shd w:val="clear" w:color="auto" w:fill="4472C4"/>
          </w:tcPr>
          <w:p w14:paraId="5497D09B" w14:textId="77777777" w:rsidR="0030796F" w:rsidRDefault="00A74A90">
            <w:pPr>
              <w:jc w:val="center"/>
              <w:rPr>
                <w:rFonts w:ascii="Times New Roman" w:hAnsi="Times New Roman"/>
                <w:b/>
                <w:bCs/>
              </w:rPr>
            </w:pPr>
            <w:r>
              <w:rPr>
                <w:rFonts w:ascii="Times New Roman" w:hAnsi="Times New Roman"/>
                <w:b/>
                <w:bCs/>
              </w:rPr>
              <w:t>2018</w:t>
            </w:r>
          </w:p>
        </w:tc>
        <w:tc>
          <w:tcPr>
            <w:tcW w:w="1590" w:type="dxa"/>
            <w:tcBorders>
              <w:top w:val="outset" w:sz="6" w:space="0" w:color="auto"/>
              <w:left w:val="nil"/>
              <w:bottom w:val="outset" w:sz="6" w:space="0" w:color="auto"/>
              <w:right w:val="outset" w:sz="6" w:space="0" w:color="auto"/>
            </w:tcBorders>
            <w:shd w:val="clear" w:color="auto" w:fill="4472C4"/>
          </w:tcPr>
          <w:p w14:paraId="5F2AA785" w14:textId="77777777" w:rsidR="0030796F" w:rsidRDefault="00A74A90">
            <w:pPr>
              <w:jc w:val="center"/>
              <w:rPr>
                <w:rFonts w:ascii="Times New Roman" w:hAnsi="Times New Roman"/>
                <w:b/>
                <w:bCs/>
              </w:rPr>
            </w:pPr>
            <w:r>
              <w:rPr>
                <w:rFonts w:ascii="Times New Roman" w:hAnsi="Times New Roman"/>
                <w:b/>
                <w:bCs/>
              </w:rPr>
              <w:t>2019</w:t>
            </w:r>
          </w:p>
        </w:tc>
        <w:tc>
          <w:tcPr>
            <w:tcW w:w="1590" w:type="dxa"/>
            <w:tcBorders>
              <w:top w:val="outset" w:sz="6" w:space="0" w:color="auto"/>
              <w:left w:val="nil"/>
              <w:bottom w:val="outset" w:sz="6" w:space="0" w:color="auto"/>
              <w:right w:val="outset" w:sz="6" w:space="0" w:color="auto"/>
            </w:tcBorders>
            <w:shd w:val="clear" w:color="auto" w:fill="4472C4"/>
          </w:tcPr>
          <w:p w14:paraId="026971A9" w14:textId="77777777" w:rsidR="0030796F" w:rsidRDefault="00A74A90">
            <w:pPr>
              <w:jc w:val="center"/>
              <w:rPr>
                <w:rFonts w:ascii="Times New Roman" w:hAnsi="Times New Roman"/>
                <w:b/>
                <w:bCs/>
              </w:rPr>
            </w:pPr>
            <w:r>
              <w:rPr>
                <w:rFonts w:ascii="Times New Roman" w:hAnsi="Times New Roman"/>
                <w:b/>
                <w:bCs/>
              </w:rPr>
              <w:t>2020</w:t>
            </w:r>
          </w:p>
        </w:tc>
      </w:tr>
      <w:tr w:rsidR="0030796F" w14:paraId="7C06A6F7" w14:textId="77777777">
        <w:tc>
          <w:tcPr>
            <w:tcW w:w="2520" w:type="dxa"/>
            <w:tcBorders>
              <w:top w:val="nil"/>
              <w:left w:val="outset" w:sz="6" w:space="0" w:color="auto"/>
              <w:bottom w:val="outset" w:sz="6" w:space="0" w:color="auto"/>
              <w:right w:val="outset" w:sz="6" w:space="0" w:color="auto"/>
            </w:tcBorders>
            <w:shd w:val="clear" w:color="auto" w:fill="4472C4"/>
          </w:tcPr>
          <w:p w14:paraId="29FC3979" w14:textId="77777777" w:rsidR="0030796F" w:rsidRDefault="0030796F">
            <w:pPr>
              <w:rPr>
                <w:rFonts w:ascii="Times New Roman" w:hAnsi="Times New Roman"/>
                <w:b/>
                <w:bCs/>
              </w:rPr>
            </w:pPr>
          </w:p>
          <w:p w14:paraId="4C358E54" w14:textId="77777777" w:rsidR="0030796F" w:rsidRDefault="00A74A90">
            <w:pPr>
              <w:rPr>
                <w:rFonts w:ascii="Times New Roman" w:hAnsi="Times New Roman"/>
                <w:b/>
                <w:bCs/>
              </w:rPr>
            </w:pPr>
            <w:r>
              <w:rPr>
                <w:rFonts w:ascii="Times New Roman" w:hAnsi="Times New Roman"/>
                <w:b/>
                <w:bCs/>
              </w:rPr>
              <w:t>Контрол и свързаност</w:t>
            </w:r>
          </w:p>
        </w:tc>
        <w:tc>
          <w:tcPr>
            <w:tcW w:w="1590" w:type="dxa"/>
            <w:tcBorders>
              <w:top w:val="nil"/>
              <w:left w:val="nil"/>
              <w:bottom w:val="outset" w:sz="6" w:space="0" w:color="auto"/>
              <w:right w:val="outset" w:sz="6" w:space="0" w:color="auto"/>
            </w:tcBorders>
          </w:tcPr>
          <w:p w14:paraId="3DA20F46" w14:textId="77777777" w:rsidR="0030796F" w:rsidRDefault="0030796F">
            <w:pPr>
              <w:jc w:val="center"/>
              <w:rPr>
                <w:rFonts w:ascii="Times New Roman" w:hAnsi="Times New Roman"/>
              </w:rPr>
            </w:pPr>
          </w:p>
          <w:p w14:paraId="0D30B358" w14:textId="77777777" w:rsidR="0030796F" w:rsidRDefault="00A74A90">
            <w:pPr>
              <w:jc w:val="center"/>
              <w:rPr>
                <w:rFonts w:ascii="Times New Roman" w:hAnsi="Times New Roman"/>
              </w:rPr>
            </w:pPr>
            <w:r>
              <w:rPr>
                <w:rFonts w:ascii="Times New Roman" w:hAnsi="Times New Roman"/>
              </w:rPr>
              <w:t>2.96</w:t>
            </w:r>
          </w:p>
        </w:tc>
        <w:tc>
          <w:tcPr>
            <w:tcW w:w="1590" w:type="dxa"/>
            <w:tcBorders>
              <w:top w:val="nil"/>
              <w:left w:val="nil"/>
              <w:bottom w:val="outset" w:sz="6" w:space="0" w:color="auto"/>
              <w:right w:val="outset" w:sz="6" w:space="0" w:color="auto"/>
            </w:tcBorders>
          </w:tcPr>
          <w:p w14:paraId="205CF250" w14:textId="77777777" w:rsidR="0030796F" w:rsidRDefault="0030796F">
            <w:pPr>
              <w:jc w:val="center"/>
              <w:rPr>
                <w:rFonts w:ascii="Times New Roman" w:hAnsi="Times New Roman"/>
              </w:rPr>
            </w:pPr>
          </w:p>
          <w:p w14:paraId="28C8BB82" w14:textId="77777777" w:rsidR="0030796F" w:rsidRDefault="00A74A90">
            <w:pPr>
              <w:jc w:val="center"/>
              <w:rPr>
                <w:rFonts w:ascii="Times New Roman" w:hAnsi="Times New Roman"/>
              </w:rPr>
            </w:pPr>
            <w:r>
              <w:rPr>
                <w:rFonts w:ascii="Times New Roman" w:hAnsi="Times New Roman"/>
              </w:rPr>
              <w:t>4.11</w:t>
            </w:r>
          </w:p>
        </w:tc>
        <w:tc>
          <w:tcPr>
            <w:tcW w:w="1590" w:type="dxa"/>
            <w:tcBorders>
              <w:top w:val="nil"/>
              <w:left w:val="nil"/>
              <w:bottom w:val="outset" w:sz="6" w:space="0" w:color="auto"/>
              <w:right w:val="outset" w:sz="6" w:space="0" w:color="auto"/>
            </w:tcBorders>
          </w:tcPr>
          <w:p w14:paraId="37CE38E7" w14:textId="77777777" w:rsidR="0030796F" w:rsidRDefault="0030796F">
            <w:pPr>
              <w:jc w:val="center"/>
              <w:rPr>
                <w:rFonts w:ascii="Times New Roman" w:hAnsi="Times New Roman"/>
              </w:rPr>
            </w:pPr>
          </w:p>
          <w:p w14:paraId="7D69C51D" w14:textId="77777777" w:rsidR="0030796F" w:rsidRDefault="00A74A90">
            <w:pPr>
              <w:jc w:val="center"/>
              <w:rPr>
                <w:rFonts w:ascii="Times New Roman" w:hAnsi="Times New Roman"/>
              </w:rPr>
            </w:pPr>
            <w:r>
              <w:rPr>
                <w:rFonts w:ascii="Times New Roman" w:hAnsi="Times New Roman"/>
              </w:rPr>
              <w:t>7.95</w:t>
            </w:r>
          </w:p>
        </w:tc>
        <w:tc>
          <w:tcPr>
            <w:tcW w:w="1590" w:type="dxa"/>
            <w:tcBorders>
              <w:top w:val="nil"/>
              <w:left w:val="nil"/>
              <w:bottom w:val="outset" w:sz="6" w:space="0" w:color="auto"/>
              <w:right w:val="outset" w:sz="6" w:space="0" w:color="auto"/>
            </w:tcBorders>
          </w:tcPr>
          <w:p w14:paraId="5DBBE983" w14:textId="77777777" w:rsidR="0030796F" w:rsidRDefault="0030796F">
            <w:pPr>
              <w:jc w:val="center"/>
              <w:rPr>
                <w:rFonts w:ascii="Times New Roman" w:hAnsi="Times New Roman"/>
              </w:rPr>
            </w:pPr>
          </w:p>
          <w:p w14:paraId="0CFA29B9" w14:textId="77777777" w:rsidR="0030796F" w:rsidRDefault="00A74A90">
            <w:pPr>
              <w:jc w:val="center"/>
              <w:rPr>
                <w:rFonts w:ascii="Times New Roman" w:hAnsi="Times New Roman"/>
              </w:rPr>
            </w:pPr>
            <w:r>
              <w:rPr>
                <w:rFonts w:ascii="Times New Roman" w:hAnsi="Times New Roman"/>
              </w:rPr>
              <w:t>5.79</w:t>
            </w:r>
          </w:p>
        </w:tc>
        <w:tc>
          <w:tcPr>
            <w:tcW w:w="1590" w:type="dxa"/>
            <w:tcBorders>
              <w:top w:val="nil"/>
              <w:left w:val="nil"/>
              <w:bottom w:val="outset" w:sz="6" w:space="0" w:color="auto"/>
              <w:right w:val="outset" w:sz="6" w:space="0" w:color="auto"/>
            </w:tcBorders>
          </w:tcPr>
          <w:p w14:paraId="741F5D98" w14:textId="77777777" w:rsidR="0030796F" w:rsidRDefault="0030796F">
            <w:pPr>
              <w:jc w:val="center"/>
              <w:rPr>
                <w:rFonts w:ascii="Times New Roman" w:hAnsi="Times New Roman"/>
              </w:rPr>
            </w:pPr>
          </w:p>
          <w:p w14:paraId="725683AE" w14:textId="77777777" w:rsidR="0030796F" w:rsidRDefault="00A74A90">
            <w:pPr>
              <w:jc w:val="center"/>
              <w:rPr>
                <w:rFonts w:ascii="Times New Roman" w:hAnsi="Times New Roman"/>
              </w:rPr>
            </w:pPr>
            <w:r>
              <w:rPr>
                <w:rFonts w:ascii="Times New Roman" w:hAnsi="Times New Roman"/>
              </w:rPr>
              <w:t>10.47</w:t>
            </w:r>
          </w:p>
        </w:tc>
      </w:tr>
      <w:tr w:rsidR="0030796F" w14:paraId="3DF03BC8" w14:textId="77777777">
        <w:tc>
          <w:tcPr>
            <w:tcW w:w="2520" w:type="dxa"/>
            <w:tcBorders>
              <w:top w:val="nil"/>
              <w:left w:val="outset" w:sz="6" w:space="0" w:color="auto"/>
              <w:bottom w:val="outset" w:sz="6" w:space="0" w:color="auto"/>
              <w:right w:val="outset" w:sz="6" w:space="0" w:color="auto"/>
            </w:tcBorders>
            <w:shd w:val="clear" w:color="auto" w:fill="4472C4"/>
          </w:tcPr>
          <w:p w14:paraId="26403C35" w14:textId="77777777" w:rsidR="0030796F" w:rsidRDefault="0030796F">
            <w:pPr>
              <w:rPr>
                <w:rFonts w:ascii="Times New Roman" w:hAnsi="Times New Roman"/>
                <w:b/>
                <w:bCs/>
              </w:rPr>
            </w:pPr>
          </w:p>
          <w:p w14:paraId="09527514" w14:textId="77777777" w:rsidR="0030796F" w:rsidRDefault="00A74A90">
            <w:pPr>
              <w:rPr>
                <w:rFonts w:ascii="Times New Roman" w:hAnsi="Times New Roman"/>
                <w:b/>
                <w:bCs/>
              </w:rPr>
            </w:pPr>
            <w:r>
              <w:rPr>
                <w:rFonts w:ascii="Times New Roman" w:hAnsi="Times New Roman"/>
                <w:b/>
                <w:bCs/>
              </w:rPr>
              <w:t xml:space="preserve">Комфорт и осветеност </w:t>
            </w:r>
          </w:p>
        </w:tc>
        <w:tc>
          <w:tcPr>
            <w:tcW w:w="1590" w:type="dxa"/>
            <w:tcBorders>
              <w:top w:val="nil"/>
              <w:left w:val="nil"/>
              <w:bottom w:val="outset" w:sz="6" w:space="0" w:color="auto"/>
              <w:right w:val="outset" w:sz="6" w:space="0" w:color="auto"/>
            </w:tcBorders>
          </w:tcPr>
          <w:p w14:paraId="3B62401B" w14:textId="77777777" w:rsidR="0030796F" w:rsidRDefault="0030796F">
            <w:pPr>
              <w:jc w:val="center"/>
              <w:rPr>
                <w:rFonts w:ascii="Times New Roman" w:hAnsi="Times New Roman"/>
              </w:rPr>
            </w:pPr>
          </w:p>
          <w:p w14:paraId="43421C5B" w14:textId="77777777" w:rsidR="0030796F" w:rsidRDefault="00A74A90">
            <w:pPr>
              <w:jc w:val="center"/>
              <w:rPr>
                <w:rFonts w:ascii="Times New Roman" w:hAnsi="Times New Roman"/>
              </w:rPr>
            </w:pPr>
            <w:r>
              <w:rPr>
                <w:rFonts w:ascii="Times New Roman" w:hAnsi="Times New Roman"/>
              </w:rPr>
              <w:t>1.93</w:t>
            </w:r>
          </w:p>
        </w:tc>
        <w:tc>
          <w:tcPr>
            <w:tcW w:w="1590" w:type="dxa"/>
            <w:tcBorders>
              <w:top w:val="nil"/>
              <w:left w:val="nil"/>
              <w:bottom w:val="outset" w:sz="6" w:space="0" w:color="auto"/>
              <w:right w:val="outset" w:sz="6" w:space="0" w:color="auto"/>
            </w:tcBorders>
          </w:tcPr>
          <w:p w14:paraId="5A46B303" w14:textId="77777777" w:rsidR="0030796F" w:rsidRDefault="0030796F">
            <w:pPr>
              <w:jc w:val="center"/>
              <w:rPr>
                <w:rFonts w:ascii="Times New Roman" w:hAnsi="Times New Roman"/>
              </w:rPr>
            </w:pPr>
          </w:p>
          <w:p w14:paraId="654E5FC4" w14:textId="77777777" w:rsidR="0030796F" w:rsidRDefault="00A74A90">
            <w:pPr>
              <w:jc w:val="center"/>
              <w:rPr>
                <w:rFonts w:ascii="Times New Roman" w:hAnsi="Times New Roman"/>
              </w:rPr>
            </w:pPr>
            <w:r>
              <w:rPr>
                <w:rFonts w:ascii="Times New Roman" w:hAnsi="Times New Roman"/>
              </w:rPr>
              <w:t>2.70</w:t>
            </w:r>
          </w:p>
        </w:tc>
        <w:tc>
          <w:tcPr>
            <w:tcW w:w="1590" w:type="dxa"/>
            <w:tcBorders>
              <w:top w:val="nil"/>
              <w:left w:val="nil"/>
              <w:bottom w:val="outset" w:sz="6" w:space="0" w:color="auto"/>
              <w:right w:val="outset" w:sz="6" w:space="0" w:color="auto"/>
            </w:tcBorders>
          </w:tcPr>
          <w:p w14:paraId="0ABCCEB4" w14:textId="77777777" w:rsidR="0030796F" w:rsidRDefault="0030796F">
            <w:pPr>
              <w:jc w:val="center"/>
              <w:rPr>
                <w:rFonts w:ascii="Times New Roman" w:hAnsi="Times New Roman"/>
              </w:rPr>
            </w:pPr>
          </w:p>
          <w:p w14:paraId="08528378" w14:textId="77777777" w:rsidR="0030796F" w:rsidRDefault="00A74A90">
            <w:pPr>
              <w:jc w:val="center"/>
              <w:rPr>
                <w:rFonts w:ascii="Times New Roman" w:hAnsi="Times New Roman"/>
              </w:rPr>
            </w:pPr>
            <w:r>
              <w:rPr>
                <w:rFonts w:ascii="Times New Roman" w:hAnsi="Times New Roman"/>
              </w:rPr>
              <w:t>5.20</w:t>
            </w:r>
          </w:p>
        </w:tc>
        <w:tc>
          <w:tcPr>
            <w:tcW w:w="1590" w:type="dxa"/>
            <w:tcBorders>
              <w:top w:val="nil"/>
              <w:left w:val="nil"/>
              <w:bottom w:val="outset" w:sz="6" w:space="0" w:color="auto"/>
              <w:right w:val="outset" w:sz="6" w:space="0" w:color="auto"/>
            </w:tcBorders>
          </w:tcPr>
          <w:p w14:paraId="608A4F49" w14:textId="77777777" w:rsidR="0030796F" w:rsidRDefault="0030796F">
            <w:pPr>
              <w:jc w:val="center"/>
              <w:rPr>
                <w:rFonts w:ascii="Times New Roman" w:hAnsi="Times New Roman"/>
              </w:rPr>
            </w:pPr>
          </w:p>
          <w:p w14:paraId="3510824E" w14:textId="77777777" w:rsidR="0030796F" w:rsidRDefault="00A74A90">
            <w:pPr>
              <w:jc w:val="center"/>
              <w:rPr>
                <w:rFonts w:ascii="Times New Roman" w:hAnsi="Times New Roman"/>
              </w:rPr>
            </w:pPr>
            <w:r>
              <w:rPr>
                <w:rFonts w:ascii="Times New Roman" w:hAnsi="Times New Roman"/>
              </w:rPr>
              <w:t>3.79</w:t>
            </w:r>
          </w:p>
        </w:tc>
        <w:tc>
          <w:tcPr>
            <w:tcW w:w="1590" w:type="dxa"/>
            <w:tcBorders>
              <w:top w:val="nil"/>
              <w:left w:val="nil"/>
              <w:bottom w:val="outset" w:sz="6" w:space="0" w:color="auto"/>
              <w:right w:val="outset" w:sz="6" w:space="0" w:color="auto"/>
            </w:tcBorders>
          </w:tcPr>
          <w:p w14:paraId="5563BB8F" w14:textId="77777777" w:rsidR="0030796F" w:rsidRDefault="0030796F">
            <w:pPr>
              <w:jc w:val="center"/>
              <w:rPr>
                <w:rFonts w:ascii="Times New Roman" w:hAnsi="Times New Roman"/>
              </w:rPr>
            </w:pPr>
          </w:p>
          <w:p w14:paraId="6E1F32E4" w14:textId="77777777" w:rsidR="0030796F" w:rsidRDefault="00A74A90">
            <w:pPr>
              <w:jc w:val="center"/>
              <w:rPr>
                <w:rFonts w:ascii="Times New Roman" w:hAnsi="Times New Roman"/>
              </w:rPr>
            </w:pPr>
            <w:r>
              <w:rPr>
                <w:rFonts w:ascii="Times New Roman" w:hAnsi="Times New Roman"/>
              </w:rPr>
              <w:t>6.83</w:t>
            </w:r>
          </w:p>
        </w:tc>
      </w:tr>
      <w:tr w:rsidR="0030796F" w14:paraId="2D867763" w14:textId="77777777">
        <w:tc>
          <w:tcPr>
            <w:tcW w:w="2520" w:type="dxa"/>
            <w:tcBorders>
              <w:top w:val="nil"/>
              <w:left w:val="outset" w:sz="6" w:space="0" w:color="auto"/>
              <w:bottom w:val="outset" w:sz="6" w:space="0" w:color="auto"/>
              <w:right w:val="outset" w:sz="6" w:space="0" w:color="auto"/>
            </w:tcBorders>
            <w:shd w:val="clear" w:color="auto" w:fill="4472C4"/>
          </w:tcPr>
          <w:p w14:paraId="44323150" w14:textId="77777777" w:rsidR="0030796F" w:rsidRDefault="0030796F">
            <w:pPr>
              <w:rPr>
                <w:rFonts w:ascii="Times New Roman" w:hAnsi="Times New Roman"/>
                <w:b/>
                <w:bCs/>
              </w:rPr>
            </w:pPr>
          </w:p>
          <w:p w14:paraId="549A92BE" w14:textId="77777777" w:rsidR="0030796F" w:rsidRDefault="00A74A90">
            <w:pPr>
              <w:rPr>
                <w:rFonts w:ascii="Times New Roman" w:hAnsi="Times New Roman"/>
                <w:b/>
                <w:bCs/>
              </w:rPr>
            </w:pPr>
            <w:r>
              <w:rPr>
                <w:rFonts w:ascii="Times New Roman" w:hAnsi="Times New Roman"/>
                <w:b/>
                <w:bCs/>
              </w:rPr>
              <w:t>Сигурност</w:t>
            </w:r>
          </w:p>
          <w:p w14:paraId="48FC6435" w14:textId="77777777" w:rsidR="0030796F" w:rsidRDefault="0030796F">
            <w:pPr>
              <w:rPr>
                <w:rFonts w:ascii="Times New Roman" w:hAnsi="Times New Roman"/>
                <w:b/>
                <w:bCs/>
              </w:rPr>
            </w:pPr>
          </w:p>
        </w:tc>
        <w:tc>
          <w:tcPr>
            <w:tcW w:w="1590" w:type="dxa"/>
            <w:tcBorders>
              <w:top w:val="nil"/>
              <w:left w:val="nil"/>
              <w:bottom w:val="outset" w:sz="6" w:space="0" w:color="auto"/>
              <w:right w:val="outset" w:sz="6" w:space="0" w:color="auto"/>
            </w:tcBorders>
          </w:tcPr>
          <w:p w14:paraId="159D0F49" w14:textId="77777777" w:rsidR="0030796F" w:rsidRDefault="0030796F">
            <w:pPr>
              <w:jc w:val="center"/>
              <w:rPr>
                <w:rFonts w:ascii="Times New Roman" w:hAnsi="Times New Roman"/>
              </w:rPr>
            </w:pPr>
          </w:p>
          <w:p w14:paraId="456028AE" w14:textId="77777777" w:rsidR="0030796F" w:rsidRDefault="00A74A90">
            <w:pPr>
              <w:jc w:val="center"/>
              <w:rPr>
                <w:rFonts w:ascii="Times New Roman" w:hAnsi="Times New Roman"/>
              </w:rPr>
            </w:pPr>
            <w:r>
              <w:rPr>
                <w:rFonts w:ascii="Times New Roman" w:hAnsi="Times New Roman"/>
              </w:rPr>
              <w:t>1.78</w:t>
            </w:r>
          </w:p>
        </w:tc>
        <w:tc>
          <w:tcPr>
            <w:tcW w:w="1590" w:type="dxa"/>
            <w:tcBorders>
              <w:top w:val="nil"/>
              <w:left w:val="nil"/>
              <w:bottom w:val="outset" w:sz="6" w:space="0" w:color="auto"/>
              <w:right w:val="outset" w:sz="6" w:space="0" w:color="auto"/>
            </w:tcBorders>
          </w:tcPr>
          <w:p w14:paraId="150567CA" w14:textId="77777777" w:rsidR="0030796F" w:rsidRDefault="0030796F">
            <w:pPr>
              <w:jc w:val="center"/>
              <w:rPr>
                <w:rFonts w:ascii="Times New Roman" w:hAnsi="Times New Roman"/>
              </w:rPr>
            </w:pPr>
          </w:p>
          <w:p w14:paraId="0B6B7C4A" w14:textId="77777777" w:rsidR="0030796F" w:rsidRDefault="00A74A90">
            <w:pPr>
              <w:jc w:val="center"/>
              <w:rPr>
                <w:rFonts w:ascii="Times New Roman" w:hAnsi="Times New Roman"/>
              </w:rPr>
            </w:pPr>
            <w:r>
              <w:rPr>
                <w:rFonts w:ascii="Times New Roman" w:hAnsi="Times New Roman"/>
              </w:rPr>
              <w:t>2.46</w:t>
            </w:r>
          </w:p>
        </w:tc>
        <w:tc>
          <w:tcPr>
            <w:tcW w:w="1590" w:type="dxa"/>
            <w:tcBorders>
              <w:top w:val="nil"/>
              <w:left w:val="nil"/>
              <w:bottom w:val="outset" w:sz="6" w:space="0" w:color="auto"/>
              <w:right w:val="outset" w:sz="6" w:space="0" w:color="auto"/>
            </w:tcBorders>
          </w:tcPr>
          <w:p w14:paraId="358BD66F" w14:textId="77777777" w:rsidR="0030796F" w:rsidRDefault="0030796F">
            <w:pPr>
              <w:jc w:val="center"/>
              <w:rPr>
                <w:rFonts w:ascii="Times New Roman" w:hAnsi="Times New Roman"/>
              </w:rPr>
            </w:pPr>
          </w:p>
          <w:p w14:paraId="50AE38F7" w14:textId="77777777" w:rsidR="0030796F" w:rsidRDefault="00A74A90">
            <w:pPr>
              <w:jc w:val="center"/>
              <w:rPr>
                <w:rFonts w:ascii="Times New Roman" w:hAnsi="Times New Roman"/>
              </w:rPr>
            </w:pPr>
            <w:r>
              <w:rPr>
                <w:rFonts w:ascii="Times New Roman" w:hAnsi="Times New Roman"/>
              </w:rPr>
              <w:t>4.55</w:t>
            </w:r>
          </w:p>
        </w:tc>
        <w:tc>
          <w:tcPr>
            <w:tcW w:w="1590" w:type="dxa"/>
            <w:tcBorders>
              <w:top w:val="nil"/>
              <w:left w:val="nil"/>
              <w:bottom w:val="outset" w:sz="6" w:space="0" w:color="auto"/>
              <w:right w:val="outset" w:sz="6" w:space="0" w:color="auto"/>
            </w:tcBorders>
          </w:tcPr>
          <w:p w14:paraId="46CC3100" w14:textId="77777777" w:rsidR="0030796F" w:rsidRDefault="0030796F">
            <w:pPr>
              <w:jc w:val="center"/>
              <w:rPr>
                <w:rFonts w:ascii="Times New Roman" w:hAnsi="Times New Roman"/>
              </w:rPr>
            </w:pPr>
          </w:p>
          <w:p w14:paraId="22809B9A" w14:textId="77777777" w:rsidR="0030796F" w:rsidRDefault="00A74A90">
            <w:pPr>
              <w:jc w:val="center"/>
              <w:rPr>
                <w:rFonts w:ascii="Times New Roman" w:hAnsi="Times New Roman"/>
              </w:rPr>
            </w:pPr>
            <w:r>
              <w:rPr>
                <w:rFonts w:ascii="Times New Roman" w:hAnsi="Times New Roman"/>
              </w:rPr>
              <w:t>3.39</w:t>
            </w:r>
          </w:p>
        </w:tc>
        <w:tc>
          <w:tcPr>
            <w:tcW w:w="1590" w:type="dxa"/>
            <w:tcBorders>
              <w:top w:val="nil"/>
              <w:left w:val="nil"/>
              <w:bottom w:val="outset" w:sz="6" w:space="0" w:color="auto"/>
              <w:right w:val="outset" w:sz="6" w:space="0" w:color="auto"/>
            </w:tcBorders>
          </w:tcPr>
          <w:p w14:paraId="3ADE2B2D" w14:textId="77777777" w:rsidR="0030796F" w:rsidRDefault="0030796F">
            <w:pPr>
              <w:jc w:val="center"/>
              <w:rPr>
                <w:rFonts w:ascii="Times New Roman" w:hAnsi="Times New Roman"/>
              </w:rPr>
            </w:pPr>
          </w:p>
          <w:p w14:paraId="782B3B14" w14:textId="77777777" w:rsidR="0030796F" w:rsidRDefault="00A74A90">
            <w:pPr>
              <w:jc w:val="center"/>
              <w:rPr>
                <w:rFonts w:ascii="Times New Roman" w:hAnsi="Times New Roman"/>
              </w:rPr>
            </w:pPr>
            <w:r>
              <w:rPr>
                <w:rFonts w:ascii="Times New Roman" w:hAnsi="Times New Roman"/>
              </w:rPr>
              <w:t>5.84</w:t>
            </w:r>
          </w:p>
        </w:tc>
      </w:tr>
      <w:tr w:rsidR="0030796F" w14:paraId="037AE6B6" w14:textId="77777777">
        <w:tc>
          <w:tcPr>
            <w:tcW w:w="2520" w:type="dxa"/>
            <w:tcBorders>
              <w:top w:val="nil"/>
              <w:left w:val="outset" w:sz="6" w:space="0" w:color="auto"/>
              <w:bottom w:val="outset" w:sz="6" w:space="0" w:color="auto"/>
              <w:right w:val="outset" w:sz="6" w:space="0" w:color="auto"/>
            </w:tcBorders>
            <w:shd w:val="clear" w:color="auto" w:fill="4472C4"/>
          </w:tcPr>
          <w:p w14:paraId="1A9ED407" w14:textId="77777777" w:rsidR="0030796F" w:rsidRDefault="0030796F">
            <w:pPr>
              <w:rPr>
                <w:rFonts w:ascii="Times New Roman" w:hAnsi="Times New Roman"/>
                <w:b/>
                <w:bCs/>
              </w:rPr>
            </w:pPr>
          </w:p>
          <w:p w14:paraId="5A38D9D2" w14:textId="77777777" w:rsidR="0030796F" w:rsidRDefault="00A74A90">
            <w:pPr>
              <w:rPr>
                <w:rFonts w:ascii="Times New Roman" w:hAnsi="Times New Roman"/>
                <w:b/>
                <w:bCs/>
              </w:rPr>
            </w:pPr>
            <w:r>
              <w:rPr>
                <w:rFonts w:ascii="Times New Roman" w:hAnsi="Times New Roman"/>
                <w:b/>
                <w:bCs/>
              </w:rPr>
              <w:t>Занимания в дома</w:t>
            </w:r>
          </w:p>
        </w:tc>
        <w:tc>
          <w:tcPr>
            <w:tcW w:w="1590" w:type="dxa"/>
            <w:tcBorders>
              <w:top w:val="nil"/>
              <w:left w:val="nil"/>
              <w:bottom w:val="outset" w:sz="6" w:space="0" w:color="auto"/>
              <w:right w:val="outset" w:sz="6" w:space="0" w:color="auto"/>
            </w:tcBorders>
          </w:tcPr>
          <w:p w14:paraId="52093FDB" w14:textId="77777777" w:rsidR="0030796F" w:rsidRDefault="0030796F">
            <w:pPr>
              <w:jc w:val="center"/>
              <w:rPr>
                <w:rFonts w:ascii="Times New Roman" w:hAnsi="Times New Roman"/>
              </w:rPr>
            </w:pPr>
          </w:p>
          <w:p w14:paraId="47E383FC" w14:textId="77777777" w:rsidR="0030796F" w:rsidRDefault="00A74A90">
            <w:pPr>
              <w:jc w:val="center"/>
              <w:rPr>
                <w:rFonts w:ascii="Times New Roman" w:hAnsi="Times New Roman"/>
              </w:rPr>
            </w:pPr>
            <w:r>
              <w:rPr>
                <w:rFonts w:ascii="Times New Roman" w:hAnsi="Times New Roman"/>
              </w:rPr>
              <w:t>1.55</w:t>
            </w:r>
          </w:p>
        </w:tc>
        <w:tc>
          <w:tcPr>
            <w:tcW w:w="1590" w:type="dxa"/>
            <w:tcBorders>
              <w:top w:val="nil"/>
              <w:left w:val="nil"/>
              <w:bottom w:val="outset" w:sz="6" w:space="0" w:color="auto"/>
              <w:right w:val="outset" w:sz="6" w:space="0" w:color="auto"/>
            </w:tcBorders>
          </w:tcPr>
          <w:p w14:paraId="7E4B22B3" w14:textId="77777777" w:rsidR="0030796F" w:rsidRDefault="0030796F">
            <w:pPr>
              <w:jc w:val="center"/>
              <w:rPr>
                <w:rFonts w:ascii="Times New Roman" w:hAnsi="Times New Roman"/>
              </w:rPr>
            </w:pPr>
          </w:p>
          <w:p w14:paraId="237F2A29" w14:textId="77777777" w:rsidR="0030796F" w:rsidRDefault="00A74A90">
            <w:pPr>
              <w:jc w:val="center"/>
              <w:rPr>
                <w:rFonts w:ascii="Times New Roman" w:hAnsi="Times New Roman"/>
              </w:rPr>
            </w:pPr>
            <w:r>
              <w:rPr>
                <w:rFonts w:ascii="Times New Roman" w:hAnsi="Times New Roman"/>
              </w:rPr>
              <w:t>2.13</w:t>
            </w:r>
          </w:p>
        </w:tc>
        <w:tc>
          <w:tcPr>
            <w:tcW w:w="1590" w:type="dxa"/>
            <w:tcBorders>
              <w:top w:val="nil"/>
              <w:left w:val="nil"/>
              <w:bottom w:val="outset" w:sz="6" w:space="0" w:color="auto"/>
              <w:right w:val="outset" w:sz="6" w:space="0" w:color="auto"/>
            </w:tcBorders>
          </w:tcPr>
          <w:p w14:paraId="6081278E" w14:textId="77777777" w:rsidR="0030796F" w:rsidRDefault="0030796F">
            <w:pPr>
              <w:jc w:val="center"/>
              <w:rPr>
                <w:rFonts w:ascii="Times New Roman" w:hAnsi="Times New Roman"/>
              </w:rPr>
            </w:pPr>
          </w:p>
          <w:p w14:paraId="55D7696C" w14:textId="77777777" w:rsidR="0030796F" w:rsidRDefault="00A74A90">
            <w:pPr>
              <w:jc w:val="center"/>
              <w:rPr>
                <w:rFonts w:ascii="Times New Roman" w:hAnsi="Times New Roman"/>
              </w:rPr>
            </w:pPr>
            <w:r>
              <w:rPr>
                <w:rFonts w:ascii="Times New Roman" w:hAnsi="Times New Roman"/>
              </w:rPr>
              <w:t>3.97</w:t>
            </w:r>
          </w:p>
        </w:tc>
        <w:tc>
          <w:tcPr>
            <w:tcW w:w="1590" w:type="dxa"/>
            <w:tcBorders>
              <w:top w:val="nil"/>
              <w:left w:val="nil"/>
              <w:bottom w:val="outset" w:sz="6" w:space="0" w:color="auto"/>
              <w:right w:val="outset" w:sz="6" w:space="0" w:color="auto"/>
            </w:tcBorders>
          </w:tcPr>
          <w:p w14:paraId="43F43138" w14:textId="77777777" w:rsidR="0030796F" w:rsidRDefault="0030796F">
            <w:pPr>
              <w:jc w:val="center"/>
              <w:rPr>
                <w:rFonts w:ascii="Times New Roman" w:hAnsi="Times New Roman"/>
              </w:rPr>
            </w:pPr>
          </w:p>
          <w:p w14:paraId="0A111B25" w14:textId="77777777" w:rsidR="0030796F" w:rsidRDefault="00A74A90">
            <w:pPr>
              <w:jc w:val="center"/>
              <w:rPr>
                <w:rFonts w:ascii="Times New Roman" w:hAnsi="Times New Roman"/>
              </w:rPr>
            </w:pPr>
            <w:r>
              <w:rPr>
                <w:rFonts w:ascii="Times New Roman" w:hAnsi="Times New Roman"/>
              </w:rPr>
              <w:t>2.95</w:t>
            </w:r>
          </w:p>
        </w:tc>
        <w:tc>
          <w:tcPr>
            <w:tcW w:w="1590" w:type="dxa"/>
            <w:tcBorders>
              <w:top w:val="nil"/>
              <w:left w:val="nil"/>
              <w:bottom w:val="outset" w:sz="6" w:space="0" w:color="auto"/>
              <w:right w:val="outset" w:sz="6" w:space="0" w:color="auto"/>
            </w:tcBorders>
          </w:tcPr>
          <w:p w14:paraId="4D4B2033" w14:textId="77777777" w:rsidR="0030796F" w:rsidRDefault="0030796F">
            <w:pPr>
              <w:jc w:val="center"/>
              <w:rPr>
                <w:rFonts w:ascii="Times New Roman" w:hAnsi="Times New Roman"/>
              </w:rPr>
            </w:pPr>
          </w:p>
          <w:p w14:paraId="561F227D" w14:textId="77777777" w:rsidR="0030796F" w:rsidRDefault="00A74A90">
            <w:pPr>
              <w:jc w:val="center"/>
              <w:rPr>
                <w:rFonts w:ascii="Times New Roman" w:hAnsi="Times New Roman"/>
              </w:rPr>
            </w:pPr>
            <w:r>
              <w:rPr>
                <w:rFonts w:ascii="Times New Roman" w:hAnsi="Times New Roman"/>
              </w:rPr>
              <w:t>5.17</w:t>
            </w:r>
          </w:p>
        </w:tc>
      </w:tr>
      <w:tr w:rsidR="0030796F" w14:paraId="5616142F" w14:textId="77777777">
        <w:tc>
          <w:tcPr>
            <w:tcW w:w="2520" w:type="dxa"/>
            <w:tcBorders>
              <w:top w:val="nil"/>
              <w:left w:val="outset" w:sz="6" w:space="0" w:color="auto"/>
              <w:bottom w:val="outset" w:sz="6" w:space="0" w:color="auto"/>
              <w:right w:val="outset" w:sz="6" w:space="0" w:color="auto"/>
            </w:tcBorders>
            <w:shd w:val="clear" w:color="auto" w:fill="4472C4"/>
          </w:tcPr>
          <w:p w14:paraId="1CF18AAB" w14:textId="77777777" w:rsidR="0030796F" w:rsidRDefault="0030796F">
            <w:pPr>
              <w:rPr>
                <w:rFonts w:ascii="Times New Roman" w:hAnsi="Times New Roman"/>
                <w:b/>
                <w:bCs/>
              </w:rPr>
            </w:pPr>
          </w:p>
          <w:p w14:paraId="79617E96" w14:textId="77777777" w:rsidR="0030796F" w:rsidRDefault="00A74A90">
            <w:pPr>
              <w:rPr>
                <w:rFonts w:ascii="Times New Roman" w:hAnsi="Times New Roman"/>
                <w:b/>
                <w:bCs/>
              </w:rPr>
            </w:pPr>
            <w:r>
              <w:rPr>
                <w:rFonts w:ascii="Times New Roman" w:hAnsi="Times New Roman"/>
                <w:b/>
                <w:bCs/>
              </w:rPr>
              <w:t>Управление на енергията</w:t>
            </w:r>
          </w:p>
        </w:tc>
        <w:tc>
          <w:tcPr>
            <w:tcW w:w="1590" w:type="dxa"/>
            <w:tcBorders>
              <w:top w:val="nil"/>
              <w:left w:val="nil"/>
              <w:bottom w:val="outset" w:sz="6" w:space="0" w:color="auto"/>
              <w:right w:val="outset" w:sz="6" w:space="0" w:color="auto"/>
            </w:tcBorders>
          </w:tcPr>
          <w:p w14:paraId="2C4230BC" w14:textId="77777777" w:rsidR="0030796F" w:rsidRDefault="0030796F">
            <w:pPr>
              <w:jc w:val="center"/>
              <w:rPr>
                <w:rFonts w:ascii="Times New Roman" w:hAnsi="Times New Roman"/>
              </w:rPr>
            </w:pPr>
          </w:p>
          <w:p w14:paraId="02547A09" w14:textId="77777777" w:rsidR="0030796F" w:rsidRDefault="00A74A90">
            <w:pPr>
              <w:jc w:val="center"/>
              <w:rPr>
                <w:rFonts w:ascii="Times New Roman" w:hAnsi="Times New Roman"/>
              </w:rPr>
            </w:pPr>
            <w:r>
              <w:rPr>
                <w:rFonts w:ascii="Times New Roman" w:hAnsi="Times New Roman"/>
              </w:rPr>
              <w:t>1.71</w:t>
            </w:r>
          </w:p>
        </w:tc>
        <w:tc>
          <w:tcPr>
            <w:tcW w:w="1590" w:type="dxa"/>
            <w:tcBorders>
              <w:top w:val="nil"/>
              <w:left w:val="nil"/>
              <w:bottom w:val="outset" w:sz="6" w:space="0" w:color="auto"/>
              <w:right w:val="outset" w:sz="6" w:space="0" w:color="auto"/>
            </w:tcBorders>
          </w:tcPr>
          <w:p w14:paraId="7DDA67A9" w14:textId="77777777" w:rsidR="0030796F" w:rsidRDefault="0030796F">
            <w:pPr>
              <w:jc w:val="center"/>
              <w:rPr>
                <w:rFonts w:ascii="Times New Roman" w:hAnsi="Times New Roman"/>
              </w:rPr>
            </w:pPr>
          </w:p>
          <w:p w14:paraId="3EC7A7AC" w14:textId="77777777" w:rsidR="0030796F" w:rsidRDefault="00A74A90">
            <w:pPr>
              <w:jc w:val="center"/>
              <w:rPr>
                <w:rFonts w:ascii="Times New Roman" w:hAnsi="Times New Roman"/>
              </w:rPr>
            </w:pPr>
            <w:r>
              <w:rPr>
                <w:rFonts w:ascii="Times New Roman" w:hAnsi="Times New Roman"/>
              </w:rPr>
              <w:t>2.43</w:t>
            </w:r>
          </w:p>
        </w:tc>
        <w:tc>
          <w:tcPr>
            <w:tcW w:w="1590" w:type="dxa"/>
            <w:tcBorders>
              <w:top w:val="nil"/>
              <w:left w:val="nil"/>
              <w:bottom w:val="outset" w:sz="6" w:space="0" w:color="auto"/>
              <w:right w:val="outset" w:sz="6" w:space="0" w:color="auto"/>
            </w:tcBorders>
          </w:tcPr>
          <w:p w14:paraId="0C7843D6" w14:textId="77777777" w:rsidR="0030796F" w:rsidRDefault="0030796F">
            <w:pPr>
              <w:jc w:val="center"/>
              <w:rPr>
                <w:rFonts w:ascii="Times New Roman" w:hAnsi="Times New Roman"/>
              </w:rPr>
            </w:pPr>
          </w:p>
          <w:p w14:paraId="7CCF0DC1" w14:textId="77777777" w:rsidR="0030796F" w:rsidRDefault="00A74A90">
            <w:pPr>
              <w:jc w:val="center"/>
              <w:rPr>
                <w:rFonts w:ascii="Times New Roman" w:hAnsi="Times New Roman"/>
              </w:rPr>
            </w:pPr>
            <w:r>
              <w:rPr>
                <w:rFonts w:ascii="Times New Roman" w:hAnsi="Times New Roman"/>
              </w:rPr>
              <w:t>4.89</w:t>
            </w:r>
          </w:p>
        </w:tc>
        <w:tc>
          <w:tcPr>
            <w:tcW w:w="1590" w:type="dxa"/>
            <w:tcBorders>
              <w:top w:val="nil"/>
              <w:left w:val="nil"/>
              <w:bottom w:val="outset" w:sz="6" w:space="0" w:color="auto"/>
              <w:right w:val="outset" w:sz="6" w:space="0" w:color="auto"/>
            </w:tcBorders>
          </w:tcPr>
          <w:p w14:paraId="2E4F9AFA" w14:textId="77777777" w:rsidR="0030796F" w:rsidRDefault="0030796F">
            <w:pPr>
              <w:jc w:val="center"/>
              <w:rPr>
                <w:rFonts w:ascii="Times New Roman" w:hAnsi="Times New Roman"/>
              </w:rPr>
            </w:pPr>
          </w:p>
          <w:p w14:paraId="3EF93805" w14:textId="77777777" w:rsidR="0030796F" w:rsidRDefault="00A74A90">
            <w:pPr>
              <w:jc w:val="center"/>
              <w:rPr>
                <w:rFonts w:ascii="Times New Roman" w:hAnsi="Times New Roman"/>
              </w:rPr>
            </w:pPr>
            <w:r>
              <w:rPr>
                <w:rFonts w:ascii="Times New Roman" w:hAnsi="Times New Roman"/>
              </w:rPr>
              <w:t>3.50</w:t>
            </w:r>
          </w:p>
        </w:tc>
        <w:tc>
          <w:tcPr>
            <w:tcW w:w="1590" w:type="dxa"/>
            <w:tcBorders>
              <w:top w:val="nil"/>
              <w:left w:val="nil"/>
              <w:bottom w:val="outset" w:sz="6" w:space="0" w:color="auto"/>
              <w:right w:val="outset" w:sz="6" w:space="0" w:color="auto"/>
            </w:tcBorders>
          </w:tcPr>
          <w:p w14:paraId="79E6F16D" w14:textId="77777777" w:rsidR="0030796F" w:rsidRDefault="0030796F">
            <w:pPr>
              <w:jc w:val="center"/>
              <w:rPr>
                <w:rFonts w:ascii="Times New Roman" w:hAnsi="Times New Roman"/>
              </w:rPr>
            </w:pPr>
          </w:p>
          <w:p w14:paraId="2BC8EC18" w14:textId="77777777" w:rsidR="0030796F" w:rsidRDefault="00A74A90">
            <w:pPr>
              <w:jc w:val="center"/>
              <w:rPr>
                <w:rFonts w:ascii="Times New Roman" w:hAnsi="Times New Roman"/>
              </w:rPr>
            </w:pPr>
            <w:r>
              <w:rPr>
                <w:rFonts w:ascii="Times New Roman" w:hAnsi="Times New Roman"/>
              </w:rPr>
              <w:t>6.55</w:t>
            </w:r>
          </w:p>
        </w:tc>
      </w:tr>
      <w:tr w:rsidR="0030796F" w14:paraId="160FB862" w14:textId="77777777">
        <w:tc>
          <w:tcPr>
            <w:tcW w:w="2520" w:type="dxa"/>
            <w:tcBorders>
              <w:top w:val="nil"/>
              <w:left w:val="outset" w:sz="6" w:space="0" w:color="auto"/>
              <w:bottom w:val="outset" w:sz="6" w:space="0" w:color="auto"/>
              <w:right w:val="outset" w:sz="6" w:space="0" w:color="auto"/>
            </w:tcBorders>
            <w:shd w:val="clear" w:color="auto" w:fill="4472C4"/>
          </w:tcPr>
          <w:p w14:paraId="28112325" w14:textId="77777777" w:rsidR="0030796F" w:rsidRDefault="0030796F">
            <w:pPr>
              <w:rPr>
                <w:rFonts w:ascii="Times New Roman" w:hAnsi="Times New Roman"/>
                <w:b/>
                <w:bCs/>
              </w:rPr>
            </w:pPr>
          </w:p>
          <w:p w14:paraId="347E14A4" w14:textId="77777777" w:rsidR="0030796F" w:rsidRDefault="00A74A90">
            <w:pPr>
              <w:rPr>
                <w:rFonts w:ascii="Times New Roman" w:hAnsi="Times New Roman"/>
                <w:b/>
                <w:bCs/>
              </w:rPr>
            </w:pPr>
            <w:r>
              <w:rPr>
                <w:rFonts w:ascii="Times New Roman" w:hAnsi="Times New Roman"/>
                <w:b/>
                <w:bCs/>
              </w:rPr>
              <w:t>Умни уреди</w:t>
            </w:r>
          </w:p>
          <w:p w14:paraId="63EA9504" w14:textId="77777777" w:rsidR="0030796F" w:rsidRDefault="0030796F">
            <w:pPr>
              <w:rPr>
                <w:rFonts w:ascii="Times New Roman" w:hAnsi="Times New Roman"/>
                <w:b/>
                <w:bCs/>
              </w:rPr>
            </w:pPr>
          </w:p>
        </w:tc>
        <w:tc>
          <w:tcPr>
            <w:tcW w:w="1590" w:type="dxa"/>
            <w:tcBorders>
              <w:top w:val="nil"/>
              <w:left w:val="nil"/>
              <w:bottom w:val="outset" w:sz="6" w:space="0" w:color="auto"/>
              <w:right w:val="outset" w:sz="6" w:space="0" w:color="auto"/>
            </w:tcBorders>
          </w:tcPr>
          <w:p w14:paraId="3963B88F" w14:textId="77777777" w:rsidR="0030796F" w:rsidRDefault="0030796F">
            <w:pPr>
              <w:jc w:val="center"/>
              <w:rPr>
                <w:rFonts w:ascii="Times New Roman" w:hAnsi="Times New Roman"/>
              </w:rPr>
            </w:pPr>
          </w:p>
          <w:p w14:paraId="41AC1453" w14:textId="77777777" w:rsidR="0030796F" w:rsidRDefault="00A74A90">
            <w:pPr>
              <w:jc w:val="center"/>
              <w:rPr>
                <w:rFonts w:ascii="Times New Roman" w:hAnsi="Times New Roman"/>
              </w:rPr>
            </w:pPr>
            <w:r>
              <w:rPr>
                <w:rFonts w:ascii="Times New Roman" w:hAnsi="Times New Roman"/>
              </w:rPr>
              <w:t>1.76</w:t>
            </w:r>
          </w:p>
        </w:tc>
        <w:tc>
          <w:tcPr>
            <w:tcW w:w="1590" w:type="dxa"/>
            <w:tcBorders>
              <w:top w:val="nil"/>
              <w:left w:val="nil"/>
              <w:bottom w:val="outset" w:sz="6" w:space="0" w:color="auto"/>
              <w:right w:val="outset" w:sz="6" w:space="0" w:color="auto"/>
            </w:tcBorders>
          </w:tcPr>
          <w:p w14:paraId="01948DD8" w14:textId="77777777" w:rsidR="0030796F" w:rsidRDefault="0030796F">
            <w:pPr>
              <w:jc w:val="center"/>
              <w:rPr>
                <w:rFonts w:ascii="Times New Roman" w:hAnsi="Times New Roman"/>
              </w:rPr>
            </w:pPr>
          </w:p>
          <w:p w14:paraId="3B125B34" w14:textId="77777777" w:rsidR="0030796F" w:rsidRDefault="00A74A90">
            <w:pPr>
              <w:jc w:val="center"/>
              <w:rPr>
                <w:rFonts w:ascii="Times New Roman" w:hAnsi="Times New Roman"/>
              </w:rPr>
            </w:pPr>
            <w:r>
              <w:rPr>
                <w:rFonts w:ascii="Times New Roman" w:hAnsi="Times New Roman"/>
              </w:rPr>
              <w:t>2.44</w:t>
            </w:r>
          </w:p>
        </w:tc>
        <w:tc>
          <w:tcPr>
            <w:tcW w:w="1590" w:type="dxa"/>
            <w:tcBorders>
              <w:top w:val="nil"/>
              <w:left w:val="nil"/>
              <w:bottom w:val="outset" w:sz="6" w:space="0" w:color="auto"/>
              <w:right w:val="outset" w:sz="6" w:space="0" w:color="auto"/>
            </w:tcBorders>
          </w:tcPr>
          <w:p w14:paraId="4A41BB86" w14:textId="77777777" w:rsidR="0030796F" w:rsidRDefault="0030796F">
            <w:pPr>
              <w:jc w:val="center"/>
              <w:rPr>
                <w:rFonts w:ascii="Times New Roman" w:hAnsi="Times New Roman"/>
              </w:rPr>
            </w:pPr>
          </w:p>
          <w:p w14:paraId="56C3DC9E" w14:textId="77777777" w:rsidR="0030796F" w:rsidRDefault="00A74A90">
            <w:pPr>
              <w:jc w:val="center"/>
              <w:rPr>
                <w:rFonts w:ascii="Times New Roman" w:hAnsi="Times New Roman"/>
              </w:rPr>
            </w:pPr>
            <w:r>
              <w:rPr>
                <w:rFonts w:ascii="Times New Roman" w:hAnsi="Times New Roman"/>
              </w:rPr>
              <w:t>4.70</w:t>
            </w:r>
          </w:p>
          <w:p w14:paraId="32F38A8B" w14:textId="77777777" w:rsidR="0030796F" w:rsidRDefault="0030796F">
            <w:pPr>
              <w:jc w:val="center"/>
              <w:rPr>
                <w:rFonts w:ascii="Times New Roman" w:hAnsi="Times New Roman"/>
              </w:rPr>
            </w:pPr>
          </w:p>
        </w:tc>
        <w:tc>
          <w:tcPr>
            <w:tcW w:w="1590" w:type="dxa"/>
            <w:tcBorders>
              <w:top w:val="nil"/>
              <w:left w:val="nil"/>
              <w:bottom w:val="outset" w:sz="6" w:space="0" w:color="auto"/>
              <w:right w:val="outset" w:sz="6" w:space="0" w:color="auto"/>
            </w:tcBorders>
          </w:tcPr>
          <w:p w14:paraId="4416B49D" w14:textId="77777777" w:rsidR="0030796F" w:rsidRDefault="0030796F">
            <w:pPr>
              <w:jc w:val="center"/>
              <w:rPr>
                <w:rFonts w:ascii="Times New Roman" w:hAnsi="Times New Roman"/>
              </w:rPr>
            </w:pPr>
          </w:p>
          <w:p w14:paraId="361BB4C4" w14:textId="77777777" w:rsidR="0030796F" w:rsidRDefault="00A74A90">
            <w:pPr>
              <w:jc w:val="center"/>
              <w:rPr>
                <w:rFonts w:ascii="Times New Roman" w:hAnsi="Times New Roman"/>
              </w:rPr>
            </w:pPr>
            <w:r>
              <w:rPr>
                <w:rFonts w:ascii="Times New Roman" w:hAnsi="Times New Roman"/>
              </w:rPr>
              <w:t>3.43</w:t>
            </w:r>
          </w:p>
        </w:tc>
        <w:tc>
          <w:tcPr>
            <w:tcW w:w="1590" w:type="dxa"/>
            <w:tcBorders>
              <w:top w:val="nil"/>
              <w:left w:val="nil"/>
              <w:bottom w:val="outset" w:sz="6" w:space="0" w:color="auto"/>
              <w:right w:val="outset" w:sz="6" w:space="0" w:color="auto"/>
            </w:tcBorders>
          </w:tcPr>
          <w:p w14:paraId="5FF292DA" w14:textId="77777777" w:rsidR="0030796F" w:rsidRDefault="0030796F">
            <w:pPr>
              <w:jc w:val="center"/>
              <w:rPr>
                <w:rFonts w:ascii="Times New Roman" w:hAnsi="Times New Roman"/>
              </w:rPr>
            </w:pPr>
          </w:p>
          <w:p w14:paraId="77F89241" w14:textId="77777777" w:rsidR="0030796F" w:rsidRDefault="00A74A90">
            <w:pPr>
              <w:jc w:val="center"/>
              <w:rPr>
                <w:rFonts w:ascii="Times New Roman" w:hAnsi="Times New Roman"/>
              </w:rPr>
            </w:pPr>
            <w:r>
              <w:rPr>
                <w:rFonts w:ascii="Times New Roman" w:hAnsi="Times New Roman"/>
              </w:rPr>
              <w:t>6.21</w:t>
            </w:r>
          </w:p>
        </w:tc>
      </w:tr>
    </w:tbl>
    <w:p w14:paraId="74214950" w14:textId="77777777" w:rsidR="0030796F" w:rsidRDefault="0030796F">
      <w:pPr>
        <w:pStyle w:val="3"/>
      </w:pPr>
    </w:p>
    <w:p w14:paraId="3C06675E" w14:textId="77777777" w:rsidR="0030796F" w:rsidRDefault="0030796F">
      <w:pPr>
        <w:pStyle w:val="3"/>
      </w:pPr>
    </w:p>
    <w:p w14:paraId="5CB84ACD" w14:textId="77777777" w:rsidR="00A74A90" w:rsidRDefault="00A74A90">
      <w:pPr>
        <w:pStyle w:val="3"/>
        <w:ind w:firstLine="282"/>
      </w:pPr>
      <w:r>
        <w:t>Данните сочат, че най-голямо търсене има по отношение на контрол и свързаност тоест интелигентната среда за възрастни хора трябва да включва набор от устройства и съответният им софтуер и управление, базирани на ефективност и ефикасност, достъпност и удобство при работа.</w:t>
      </w:r>
      <w:r w:rsidR="00BA4948">
        <w:rPr>
          <w:lang w:val="en-US"/>
        </w:rPr>
        <w:t xml:space="preserve"> </w:t>
      </w:r>
      <w:r>
        <w:t xml:space="preserve">Осигуряването на контрол от страна на потребителите би трябвало да не изисква специални технически умения за управление на дома и осигуряване на свързаност с роднини, медицински лица, социални работници,  приятели и др.. Във времевия интервал от 2016г. до 2020г. това търсене се е </w:t>
      </w:r>
      <w:r>
        <w:lastRenderedPageBreak/>
        <w:t>увеличило от 7.9 млн. заинтересовани потребители (2</w:t>
      </w:r>
      <w:bookmarkStart w:id="17" w:name="_Hlk48403739"/>
      <w:r>
        <w:t>016г.)  до 28.8 млн. ( 2020г.).</w:t>
      </w:r>
    </w:p>
    <w:p w14:paraId="251A8985" w14:textId="77777777" w:rsidR="0030796F" w:rsidRDefault="00A74A90" w:rsidP="00A74A90">
      <w:pPr>
        <w:pStyle w:val="3"/>
      </w:pPr>
      <w:r>
        <w:t>[ 2</w:t>
      </w:r>
      <w:r>
        <w:rPr>
          <w:lang w:val="en-US"/>
        </w:rPr>
        <w:t>2</w:t>
      </w:r>
      <w:r>
        <w:t xml:space="preserve"> ]</w:t>
      </w:r>
      <w:bookmarkEnd w:id="17"/>
    </w:p>
    <w:p w14:paraId="061A6E24" w14:textId="77777777" w:rsidR="0030796F" w:rsidRDefault="0030796F">
      <w:pPr>
        <w:pStyle w:val="3"/>
        <w:ind w:firstLine="282"/>
      </w:pPr>
    </w:p>
    <w:p w14:paraId="3EFFFEBF" w14:textId="77777777" w:rsidR="0030796F" w:rsidRDefault="00A74A90">
      <w:pPr>
        <w:pStyle w:val="3"/>
        <w:ind w:firstLine="282"/>
      </w:pPr>
      <w:r>
        <w:t>През същият период търсенето на комфорт и осветеност се е увеличило с 4.90 %, ко</w:t>
      </w:r>
      <w:r w:rsidR="00BA4948">
        <w:rPr>
          <w:lang w:val="en-US"/>
        </w:rPr>
        <w:t>e</w:t>
      </w:r>
      <w:r>
        <w:t>то се равнява на  5.16 млн. потребители повече. [ 22 ]</w:t>
      </w:r>
    </w:p>
    <w:p w14:paraId="7DDCAA8B" w14:textId="77777777" w:rsidR="0030796F" w:rsidRDefault="0030796F">
      <w:pPr>
        <w:pStyle w:val="3"/>
        <w:ind w:firstLine="282"/>
      </w:pPr>
    </w:p>
    <w:p w14:paraId="15878970" w14:textId="77777777" w:rsidR="00BA4948" w:rsidRDefault="00A74A90">
      <w:pPr>
        <w:pStyle w:val="3"/>
        <w:ind w:firstLine="282"/>
        <w:rPr>
          <w:lang w:val="en-US"/>
        </w:rPr>
      </w:pPr>
      <w:r>
        <w:t>По отношение на другите търсени спецификации</w:t>
      </w:r>
      <w:r w:rsidR="00BA4948">
        <w:rPr>
          <w:lang w:val="en-US"/>
        </w:rPr>
        <w:t xml:space="preserve"> </w:t>
      </w:r>
    </w:p>
    <w:p w14:paraId="0BB059BE" w14:textId="77777777" w:rsidR="0030796F" w:rsidRDefault="00BA4948" w:rsidP="00BA4948">
      <w:pPr>
        <w:pStyle w:val="3"/>
      </w:pPr>
      <w:r>
        <w:rPr>
          <w:lang w:val="en-US"/>
        </w:rPr>
        <w:t>(</w:t>
      </w:r>
      <w:r>
        <w:t>горепосочените</w:t>
      </w:r>
      <w:r>
        <w:rPr>
          <w:lang w:val="en-US"/>
        </w:rPr>
        <w:t>)</w:t>
      </w:r>
      <w:r w:rsidR="00A74A90">
        <w:t xml:space="preserve"> в съответните интелигентни среди за живот се наблюдава малък прираст, което посочва необходимост и от тях в интелигентните средите. [ 22 ]</w:t>
      </w:r>
    </w:p>
    <w:p w14:paraId="076F8F84" w14:textId="77777777" w:rsidR="0030796F" w:rsidRDefault="0030796F">
      <w:pPr>
        <w:pStyle w:val="3"/>
      </w:pPr>
    </w:p>
    <w:p w14:paraId="5DE164FD" w14:textId="77777777" w:rsidR="0030796F" w:rsidRDefault="0030796F">
      <w:pPr>
        <w:pStyle w:val="3"/>
      </w:pPr>
    </w:p>
    <w:p w14:paraId="2AEC13EE" w14:textId="77777777" w:rsidR="0030796F" w:rsidRDefault="00A74A90">
      <w:pPr>
        <w:pStyle w:val="3"/>
        <w:ind w:firstLine="282"/>
      </w:pPr>
      <w:bookmarkStart w:id="18" w:name="_Hlk47902539"/>
      <w:r>
        <w:t>1.2.3 Smart health devices</w:t>
      </w:r>
      <w:r w:rsidR="00BA4948">
        <w:t xml:space="preserve"> </w:t>
      </w:r>
      <w:r>
        <w:t>(Умни устройства за здравословното състояние- мониторинг и/или регулация )</w:t>
      </w:r>
    </w:p>
    <w:p w14:paraId="3DC55905" w14:textId="77777777" w:rsidR="0030796F" w:rsidRDefault="0030796F">
      <w:pPr>
        <w:pStyle w:val="3"/>
        <w:ind w:firstLine="282"/>
      </w:pPr>
    </w:p>
    <w:bookmarkEnd w:id="18"/>
    <w:p w14:paraId="56F4DA33" w14:textId="77777777" w:rsidR="0030796F" w:rsidRDefault="00A74A90">
      <w:pPr>
        <w:pStyle w:val="3"/>
        <w:ind w:firstLine="282"/>
        <w:rPr>
          <w:lang w:val="en-US"/>
        </w:rPr>
      </w:pPr>
      <w:r>
        <w:t xml:space="preserve">Приложението на IoT е в много сфери, като едно от най-важното е в сектора на здравеопазването. Някои от основните IoT устройства в мониторинга на здравословното състояние са глюкомер,  монитор на кръвното налягане, пулсомер (мониторинг на сърдечната честота), измерватели на нивото на звука, алармен бутон, коагулометър и др.. </w:t>
      </w:r>
      <w:r>
        <w:rPr>
          <w:lang w:val="en-US"/>
        </w:rPr>
        <w:t>[ 4]</w:t>
      </w:r>
    </w:p>
    <w:p w14:paraId="0A63B803" w14:textId="77777777" w:rsidR="0030796F" w:rsidRDefault="0030796F">
      <w:pPr>
        <w:pStyle w:val="3"/>
        <w:ind w:firstLine="282"/>
        <w:rPr>
          <w:lang w:val="en-US"/>
        </w:rPr>
      </w:pPr>
    </w:p>
    <w:p w14:paraId="2E970AA1" w14:textId="77777777" w:rsidR="0030796F" w:rsidRDefault="00A74A90">
      <w:pPr>
        <w:pStyle w:val="3"/>
        <w:ind w:firstLine="282"/>
        <w:rPr>
          <w:lang w:val="en-US"/>
        </w:rPr>
      </w:pPr>
      <w:r>
        <w:t xml:space="preserve">Тези устройства предоставят множество предимства и имат широко приложение в световен мащаб като основните причини са </w:t>
      </w:r>
      <w:r>
        <w:rPr>
          <w:lang w:val="en-US"/>
        </w:rPr>
        <w:t>:</w:t>
      </w:r>
    </w:p>
    <w:p w14:paraId="737F9D86" w14:textId="77777777" w:rsidR="0030796F" w:rsidRDefault="0030796F">
      <w:pPr>
        <w:pStyle w:val="3"/>
        <w:ind w:firstLine="282"/>
      </w:pPr>
    </w:p>
    <w:p w14:paraId="01CB121F" w14:textId="77777777" w:rsidR="0030796F" w:rsidRDefault="00A74A90">
      <w:pPr>
        <w:pStyle w:val="3"/>
        <w:ind w:left="2124"/>
      </w:pPr>
      <w:r>
        <w:rPr>
          <w:lang w:val="en-US"/>
        </w:rPr>
        <w:t>-</w:t>
      </w:r>
      <w:r>
        <w:t>дистанционно наблюдение на потребителя (пациентът);</w:t>
      </w:r>
    </w:p>
    <w:p w14:paraId="6682ED3A" w14:textId="77777777" w:rsidR="0030796F" w:rsidRDefault="00A74A90">
      <w:pPr>
        <w:pStyle w:val="3"/>
        <w:ind w:left="2124"/>
        <w:rPr>
          <w:lang w:val="en-US"/>
        </w:rPr>
      </w:pPr>
      <w:r>
        <w:rPr>
          <w:lang w:val="en-US"/>
        </w:rPr>
        <w:t>-</w:t>
      </w:r>
      <w:r>
        <w:t xml:space="preserve">осъществяване на връзка пациент-лекар; </w:t>
      </w:r>
    </w:p>
    <w:p w14:paraId="47D3AC3B" w14:textId="77777777" w:rsidR="0030796F" w:rsidRDefault="00A74A90">
      <w:pPr>
        <w:pStyle w:val="3"/>
        <w:ind w:left="2124"/>
        <w:rPr>
          <w:lang w:val="en-US"/>
        </w:rPr>
      </w:pPr>
      <w:r>
        <w:rPr>
          <w:lang w:val="en-US"/>
        </w:rPr>
        <w:t>-</w:t>
      </w:r>
      <w:r>
        <w:t>обмен на информация;</w:t>
      </w:r>
    </w:p>
    <w:p w14:paraId="1E831BF7" w14:textId="77777777" w:rsidR="0030796F" w:rsidRDefault="00A74A90">
      <w:pPr>
        <w:pStyle w:val="3"/>
        <w:ind w:left="2124"/>
        <w:rPr>
          <w:lang w:val="en-US"/>
        </w:rPr>
      </w:pPr>
      <w:r>
        <w:rPr>
          <w:lang w:val="en-US"/>
        </w:rPr>
        <w:t>-</w:t>
      </w:r>
      <w:r>
        <w:t>връзка към облачни платформи с цел съхранение на данните и лесен</w:t>
      </w:r>
      <w:r>
        <w:rPr>
          <w:lang w:val="en-US"/>
        </w:rPr>
        <w:t xml:space="preserve"> </w:t>
      </w:r>
      <w:r>
        <w:t xml:space="preserve">достъп до тях;  </w:t>
      </w:r>
    </w:p>
    <w:p w14:paraId="26D4A5FA" w14:textId="77777777" w:rsidR="0030796F" w:rsidRDefault="00A74A90">
      <w:pPr>
        <w:pStyle w:val="3"/>
        <w:ind w:left="1842" w:firstLine="282"/>
        <w:rPr>
          <w:lang w:val="en-US"/>
        </w:rPr>
      </w:pPr>
      <w:r>
        <w:rPr>
          <w:lang w:val="en-US"/>
        </w:rPr>
        <w:t>-</w:t>
      </w:r>
      <w:r>
        <w:t>анализ на събираните данни (обхвата на Data Science);</w:t>
      </w:r>
    </w:p>
    <w:p w14:paraId="46F03A17" w14:textId="77777777" w:rsidR="0030796F" w:rsidRDefault="00A74A90">
      <w:pPr>
        <w:pStyle w:val="3"/>
        <w:ind w:left="2124"/>
        <w:rPr>
          <w:lang w:val="en-US"/>
        </w:rPr>
      </w:pPr>
      <w:r>
        <w:rPr>
          <w:lang w:val="en-US"/>
        </w:rPr>
        <w:lastRenderedPageBreak/>
        <w:t>-</w:t>
      </w:r>
      <w:r>
        <w:t xml:space="preserve">проследяване на поръчките за лекарства и тяхното разпределение по местоположение; </w:t>
      </w:r>
    </w:p>
    <w:p w14:paraId="08F16F22" w14:textId="77777777" w:rsidR="0030796F" w:rsidRDefault="00EA6993">
      <w:pPr>
        <w:pStyle w:val="3"/>
        <w:ind w:left="2124"/>
      </w:pPr>
      <w:r>
        <w:rPr>
          <w:lang w:val="en-US"/>
        </w:rPr>
        <w:t>-</w:t>
      </w:r>
      <w:r w:rsidR="00A74A90">
        <w:t xml:space="preserve">намаляване на разходите за здравеопазване в краткосрочен и дългосрочен план; </w:t>
      </w:r>
    </w:p>
    <w:p w14:paraId="3141189C" w14:textId="77777777" w:rsidR="0030796F" w:rsidRDefault="00A74A90">
      <w:pPr>
        <w:pStyle w:val="3"/>
        <w:ind w:left="1842" w:firstLine="282"/>
        <w:rPr>
          <w:lang w:val="en-US"/>
        </w:rPr>
      </w:pPr>
      <w:r>
        <w:t>и др..</w:t>
      </w:r>
    </w:p>
    <w:p w14:paraId="2959E76C" w14:textId="77777777" w:rsidR="0030796F" w:rsidRDefault="00A74A90">
      <w:pPr>
        <w:pStyle w:val="3"/>
        <w:ind w:firstLine="282"/>
      </w:pPr>
      <w:r>
        <w:t xml:space="preserve">Предизвикателство пред </w:t>
      </w:r>
      <w:r>
        <w:rPr>
          <w:lang w:val="en-US"/>
        </w:rPr>
        <w:t xml:space="preserve">IoT </w:t>
      </w:r>
      <w:r>
        <w:t xml:space="preserve"> относно това се явява осигуряването на киберсигурност през целият жизнен цикъл на медицинските устройства. Трябва да бъдат подсигурени хардуерното и софтуерното осигуряване </w:t>
      </w:r>
      <w:r w:rsidR="003A7E0D">
        <w:t xml:space="preserve"> включително </w:t>
      </w:r>
      <w:r>
        <w:t>и здравни</w:t>
      </w:r>
      <w:r w:rsidR="007B674C">
        <w:t>те</w:t>
      </w:r>
      <w:r>
        <w:t xml:space="preserve"> информационни системи ( в болници, отдалечени грижи и грижа в дома) .  [ 9 ] </w:t>
      </w:r>
    </w:p>
    <w:p w14:paraId="790FF066" w14:textId="77777777" w:rsidR="0030796F" w:rsidRDefault="0030796F">
      <w:pPr>
        <w:pStyle w:val="3"/>
        <w:ind w:firstLine="282"/>
        <w:rPr>
          <w:lang w:val="en-US"/>
        </w:rPr>
      </w:pPr>
    </w:p>
    <w:p w14:paraId="738674E9" w14:textId="77777777" w:rsidR="0030796F" w:rsidRDefault="0030796F">
      <w:pPr>
        <w:pStyle w:val="3"/>
        <w:ind w:firstLine="282"/>
        <w:rPr>
          <w:lang w:val="en-US"/>
        </w:rPr>
      </w:pPr>
    </w:p>
    <w:p w14:paraId="083FF23A" w14:textId="686C39D7" w:rsidR="0030796F" w:rsidRDefault="00A74A90">
      <w:pPr>
        <w:pStyle w:val="3"/>
        <w:ind w:firstLine="282"/>
      </w:pPr>
      <w:r>
        <w:rPr>
          <w:b/>
          <w:bCs/>
        </w:rPr>
        <w:t>Глюкомер</w:t>
      </w:r>
      <w:r>
        <w:t xml:space="preserve"> или още </w:t>
      </w:r>
      <w:r>
        <w:rPr>
          <w:b/>
          <w:bCs/>
        </w:rPr>
        <w:t xml:space="preserve">blood glucose meter </w:t>
      </w:r>
      <w:r>
        <w:t>представлява преносим инструмент, които се използва за измерване нивото на глюкоза в кръвта. Въз основа на категоризация на Световната здравна организация</w:t>
      </w:r>
      <w:r w:rsidR="007B674C">
        <w:t xml:space="preserve"> (</w:t>
      </w:r>
      <w:r w:rsidR="007B674C" w:rsidRPr="007B674C">
        <w:t>СЗО</w:t>
      </w:r>
      <w:r w:rsidR="007B674C">
        <w:t xml:space="preserve">) </w:t>
      </w:r>
      <w:r>
        <w:t xml:space="preserve">за </w:t>
      </w:r>
      <w:bookmarkStart w:id="19" w:name="_Hlk45394164"/>
      <w:r>
        <w:t xml:space="preserve">най- разпространените болести </w:t>
      </w:r>
      <w:bookmarkEnd w:id="19"/>
      <w:r>
        <w:t>с летален край диабетът е на шеста позиция. Широко разпространено сред хората с такова заболяване инвазивен глюкомер тоест глюкомер в кръвта, което предава с</w:t>
      </w:r>
      <w:r w:rsidR="007B674C">
        <w:t>ъ</w:t>
      </w:r>
      <w:r>
        <w:t>браните данни в реално време, а иновациите предоставят възможност тази информация да бъде изпратена директно до личния лекар. Към настоящият момент такива решения предоставя: [ 3 ]</w:t>
      </w:r>
    </w:p>
    <w:p w14:paraId="183C5DFC" w14:textId="77777777" w:rsidR="0030796F" w:rsidRDefault="00A74A90">
      <w:pPr>
        <w:pStyle w:val="3"/>
        <w:ind w:left="1416" w:firstLine="282"/>
      </w:pPr>
      <w:r>
        <w:t>-</w:t>
      </w:r>
      <w:r>
        <w:rPr>
          <w:i/>
          <w:iCs/>
        </w:rPr>
        <w:t>Medidor Free Style Libore</w:t>
      </w:r>
      <w:r>
        <w:t xml:space="preserve"> с производител Abbott Laboratories – глюкомер, който с помощта на смарт телефон измерва и предава информацията за нивата на глюкоза в кръвта; </w:t>
      </w:r>
    </w:p>
    <w:p w14:paraId="5EEE47E3" w14:textId="77777777" w:rsidR="0030796F" w:rsidRDefault="00A74A90" w:rsidP="007B674C">
      <w:pPr>
        <w:pStyle w:val="3"/>
        <w:ind w:left="1416" w:firstLine="282"/>
      </w:pPr>
      <w:r>
        <w:t xml:space="preserve">- </w:t>
      </w:r>
      <w:r>
        <w:rPr>
          <w:i/>
          <w:iCs/>
        </w:rPr>
        <w:t>Contour diabetes solution</w:t>
      </w:r>
      <w:r>
        <w:t xml:space="preserve">  представлява умен здравен инструмент включващ глюкомер в кръвта, приложение за смарт телефон “Contour</w:t>
      </w:r>
      <w:r w:rsidR="007B674C">
        <w:t xml:space="preserve"> </w:t>
      </w:r>
      <w:r>
        <w:t xml:space="preserve">Diabetes” и др., които замерват нивата непрекъснато и изпращат/споделят доклади със здравен специалист с опцията за вмъкване на коментари в показанието на измервателния уред и т.н..  </w:t>
      </w:r>
    </w:p>
    <w:p w14:paraId="7648CA45" w14:textId="77777777" w:rsidR="0030796F" w:rsidRDefault="0030796F">
      <w:pPr>
        <w:pStyle w:val="3"/>
      </w:pPr>
    </w:p>
    <w:p w14:paraId="6184AE1A" w14:textId="77777777" w:rsidR="0030796F" w:rsidRDefault="00A74A90">
      <w:pPr>
        <w:pStyle w:val="3"/>
      </w:pPr>
      <w:r>
        <w:rPr>
          <w:b/>
          <w:bCs/>
        </w:rPr>
        <w:tab/>
        <w:t>Пречиствател на въздуха</w:t>
      </w:r>
      <w:r>
        <w:t xml:space="preserve"> или </w:t>
      </w:r>
      <w:r>
        <w:rPr>
          <w:b/>
          <w:bCs/>
          <w:lang w:val="en-US"/>
        </w:rPr>
        <w:t>Air Purifier</w:t>
      </w:r>
      <w:r>
        <w:rPr>
          <w:lang w:val="en-US"/>
        </w:rPr>
        <w:t xml:space="preserve"> </w:t>
      </w:r>
      <w:r>
        <w:t xml:space="preserve">е необходимо устройство за превенция/ регулация здравословното </w:t>
      </w:r>
      <w:r>
        <w:lastRenderedPageBreak/>
        <w:t xml:space="preserve">състояние на потребители по отношение на болести,  свързани с долните и горните дихателни пътища. Според </w:t>
      </w:r>
      <w:bookmarkStart w:id="20" w:name="_Hlk50052471"/>
      <w:r>
        <w:t>СЗО</w:t>
      </w:r>
      <w:bookmarkEnd w:id="20"/>
      <w:r>
        <w:t xml:space="preserve"> броят на заболелите от хронична обструктивна белодробна болест, болест на горни и/или долни респираторни инфекции, астма и др.. постоянно нараства и горепосочените болести са съответно в класацията за най- разпространените болести, което налага предприемането на адекватни действия. [ 6 ]</w:t>
      </w:r>
    </w:p>
    <w:p w14:paraId="3A181129" w14:textId="77777777" w:rsidR="0030796F" w:rsidRDefault="0030796F">
      <w:pPr>
        <w:pStyle w:val="3"/>
      </w:pPr>
    </w:p>
    <w:p w14:paraId="48571315" w14:textId="0D432526" w:rsidR="0030796F" w:rsidRDefault="00A74A90" w:rsidP="007B674C">
      <w:pPr>
        <w:pStyle w:val="3"/>
      </w:pPr>
      <w:r>
        <w:tab/>
      </w:r>
      <w:r>
        <w:rPr>
          <w:b/>
          <w:bCs/>
        </w:rPr>
        <w:t>Монитор на кръвното налягане</w:t>
      </w:r>
      <w:r>
        <w:t xml:space="preserve"> известен повече като  </w:t>
      </w:r>
      <w:r>
        <w:rPr>
          <w:b/>
          <w:bCs/>
        </w:rPr>
        <w:t xml:space="preserve">апарат за измерване на кръвното налягане </w:t>
      </w:r>
      <w:r>
        <w:rPr>
          <w:bCs/>
        </w:rPr>
        <w:t>е медицинско устройство</w:t>
      </w:r>
      <w:r>
        <w:rPr>
          <w:b/>
          <w:bCs/>
        </w:rPr>
        <w:t xml:space="preserve">, </w:t>
      </w:r>
      <w:r>
        <w:t>което замерва налягането срещу стените на артериите, създадено от кръвта при преминаването през тях. Най- разпространеното заболяване в световен мащаб според СЗО е Исхемична болест на сърцето, а това медицинско устройство спомага за превенция</w:t>
      </w:r>
      <w:r w:rsidR="007B674C">
        <w:t>та</w:t>
      </w:r>
      <w:r>
        <w:t xml:space="preserve"> и</w:t>
      </w:r>
      <w:r w:rsidR="007B674C">
        <w:t>/или</w:t>
      </w:r>
      <w:r>
        <w:t xml:space="preserve"> регулирането ѝ. На пазарът има многообразие от апарати за измерване на кръвното налягане, но по-полезни са базираните на </w:t>
      </w:r>
      <w:r>
        <w:rPr>
          <w:lang w:val="en-US"/>
        </w:rPr>
        <w:t xml:space="preserve">IoT </w:t>
      </w:r>
      <w:r>
        <w:t>устройства като</w:t>
      </w:r>
      <w:r>
        <w:rPr>
          <w:lang w:val="en-US"/>
        </w:rPr>
        <w:t xml:space="preserve"> </w:t>
      </w:r>
      <w:r>
        <w:rPr>
          <w:i/>
          <w:iCs/>
          <w:lang w:val="en-US"/>
        </w:rPr>
        <w:t xml:space="preserve">Nokia </w:t>
      </w:r>
      <w:r>
        <w:rPr>
          <w:i/>
          <w:iCs/>
        </w:rPr>
        <w:t>BPM</w:t>
      </w:r>
      <w:r>
        <w:rPr>
          <w:i/>
          <w:iCs/>
          <w:lang w:val="en-US"/>
        </w:rPr>
        <w:t xml:space="preserve"> +, </w:t>
      </w:r>
      <w:bookmarkStart w:id="21" w:name="_Hlk48409342"/>
      <w:r>
        <w:rPr>
          <w:i/>
          <w:iCs/>
          <w:lang w:val="en-US"/>
        </w:rPr>
        <w:t>Omron Evolve</w:t>
      </w:r>
      <w:bookmarkEnd w:id="21"/>
      <w:r>
        <w:rPr>
          <w:i/>
          <w:iCs/>
          <w:lang w:val="en-US"/>
        </w:rPr>
        <w:t xml:space="preserve">, Blipcare, QardioArm </w:t>
      </w:r>
      <w:r>
        <w:t>и др.. Характерно за тях е възможността</w:t>
      </w:r>
      <w:r>
        <w:rPr>
          <w:lang w:val="en-US"/>
        </w:rPr>
        <w:t xml:space="preserve"> </w:t>
      </w:r>
      <w:r>
        <w:t>потребителите да измерват кръвното си налягане и да събират исторически данни в своя смарт телефон. На</w:t>
      </w:r>
      <w:r w:rsidR="007B674C">
        <w:t xml:space="preserve"> </w:t>
      </w:r>
      <w:r>
        <w:t>Фигура</w:t>
      </w:r>
      <w:r w:rsidR="00923D67">
        <w:t xml:space="preserve"> </w:t>
      </w:r>
      <w:r>
        <w:t xml:space="preserve">3 </w:t>
      </w:r>
      <w:r>
        <w:lastRenderedPageBreak/>
        <w:t>представен подобен апарат за кръвно налягане.</w:t>
      </w:r>
      <w:r w:rsidR="007B674C">
        <w:t xml:space="preserve"> </w:t>
      </w:r>
      <w:r>
        <w:t>[6]</w:t>
      </w:r>
      <w:r>
        <w:rPr>
          <w:lang w:val="en-US"/>
        </w:rPr>
        <w:t xml:space="preserve"> </w:t>
      </w:r>
      <w:r>
        <w:rPr>
          <w:noProof/>
          <w:lang w:eastAsia="bg-BG"/>
        </w:rPr>
        <w:drawing>
          <wp:inline distT="0" distB="0" distL="0" distR="0" wp14:anchorId="2CD09D4A" wp14:editId="5A2EFB12">
            <wp:extent cx="4233500" cy="378674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263571" cy="3813645"/>
                    </a:xfrm>
                    <a:prstGeom prst="rect">
                      <a:avLst/>
                    </a:prstGeom>
                    <a:noFill/>
                    <a:ln>
                      <a:noFill/>
                    </a:ln>
                  </pic:spPr>
                </pic:pic>
              </a:graphicData>
            </a:graphic>
          </wp:inline>
        </w:drawing>
      </w:r>
    </w:p>
    <w:p w14:paraId="4F83E784" w14:textId="77777777" w:rsidR="0030796F" w:rsidRDefault="00A74A90">
      <w:pPr>
        <w:pStyle w:val="3"/>
      </w:pPr>
      <w:r>
        <w:t>Фигура 3 Апарат за измерване на кръвното налягане Omron Evolve в процес на замерване</w:t>
      </w:r>
    </w:p>
    <w:p w14:paraId="12559975" w14:textId="77777777" w:rsidR="0030796F" w:rsidRDefault="0030796F">
      <w:pPr>
        <w:pStyle w:val="3"/>
      </w:pPr>
    </w:p>
    <w:p w14:paraId="78ECE38F" w14:textId="77777777" w:rsidR="0030796F" w:rsidRDefault="00A74A90">
      <w:pPr>
        <w:pStyle w:val="3"/>
        <w:ind w:firstLine="282"/>
      </w:pPr>
      <w:r>
        <w:rPr>
          <w:b/>
          <w:bCs/>
        </w:rPr>
        <w:t>Монитор на сърдечната честота</w:t>
      </w:r>
      <w:r>
        <w:rPr>
          <w:b/>
          <w:bCs/>
          <w:lang w:val="en-US"/>
        </w:rPr>
        <w:t xml:space="preserve"> </w:t>
      </w:r>
      <w:r>
        <w:t xml:space="preserve">или </w:t>
      </w:r>
      <w:r>
        <w:rPr>
          <w:b/>
          <w:bCs/>
        </w:rPr>
        <w:t>пулсомер</w:t>
      </w:r>
      <w:r>
        <w:t xml:space="preserve"> е устройств</w:t>
      </w:r>
      <w:r w:rsidR="00923D67">
        <w:t>о</w:t>
      </w:r>
      <w:r>
        <w:t>, използвано за измерване на сърдечната честота като открива всеки пулс,</w:t>
      </w:r>
      <w:r w:rsidR="00923D67">
        <w:t xml:space="preserve"> изчислява</w:t>
      </w:r>
      <w:r>
        <w:t xml:space="preserve"> и показва броя на ударите в минута. Тези замервания са важни относно събираната информация, защото показват както  рутинното състояние така и за</w:t>
      </w:r>
      <w:r w:rsidR="00923D67">
        <w:t xml:space="preserve"> съответни</w:t>
      </w:r>
      <w:r>
        <w:t xml:space="preserve"> натоварвания при упражнения</w:t>
      </w:r>
      <w:r w:rsidR="00923D67">
        <w:t>та</w:t>
      </w:r>
      <w:r>
        <w:t xml:space="preserve"> на възрастните хора – при ходене, бягане, каране на колело и др. физически дейности. Н</w:t>
      </w:r>
      <w:r>
        <w:rPr>
          <w:lang w:val="en-US"/>
        </w:rPr>
        <w:t xml:space="preserve">a </w:t>
      </w:r>
      <w:r>
        <w:t xml:space="preserve">Фигура 4 е представен </w:t>
      </w:r>
      <w:r>
        <w:rPr>
          <w:lang w:val="en-US"/>
        </w:rPr>
        <w:t>Pulse Oximeter</w:t>
      </w:r>
      <w:r>
        <w:t xml:space="preserve"> [ 6 ].</w:t>
      </w:r>
    </w:p>
    <w:p w14:paraId="32E2DEC9" w14:textId="77777777" w:rsidR="0030796F" w:rsidRDefault="0030796F">
      <w:pPr>
        <w:pStyle w:val="3"/>
        <w:ind w:firstLine="282"/>
      </w:pPr>
    </w:p>
    <w:p w14:paraId="448985FB" w14:textId="77777777" w:rsidR="0030796F" w:rsidRDefault="00A74A90">
      <w:pPr>
        <w:pStyle w:val="3"/>
        <w:ind w:firstLine="282"/>
      </w:pPr>
      <w:r>
        <w:rPr>
          <w:noProof/>
          <w:lang w:eastAsia="bg-BG"/>
        </w:rPr>
        <w:lastRenderedPageBreak/>
        <w:drawing>
          <wp:inline distT="0" distB="0" distL="0" distR="0" wp14:anchorId="5762D48E" wp14:editId="05811E76">
            <wp:extent cx="5125085" cy="40722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144649" cy="4088281"/>
                    </a:xfrm>
                    <a:prstGeom prst="rect">
                      <a:avLst/>
                    </a:prstGeom>
                    <a:noFill/>
                    <a:ln>
                      <a:noFill/>
                    </a:ln>
                  </pic:spPr>
                </pic:pic>
              </a:graphicData>
            </a:graphic>
          </wp:inline>
        </w:drawing>
      </w:r>
    </w:p>
    <w:p w14:paraId="6AE5DA87" w14:textId="77777777" w:rsidR="0030796F" w:rsidRDefault="00A74A90">
      <w:pPr>
        <w:pStyle w:val="3"/>
        <w:ind w:firstLine="282"/>
        <w:rPr>
          <w:lang w:val="en-US"/>
        </w:rPr>
      </w:pPr>
      <w:r>
        <w:t>Фигура 4 Pulse Oximeter</w:t>
      </w:r>
    </w:p>
    <w:p w14:paraId="0EFD5FE9" w14:textId="77777777" w:rsidR="0030796F" w:rsidRDefault="0030796F">
      <w:pPr>
        <w:pStyle w:val="3"/>
        <w:ind w:firstLine="282"/>
      </w:pPr>
    </w:p>
    <w:p w14:paraId="295532A8" w14:textId="77777777" w:rsidR="0030796F" w:rsidRDefault="00A74A90">
      <w:pPr>
        <w:pStyle w:val="3"/>
      </w:pPr>
      <w:r>
        <w:t xml:space="preserve"> </w:t>
      </w:r>
    </w:p>
    <w:p w14:paraId="448515AC" w14:textId="77777777" w:rsidR="0030796F" w:rsidRDefault="00A74A90">
      <w:pPr>
        <w:pStyle w:val="3"/>
        <w:ind w:firstLine="282"/>
        <w:rPr>
          <w:lang w:val="en-US"/>
        </w:rPr>
      </w:pPr>
      <w:r>
        <w:rPr>
          <w:b/>
          <w:bCs/>
        </w:rPr>
        <w:t xml:space="preserve">1.2.4 </w:t>
      </w:r>
      <w:bookmarkStart w:id="22" w:name="_Hlk47902576"/>
      <w:r>
        <w:rPr>
          <w:lang w:val="en-US"/>
        </w:rPr>
        <w:t xml:space="preserve">Wellness and sport ( </w:t>
      </w:r>
      <w:r>
        <w:t>Благоденствие и спорт</w:t>
      </w:r>
      <w:r>
        <w:rPr>
          <w:lang w:val="en-US"/>
        </w:rPr>
        <w:t>)</w:t>
      </w:r>
      <w:bookmarkEnd w:id="22"/>
    </w:p>
    <w:p w14:paraId="409D3BA1" w14:textId="77777777" w:rsidR="0030796F" w:rsidRDefault="0030796F">
      <w:pPr>
        <w:pStyle w:val="3"/>
        <w:ind w:firstLine="282"/>
        <w:rPr>
          <w:lang w:val="en-US"/>
        </w:rPr>
      </w:pPr>
    </w:p>
    <w:p w14:paraId="6B0568A7" w14:textId="77777777" w:rsidR="0030796F" w:rsidRDefault="00A74A90">
      <w:pPr>
        <w:pStyle w:val="3"/>
        <w:ind w:firstLine="282"/>
      </w:pPr>
      <w:r>
        <w:rPr>
          <w:lang w:val="en-US"/>
        </w:rPr>
        <w:t>Wellness and sport</w:t>
      </w:r>
      <w:r>
        <w:t xml:space="preserve"> е концепция за благополучие по отношение на поддържане на добро здравословно състояние</w:t>
      </w:r>
      <w:r>
        <w:rPr>
          <w:lang w:val="en-US"/>
        </w:rPr>
        <w:t xml:space="preserve">, </w:t>
      </w:r>
      <w:r>
        <w:t xml:space="preserve">включващо здравословно или спортно хранене, ежедневни спортни мероприятия, дейности за развитие на менталното състояние и </w:t>
      </w:r>
      <w:r w:rsidR="00923D67">
        <w:t xml:space="preserve">др.. </w:t>
      </w:r>
      <w:r>
        <w:t>В тази насока Интернет на нещата се фокусира върху умни устройства</w:t>
      </w:r>
      <w:r w:rsidR="00923D67">
        <w:t>,</w:t>
      </w:r>
      <w:r>
        <w:t xml:space="preserve"> поддържащи функции като крачкомер, сензор за пулс и гравитация и др.. Някои от следните умни устройства в този аспект са приложими за създаването на интелигентна среда за живот за възрастни хора ( като това зависи най-вече от индивидуалното общо състояние на потребителя) [ 17 ]:</w:t>
      </w:r>
    </w:p>
    <w:p w14:paraId="498CAE5A" w14:textId="678AC1D4" w:rsidR="0030796F" w:rsidRDefault="00A74A90">
      <w:pPr>
        <w:pStyle w:val="3"/>
      </w:pPr>
      <w:r>
        <w:tab/>
      </w:r>
      <w:r>
        <w:tab/>
        <w:t>-</w:t>
      </w:r>
      <w:r w:rsidR="00545319">
        <w:t xml:space="preserve"> </w:t>
      </w:r>
      <w:r>
        <w:rPr>
          <w:b/>
          <w:bCs/>
        </w:rPr>
        <w:t>Приложение за здравословен живот</w:t>
      </w:r>
      <w:r>
        <w:t xml:space="preserve"> - софтуерна система с индивидуален подход към потребителите с акцент спорт, здравословен начин на живот и др. [ 9 ]</w:t>
      </w:r>
      <w:r w:rsidR="00923D67">
        <w:t>;</w:t>
      </w:r>
    </w:p>
    <w:p w14:paraId="35098AE3" w14:textId="513AC7FE" w:rsidR="0030796F" w:rsidRDefault="00A74A90">
      <w:pPr>
        <w:pStyle w:val="3"/>
      </w:pPr>
      <w:r>
        <w:lastRenderedPageBreak/>
        <w:tab/>
      </w:r>
      <w:r>
        <w:tab/>
        <w:t>-</w:t>
      </w:r>
      <w:r>
        <w:rPr>
          <w:b/>
          <w:bCs/>
        </w:rPr>
        <w:t>Smartwatch</w:t>
      </w:r>
      <w:r>
        <w:t xml:space="preserve"> (Умен часовник) е преносимо компютърно устройство, което представлява умен часовник, поддържащ Bluetooth и способен да служи като Bluetooth адаптер за разширяване на възможностите на смарт телефона (на потребителя) към часовника и обратно. Например осъществяване на телефонно обаждане чрез интерфейса на часовника, връзка с домашен асистент, четене на имейл, текстови съобщения, слушане на музика и др.;</w:t>
      </w:r>
    </w:p>
    <w:p w14:paraId="4A21F849" w14:textId="77777777" w:rsidR="0030796F" w:rsidRDefault="00A74A90">
      <w:pPr>
        <w:pStyle w:val="3"/>
        <w:ind w:left="1416" w:firstLine="708"/>
      </w:pPr>
      <w:r>
        <w:t>-</w:t>
      </w:r>
      <w:r>
        <w:rPr>
          <w:b/>
          <w:bCs/>
        </w:rPr>
        <w:t xml:space="preserve">Умната гривна ( </w:t>
      </w:r>
      <w:r>
        <w:rPr>
          <w:b/>
          <w:bCs/>
          <w:lang w:val="en-US"/>
        </w:rPr>
        <w:t>Smart</w:t>
      </w:r>
      <w:r>
        <w:rPr>
          <w:b/>
          <w:bCs/>
        </w:rPr>
        <w:t xml:space="preserve"> </w:t>
      </w:r>
      <w:r>
        <w:rPr>
          <w:b/>
          <w:bCs/>
          <w:lang w:val="en-US"/>
        </w:rPr>
        <w:t xml:space="preserve">bracelet </w:t>
      </w:r>
      <w:r>
        <w:rPr>
          <w:b/>
          <w:bCs/>
        </w:rPr>
        <w:t>)</w:t>
      </w:r>
      <w:r>
        <w:t xml:space="preserve"> е вид преносимо изчислително устройство със сходни функции като смарт часовника.</w:t>
      </w:r>
    </w:p>
    <w:p w14:paraId="143EEFD9" w14:textId="77777777" w:rsidR="0030796F" w:rsidRDefault="0030796F">
      <w:pPr>
        <w:pStyle w:val="3"/>
      </w:pPr>
    </w:p>
    <w:p w14:paraId="4D841DD1" w14:textId="77777777" w:rsidR="0030796F" w:rsidRDefault="00A74A90">
      <w:pPr>
        <w:pStyle w:val="3"/>
      </w:pPr>
      <w:bookmarkStart w:id="23" w:name="_Hlk47902609"/>
      <w:r>
        <w:rPr>
          <w:b/>
          <w:bCs/>
        </w:rPr>
        <w:t xml:space="preserve">1.2.5 </w:t>
      </w:r>
      <w:r>
        <w:t xml:space="preserve"> Личен асистент</w:t>
      </w:r>
    </w:p>
    <w:p w14:paraId="6078A76D" w14:textId="77777777" w:rsidR="0030796F" w:rsidRDefault="0030796F">
      <w:pPr>
        <w:pStyle w:val="3"/>
      </w:pPr>
    </w:p>
    <w:bookmarkEnd w:id="23"/>
    <w:p w14:paraId="0FBBEBE6" w14:textId="77777777" w:rsidR="0030796F" w:rsidRDefault="00A74A90">
      <w:pPr>
        <w:pStyle w:val="3"/>
        <w:ind w:firstLine="282"/>
      </w:pPr>
      <w:r>
        <w:t>Личен асистент представлява умно ( аудио) устройство, което говори с потребителя,  чрез което може да се управлява автоматизацията на дома</w:t>
      </w:r>
      <w:r w:rsidR="00923D67">
        <w:t xml:space="preserve"> и другите</w:t>
      </w:r>
      <w:r>
        <w:t xml:space="preserve"> умни устройства, </w:t>
      </w:r>
      <w:r w:rsidR="00923D67">
        <w:t xml:space="preserve">да се осъществява </w:t>
      </w:r>
      <w:r>
        <w:t xml:space="preserve">връзка към интернет  и др.. То е лесно за употреба и предоставя множество възможности като : </w:t>
      </w:r>
      <w:bookmarkStart w:id="24" w:name="_Hlk50053268"/>
      <w:r>
        <w:t>[ 9 ]</w:t>
      </w:r>
    </w:p>
    <w:bookmarkEnd w:id="24"/>
    <w:p w14:paraId="37558E3A" w14:textId="77777777" w:rsidR="0030796F" w:rsidRDefault="00A74A90">
      <w:pPr>
        <w:pStyle w:val="3"/>
        <w:numPr>
          <w:ilvl w:val="0"/>
          <w:numId w:val="6"/>
        </w:numPr>
      </w:pPr>
      <w:r>
        <w:t>обхват на  високоговорителят да предава звук на 360 ° тоест в цялото помещение (въз основа на инсталираните микрофони в съответната стая);</w:t>
      </w:r>
      <w:r w:rsidR="00923D67" w:rsidRPr="00923D67">
        <w:t xml:space="preserve"> [ 9 ]</w:t>
      </w:r>
    </w:p>
    <w:p w14:paraId="683E1F55" w14:textId="77777777" w:rsidR="0030796F" w:rsidRDefault="00A74A90">
      <w:pPr>
        <w:pStyle w:val="3"/>
        <w:numPr>
          <w:ilvl w:val="0"/>
          <w:numId w:val="6"/>
        </w:numPr>
      </w:pPr>
      <w:r>
        <w:t>използването на прост и свободен език позволява да се разговаря с Личния асистент, ко</w:t>
      </w:r>
      <w:r w:rsidR="00923D67">
        <w:t>й</w:t>
      </w:r>
      <w:r>
        <w:t xml:space="preserve">то отговаря на зададените въпроси; </w:t>
      </w:r>
      <w:r w:rsidR="00923D67" w:rsidRPr="00923D67">
        <w:t>[ 9 ]</w:t>
      </w:r>
    </w:p>
    <w:p w14:paraId="3244FF09" w14:textId="77777777" w:rsidR="0030796F" w:rsidRDefault="00A74A90">
      <w:pPr>
        <w:pStyle w:val="3"/>
        <w:numPr>
          <w:ilvl w:val="0"/>
          <w:numId w:val="6"/>
        </w:numPr>
      </w:pPr>
      <w:r>
        <w:t>Има опция за задаване на време, излъчване на новините</w:t>
      </w:r>
      <w:r w:rsidR="00923D67">
        <w:t xml:space="preserve"> и </w:t>
      </w:r>
      <w:r>
        <w:t>изготвяне на списък ;</w:t>
      </w:r>
      <w:r w:rsidR="00923D67" w:rsidRPr="00923D67">
        <w:t xml:space="preserve"> [ 9 ]</w:t>
      </w:r>
    </w:p>
    <w:p w14:paraId="1BF8B91D" w14:textId="77777777" w:rsidR="0030796F" w:rsidRDefault="00A74A90">
      <w:pPr>
        <w:pStyle w:val="3"/>
        <w:numPr>
          <w:ilvl w:val="0"/>
          <w:numId w:val="6"/>
        </w:numPr>
      </w:pPr>
      <w:r>
        <w:t>Възможности за запис на срещи, предавания, на управление на свързани обекти в интелигентната среда, свързване с предоставяни услуги през интернет и др..</w:t>
      </w:r>
      <w:r w:rsidR="00923D67" w:rsidRPr="00923D67">
        <w:t xml:space="preserve"> [ 9 ]</w:t>
      </w:r>
    </w:p>
    <w:p w14:paraId="2FE253E5" w14:textId="77777777" w:rsidR="0030796F" w:rsidRDefault="0030796F">
      <w:pPr>
        <w:pStyle w:val="3"/>
        <w:ind w:left="1854"/>
      </w:pPr>
    </w:p>
    <w:p w14:paraId="18B9412D" w14:textId="77777777" w:rsidR="001B5339" w:rsidRDefault="00A74A90">
      <w:pPr>
        <w:pStyle w:val="3"/>
        <w:ind w:left="2124"/>
      </w:pPr>
      <w:r>
        <w:t>На фигура 5 са представени някои ли</w:t>
      </w:r>
      <w:r w:rsidR="00923D67">
        <w:t>ч</w:t>
      </w:r>
      <w:r>
        <w:t xml:space="preserve">ни асистенти </w:t>
      </w:r>
    </w:p>
    <w:p w14:paraId="16060BAE" w14:textId="77777777" w:rsidR="0030796F" w:rsidRDefault="00A74A90">
      <w:pPr>
        <w:pStyle w:val="3"/>
        <w:ind w:left="2124"/>
      </w:pPr>
      <w:r>
        <w:t>( Роботи):</w:t>
      </w:r>
    </w:p>
    <w:p w14:paraId="00FACBC3" w14:textId="77777777" w:rsidR="001B5339" w:rsidRDefault="001B5339">
      <w:pPr>
        <w:pStyle w:val="3"/>
        <w:ind w:left="2124"/>
      </w:pPr>
    </w:p>
    <w:p w14:paraId="30679823" w14:textId="77777777" w:rsidR="0030796F" w:rsidRDefault="00A74A90">
      <w:pPr>
        <w:pStyle w:val="3"/>
        <w:ind w:left="1854"/>
      </w:pPr>
      <w:r>
        <w:rPr>
          <w:noProof/>
          <w:lang w:eastAsia="bg-BG"/>
        </w:rPr>
        <w:lastRenderedPageBreak/>
        <w:drawing>
          <wp:inline distT="0" distB="0" distL="0" distR="0" wp14:anchorId="457A444C" wp14:editId="7E9AF09F">
            <wp:extent cx="4887595" cy="158115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4"/>
                    <a:stretch>
                      <a:fillRect/>
                    </a:stretch>
                  </pic:blipFill>
                  <pic:spPr>
                    <a:xfrm>
                      <a:off x="0" y="0"/>
                      <a:ext cx="4896653" cy="1583920"/>
                    </a:xfrm>
                    <a:prstGeom prst="rect">
                      <a:avLst/>
                    </a:prstGeom>
                  </pic:spPr>
                </pic:pic>
              </a:graphicData>
            </a:graphic>
          </wp:inline>
        </w:drawing>
      </w:r>
    </w:p>
    <w:p w14:paraId="11443536" w14:textId="77777777" w:rsidR="0030796F" w:rsidRDefault="00A74A90">
      <w:pPr>
        <w:pStyle w:val="3"/>
        <w:ind w:left="1854"/>
      </w:pPr>
      <w:r>
        <w:t xml:space="preserve">Фигура 5 </w:t>
      </w:r>
      <w:r>
        <w:rPr>
          <w:lang w:val="en-US"/>
        </w:rPr>
        <w:t xml:space="preserve">IoT </w:t>
      </w:r>
      <w:r>
        <w:t xml:space="preserve">Лични асистенти </w:t>
      </w:r>
    </w:p>
    <w:p w14:paraId="00BA03F8" w14:textId="77777777" w:rsidR="0030796F" w:rsidRDefault="0030796F">
      <w:pPr>
        <w:pStyle w:val="3"/>
        <w:ind w:left="1854"/>
      </w:pPr>
    </w:p>
    <w:p w14:paraId="7B36E46B" w14:textId="77777777" w:rsidR="0030796F" w:rsidRDefault="00A74A90">
      <w:pPr>
        <w:pStyle w:val="3"/>
        <w:ind w:firstLine="282"/>
      </w:pPr>
      <w:r>
        <w:t xml:space="preserve">Личният асистент внася улеснение, но не е задължително (Препоръчително е възрастните хора да са независими и самостоятелни в ежедневните си дейности).  </w:t>
      </w:r>
    </w:p>
    <w:p w14:paraId="03E5E296" w14:textId="77777777" w:rsidR="0030796F" w:rsidRDefault="00A74A90">
      <w:pPr>
        <w:pStyle w:val="3"/>
      </w:pPr>
      <w:r>
        <w:tab/>
        <w:t xml:space="preserve"> Интелигентните среди и услуги за възрастни хора, базирани на </w:t>
      </w:r>
      <w:r>
        <w:rPr>
          <w:lang w:val="en-US"/>
        </w:rPr>
        <w:t>IoT</w:t>
      </w:r>
      <w:r>
        <w:t xml:space="preserve"> са различни по отношение на включените спецификации и съответно компоненти [ 20 ] . Основните критерии, според които се определя това са :</w:t>
      </w:r>
    </w:p>
    <w:p w14:paraId="25324592" w14:textId="77777777" w:rsidR="0030796F" w:rsidRDefault="0030796F">
      <w:pPr>
        <w:pStyle w:val="3"/>
      </w:pPr>
    </w:p>
    <w:p w14:paraId="14A3CAE8" w14:textId="77777777" w:rsidR="0030796F" w:rsidRDefault="00A74A90">
      <w:pPr>
        <w:pStyle w:val="3"/>
        <w:numPr>
          <w:ilvl w:val="0"/>
          <w:numId w:val="7"/>
        </w:numPr>
      </w:pPr>
      <w:r>
        <w:t>Общото здравословно състояние на потребителя ( Katz Activity Dayly Life (ADL) and Lawton Instrumental Activities of Daily Living Scale (iADL) са видове прилагани методологии</w:t>
      </w:r>
      <w:r>
        <w:rPr>
          <w:lang w:val="en-US"/>
        </w:rPr>
        <w:t>;</w:t>
      </w:r>
      <w:r w:rsidR="001B5339" w:rsidRPr="001B5339">
        <w:t xml:space="preserve"> </w:t>
      </w:r>
      <w:r w:rsidR="001B5339" w:rsidRPr="001B5339">
        <w:rPr>
          <w:lang w:val="en-US"/>
        </w:rPr>
        <w:t>[ 20 ]</w:t>
      </w:r>
    </w:p>
    <w:p w14:paraId="6AABEA17" w14:textId="77777777" w:rsidR="0030796F" w:rsidRDefault="00A74A90">
      <w:pPr>
        <w:pStyle w:val="3"/>
        <w:numPr>
          <w:ilvl w:val="0"/>
          <w:numId w:val="7"/>
        </w:numPr>
      </w:pPr>
      <w:r>
        <w:t>определяне</w:t>
      </w:r>
      <w:r>
        <w:rPr>
          <w:lang w:val="en-US"/>
        </w:rPr>
        <w:t xml:space="preserve"> </w:t>
      </w:r>
      <w:r>
        <w:t xml:space="preserve"> на уязвимост на възрастният потребител от помощ чрез медицинска  скала представена на Фигура </w:t>
      </w:r>
      <w:r>
        <w:rPr>
          <w:lang w:val="en-US"/>
        </w:rPr>
        <w:t>6 [ 19 ]</w:t>
      </w:r>
      <w:r>
        <w:t>;</w:t>
      </w:r>
    </w:p>
    <w:p w14:paraId="60405CF4" w14:textId="77777777" w:rsidR="0030796F" w:rsidRDefault="00A74A90">
      <w:pPr>
        <w:pStyle w:val="3"/>
        <w:numPr>
          <w:ilvl w:val="0"/>
          <w:numId w:val="7"/>
        </w:numPr>
      </w:pPr>
      <w:r>
        <w:t>Изискванията на потребителите;</w:t>
      </w:r>
      <w:r w:rsidR="001B5339">
        <w:t xml:space="preserve"> </w:t>
      </w:r>
    </w:p>
    <w:p w14:paraId="203AEC5C" w14:textId="77777777" w:rsidR="0030796F" w:rsidRDefault="00A74A90">
      <w:pPr>
        <w:pStyle w:val="3"/>
        <w:numPr>
          <w:ilvl w:val="0"/>
          <w:numId w:val="7"/>
        </w:numPr>
      </w:pPr>
      <w:r>
        <w:t>Търсенето и предлагането на услуги за задоволяване на съответните нужди на потребителите и др..</w:t>
      </w:r>
    </w:p>
    <w:p w14:paraId="0F8A5898" w14:textId="77777777" w:rsidR="0030796F" w:rsidRDefault="0030796F">
      <w:pPr>
        <w:pStyle w:val="3"/>
      </w:pPr>
    </w:p>
    <w:p w14:paraId="49758A85" w14:textId="77777777" w:rsidR="0030796F" w:rsidRDefault="00A74A90">
      <w:pPr>
        <w:pStyle w:val="3"/>
      </w:pPr>
      <w:r>
        <w:rPr>
          <w:noProof/>
          <w:lang w:eastAsia="bg-BG"/>
        </w:rPr>
        <w:lastRenderedPageBreak/>
        <w:drawing>
          <wp:inline distT="0" distB="0" distL="0" distR="0" wp14:anchorId="190DFBE0" wp14:editId="48847A72">
            <wp:extent cx="5248275" cy="5467350"/>
            <wp:effectExtent l="0" t="0" r="9525"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48275" cy="5467350"/>
                    </a:xfrm>
                    <a:prstGeom prst="rect">
                      <a:avLst/>
                    </a:prstGeom>
                    <a:noFill/>
                    <a:ln>
                      <a:noFill/>
                    </a:ln>
                  </pic:spPr>
                </pic:pic>
              </a:graphicData>
            </a:graphic>
          </wp:inline>
        </w:drawing>
      </w:r>
    </w:p>
    <w:p w14:paraId="3D4FFF36" w14:textId="77777777" w:rsidR="0030796F" w:rsidRDefault="00A74A90">
      <w:pPr>
        <w:pStyle w:val="3"/>
      </w:pPr>
      <w:bookmarkStart w:id="25" w:name="_Hlk48119849"/>
      <w:r>
        <w:t xml:space="preserve">Фигура 6 Медицинска скала за определяне на уязвимост </w:t>
      </w:r>
    </w:p>
    <w:p w14:paraId="40FE8DDD" w14:textId="77777777" w:rsidR="0030796F" w:rsidRDefault="0030796F">
      <w:pPr>
        <w:pStyle w:val="3"/>
      </w:pPr>
    </w:p>
    <w:bookmarkEnd w:id="25"/>
    <w:p w14:paraId="00952990" w14:textId="77777777" w:rsidR="0030796F" w:rsidRDefault="00A74A90">
      <w:pPr>
        <w:pStyle w:val="3"/>
        <w:ind w:firstLine="282"/>
      </w:pPr>
      <w:r>
        <w:t xml:space="preserve">Услугите за възрастни хора се делят основно на публични  и частни. Публичните социални услуги в България са регламентирани от Закона за социалните услуги, а частните такива включват многообразие от комбинации според изискванията на заинтересованите лица. </w:t>
      </w:r>
      <w:r w:rsidR="001B5339" w:rsidRPr="001B5339">
        <w:t>[ 9 ]</w:t>
      </w:r>
    </w:p>
    <w:p w14:paraId="7568175B" w14:textId="77777777" w:rsidR="0030796F" w:rsidRDefault="0030796F">
      <w:pPr>
        <w:pStyle w:val="3"/>
        <w:ind w:firstLine="282"/>
      </w:pPr>
    </w:p>
    <w:p w14:paraId="3554F80B" w14:textId="77777777" w:rsidR="0030796F" w:rsidRDefault="00A74A90">
      <w:pPr>
        <w:pStyle w:val="3"/>
        <w:ind w:firstLine="282"/>
      </w:pPr>
      <w:r>
        <w:t>Видовете  сред</w:t>
      </w:r>
      <w:r w:rsidR="001B5339">
        <w:t>и</w:t>
      </w:r>
      <w:r>
        <w:t xml:space="preserve"> и услуги за възрастни хора, базирани на </w:t>
      </w:r>
      <w:r>
        <w:rPr>
          <w:lang w:val="en-US"/>
        </w:rPr>
        <w:t xml:space="preserve"> IoT</w:t>
      </w:r>
      <w:r>
        <w:t xml:space="preserve"> са</w:t>
      </w:r>
      <w:r>
        <w:rPr>
          <w:lang w:val="en-US"/>
        </w:rPr>
        <w:t xml:space="preserve"> </w:t>
      </w:r>
      <w:r>
        <w:t>разнообразни и зависят от факторната автомония и типа на живот по следния начин:</w:t>
      </w:r>
      <w:r w:rsidR="001B5339" w:rsidRPr="001B5339">
        <w:t xml:space="preserve"> [ 9 ]</w:t>
      </w:r>
    </w:p>
    <w:p w14:paraId="17BC984A" w14:textId="77777777" w:rsidR="00EA6993" w:rsidRDefault="00EA6993">
      <w:pPr>
        <w:pStyle w:val="3"/>
        <w:ind w:firstLine="282"/>
      </w:pPr>
    </w:p>
    <w:p w14:paraId="392AFDA4" w14:textId="77777777" w:rsidR="0030796F" w:rsidRDefault="00A74A90">
      <w:pPr>
        <w:pStyle w:val="3"/>
        <w:numPr>
          <w:ilvl w:val="0"/>
          <w:numId w:val="8"/>
        </w:numPr>
      </w:pPr>
      <w:r>
        <w:t>Независим живот</w:t>
      </w:r>
    </w:p>
    <w:p w14:paraId="41513D3E" w14:textId="77777777" w:rsidR="0030796F" w:rsidRDefault="00A74A90">
      <w:pPr>
        <w:pStyle w:val="3"/>
        <w:ind w:left="1494" w:firstLine="630"/>
      </w:pPr>
      <w:r>
        <w:t>-В Индивидуален дом;</w:t>
      </w:r>
    </w:p>
    <w:p w14:paraId="64A743FF" w14:textId="77777777" w:rsidR="0030796F" w:rsidRDefault="00A74A90">
      <w:pPr>
        <w:pStyle w:val="3"/>
        <w:ind w:left="1842" w:firstLine="282"/>
      </w:pPr>
      <w:r>
        <w:lastRenderedPageBreak/>
        <w:t>-Жилищен дом за възрастни хора или смесено население.</w:t>
      </w:r>
    </w:p>
    <w:p w14:paraId="7FE86A9F" w14:textId="77777777" w:rsidR="0030796F" w:rsidRDefault="00A74A90">
      <w:pPr>
        <w:pStyle w:val="3"/>
        <w:numPr>
          <w:ilvl w:val="0"/>
          <w:numId w:val="8"/>
        </w:numPr>
      </w:pPr>
      <w:r>
        <w:t>Институционален живот</w:t>
      </w:r>
    </w:p>
    <w:p w14:paraId="124F3F90" w14:textId="77777777" w:rsidR="0030796F" w:rsidRDefault="00A74A90">
      <w:pPr>
        <w:pStyle w:val="3"/>
        <w:ind w:left="1494" w:firstLine="630"/>
      </w:pPr>
      <w:r>
        <w:t>-Дом за възрастни хора;</w:t>
      </w:r>
    </w:p>
    <w:p w14:paraId="05463D13" w14:textId="77777777" w:rsidR="0030796F" w:rsidRDefault="00A74A90">
      <w:pPr>
        <w:pStyle w:val="3"/>
        <w:ind w:left="1814" w:firstLine="282"/>
        <w:rPr>
          <w:lang w:val="en-US"/>
        </w:rPr>
      </w:pPr>
      <w:r>
        <w:t>-Болница.</w:t>
      </w:r>
    </w:p>
    <w:p w14:paraId="72A1B97F" w14:textId="77777777" w:rsidR="0030796F" w:rsidRDefault="0030796F">
      <w:pPr>
        <w:pStyle w:val="3"/>
      </w:pPr>
    </w:p>
    <w:p w14:paraId="415634CC" w14:textId="77777777" w:rsidR="0030796F" w:rsidRDefault="0030796F">
      <w:pPr>
        <w:pStyle w:val="3"/>
      </w:pPr>
    </w:p>
    <w:p w14:paraId="23345319" w14:textId="77777777" w:rsidR="0030796F" w:rsidRDefault="00A74A90">
      <w:pPr>
        <w:pStyle w:val="3"/>
        <w:numPr>
          <w:ilvl w:val="1"/>
          <w:numId w:val="9"/>
        </w:numPr>
        <w:rPr>
          <w:lang w:val="en-GB"/>
        </w:rPr>
      </w:pPr>
      <w:r>
        <w:t xml:space="preserve"> Какво е </w:t>
      </w:r>
      <w:r>
        <w:rPr>
          <w:lang w:val="en-GB"/>
        </w:rPr>
        <w:t>Smart Living Environment for Ageing Well ?</w:t>
      </w:r>
    </w:p>
    <w:p w14:paraId="2964A985" w14:textId="77777777" w:rsidR="0030796F" w:rsidRDefault="0030796F">
      <w:pPr>
        <w:pStyle w:val="3"/>
        <w:ind w:left="1584"/>
      </w:pPr>
    </w:p>
    <w:p w14:paraId="15C81914" w14:textId="77777777" w:rsidR="0030796F" w:rsidRDefault="00A74A90">
      <w:pPr>
        <w:pStyle w:val="3"/>
      </w:pPr>
      <w:r>
        <w:tab/>
        <w:t xml:space="preserve">Алиансът за </w:t>
      </w:r>
      <w:r>
        <w:rPr>
          <w:lang w:val="en-US"/>
        </w:rPr>
        <w:t xml:space="preserve">IoT </w:t>
      </w:r>
      <w:r>
        <w:t>иновации (Alliance for Internet of Things Innovation )</w:t>
      </w:r>
      <w:r>
        <w:rPr>
          <w:lang w:val="en-US"/>
        </w:rPr>
        <w:t xml:space="preserve"> </w:t>
      </w:r>
      <w:r>
        <w:t xml:space="preserve">разработва широкообхватен проект за създаване на интелигентни среди и услуги за възрастни хора на национално и съответно глобално ниво. Основната цел е да се изгради първата Европейска екосистема на IoT, да се въведат и  използват мащабите на основните отворени и собствени IoT платформи, технологии и стандарти и да се интегрират нови интерфейси, необходими за осигуряване на оперативна съвместимост в тези разнородни платформи. Това ще даде възможност за разгръщане и експлоатация в голям мащаб на базирани на активно и здравословно стареене IoT решения и услуги, подкрепящи и разширяващи независимия живот на възрастни хора в тяхната жизнена среда и отговарящи на реалните нужди на лицата, полагащи грижи, доставчиците на услуги и публичните власти. Ползите от проектът имат и икономически ефект във връзка </w:t>
      </w:r>
      <w:bookmarkStart w:id="26" w:name="_Hlk45459449"/>
      <w:r>
        <w:t xml:space="preserve">[ 9 ] </w:t>
      </w:r>
      <w:bookmarkEnd w:id="26"/>
      <w:r>
        <w:t>:</w:t>
      </w:r>
    </w:p>
    <w:p w14:paraId="3876CBDD" w14:textId="77777777" w:rsidR="0030796F" w:rsidRDefault="00A74A90">
      <w:pPr>
        <w:pStyle w:val="3"/>
      </w:pPr>
      <w:r>
        <w:tab/>
        <w:t>-със създателите на здравни и социални грижи</w:t>
      </w:r>
      <w:r w:rsidR="001B5339">
        <w:t xml:space="preserve"> и по конкретно </w:t>
      </w:r>
      <w:r>
        <w:t xml:space="preserve">да се инвестират публични и частни пари за увеличаване на услугите за европейското население; </w:t>
      </w:r>
    </w:p>
    <w:p w14:paraId="4077AE95" w14:textId="77777777" w:rsidR="0030796F" w:rsidRDefault="00A74A90">
      <w:pPr>
        <w:pStyle w:val="3"/>
      </w:pPr>
      <w:r>
        <w:tab/>
        <w:t>-с доставчиците на услуги да се приемат нови доказали се рентабилни бизнес модели, които намаляват разходите за платеца и увеличават ползите за доставчиците и гражданите, като правят глобалните здравни и социални системи по-устойчиви и същевременно достигат до по-широки сегменти от потребители; [ 2 ] [ 9 ]</w:t>
      </w:r>
    </w:p>
    <w:p w14:paraId="4A71670A" w14:textId="4D4109AB" w:rsidR="0030796F" w:rsidRDefault="00A74A90">
      <w:pPr>
        <w:pStyle w:val="3"/>
      </w:pPr>
      <w:r>
        <w:tab/>
        <w:t>-с</w:t>
      </w:r>
      <w:r w:rsidR="00545319">
        <w:t xml:space="preserve"> </w:t>
      </w:r>
      <w:r>
        <w:t xml:space="preserve"> възрастните граждани и техните семейства </w:t>
      </w:r>
      <w:r w:rsidR="001B5339">
        <w:t>-</w:t>
      </w:r>
      <w:r>
        <w:t xml:space="preserve">да участват в създаването, приемането и търсенето на нови услуги, които правят живота им по-добър, по-безопасен и самостоятелен; </w:t>
      </w:r>
    </w:p>
    <w:p w14:paraId="7B8ACD76" w14:textId="3196BD1D" w:rsidR="0030796F" w:rsidRDefault="00A74A90">
      <w:pPr>
        <w:pStyle w:val="3"/>
      </w:pPr>
      <w:r>
        <w:lastRenderedPageBreak/>
        <w:tab/>
        <w:t>-с</w:t>
      </w:r>
      <w:r w:rsidR="00545319">
        <w:t xml:space="preserve"> </w:t>
      </w:r>
      <w:r>
        <w:t xml:space="preserve">технологичната индустрия за иновации в IoT, </w:t>
      </w:r>
      <w:r w:rsidR="001B5339">
        <w:t>пре</w:t>
      </w:r>
      <w:r>
        <w:t>носимите и сензорните технологии, поддържат стандарти за оперативна съвместимост, за развитие на  глобалния растеж на здравето и благополучието;</w:t>
      </w:r>
    </w:p>
    <w:p w14:paraId="16F9181D" w14:textId="77777777" w:rsidR="0030796F" w:rsidRDefault="00A74A90">
      <w:pPr>
        <w:pStyle w:val="3"/>
        <w:rPr>
          <w:lang w:val="en-GB"/>
        </w:rPr>
      </w:pPr>
      <w:r>
        <w:tab/>
        <w:t>-с  предприемачите</w:t>
      </w:r>
      <w:r w:rsidR="001B5339">
        <w:t xml:space="preserve">- </w:t>
      </w:r>
      <w:r>
        <w:t>да създават иновативни решения и технологии за нарастващият  взискателен пазар;</w:t>
      </w:r>
    </w:p>
    <w:p w14:paraId="6D1EC7E8" w14:textId="77777777" w:rsidR="0030796F" w:rsidRDefault="00A74A90">
      <w:pPr>
        <w:pStyle w:val="3"/>
        <w:rPr>
          <w:lang w:val="en-GB"/>
        </w:rPr>
      </w:pPr>
      <w:r>
        <w:tab/>
        <w:t xml:space="preserve">-с частни и публични услуги за финансово и бизнес развитие за финансиране на иновационни екосистеми около местата за внедряване, насърчаване на иновациите  и конкурентоспособността. </w:t>
      </w:r>
    </w:p>
    <w:p w14:paraId="50E7F209" w14:textId="77777777" w:rsidR="0030796F" w:rsidRPr="00EA6993" w:rsidRDefault="0030796F" w:rsidP="00EA6993">
      <w:pPr>
        <w:pStyle w:val="3"/>
        <w:ind w:left="0"/>
      </w:pPr>
    </w:p>
    <w:p w14:paraId="6D3D2CB1" w14:textId="77777777" w:rsidR="0030796F" w:rsidRDefault="00A74A90">
      <w:pPr>
        <w:pStyle w:val="3"/>
      </w:pPr>
      <w:r>
        <w:tab/>
        <w:t xml:space="preserve">Проектът включва хиляди устройства, събира и анализира информация за начина на живот и идентифицира нуждите, предоставя персонализирани решения, като същевременно гарантира поверителност и сигурност на данните и др.. Използването на  предимствата на технологиите за подобряване на качеството на живот гарантира устойчивостта на социалните и здравните системи в Европа. [ 6 ] [ 9] </w:t>
      </w:r>
    </w:p>
    <w:p w14:paraId="5EE871F1" w14:textId="77777777" w:rsidR="0030796F" w:rsidRDefault="00A74A90">
      <w:pPr>
        <w:pStyle w:val="3"/>
      </w:pPr>
      <w:r>
        <w:tab/>
      </w:r>
    </w:p>
    <w:p w14:paraId="16681D45" w14:textId="77777777" w:rsidR="0030796F" w:rsidRDefault="00A74A90">
      <w:pPr>
        <w:pStyle w:val="3"/>
        <w:numPr>
          <w:ilvl w:val="1"/>
          <w:numId w:val="9"/>
        </w:numPr>
      </w:pPr>
      <w:r>
        <w:t xml:space="preserve"> Преглед на IoT платформи за Ageing Well</w:t>
      </w:r>
    </w:p>
    <w:p w14:paraId="33379711" w14:textId="77777777" w:rsidR="0030796F" w:rsidRDefault="00A74A90">
      <w:pPr>
        <w:pStyle w:val="3"/>
        <w:ind w:left="1509"/>
      </w:pPr>
      <w:r>
        <w:t xml:space="preserve"> </w:t>
      </w:r>
    </w:p>
    <w:p w14:paraId="76AB2716" w14:textId="77777777" w:rsidR="0030796F" w:rsidRDefault="00A74A90">
      <w:pPr>
        <w:pStyle w:val="3"/>
        <w:ind w:firstLine="282"/>
      </w:pPr>
      <w:r>
        <w:t xml:space="preserve">Във връзка с развитието на иновациите към настоящият момент на пазара има разнообразие от  над 500 платформи за </w:t>
      </w:r>
      <w:r>
        <w:rPr>
          <w:lang w:val="en-US"/>
        </w:rPr>
        <w:t>IoT</w:t>
      </w:r>
      <w:r>
        <w:t xml:space="preserve">, чийто размер непрестанно се увеличава. Основно IoT платформи за Ageing Well могат да бъдат категоризирани в три основни вида: </w:t>
      </w:r>
      <w:r w:rsidR="001B5339" w:rsidRPr="001B5339">
        <w:t xml:space="preserve">[ 7 ], [ 9 ]  </w:t>
      </w:r>
    </w:p>
    <w:p w14:paraId="1F0774E0" w14:textId="77777777" w:rsidR="0030796F" w:rsidRDefault="0030796F">
      <w:pPr>
        <w:pStyle w:val="3"/>
      </w:pPr>
    </w:p>
    <w:p w14:paraId="7C1B6ED7" w14:textId="77777777" w:rsidR="001B5339" w:rsidRPr="001B5339" w:rsidRDefault="00A74A90">
      <w:pPr>
        <w:pStyle w:val="3"/>
        <w:numPr>
          <w:ilvl w:val="2"/>
          <w:numId w:val="10"/>
        </w:numPr>
      </w:pPr>
      <w:r>
        <w:t xml:space="preserve">Платформи поддържащи цялостното обслужване на мрежата тоест платформи включващи поддръжка на обслужващи мрежата части като  </w:t>
      </w:r>
      <w:r>
        <w:rPr>
          <w:lang w:val="en-US"/>
        </w:rPr>
        <w:t>MAC layer</w:t>
      </w:r>
      <w:r>
        <w:t xml:space="preserve"> обмен на данни и преобразователи </w:t>
      </w:r>
      <w:r w:rsidR="001B5339">
        <w:t xml:space="preserve">и </w:t>
      </w:r>
      <w:r>
        <w:t>като контролират и координират</w:t>
      </w:r>
      <w:r w:rsidR="001B5339">
        <w:t xml:space="preserve"> цялостната</w:t>
      </w:r>
      <w:r>
        <w:t xml:space="preserve"> телекомуникация.  От важно значение за такъв вид IoT платформи са  идентификация и/или </w:t>
      </w:r>
      <w:r>
        <w:rPr>
          <w:lang w:val="en-US"/>
        </w:rPr>
        <w:t xml:space="preserve">key management services </w:t>
      </w:r>
    </w:p>
    <w:p w14:paraId="43783A85" w14:textId="77777777" w:rsidR="0030796F" w:rsidRDefault="00A74A90" w:rsidP="001B5339">
      <w:pPr>
        <w:pStyle w:val="3"/>
        <w:ind w:left="2160"/>
      </w:pPr>
      <w:r>
        <w:rPr>
          <w:lang w:val="en-US"/>
        </w:rPr>
        <w:t>(</w:t>
      </w:r>
      <w:r>
        <w:t>ключ базирани системи за управление</w:t>
      </w:r>
      <w:r>
        <w:rPr>
          <w:lang w:val="en-US"/>
        </w:rPr>
        <w:t>)</w:t>
      </w:r>
      <w:r>
        <w:t>;</w:t>
      </w:r>
    </w:p>
    <w:p w14:paraId="7669E970" w14:textId="77777777" w:rsidR="0030796F" w:rsidRDefault="00A74A90">
      <w:pPr>
        <w:pStyle w:val="3"/>
        <w:numPr>
          <w:ilvl w:val="2"/>
          <w:numId w:val="10"/>
        </w:numPr>
      </w:pPr>
      <w:r>
        <w:t>Платформи базирани на мрежовото обслужване и приложенията;</w:t>
      </w:r>
    </w:p>
    <w:p w14:paraId="582D67D2" w14:textId="77777777" w:rsidR="0030796F" w:rsidRDefault="00A74A90">
      <w:pPr>
        <w:pStyle w:val="3"/>
        <w:numPr>
          <w:ilvl w:val="2"/>
          <w:numId w:val="10"/>
        </w:numPr>
      </w:pPr>
      <w:r>
        <w:lastRenderedPageBreak/>
        <w:t>Платформи поддържащи</w:t>
      </w:r>
      <w:r>
        <w:rPr>
          <w:lang w:val="en-US"/>
        </w:rPr>
        <w:t xml:space="preserve"> </w:t>
      </w:r>
      <w:r>
        <w:t>слой за разработването на множество от приложения</w:t>
      </w:r>
      <w:r w:rsidR="00F64C6D">
        <w:t xml:space="preserve"> </w:t>
      </w:r>
      <w:r>
        <w:t>(</w:t>
      </w:r>
      <w:r>
        <w:rPr>
          <w:lang w:val="en-US"/>
        </w:rPr>
        <w:t>Application-Layer Development Platform</w:t>
      </w:r>
      <w:r>
        <w:t>)</w:t>
      </w:r>
    </w:p>
    <w:p w14:paraId="60F4C020" w14:textId="77777777" w:rsidR="0030796F" w:rsidRDefault="0030796F">
      <w:pPr>
        <w:pStyle w:val="3"/>
      </w:pPr>
    </w:p>
    <w:p w14:paraId="287B677D" w14:textId="77777777" w:rsidR="0030796F" w:rsidRDefault="00A74A90">
      <w:pPr>
        <w:pStyle w:val="3"/>
        <w:numPr>
          <w:ilvl w:val="2"/>
          <w:numId w:val="9"/>
        </w:numPr>
      </w:pPr>
      <w:r>
        <w:t xml:space="preserve"> IoT Изисквания</w:t>
      </w:r>
    </w:p>
    <w:p w14:paraId="213DF46A" w14:textId="77777777" w:rsidR="001B5339" w:rsidRDefault="001B5339" w:rsidP="001B5339">
      <w:pPr>
        <w:pStyle w:val="3"/>
        <w:ind w:left="2988"/>
      </w:pPr>
    </w:p>
    <w:p w14:paraId="60D63D5B" w14:textId="77777777" w:rsidR="0030796F" w:rsidRDefault="00A74A90">
      <w:pPr>
        <w:pStyle w:val="3"/>
      </w:pPr>
      <w:r>
        <w:tab/>
        <w:t>По отношение на  системите за Интернет на нещата най- разпространени са тези с отворен код ( Open Source System). Те могат да се разглеждат и според вида на мрежата и  използваната технология на свързване и пренос на информацията по следния начин чрез [ 21]:</w:t>
      </w:r>
    </w:p>
    <w:p w14:paraId="15FCA467" w14:textId="77777777" w:rsidR="0030796F" w:rsidRDefault="0030796F">
      <w:pPr>
        <w:pStyle w:val="3"/>
      </w:pPr>
    </w:p>
    <w:p w14:paraId="183BBCD1" w14:textId="77777777" w:rsidR="0030796F" w:rsidRDefault="00A74A90">
      <w:pPr>
        <w:pStyle w:val="3"/>
        <w:numPr>
          <w:ilvl w:val="0"/>
          <w:numId w:val="11"/>
        </w:numPr>
      </w:pPr>
      <w:r>
        <w:t>PAN(Персонална локална мрежа) като Bluetooth ;</w:t>
      </w:r>
    </w:p>
    <w:p w14:paraId="46C756A5" w14:textId="77777777" w:rsidR="0030796F" w:rsidRDefault="00A74A90">
      <w:pPr>
        <w:pStyle w:val="3"/>
        <w:numPr>
          <w:ilvl w:val="0"/>
          <w:numId w:val="11"/>
        </w:numPr>
      </w:pPr>
      <w:r>
        <w:t>LAN(Локална мрежа) ;</w:t>
      </w:r>
    </w:p>
    <w:p w14:paraId="6853E509" w14:textId="77777777" w:rsidR="0030796F" w:rsidRDefault="00A74A90">
      <w:pPr>
        <w:pStyle w:val="3"/>
        <w:numPr>
          <w:ilvl w:val="0"/>
          <w:numId w:val="11"/>
        </w:numPr>
      </w:pPr>
      <w:r>
        <w:t>WAN като Internet, the cloud, fog computing ;</w:t>
      </w:r>
    </w:p>
    <w:p w14:paraId="75867617" w14:textId="77777777" w:rsidR="0030796F" w:rsidRDefault="00A74A90">
      <w:pPr>
        <w:pStyle w:val="3"/>
        <w:numPr>
          <w:ilvl w:val="0"/>
          <w:numId w:val="11"/>
        </w:numPr>
      </w:pPr>
      <w:r>
        <w:t>Wireless(безжична мрежа) като Wi-Fi, Cellular и др..</w:t>
      </w:r>
    </w:p>
    <w:p w14:paraId="426D38CE" w14:textId="77777777" w:rsidR="0030796F" w:rsidRDefault="0030796F">
      <w:pPr>
        <w:pStyle w:val="3"/>
      </w:pPr>
    </w:p>
    <w:p w14:paraId="732918C4" w14:textId="77777777" w:rsidR="0030796F" w:rsidRDefault="0030796F">
      <w:pPr>
        <w:pStyle w:val="3"/>
      </w:pPr>
    </w:p>
    <w:p w14:paraId="0AA8008E" w14:textId="77777777" w:rsidR="0030796F" w:rsidRDefault="00A74A90">
      <w:pPr>
        <w:pStyle w:val="3"/>
      </w:pPr>
      <w:r>
        <w:tab/>
        <w:t>Устройствата, които участват в цялостният процес могат да се разделят на няколко нива</w:t>
      </w:r>
      <w:r w:rsidR="00F64C6D">
        <w:t xml:space="preserve"> </w:t>
      </w:r>
      <w:r w:rsidR="00F64C6D" w:rsidRPr="00F64C6D">
        <w:t xml:space="preserve">[ 1 ] , [ 10 ]  </w:t>
      </w:r>
      <w:r>
        <w:t>. Те са следните:</w:t>
      </w:r>
    </w:p>
    <w:p w14:paraId="6A2A0A0C" w14:textId="77777777" w:rsidR="0030796F" w:rsidRDefault="0030796F">
      <w:pPr>
        <w:pStyle w:val="3"/>
      </w:pPr>
    </w:p>
    <w:p w14:paraId="69D04C9E" w14:textId="77777777" w:rsidR="0030796F" w:rsidRDefault="00A74A90">
      <w:pPr>
        <w:pStyle w:val="3"/>
        <w:numPr>
          <w:ilvl w:val="0"/>
          <w:numId w:val="12"/>
        </w:numPr>
      </w:pPr>
      <w:r>
        <w:rPr>
          <w:i/>
        </w:rPr>
        <w:t>Ниво на устройството</w:t>
      </w:r>
      <w:r>
        <w:t xml:space="preserve"> - данните се генерират чрез различни източници на IoT тоест процес на логическа консолидация, операциите по обслужване и стандартизацията на данните. Важно значение имат размерите на данните относно сензорите-множество от типове и действителна мярка. За да се справят с това, се установяват техники за филтриране на важната информация до текущото ниво. Това ниво включва интегрираната среда за разработка (Java и HTML5), моделът за данни на IoT и механизма за изпълнение, модел на работния процес и бизнес логиката, мобилните приложения, приложенията за търсене и системите за</w:t>
      </w:r>
      <w:r w:rsidR="00F64C6D">
        <w:t xml:space="preserve"> </w:t>
      </w:r>
      <w:r>
        <w:t>сигурност/ удостоверяване ;</w:t>
      </w:r>
      <w:r w:rsidR="00F64C6D" w:rsidRPr="00F64C6D">
        <w:t xml:space="preserve"> [ 1 ] , [ 10 ]  </w:t>
      </w:r>
    </w:p>
    <w:p w14:paraId="77183691" w14:textId="77777777" w:rsidR="0030796F" w:rsidRDefault="0030796F">
      <w:pPr>
        <w:pStyle w:val="3"/>
      </w:pPr>
    </w:p>
    <w:p w14:paraId="76F24B77" w14:textId="77777777" w:rsidR="0030796F" w:rsidRDefault="00A74A90">
      <w:pPr>
        <w:pStyle w:val="3"/>
        <w:numPr>
          <w:ilvl w:val="0"/>
          <w:numId w:val="12"/>
        </w:numPr>
      </w:pPr>
      <w:r>
        <w:rPr>
          <w:i/>
        </w:rPr>
        <w:lastRenderedPageBreak/>
        <w:t>Ниво на свързаност</w:t>
      </w:r>
      <w:r>
        <w:t xml:space="preserve"> (комуникационни технологии) - хардуер и софтуер в мрежата и предприятието, което улеснява всякакъв вид връзка с облака. Комуникацията между сензорите и от сензорите към релейните възли може да се осъществи чрез технологията ZigBee. Тогава Интернет, използвайки различни мрежови инфраструктурни технологии</w:t>
      </w:r>
      <w:r w:rsidR="00F64C6D">
        <w:t xml:space="preserve"> (</w:t>
      </w:r>
      <w:r>
        <w:t>като Wi-Fi, WiMAX, LTE, 3G и др.,</w:t>
      </w:r>
      <w:r w:rsidR="00F64C6D">
        <w:t>)</w:t>
      </w:r>
      <w:r>
        <w:t xml:space="preserve"> улеснява комуникацията, а Ethernet се използва между различни сървъри за анализ. Към това ниво спадат M2M / Събиране на данни, управление на устройства, комплексна обработка на събития, мониторинг на базата на състоянието и транспорт на данни и др..</w:t>
      </w:r>
    </w:p>
    <w:p w14:paraId="4845F88F" w14:textId="77777777" w:rsidR="0030796F" w:rsidRDefault="0030796F">
      <w:pPr>
        <w:pStyle w:val="3"/>
      </w:pPr>
    </w:p>
    <w:p w14:paraId="3F5D682E" w14:textId="77777777" w:rsidR="0030796F" w:rsidRDefault="0030796F">
      <w:pPr>
        <w:pStyle w:val="3"/>
      </w:pPr>
    </w:p>
    <w:p w14:paraId="7D728B91" w14:textId="126C02CF" w:rsidR="0030796F" w:rsidRDefault="00A74A90" w:rsidP="00EA6993">
      <w:pPr>
        <w:pStyle w:val="3"/>
        <w:ind w:firstLine="282"/>
      </w:pPr>
      <w:r>
        <w:t>IoT devices/smart objects основно включват основни компоненти като памет, обработващи единици, захранване, трансивърни възможностии др..</w:t>
      </w:r>
      <w:r w:rsidR="00545319">
        <w:t xml:space="preserve"> </w:t>
      </w:r>
      <w:r>
        <w:t>Kъм общата им характеристика е и разнообразната комуникация между различните устройства, технолигии и терминали, интегрирани за поддръжка на М2М свързаност между различни обекти с цел обща приложимост и универсалност. Сензорната връзка , интегрирана с други технологии е в състояние да улови вътрешните промени или събития, да препрати информацията в подходящ формат, за да бъде интерпретирана в смислена информация. Въз основа на нея да се вземат решения ( например при засичане на движение да се включи осветлението в мазето и др.) или изпраща</w:t>
      </w:r>
      <w:r w:rsidR="00F64C6D">
        <w:t xml:space="preserve">т съответни </w:t>
      </w:r>
      <w:r>
        <w:t xml:space="preserve">чрез комуникационен хардуер към система за облачно съхранение. [ 4 ] </w:t>
      </w:r>
    </w:p>
    <w:p w14:paraId="2E61383B" w14:textId="77777777" w:rsidR="00EA6993" w:rsidRDefault="00EA6993" w:rsidP="00EA6993">
      <w:pPr>
        <w:pStyle w:val="3"/>
        <w:ind w:firstLine="282"/>
      </w:pPr>
    </w:p>
    <w:p w14:paraId="6AA0BFC9" w14:textId="46535939" w:rsidR="00387E45" w:rsidRDefault="00A74A90" w:rsidP="00387E45">
      <w:pPr>
        <w:pStyle w:val="3"/>
        <w:ind w:firstLine="282"/>
        <w:rPr>
          <w:lang w:val="en-US"/>
        </w:rPr>
      </w:pPr>
      <w:r>
        <w:t xml:space="preserve">По отношение на използваните протоколи за трансфер на данни ( от и към различните умни устройства) IoT обхваща разнообразна мрежа. Различните устройства използват различни мрежови протоколи. Те осигуряват ефективни и широкоспектърни комуникации и позволяват разработването </w:t>
      </w:r>
      <w:r>
        <w:lastRenderedPageBreak/>
        <w:t>и внедряването на различни приложения и съответно услуги. На фигура 7 са представени основните използвани в Интелигентните жизнени среди и услуги, базирани на Io</w:t>
      </w:r>
      <w:bookmarkStart w:id="27" w:name="_Hlk48414147"/>
      <w:r w:rsidR="00387E45">
        <w:rPr>
          <w:lang w:val="en-US"/>
        </w:rPr>
        <w:t>T</w:t>
      </w:r>
    </w:p>
    <w:p w14:paraId="21BAE1D0" w14:textId="2CE1B9C7" w:rsidR="0030796F" w:rsidRDefault="00A74A90" w:rsidP="00387E45">
      <w:pPr>
        <w:pStyle w:val="3"/>
        <w:ind w:firstLine="282"/>
      </w:pPr>
      <w:r>
        <w:t xml:space="preserve">[ 21 ] </w:t>
      </w:r>
      <w:bookmarkEnd w:id="27"/>
      <w:r>
        <w:t>:</w:t>
      </w:r>
    </w:p>
    <w:p w14:paraId="1975AA6D" w14:textId="77777777" w:rsidR="0030796F" w:rsidRDefault="0030796F">
      <w:pPr>
        <w:pStyle w:val="3"/>
      </w:pPr>
    </w:p>
    <w:p w14:paraId="5217E479" w14:textId="77777777" w:rsidR="0030796F" w:rsidRDefault="00A74A90">
      <w:pPr>
        <w:pStyle w:val="3"/>
      </w:pPr>
      <w:r>
        <w:rPr>
          <w:noProof/>
          <w:lang w:eastAsia="bg-BG"/>
        </w:rPr>
        <w:drawing>
          <wp:inline distT="0" distB="0" distL="0" distR="0" wp14:anchorId="1D5A387D" wp14:editId="2935DB6B">
            <wp:extent cx="5216315" cy="2911065"/>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33110" cy="2920438"/>
                    </a:xfrm>
                    <a:prstGeom prst="rect">
                      <a:avLst/>
                    </a:prstGeom>
                    <a:noFill/>
                  </pic:spPr>
                </pic:pic>
              </a:graphicData>
            </a:graphic>
          </wp:inline>
        </w:drawing>
      </w:r>
    </w:p>
    <w:p w14:paraId="79A4DDBB" w14:textId="77777777" w:rsidR="0030796F" w:rsidRDefault="00A74A90">
      <w:pPr>
        <w:pStyle w:val="3"/>
      </w:pPr>
      <w:r>
        <w:t>Фигура 7: Основни протоколи, използвани  за Интелигентни среди и услуги базирани на IoT</w:t>
      </w:r>
    </w:p>
    <w:p w14:paraId="44DB3EBA" w14:textId="77777777" w:rsidR="0030796F" w:rsidRDefault="0030796F">
      <w:pPr>
        <w:pStyle w:val="3"/>
      </w:pPr>
    </w:p>
    <w:p w14:paraId="2A023FB6" w14:textId="77777777" w:rsidR="0030796F" w:rsidRDefault="00A74A90">
      <w:pPr>
        <w:pStyle w:val="3"/>
        <w:ind w:firstLine="282"/>
      </w:pPr>
      <w:r w:rsidRPr="00FA409B">
        <w:rPr>
          <w:b/>
        </w:rPr>
        <w:t>Стандарт IEEE 802.15.4</w:t>
      </w:r>
      <w:r>
        <w:t xml:space="preserve"> е проектиран от  IEEE 802.15 работна група в IETF и определя контролът във Физическия слой (PHY) и по конкретно MAC (</w:t>
      </w:r>
      <w:r>
        <w:rPr>
          <w:lang w:val="en-GB"/>
        </w:rPr>
        <w:t xml:space="preserve">Media Access Control </w:t>
      </w:r>
      <w:r>
        <w:t>), слоеве за ниска скорост на данни, ниска мощност и  безжична лична мрежа на къси разстояния и контрол на достъпа до медиите (MAC), слоеве за ниска скорост на данни, ниска мощност и къси разстояния (LR-WPAN). Оригиналната версия е създадена през 2003г. като включва поддържаща скорост на данни от 20, 40 и 250 kb / s при 10-метров диапазон на комуникация. През следва</w:t>
      </w:r>
      <w:r w:rsidR="00F64C6D">
        <w:t>щ</w:t>
      </w:r>
      <w:r>
        <w:t xml:space="preserve">ите години този стандарт е подобряван като IEEE 802.15.4a / c / d се състои от разширения на PHY слоя с допълнителни честотни ленти и техники за предавания. Версията на стандарта от 2011г. поддържа скорост на данни от 850 kb / s. , като до днес са направени и нововъведения по отношение на функционалността на </w:t>
      </w:r>
      <w:r>
        <w:rPr>
          <w:lang w:val="en-GB"/>
        </w:rPr>
        <w:t xml:space="preserve">MAC </w:t>
      </w:r>
      <w:r>
        <w:t>подслоя. В следствие на тях ( за PHY и</w:t>
      </w:r>
      <w:r w:rsidR="000A5850">
        <w:t xml:space="preserve"> </w:t>
      </w:r>
      <w:r>
        <w:t xml:space="preserve">MAC) се увеличава гъвкавостта и производителността </w:t>
      </w:r>
      <w:r>
        <w:lastRenderedPageBreak/>
        <w:t>на внедрените автономни устройства, използването на такива с ниска консумация на мощност, многогодичен живот на батерията, подобряване на комуникацията и др.. Интелигентните мрежи изискват и по-голям обхват на предаване на данните от 1 км и по-голям обем на информацията от 2047 байта. [ 21 ]</w:t>
      </w:r>
    </w:p>
    <w:p w14:paraId="3352F04D" w14:textId="77777777" w:rsidR="0030796F" w:rsidRDefault="0030796F">
      <w:pPr>
        <w:pStyle w:val="3"/>
      </w:pPr>
    </w:p>
    <w:p w14:paraId="0FD982E2" w14:textId="77777777" w:rsidR="0030796F" w:rsidRDefault="00A74A90">
      <w:pPr>
        <w:pStyle w:val="3"/>
        <w:ind w:firstLine="282"/>
      </w:pPr>
      <w:r w:rsidRPr="00FA409B">
        <w:rPr>
          <w:b/>
        </w:rPr>
        <w:t>IEEE 802.15.4</w:t>
      </w:r>
      <w:r>
        <w:t xml:space="preserve"> е основа за няколко стека протоколи като </w:t>
      </w:r>
      <w:r>
        <w:rPr>
          <w:lang w:val="en-US"/>
        </w:rPr>
        <w:t xml:space="preserve">ZigBee, WirelessHart, MiWi, RPL, 6LoWPAN </w:t>
      </w:r>
      <w:r>
        <w:t>и др.. Стандартът осигурява в реално време надеждност на трансфера, сигурна комуникация, LQI( индикация за качеството на връзката) и др.. [ 21 ]</w:t>
      </w:r>
    </w:p>
    <w:p w14:paraId="267EC177" w14:textId="77777777" w:rsidR="0030796F" w:rsidRDefault="0030796F">
      <w:pPr>
        <w:pStyle w:val="3"/>
        <w:rPr>
          <w:lang w:val="en-US"/>
        </w:rPr>
      </w:pPr>
    </w:p>
    <w:p w14:paraId="67D0AFE5" w14:textId="77777777" w:rsidR="0030796F" w:rsidRDefault="00A74A90">
      <w:pPr>
        <w:pStyle w:val="3"/>
        <w:ind w:firstLine="282"/>
      </w:pPr>
      <w:r w:rsidRPr="00FA409B">
        <w:rPr>
          <w:b/>
        </w:rPr>
        <w:t>6LoWPAN</w:t>
      </w:r>
      <w:r>
        <w:t xml:space="preserve"> или още </w:t>
      </w:r>
      <w:r>
        <w:rPr>
          <w:lang w:val="en-US"/>
        </w:rPr>
        <w:t xml:space="preserve">IPv6  over low power Wireless Personal Area Networks </w:t>
      </w:r>
      <w:r>
        <w:t xml:space="preserve">е стандарт за </w:t>
      </w:r>
      <w:r>
        <w:rPr>
          <w:lang w:val="en-US"/>
        </w:rPr>
        <w:t>IPv6</w:t>
      </w:r>
      <w:r>
        <w:t xml:space="preserve"> с ниска мощност за безжична лична мрежа, които позволява изпращането на пакети ( </w:t>
      </w:r>
      <w:r>
        <w:rPr>
          <w:lang w:val="en-US"/>
        </w:rPr>
        <w:t>IPv6</w:t>
      </w:r>
      <w:r>
        <w:t xml:space="preserve"> ) и получаването през IEEE 802.15.4 връзка. По този начин е възможно свързването на много на брой устройства до Интернет като се поддържа непрекъсната мобилност (преносимост ). Преносът се осъшествява чрез изпълнението на три функции [ 21 ]:</w:t>
      </w:r>
    </w:p>
    <w:p w14:paraId="4BF8D0D6" w14:textId="77777777" w:rsidR="0030796F" w:rsidRDefault="00EA6993">
      <w:pPr>
        <w:pStyle w:val="3"/>
        <w:ind w:firstLine="282"/>
      </w:pPr>
      <w:r>
        <w:t>-</w:t>
      </w:r>
      <w:r w:rsidR="00A74A90">
        <w:t>IPv6 компресия на заявката;</w:t>
      </w:r>
    </w:p>
    <w:p w14:paraId="23708A1F" w14:textId="77777777" w:rsidR="000A5850" w:rsidRDefault="00A74A90">
      <w:pPr>
        <w:pStyle w:val="3"/>
        <w:ind w:firstLine="282"/>
      </w:pPr>
      <w:r>
        <w:t xml:space="preserve">-IPv6 пакетна фрегментация- по- големите пакети </w:t>
      </w:r>
    </w:p>
    <w:p w14:paraId="2F6F7BB6" w14:textId="77777777" w:rsidR="0030796F" w:rsidRDefault="00A74A90" w:rsidP="000A5850">
      <w:pPr>
        <w:pStyle w:val="3"/>
      </w:pPr>
      <w:r>
        <w:t>( определят се въз основа на IEEE 802.15.4 MTU) се раздробяват на по-малки, препращат се и се сглобяват след достигане на дестинацията ;</w:t>
      </w:r>
    </w:p>
    <w:p w14:paraId="62E9D4A6" w14:textId="77777777" w:rsidR="0030796F" w:rsidRDefault="00A74A90">
      <w:pPr>
        <w:pStyle w:val="3"/>
        <w:ind w:firstLine="282"/>
      </w:pPr>
      <w:r>
        <w:t>-пренасочване към втори слой – пакетите са пренасочени до местоназначението си през множество от радио скокове чрез адаптационен слой.</w:t>
      </w:r>
      <w:r w:rsidR="000A5850" w:rsidRPr="000A5850">
        <w:t xml:space="preserve"> [ 21 ]</w:t>
      </w:r>
    </w:p>
    <w:p w14:paraId="3F8FD4D9" w14:textId="77777777" w:rsidR="0030796F" w:rsidRDefault="0030796F">
      <w:pPr>
        <w:pStyle w:val="3"/>
      </w:pPr>
    </w:p>
    <w:p w14:paraId="0BE55BEE" w14:textId="77777777" w:rsidR="0030796F" w:rsidRDefault="00A74A90">
      <w:pPr>
        <w:pStyle w:val="3"/>
        <w:ind w:firstLine="282"/>
      </w:pPr>
      <w:r w:rsidRPr="00FA409B">
        <w:rPr>
          <w:b/>
        </w:rPr>
        <w:t xml:space="preserve">RPL </w:t>
      </w:r>
      <w:r>
        <w:t xml:space="preserve">или още протокол за маршрутизиране на IPv6 ( на мрежов слой) проектиран за работа при ниска мощност и мрежи със загуби като поддържа мрежово маршрутизиране за най-кратък път тоест преценка въз основа на връзки, възли и различени трафик модели ( например MP2P, P2MP и P2P). Оптимизацията на преноса на пакети може да се изпълнява над различни слоеве на връзката, включва намаляне на </w:t>
      </w:r>
      <w:r>
        <w:lastRenderedPageBreak/>
        <w:t>разхода на мощност ( например при адаптиране на скоростта на изпращане на контролираните съобщения и актуализира  топологията на мрежите само при условие , че има налични пакети данни за изпращане ) и в една мрежа могат се изпълняват повече от един  RPL едновременно. [ 21 ]</w:t>
      </w:r>
    </w:p>
    <w:p w14:paraId="79047DCB" w14:textId="77777777" w:rsidR="0030796F" w:rsidRDefault="0030796F">
      <w:pPr>
        <w:pStyle w:val="3"/>
        <w:ind w:firstLine="282"/>
      </w:pPr>
    </w:p>
    <w:p w14:paraId="3C5AC7C3" w14:textId="77777777" w:rsidR="00EA6993" w:rsidRDefault="00A74A90" w:rsidP="00EA6993">
      <w:pPr>
        <w:pStyle w:val="3"/>
        <w:ind w:firstLine="282"/>
      </w:pPr>
      <w:r w:rsidRPr="00FA409B">
        <w:rPr>
          <w:b/>
        </w:rPr>
        <w:t>The Constrained Application Protocol (CoAP)</w:t>
      </w:r>
      <w:r>
        <w:rPr>
          <w:lang w:val="en-GB"/>
        </w:rPr>
        <w:t xml:space="preserve"> </w:t>
      </w:r>
      <w:r>
        <w:t>или още протокол за ограничено приложение е уеб базиран протокол от Аpplication layer</w:t>
      </w:r>
      <w:r w:rsidR="00EA6993">
        <w:t xml:space="preserve"> </w:t>
      </w:r>
      <w:r>
        <w:t>( Приложния слой ), създаден за CoRE</w:t>
      </w:r>
    </w:p>
    <w:p w14:paraId="01AE56CA" w14:textId="77777777" w:rsidR="0030796F" w:rsidRPr="00EA6993" w:rsidRDefault="00A74A90" w:rsidP="00EA6993">
      <w:pPr>
        <w:pStyle w:val="3"/>
      </w:pPr>
      <w:r>
        <w:t xml:space="preserve">( Среди с ограничения).  Чрез тази спецификация бива осъществявана интерактивна М2М комуникация за автономни устройства и интелигентни обекти. Ограничения на  мрежите като  LLNs / IoT и 6LoWPAN ( те изискват дистанционен мониторинг и манипулиране), не оказват влияние при работата на CoAP поради олекотената версия на HTTP- опростен процес, ниска режийност на съобщенията, намаляване на нуждата от фрагментация на пакети и др.. Тази спецификация оказва въздействие върху заявка /отговор като улеснява интегрирането на вградените мрежи със съществуващите такива и  обслужва повече функции за М2М ( откриване, поддръжка на многоадресни съобщения, надеждна доставка и др.).  Пакетите са по-малки, по- прости и съответно </w:t>
      </w:r>
      <w:r w:rsidR="000A5850">
        <w:t xml:space="preserve">с </w:t>
      </w:r>
      <w:r>
        <w:t>по-малко използвана памет. [ 21 ]</w:t>
      </w:r>
    </w:p>
    <w:p w14:paraId="184439C9" w14:textId="77777777" w:rsidR="0030796F" w:rsidRDefault="00A74A90" w:rsidP="000A5850">
      <w:pPr>
        <w:pStyle w:val="3"/>
      </w:pPr>
      <w:r>
        <w:tab/>
      </w:r>
      <w:r>
        <w:tab/>
      </w:r>
    </w:p>
    <w:p w14:paraId="46C24459" w14:textId="77777777" w:rsidR="000A5850" w:rsidRDefault="000A5850" w:rsidP="00387E45">
      <w:pPr>
        <w:pStyle w:val="3"/>
        <w:ind w:left="0"/>
      </w:pPr>
    </w:p>
    <w:p w14:paraId="25C4DE1B" w14:textId="77777777" w:rsidR="0030796F" w:rsidRDefault="00A74A90">
      <w:pPr>
        <w:pStyle w:val="3"/>
        <w:ind w:firstLine="282"/>
      </w:pPr>
      <w:r w:rsidRPr="00FA409B">
        <w:t>1.4.2</w:t>
      </w:r>
      <w:r>
        <w:t xml:space="preserve"> </w:t>
      </w:r>
      <w:r>
        <w:rPr>
          <w:lang w:val="en-US"/>
        </w:rPr>
        <w:t xml:space="preserve">IoT </w:t>
      </w:r>
      <w:r>
        <w:t xml:space="preserve">платформи </w:t>
      </w:r>
    </w:p>
    <w:p w14:paraId="0C896823" w14:textId="77777777" w:rsidR="0030796F" w:rsidRDefault="00A74A90">
      <w:pPr>
        <w:pStyle w:val="3"/>
      </w:pPr>
      <w:r>
        <w:tab/>
      </w:r>
      <w:r>
        <w:tab/>
      </w:r>
    </w:p>
    <w:p w14:paraId="0E6CAE48" w14:textId="77777777" w:rsidR="0030796F" w:rsidRDefault="00A74A90">
      <w:pPr>
        <w:pStyle w:val="3"/>
      </w:pPr>
      <w:r>
        <w:tab/>
      </w:r>
      <w:r>
        <w:tab/>
        <w:t>1.4.2.1 Въведение</w:t>
      </w:r>
    </w:p>
    <w:p w14:paraId="7A66B008" w14:textId="77777777" w:rsidR="0030796F" w:rsidRDefault="00A74A90" w:rsidP="000A5850">
      <w:pPr>
        <w:pStyle w:val="3"/>
        <w:ind w:firstLine="282"/>
      </w:pPr>
      <w:r>
        <w:t xml:space="preserve">Към настоящият момент на пазарът има повече от 500 платформи с разнообразни параметри и размери като броят им непрестанно нараства. Платформата IoT използва различни приложения и компоненти, за да осигури напълно оперативно съвместими IoT услуги и </w:t>
      </w:r>
      <w:r w:rsidR="000A5850">
        <w:t xml:space="preserve">тяхното </w:t>
      </w:r>
      <w:r>
        <w:t>управление. Това включва мрежи, IoT среди, IoT устройства (сензори, контролери, задействащи устройства, четци за етикети и тагове, шлюзове) и свързаните с тях физически устройства, IoT операции и управление</w:t>
      </w:r>
      <w:r w:rsidR="000A5850">
        <w:t xml:space="preserve">, </w:t>
      </w:r>
      <w:r>
        <w:t xml:space="preserve">външна свързаност с доставчици, </w:t>
      </w:r>
      <w:r>
        <w:lastRenderedPageBreak/>
        <w:t>пазари и временни заинтересовани страни на IoT системата.</w:t>
      </w:r>
      <w:r w:rsidR="000A5850">
        <w:t xml:space="preserve"> </w:t>
      </w:r>
      <w:r>
        <w:t>Тези платформи могат да бъдат категоризирани в три основни групи:</w:t>
      </w:r>
      <w:r w:rsidR="000A5850" w:rsidRPr="000A5850">
        <w:t xml:space="preserve"> </w:t>
      </w:r>
      <w:r w:rsidR="000A5850">
        <w:t>[ 8 ], [ 9 ] ,[ 18 ]</w:t>
      </w:r>
    </w:p>
    <w:p w14:paraId="507C25BB" w14:textId="77777777" w:rsidR="0030796F" w:rsidRDefault="0030796F">
      <w:pPr>
        <w:pStyle w:val="3"/>
      </w:pPr>
    </w:p>
    <w:p w14:paraId="45C05678" w14:textId="77777777" w:rsidR="0030796F" w:rsidRDefault="00A74A90">
      <w:pPr>
        <w:pStyle w:val="3"/>
        <w:ind w:left="1416" w:firstLine="708"/>
      </w:pPr>
      <w:r>
        <w:t xml:space="preserve">-Платформи, поддържащи  мрежовото обслужване – те са базирани на обслужването на мрежови части като комуникация в  MAC layer и преобразователи. Основната цел на такива платформи е контрол и координиране на телекомуникацията, която се осъществява чрез конвентиране на радиовълните в  първична информация и преносът ѝ към по нататъчна обработка например  мрежов сървър за LoRaWAN комуникация.  Неизменна част от тези платформи са </w:t>
      </w:r>
      <w:r>
        <w:rPr>
          <w:lang w:val="en-US"/>
        </w:rPr>
        <w:t xml:space="preserve">developer key ( </w:t>
      </w:r>
      <w:r>
        <w:t>части за идентичност</w:t>
      </w:r>
      <w:r>
        <w:rPr>
          <w:lang w:val="en-US"/>
        </w:rPr>
        <w:t>)</w:t>
      </w:r>
      <w:r>
        <w:t xml:space="preserve"> и/или услуги за тяхното управление. </w:t>
      </w:r>
      <w:r w:rsidR="000A5850" w:rsidRPr="000A5850">
        <w:t>[ 8 ], [ 9 ] ,[ 18 ]</w:t>
      </w:r>
    </w:p>
    <w:p w14:paraId="7EC203C5" w14:textId="77777777" w:rsidR="0030796F" w:rsidRDefault="0030796F">
      <w:pPr>
        <w:pStyle w:val="3"/>
      </w:pPr>
    </w:p>
    <w:p w14:paraId="74179606" w14:textId="77777777" w:rsidR="0030796F" w:rsidRDefault="00A74A90">
      <w:pPr>
        <w:pStyle w:val="3"/>
        <w:ind w:left="1416" w:firstLine="708"/>
      </w:pPr>
      <w:r>
        <w:t>-Платформи, разположени между слоя за мрежовото обслужване</w:t>
      </w:r>
      <w:r w:rsidR="000A5850">
        <w:t xml:space="preserve"> </w:t>
      </w:r>
      <w:r>
        <w:t>(</w:t>
      </w:r>
      <w:r>
        <w:rPr>
          <w:lang w:val="en-US"/>
        </w:rPr>
        <w:t>Networks</w:t>
      </w:r>
      <w:r>
        <w:t xml:space="preserve"> </w:t>
      </w:r>
      <w:r>
        <w:rPr>
          <w:lang w:val="en-US"/>
        </w:rPr>
        <w:t>layer</w:t>
      </w:r>
      <w:r>
        <w:t>) и слоя на приложения (</w:t>
      </w:r>
      <w:r>
        <w:rPr>
          <w:lang w:val="en-US"/>
        </w:rPr>
        <w:t>Application layer</w:t>
      </w:r>
      <w:r>
        <w:t>), които се характеризират с поддържане на мрежовият процес и  пред-приложения</w:t>
      </w:r>
      <w:r>
        <w:rPr>
          <w:lang w:val="en-US"/>
        </w:rPr>
        <w:t xml:space="preserve"> </w:t>
      </w:r>
      <w:r>
        <w:t xml:space="preserve">като декодиране на протоколи за комуникация на системно ниво, конвентиране, декриптиране и др.. Платформите от този вид изпълняват основно контрол, координиране, комуникация на протоколите, а също и поддръжка на водеща логика и основна архитектура на цялостната система. </w:t>
      </w:r>
      <w:r w:rsidR="000A5850" w:rsidRPr="000A5850">
        <w:t>[ 8 ], [ 9 ] ,[ 18 ]</w:t>
      </w:r>
    </w:p>
    <w:p w14:paraId="47E34EF4" w14:textId="77777777" w:rsidR="0030796F" w:rsidRDefault="0030796F">
      <w:pPr>
        <w:pStyle w:val="3"/>
      </w:pPr>
    </w:p>
    <w:p w14:paraId="7658BA55" w14:textId="77777777" w:rsidR="000A5850" w:rsidRDefault="00A74A90">
      <w:pPr>
        <w:pStyle w:val="3"/>
        <w:ind w:left="1416" w:firstLine="708"/>
      </w:pPr>
      <w:r>
        <w:t xml:space="preserve">-Платформи, базирани на развитие на Application layer тоест платформи поддържащи разработки на високо ниво в облак. Предимствата им са създаване на възможности за интегрирането на множество от междинен софтуер и други системи като ERP, CRM и др.. Те са предпочитани поради фактът, че ако тази платформа „падне“ системите продължават да работят, защото другите две платформи (платформи поддържащи мрежовото обслужване и  платформи разположени между Networks layer и Application layer) остават не засегнати. Ако </w:t>
      </w:r>
      <w:r>
        <w:lastRenderedPageBreak/>
        <w:t xml:space="preserve">горепосочените две платформи поради някаква причина спират работа то цялата система се срива. </w:t>
      </w:r>
      <w:r w:rsidR="000A5850" w:rsidRPr="000A5850">
        <w:t xml:space="preserve">[ 8 ], </w:t>
      </w:r>
    </w:p>
    <w:p w14:paraId="44F14AF6" w14:textId="77777777" w:rsidR="0030796F" w:rsidRDefault="000A5850" w:rsidP="000A5850">
      <w:pPr>
        <w:pStyle w:val="3"/>
      </w:pPr>
      <w:r>
        <w:t xml:space="preserve">   </w:t>
      </w:r>
      <w:r w:rsidRPr="000A5850">
        <w:t>[ 9 ] ,[ 18 ]</w:t>
      </w:r>
    </w:p>
    <w:p w14:paraId="77D59169" w14:textId="77777777" w:rsidR="0030796F" w:rsidRDefault="0030796F">
      <w:pPr>
        <w:pStyle w:val="3"/>
      </w:pPr>
    </w:p>
    <w:p w14:paraId="57386560" w14:textId="77777777" w:rsidR="0030796F" w:rsidRDefault="00A74A90">
      <w:pPr>
        <w:pStyle w:val="3"/>
      </w:pPr>
      <w:r>
        <w:tab/>
        <w:t xml:space="preserve">1.4.2.2 На какви основни характеристики трябва да отговаря една </w:t>
      </w:r>
      <w:r>
        <w:rPr>
          <w:lang w:val="en-US"/>
        </w:rPr>
        <w:t xml:space="preserve">  IoT </w:t>
      </w:r>
      <w:r>
        <w:t>платформа ?</w:t>
      </w:r>
    </w:p>
    <w:p w14:paraId="2995F402" w14:textId="77777777" w:rsidR="0030796F" w:rsidRDefault="00A74A90">
      <w:pPr>
        <w:pStyle w:val="3"/>
      </w:pPr>
      <w:r>
        <w:tab/>
      </w:r>
      <w:r>
        <w:tab/>
      </w:r>
    </w:p>
    <w:p w14:paraId="78BECC49" w14:textId="77777777" w:rsidR="0030796F" w:rsidRDefault="00A74A90" w:rsidP="000A5850">
      <w:pPr>
        <w:pStyle w:val="3"/>
      </w:pPr>
      <w:r>
        <w:tab/>
        <w:t>Наличието на разнообразие от платформи води до необходимост от уточняване на търсените специфики по отношение на функционалност и възможности. Всяка  „добра“ IoT платформа ( относително понятие за добре функционираща IoT платформа) трябва да отговаря на следните критерии</w:t>
      </w:r>
      <w:r w:rsidR="000A5850">
        <w:t xml:space="preserve"> </w:t>
      </w:r>
      <w:bookmarkStart w:id="28" w:name="_Hlk50055129"/>
      <w:r>
        <w:t>[14 ]</w:t>
      </w:r>
      <w:bookmarkEnd w:id="28"/>
      <w:r>
        <w:t>:</w:t>
      </w:r>
    </w:p>
    <w:p w14:paraId="4AB00B5F" w14:textId="77777777" w:rsidR="0030796F" w:rsidRDefault="0030796F">
      <w:pPr>
        <w:pStyle w:val="3"/>
      </w:pPr>
    </w:p>
    <w:p w14:paraId="5EB12948" w14:textId="77777777" w:rsidR="0030796F" w:rsidRDefault="00A74A90">
      <w:pPr>
        <w:pStyle w:val="3"/>
        <w:numPr>
          <w:ilvl w:val="0"/>
          <w:numId w:val="13"/>
        </w:numPr>
      </w:pPr>
      <w:r>
        <w:t>Мащабируемост- обхватът ѝ да е съобразен с настоящите необходимости и включващ опция за растеж при евентуално бъдещо развитие. Този процес трябва да бъде съобразен с  евентуално надграждане на системата без нарушаване на съществуващите функционалности и съществуващата настройка на производителността;</w:t>
      </w:r>
      <w:r w:rsidR="001B7359" w:rsidRPr="001B7359">
        <w:t xml:space="preserve"> [14 ]</w:t>
      </w:r>
    </w:p>
    <w:p w14:paraId="4D898CF7" w14:textId="77777777" w:rsidR="0030796F" w:rsidRDefault="0030796F">
      <w:pPr>
        <w:pStyle w:val="3"/>
      </w:pPr>
    </w:p>
    <w:p w14:paraId="30F1C975" w14:textId="77777777" w:rsidR="0030796F" w:rsidRDefault="00A74A90">
      <w:pPr>
        <w:pStyle w:val="3"/>
        <w:numPr>
          <w:ilvl w:val="0"/>
          <w:numId w:val="13"/>
        </w:numPr>
      </w:pPr>
      <w:r>
        <w:t>Надежност или още стабилност на платформата и съответни степени. Нивото на надежност при вграждане на софтуерът зависи от крайното приложение, цялостният продукт или индустриалният пазар. Например надежността на  IoT платформа за медицински устройства и за кафемашина се различават- медицинските устройства трябва да са с висока надежност;</w:t>
      </w:r>
      <w:r w:rsidR="001B7359" w:rsidRPr="001B7359">
        <w:t xml:space="preserve"> [14 ]</w:t>
      </w:r>
    </w:p>
    <w:p w14:paraId="46CA4C4B" w14:textId="77777777" w:rsidR="0030796F" w:rsidRDefault="0030796F">
      <w:pPr>
        <w:pStyle w:val="3"/>
      </w:pPr>
    </w:p>
    <w:p w14:paraId="59DDBB53" w14:textId="77777777" w:rsidR="0030796F" w:rsidRDefault="00A74A90">
      <w:pPr>
        <w:pStyle w:val="3"/>
        <w:numPr>
          <w:ilvl w:val="0"/>
          <w:numId w:val="13"/>
        </w:numPr>
      </w:pPr>
      <w:r>
        <w:t>Персонализиране- изграждането на собствена платформа предполага тя да е съобразена с индивидуалните потребности и съответната характеристика на избраната IoT платформа;</w:t>
      </w:r>
      <w:r w:rsidR="001B7359" w:rsidRPr="001B7359">
        <w:t xml:space="preserve"> [14 ]</w:t>
      </w:r>
    </w:p>
    <w:p w14:paraId="2A685671" w14:textId="77777777" w:rsidR="0030796F" w:rsidRDefault="0030796F">
      <w:pPr>
        <w:pStyle w:val="3"/>
      </w:pPr>
    </w:p>
    <w:p w14:paraId="7FC8E71E" w14:textId="77777777" w:rsidR="0030796F" w:rsidRDefault="00A74A90">
      <w:pPr>
        <w:pStyle w:val="3"/>
        <w:numPr>
          <w:ilvl w:val="0"/>
          <w:numId w:val="13"/>
        </w:numPr>
      </w:pPr>
      <w:r>
        <w:lastRenderedPageBreak/>
        <w:t>Мрежови протоколи и интерфейси, които свързват двете основни съставни системи на IoT платформа - на физическите устройства и софтуерът за облачни услуги. Платформата трябва да е способна да координира и управлява всички тях, поддържа всички налични протоколи, което подсигурява нейната стабилност и нормално функциониране</w:t>
      </w:r>
      <w:r>
        <w:rPr>
          <w:lang w:val="en-US"/>
        </w:rPr>
        <w:t>;</w:t>
      </w:r>
      <w:r w:rsidR="001B7359" w:rsidRPr="001B7359">
        <w:t xml:space="preserve"> </w:t>
      </w:r>
      <w:r w:rsidR="001B7359" w:rsidRPr="001B7359">
        <w:rPr>
          <w:lang w:val="en-US"/>
        </w:rPr>
        <w:t>[14 ]</w:t>
      </w:r>
    </w:p>
    <w:p w14:paraId="59576155" w14:textId="77777777" w:rsidR="0030796F" w:rsidRDefault="0030796F">
      <w:pPr>
        <w:pStyle w:val="3"/>
        <w:rPr>
          <w:lang w:val="en-US"/>
        </w:rPr>
      </w:pPr>
    </w:p>
    <w:p w14:paraId="083DE867" w14:textId="77777777" w:rsidR="0030796F" w:rsidRDefault="00A74A90">
      <w:pPr>
        <w:pStyle w:val="3"/>
        <w:numPr>
          <w:ilvl w:val="0"/>
          <w:numId w:val="13"/>
        </w:numPr>
      </w:pPr>
      <w:r>
        <w:t>Хардуер, чийто дизайн с отворен код, собствена схема или комбинация е необходимо да бъде в състояние за правилното функциониране на цялостната платформа</w:t>
      </w:r>
      <w:r w:rsidR="001B7359">
        <w:t>;</w:t>
      </w:r>
      <w:r w:rsidR="001B7359" w:rsidRPr="001B7359">
        <w:t xml:space="preserve"> </w:t>
      </w:r>
      <w:r w:rsidR="001B7359">
        <w:t>[14 ]</w:t>
      </w:r>
    </w:p>
    <w:p w14:paraId="4A0967D2" w14:textId="77777777" w:rsidR="0030796F" w:rsidRDefault="0030796F">
      <w:pPr>
        <w:pStyle w:val="3"/>
      </w:pPr>
    </w:p>
    <w:p w14:paraId="65E0CA2A" w14:textId="77777777" w:rsidR="0030796F" w:rsidRDefault="00A74A90">
      <w:pPr>
        <w:pStyle w:val="3"/>
        <w:numPr>
          <w:ilvl w:val="0"/>
          <w:numId w:val="13"/>
        </w:numPr>
      </w:pPr>
      <w:r>
        <w:t>Облачни услуги, които да обслужват пларформата, но и тя да бъде в състояние  да работи самостоятелно</w:t>
      </w:r>
      <w:r w:rsidR="001B7359">
        <w:t>.</w:t>
      </w:r>
      <w:r>
        <w:t xml:space="preserve"> Към настоящият момент има голямо разнообразие </w:t>
      </w:r>
      <w:r w:rsidR="001B7359">
        <w:t xml:space="preserve">от </w:t>
      </w:r>
      <w:r>
        <w:t>облачни услуги като топ доставчици са съответно  Google,</w:t>
      </w:r>
      <w:r w:rsidR="001B7359">
        <w:t xml:space="preserve"> </w:t>
      </w:r>
      <w:r>
        <w:t>Microsoft и Amazon Web Services (AWS) и др. , а</w:t>
      </w:r>
      <w:r>
        <w:rPr>
          <w:lang w:val="en-US"/>
        </w:rPr>
        <w:t xml:space="preserve"> </w:t>
      </w:r>
      <w:r>
        <w:t>при наличието на необходими ресурси може да се създаде собствена такава.</w:t>
      </w:r>
      <w:r w:rsidR="001B7359" w:rsidRPr="001B7359">
        <w:t xml:space="preserve"> [14 ]</w:t>
      </w:r>
    </w:p>
    <w:p w14:paraId="7BB89627" w14:textId="77777777" w:rsidR="0030796F" w:rsidRDefault="0030796F">
      <w:pPr>
        <w:pStyle w:val="3"/>
      </w:pPr>
    </w:p>
    <w:p w14:paraId="736561C2" w14:textId="77777777" w:rsidR="0030796F" w:rsidRDefault="00A74A90">
      <w:pPr>
        <w:pStyle w:val="3"/>
        <w:numPr>
          <w:ilvl w:val="0"/>
          <w:numId w:val="13"/>
        </w:numPr>
      </w:pPr>
      <w:r>
        <w:t>Архитектура и технологични стекове тоест правилно структурираната архитектура и подходящия избор на технологичен стек</w:t>
      </w:r>
      <w:r w:rsidR="001B7359">
        <w:t xml:space="preserve">, с което се </w:t>
      </w:r>
      <w:r>
        <w:t>отличава</w:t>
      </w:r>
      <w:r w:rsidR="001B7359">
        <w:t xml:space="preserve"> </w:t>
      </w:r>
      <w:r>
        <w:t>IoT платформа</w:t>
      </w:r>
      <w:r w:rsidR="001B7359">
        <w:t>та</w:t>
      </w:r>
      <w:r>
        <w:t>. Правилно структурирана би била архитектурата ако е съобразена с гъвкавост при евентуални бъдещи промени;</w:t>
      </w:r>
      <w:r w:rsidR="001B7359" w:rsidRPr="001B7359">
        <w:t xml:space="preserve"> [14 ]</w:t>
      </w:r>
    </w:p>
    <w:p w14:paraId="1364389B" w14:textId="77777777" w:rsidR="0030796F" w:rsidRDefault="0030796F">
      <w:pPr>
        <w:pStyle w:val="3"/>
      </w:pPr>
    </w:p>
    <w:p w14:paraId="06DC3FCB" w14:textId="77777777" w:rsidR="0030796F" w:rsidRDefault="00A74A90">
      <w:pPr>
        <w:pStyle w:val="3"/>
        <w:numPr>
          <w:ilvl w:val="0"/>
          <w:numId w:val="13"/>
        </w:numPr>
      </w:pPr>
      <w:r>
        <w:t xml:space="preserve">Сигурност- задължителна част от всяка IoT платформа поради събираната от устройствата чувствителна информация, нейната обработка за целите на платформата и то без възможност за изтичане на данни при евентуални злоназмерени прояви. Поради тази причина е необходимо </w:t>
      </w:r>
      <w:r>
        <w:lastRenderedPageBreak/>
        <w:t>превантивни мерки за подсигуряване на системите.</w:t>
      </w:r>
      <w:r w:rsidR="001B7359" w:rsidRPr="001B7359">
        <w:t xml:space="preserve"> [14 ]</w:t>
      </w:r>
    </w:p>
    <w:p w14:paraId="4A880C0A" w14:textId="77777777" w:rsidR="0030796F" w:rsidRDefault="0030796F" w:rsidP="00FA409B">
      <w:pPr>
        <w:pStyle w:val="3"/>
        <w:ind w:left="0"/>
      </w:pPr>
    </w:p>
    <w:p w14:paraId="6042A56F" w14:textId="77777777" w:rsidR="0030796F" w:rsidRDefault="00A74A90">
      <w:pPr>
        <w:pStyle w:val="3"/>
        <w:numPr>
          <w:ilvl w:val="0"/>
          <w:numId w:val="13"/>
        </w:numPr>
      </w:pPr>
      <w:r>
        <w:t>Разходите и  бюджетът за IoT платформа оказват голямо влияние за добавената стойност тоест тя да отговаря на критерии за евентуална б</w:t>
      </w:r>
      <w:r w:rsidR="001B7359">
        <w:t>ъ</w:t>
      </w:r>
      <w:r>
        <w:t>деща възвръщаемост на инвестицията;</w:t>
      </w:r>
      <w:r w:rsidR="001B7359" w:rsidRPr="001B7359">
        <w:t xml:space="preserve"> [14 ]</w:t>
      </w:r>
    </w:p>
    <w:p w14:paraId="77D1904D" w14:textId="77777777" w:rsidR="0030796F" w:rsidRDefault="0030796F">
      <w:pPr>
        <w:pStyle w:val="3"/>
      </w:pPr>
    </w:p>
    <w:p w14:paraId="3D99D947" w14:textId="77777777" w:rsidR="0030796F" w:rsidRDefault="00A74A90">
      <w:pPr>
        <w:pStyle w:val="3"/>
        <w:numPr>
          <w:ilvl w:val="0"/>
          <w:numId w:val="13"/>
        </w:numPr>
      </w:pPr>
      <w:r>
        <w:t>Поддръжка - задължително изискване за нормалното функциониране на платформата при евентуални анормални състояния или необходимост от подобрения</w:t>
      </w:r>
      <w:r>
        <w:rPr>
          <w:lang w:val="en-US"/>
        </w:rPr>
        <w:t xml:space="preserve">, </w:t>
      </w:r>
      <w:r>
        <w:t>която трябва да е целесъобразно планувана.</w:t>
      </w:r>
      <w:r w:rsidR="001B7359" w:rsidRPr="001B7359">
        <w:t xml:space="preserve"> [14 ]</w:t>
      </w:r>
    </w:p>
    <w:p w14:paraId="523143A5" w14:textId="77777777" w:rsidR="0030796F" w:rsidRDefault="0030796F">
      <w:pPr>
        <w:pStyle w:val="3"/>
      </w:pPr>
    </w:p>
    <w:p w14:paraId="46FCFC63" w14:textId="77777777" w:rsidR="0030796F" w:rsidRDefault="0030796F">
      <w:pPr>
        <w:pStyle w:val="3"/>
        <w:rPr>
          <w:rFonts w:cs="Times New Roman"/>
        </w:rPr>
      </w:pPr>
    </w:p>
    <w:p w14:paraId="726B4DEF" w14:textId="77777777" w:rsidR="0030796F" w:rsidRDefault="00A74A90">
      <w:pPr>
        <w:pStyle w:val="3"/>
        <w:ind w:left="1416"/>
        <w:rPr>
          <w:rFonts w:cs="Times New Roman"/>
        </w:rPr>
      </w:pPr>
      <w:r>
        <w:rPr>
          <w:rFonts w:cs="Times New Roman"/>
        </w:rPr>
        <w:t>1.4.3 Архитектури</w:t>
      </w:r>
    </w:p>
    <w:p w14:paraId="1999C037" w14:textId="77777777" w:rsidR="0030796F" w:rsidRDefault="0030796F">
      <w:pPr>
        <w:pStyle w:val="3"/>
        <w:ind w:left="1416"/>
        <w:rPr>
          <w:rFonts w:cs="Times New Roman"/>
        </w:rPr>
      </w:pPr>
    </w:p>
    <w:p w14:paraId="3A6FB128" w14:textId="77777777" w:rsidR="0030796F" w:rsidRPr="00CD7B75" w:rsidRDefault="00A74A90" w:rsidP="00CD7B75">
      <w:pPr>
        <w:pStyle w:val="3"/>
        <w:ind w:firstLine="282"/>
        <w:rPr>
          <w:rFonts w:cs="Times New Roman"/>
          <w:color w:val="000000"/>
          <w14:textFill>
            <w14:solidFill>
              <w14:srgbClr w14:val="000000">
                <w14:lumMod w14:val="75000"/>
                <w14:lumOff w14:val="25000"/>
              </w14:srgbClr>
            </w14:solidFill>
          </w14:textFill>
        </w:rPr>
      </w:pPr>
      <w:r>
        <w:rPr>
          <w:rFonts w:cs="Times New Roman"/>
        </w:rPr>
        <w:t>Архитектурата</w:t>
      </w:r>
      <w:r>
        <w:rPr>
          <w:rFonts w:cs="Times New Roman"/>
          <w:lang w:val="en-US"/>
        </w:rPr>
        <w:t xml:space="preserve"> </w:t>
      </w:r>
      <w:r>
        <w:rPr>
          <w:rFonts w:cs="Times New Roman"/>
        </w:rPr>
        <w:t xml:space="preserve">на Интелигентните среди и услуги за възрастни хора, базирани на Интернет на нещата може да варира от голямото разнообразие към настоящият момент. Въз основа на използваните критерии за осъществяваната комуникация те биват следните основни видове-  </w:t>
      </w:r>
      <w:r>
        <w:rPr>
          <w:rStyle w:val="30"/>
          <w:rFonts w:ascii="Times New Roman" w:hAnsi="Times New Roman" w:cs="Times New Roman"/>
          <w:color w:val="000000"/>
          <w14:textFill>
            <w14:solidFill>
              <w14:srgbClr w14:val="000000">
                <w14:lumMod w14:val="75000"/>
                <w14:lumOff w14:val="25000"/>
              </w14:srgbClr>
            </w14:solidFill>
          </w14:textFill>
        </w:rPr>
        <w:t>Three-Level IoT</w:t>
      </w:r>
      <w:r>
        <w:rPr>
          <w:rFonts w:eastAsia="Times New Roman" w:cs="Times New Roman"/>
          <w:sz w:val="20"/>
        </w:rPr>
        <w:t xml:space="preserve"> </w:t>
      </w:r>
      <w:r>
        <w:rPr>
          <w:rStyle w:val="30"/>
          <w:rFonts w:ascii="Times New Roman" w:hAnsi="Times New Roman" w:cs="Times New Roman"/>
          <w:color w:val="000000"/>
          <w14:textFill>
            <w14:solidFill>
              <w14:srgbClr w14:val="000000">
                <w14:lumMod w14:val="75000"/>
                <w14:lumOff w14:val="25000"/>
              </w14:srgbClr>
            </w14:solidFill>
          </w14:textFill>
        </w:rPr>
        <w:t xml:space="preserve"> Architecture, </w:t>
      </w:r>
      <w:r>
        <w:rPr>
          <w:rFonts w:eastAsia="Times New Roman" w:cs="Times New Roman"/>
        </w:rPr>
        <w:t xml:space="preserve">SDN базирана архитектура, </w:t>
      </w:r>
      <w:r>
        <w:rPr>
          <w:rFonts w:eastAsia="Times New Roman" w:cs="Times New Roman"/>
          <w:iCs/>
        </w:rPr>
        <w:t xml:space="preserve">QoS базирани архитектури, </w:t>
      </w:r>
      <w:r>
        <w:rPr>
          <w:rFonts w:eastAsia="Times New Roman" w:cs="Times New Roman"/>
          <w:iCs/>
          <w:lang w:val="en-US"/>
        </w:rPr>
        <w:t>SoA</w:t>
      </w:r>
      <w:r>
        <w:rPr>
          <w:rFonts w:eastAsia="Times New Roman" w:cs="Times New Roman"/>
          <w:iCs/>
        </w:rPr>
        <w:t xml:space="preserve"> базирана </w:t>
      </w:r>
      <w:r>
        <w:rPr>
          <w:rFonts w:eastAsia="Times New Roman" w:cs="Times New Roman"/>
          <w:iCs/>
          <w:lang w:val="en-US"/>
        </w:rPr>
        <w:t xml:space="preserve"> </w:t>
      </w:r>
      <w:r>
        <w:rPr>
          <w:rFonts w:eastAsia="Times New Roman" w:cs="Times New Roman"/>
          <w:iCs/>
        </w:rPr>
        <w:t xml:space="preserve">архитектура, </w:t>
      </w:r>
      <w:r>
        <w:rPr>
          <w:rFonts w:cs="Times New Roman"/>
          <w:lang w:val="en-US"/>
        </w:rPr>
        <w:t xml:space="preserve">MobilityFirst </w:t>
      </w:r>
      <w:r>
        <w:rPr>
          <w:rFonts w:cs="Times New Roman"/>
        </w:rPr>
        <w:t xml:space="preserve">Архитектура, </w:t>
      </w:r>
      <w:r>
        <w:rPr>
          <w:rStyle w:val="30"/>
          <w:rFonts w:ascii="Times New Roman" w:hAnsi="Times New Roman" w:cs="Times New Roman"/>
          <w:color w:val="000000"/>
          <w:lang w:val="en-US"/>
          <w14:textFill>
            <w14:solidFill>
              <w14:srgbClr w14:val="000000">
                <w14:lumMod w14:val="75000"/>
                <w14:lumOff w14:val="25000"/>
              </w14:srgbClr>
            </w14:solidFill>
          </w14:textFill>
        </w:rPr>
        <w:t>CloudThings</w:t>
      </w:r>
      <w:r>
        <w:rPr>
          <w:rStyle w:val="30"/>
          <w:rFonts w:ascii="Times New Roman" w:hAnsi="Times New Roman" w:cs="Times New Roman"/>
          <w:color w:val="000000"/>
          <w14:textFill>
            <w14:solidFill>
              <w14:srgbClr w14:val="000000">
                <w14:lumMod w14:val="75000"/>
                <w14:lumOff w14:val="25000"/>
              </w14:srgbClr>
            </w14:solidFill>
          </w14:textFill>
        </w:rPr>
        <w:t xml:space="preserve"> архитектура, IoT-A Архитектура и др..</w:t>
      </w:r>
      <w:r>
        <w:t xml:space="preserve"> </w:t>
      </w:r>
      <w:r>
        <w:rPr>
          <w:rStyle w:val="30"/>
          <w:rFonts w:ascii="Times New Roman" w:hAnsi="Times New Roman" w:cs="Times New Roman"/>
          <w:color w:val="000000"/>
          <w14:textFill>
            <w14:solidFill>
              <w14:srgbClr w14:val="000000">
                <w14:lumMod w14:val="75000"/>
                <w14:lumOff w14:val="25000"/>
              </w14:srgbClr>
            </w14:solidFill>
          </w14:textFill>
        </w:rPr>
        <w:t>[ 7 ],</w:t>
      </w:r>
      <w:r>
        <w:t xml:space="preserve"> </w:t>
      </w:r>
      <w:r>
        <w:rPr>
          <w:rStyle w:val="30"/>
          <w:rFonts w:ascii="Times New Roman" w:hAnsi="Times New Roman" w:cs="Times New Roman"/>
          <w:color w:val="000000"/>
          <w14:textFill>
            <w14:solidFill>
              <w14:srgbClr w14:val="000000">
                <w14:lumMod w14:val="75000"/>
                <w14:lumOff w14:val="25000"/>
              </w14:srgbClr>
            </w14:solidFill>
          </w14:textFill>
        </w:rPr>
        <w:t>[ 21 ]</w:t>
      </w:r>
    </w:p>
    <w:p w14:paraId="69EC27B1" w14:textId="77777777" w:rsidR="0030796F" w:rsidRDefault="00A74A90">
      <w:pPr>
        <w:pStyle w:val="3"/>
        <w:ind w:firstLine="696"/>
        <w:rPr>
          <w:rStyle w:val="30"/>
          <w:rFonts w:ascii="Times New Roman" w:hAnsi="Times New Roman" w:cs="Times New Roman"/>
          <w:color w:val="000000"/>
          <w:szCs w:val="28"/>
          <w14:textFill>
            <w14:solidFill>
              <w14:srgbClr w14:val="000000">
                <w14:lumMod w14:val="75000"/>
                <w14:lumOff w14:val="25000"/>
              </w14:srgbClr>
            </w14:solidFill>
          </w14:textFill>
        </w:rPr>
      </w:pPr>
      <w:r>
        <w:rPr>
          <w:rStyle w:val="30"/>
          <w:rFonts w:ascii="Times New Roman" w:hAnsi="Times New Roman" w:cs="Times New Roman"/>
          <w:color w:val="000000"/>
          <w:szCs w:val="28"/>
          <w14:textFill>
            <w14:solidFill>
              <w14:srgbClr w14:val="000000">
                <w14:lumMod w14:val="75000"/>
                <w14:lumOff w14:val="25000"/>
              </w14:srgbClr>
            </w14:solidFill>
          </w14:textFill>
        </w:rPr>
        <w:t>1.4.3.1 Three-Level IoT</w:t>
      </w:r>
      <w:r>
        <w:rPr>
          <w:rFonts w:eastAsia="Times New Roman" w:cs="Times New Roman"/>
          <w:szCs w:val="28"/>
        </w:rPr>
        <w:t xml:space="preserve"> </w:t>
      </w:r>
      <w:r>
        <w:rPr>
          <w:rStyle w:val="30"/>
          <w:rFonts w:ascii="Times New Roman" w:hAnsi="Times New Roman" w:cs="Times New Roman"/>
          <w:color w:val="000000"/>
          <w:szCs w:val="28"/>
          <w14:textFill>
            <w14:solidFill>
              <w14:srgbClr w14:val="000000">
                <w14:lumMod w14:val="75000"/>
                <w14:lumOff w14:val="25000"/>
              </w14:srgbClr>
            </w14:solidFill>
          </w14:textFill>
        </w:rPr>
        <w:t xml:space="preserve"> Architecture ( Трислойна архитектура) </w:t>
      </w:r>
    </w:p>
    <w:p w14:paraId="23BB9B2D" w14:textId="77777777" w:rsidR="0030796F" w:rsidRDefault="0030796F">
      <w:pPr>
        <w:pStyle w:val="3"/>
        <w:rPr>
          <w:rStyle w:val="30"/>
          <w:rFonts w:ascii="Times New Roman" w:hAnsi="Times New Roman" w:cs="Times New Roman"/>
          <w:color w:val="000000"/>
          <w:szCs w:val="28"/>
          <w14:textFill>
            <w14:solidFill>
              <w14:srgbClr w14:val="000000">
                <w14:lumMod w14:val="75000"/>
                <w14:lumOff w14:val="25000"/>
              </w14:srgbClr>
            </w14:solidFill>
          </w14:textFill>
        </w:rPr>
      </w:pPr>
    </w:p>
    <w:p w14:paraId="6F3CDA12" w14:textId="77777777" w:rsidR="0030796F" w:rsidRDefault="00A74A90">
      <w:pPr>
        <w:pStyle w:val="3"/>
        <w:ind w:firstLine="696"/>
        <w:rPr>
          <w:rStyle w:val="30"/>
          <w:rFonts w:ascii="Times New Roman" w:hAnsi="Times New Roman" w:cs="Times New Roman"/>
          <w:color w:val="000000"/>
          <w:szCs w:val="28"/>
          <w14:textFill>
            <w14:solidFill>
              <w14:srgbClr w14:val="000000">
                <w14:lumMod w14:val="75000"/>
                <w14:lumOff w14:val="25000"/>
              </w14:srgbClr>
            </w14:solidFill>
          </w14:textFill>
        </w:rPr>
      </w:pPr>
      <w:r>
        <w:rPr>
          <w:rStyle w:val="30"/>
          <w:rFonts w:ascii="Times New Roman" w:hAnsi="Times New Roman" w:cs="Times New Roman"/>
          <w:color w:val="000000"/>
          <w:szCs w:val="28"/>
          <w14:textFill>
            <w14:solidFill>
              <w14:srgbClr w14:val="000000">
                <w14:lumMod w14:val="75000"/>
                <w14:lumOff w14:val="25000"/>
              </w14:srgbClr>
            </w14:solidFill>
          </w14:textFill>
        </w:rPr>
        <w:t xml:space="preserve">Трислойната архитектура е една от най-елементарните, но която е проектирана и внедрена в множество системи. Тя включва датчици, транспортен слой и слой на приложението и може да бъде съответно ориентирана към Интернет, сензори, задействащи механизми и др.. Класификацията на  IoT архитектура може да се разглежда въз основа на три първични нива </w:t>
      </w:r>
      <w:bookmarkStart w:id="29" w:name="_Hlk50055532"/>
      <w:r>
        <w:rPr>
          <w:rStyle w:val="30"/>
          <w:rFonts w:ascii="Times New Roman" w:hAnsi="Times New Roman" w:cs="Times New Roman"/>
          <w:color w:val="000000"/>
          <w:szCs w:val="28"/>
          <w14:textFill>
            <w14:solidFill>
              <w14:srgbClr w14:val="000000">
                <w14:lumMod w14:val="75000"/>
                <w14:lumOff w14:val="25000"/>
              </w14:srgbClr>
            </w14:solidFill>
          </w14:textFill>
        </w:rPr>
        <w:t>[ 21]</w:t>
      </w:r>
      <w:bookmarkEnd w:id="29"/>
      <w:r>
        <w:rPr>
          <w:rStyle w:val="30"/>
          <w:rFonts w:ascii="Times New Roman" w:hAnsi="Times New Roman" w:cs="Times New Roman"/>
          <w:color w:val="000000"/>
          <w:szCs w:val="28"/>
          <w14:textFill>
            <w14:solidFill>
              <w14:srgbClr w14:val="000000">
                <w14:lumMod w14:val="75000"/>
                <w14:lumOff w14:val="25000"/>
              </w14:srgbClr>
            </w14:solidFill>
          </w14:textFill>
        </w:rPr>
        <w:t>:</w:t>
      </w:r>
    </w:p>
    <w:p w14:paraId="0C86E4BF" w14:textId="77777777" w:rsidR="001B7359" w:rsidRDefault="00A74A90">
      <w:pPr>
        <w:pStyle w:val="3"/>
        <w:ind w:left="1416" w:firstLine="282"/>
      </w:pPr>
      <w:r>
        <w:rPr>
          <w:rStyle w:val="30"/>
          <w:rFonts w:ascii="Times New Roman" w:hAnsi="Times New Roman" w:cs="Times New Roman"/>
          <w:color w:val="000000"/>
          <w:szCs w:val="28"/>
          <w14:textFill>
            <w14:solidFill>
              <w14:srgbClr w14:val="000000">
                <w14:lumMod w14:val="75000"/>
                <w14:lumOff w14:val="25000"/>
              </w14:srgbClr>
            </w14:solidFill>
          </w14:textFill>
        </w:rPr>
        <w:lastRenderedPageBreak/>
        <w:t xml:space="preserve">-ниво на възприятие или известно още като </w:t>
      </w:r>
      <w:r>
        <w:rPr>
          <w:rStyle w:val="30"/>
          <w:rFonts w:ascii="Times New Roman" w:hAnsi="Times New Roman" w:cs="Times New Roman"/>
          <w:i/>
          <w:color w:val="000000"/>
          <w:szCs w:val="28"/>
          <w14:textFill>
            <w14:solidFill>
              <w14:srgbClr w14:val="000000">
                <w14:lumMod w14:val="75000"/>
                <w14:lumOff w14:val="25000"/>
              </w14:srgbClr>
            </w14:solidFill>
          </w14:textFill>
        </w:rPr>
        <w:t>сензорен слой</w:t>
      </w:r>
      <w:r>
        <w:rPr>
          <w:rStyle w:val="30"/>
          <w:rFonts w:ascii="Times New Roman" w:hAnsi="Times New Roman" w:cs="Times New Roman"/>
          <w:color w:val="000000"/>
          <w:szCs w:val="28"/>
          <w14:textFill>
            <w14:solidFill>
              <w14:srgbClr w14:val="000000">
                <w14:lumMod w14:val="75000"/>
                <w14:lumOff w14:val="25000"/>
              </w14:srgbClr>
            </w14:solidFill>
          </w14:textFill>
        </w:rPr>
        <w:t xml:space="preserve"> се реализира като най-ниския слой в архитектурата.</w:t>
      </w:r>
      <w:r w:rsidR="001B7359" w:rsidRPr="001B7359">
        <w:t xml:space="preserve"> </w:t>
      </w:r>
    </w:p>
    <w:p w14:paraId="2E021EC6" w14:textId="77777777" w:rsidR="0030796F" w:rsidRDefault="001B7359" w:rsidP="001B7359">
      <w:pPr>
        <w:pStyle w:val="3"/>
        <w:rPr>
          <w:rStyle w:val="30"/>
          <w:rFonts w:ascii="Times New Roman" w:hAnsi="Times New Roman" w:cs="Times New Roman"/>
          <w:color w:val="000000"/>
          <w:szCs w:val="28"/>
          <w14:textFill>
            <w14:solidFill>
              <w14:srgbClr w14:val="000000">
                <w14:lumMod w14:val="75000"/>
                <w14:lumOff w14:val="25000"/>
              </w14:srgbClr>
            </w14:solidFill>
          </w14:textFill>
        </w:rPr>
      </w:pPr>
      <w:r>
        <w:rPr>
          <w:rStyle w:val="30"/>
          <w:rFonts w:ascii="Times New Roman" w:hAnsi="Times New Roman" w:cs="Times New Roman"/>
          <w:color w:val="000000"/>
          <w:szCs w:val="28"/>
          <w14:textFill>
            <w14:solidFill>
              <w14:srgbClr w14:val="000000">
                <w14:lumMod w14:val="75000"/>
                <w14:lumOff w14:val="25000"/>
              </w14:srgbClr>
            </w14:solidFill>
          </w14:textFill>
        </w:rPr>
        <w:t xml:space="preserve">  </w:t>
      </w:r>
      <w:r w:rsidRPr="001B7359">
        <w:rPr>
          <w:rStyle w:val="30"/>
          <w:rFonts w:ascii="Times New Roman" w:hAnsi="Times New Roman" w:cs="Times New Roman"/>
          <w:color w:val="000000"/>
          <w:szCs w:val="28"/>
          <w14:textFill>
            <w14:solidFill>
              <w14:srgbClr w14:val="000000">
                <w14:lumMod w14:val="75000"/>
                <w14:lumOff w14:val="25000"/>
              </w14:srgbClr>
            </w14:solidFill>
          </w14:textFill>
        </w:rPr>
        <w:t>[ 21]</w:t>
      </w:r>
    </w:p>
    <w:p w14:paraId="22634BED" w14:textId="77777777" w:rsidR="0030796F" w:rsidRDefault="00A74A90">
      <w:pPr>
        <w:pStyle w:val="3"/>
        <w:ind w:left="1416" w:firstLine="282"/>
        <w:rPr>
          <w:rStyle w:val="30"/>
          <w:rFonts w:ascii="Times New Roman" w:hAnsi="Times New Roman" w:cs="Times New Roman"/>
          <w:color w:val="000000"/>
          <w:szCs w:val="28"/>
          <w14:textFill>
            <w14:solidFill>
              <w14:srgbClr w14:val="000000">
                <w14:lumMod w14:val="75000"/>
                <w14:lumOff w14:val="25000"/>
              </w14:srgbClr>
            </w14:solidFill>
          </w14:textFill>
        </w:rPr>
      </w:pPr>
      <w:r>
        <w:rPr>
          <w:rStyle w:val="30"/>
          <w:rFonts w:ascii="Times New Roman" w:hAnsi="Times New Roman" w:cs="Times New Roman"/>
          <w:color w:val="000000"/>
          <w:szCs w:val="28"/>
          <w14:textFill>
            <w14:solidFill>
              <w14:srgbClr w14:val="000000">
                <w14:lumMod w14:val="75000"/>
                <w14:lumOff w14:val="25000"/>
              </w14:srgbClr>
            </w14:solidFill>
          </w14:textFill>
        </w:rPr>
        <w:t xml:space="preserve">-ниво на мрежа или наречено още </w:t>
      </w:r>
      <w:r>
        <w:rPr>
          <w:rStyle w:val="30"/>
          <w:rFonts w:ascii="Times New Roman" w:hAnsi="Times New Roman" w:cs="Times New Roman"/>
          <w:i/>
          <w:color w:val="000000"/>
          <w:szCs w:val="28"/>
          <w14:textFill>
            <w14:solidFill>
              <w14:srgbClr w14:val="000000">
                <w14:lumMod w14:val="75000"/>
                <w14:lumOff w14:val="25000"/>
              </w14:srgbClr>
            </w14:solidFill>
          </w14:textFill>
        </w:rPr>
        <w:t>среден слой</w:t>
      </w:r>
      <w:r>
        <w:rPr>
          <w:rStyle w:val="30"/>
          <w:rFonts w:ascii="Times New Roman" w:hAnsi="Times New Roman" w:cs="Times New Roman"/>
          <w:color w:val="000000"/>
          <w:szCs w:val="28"/>
          <w14:textFill>
            <w14:solidFill>
              <w14:srgbClr w14:val="000000">
                <w14:lumMod w14:val="75000"/>
                <w14:lumOff w14:val="25000"/>
              </w14:srgbClr>
            </w14:solidFill>
          </w14:textFill>
        </w:rPr>
        <w:t xml:space="preserve"> обхваща комуникационните процеси;</w:t>
      </w:r>
      <w:r w:rsidR="001B7359" w:rsidRPr="001B7359">
        <w:t xml:space="preserve"> </w:t>
      </w:r>
      <w:r w:rsidR="001B7359" w:rsidRPr="001B7359">
        <w:rPr>
          <w:rStyle w:val="30"/>
          <w:rFonts w:ascii="Times New Roman" w:hAnsi="Times New Roman" w:cs="Times New Roman"/>
          <w:color w:val="000000"/>
          <w:szCs w:val="28"/>
          <w14:textFill>
            <w14:solidFill>
              <w14:srgbClr w14:val="000000">
                <w14:lumMod w14:val="75000"/>
                <w14:lumOff w14:val="25000"/>
              </w14:srgbClr>
            </w14:solidFill>
          </w14:textFill>
        </w:rPr>
        <w:t>[ 21]</w:t>
      </w:r>
    </w:p>
    <w:p w14:paraId="56648D33" w14:textId="77777777" w:rsidR="0030796F" w:rsidRDefault="00A74A90">
      <w:pPr>
        <w:pStyle w:val="3"/>
        <w:ind w:left="1416" w:firstLine="282"/>
        <w:rPr>
          <w:rStyle w:val="30"/>
          <w:rFonts w:ascii="Times New Roman" w:hAnsi="Times New Roman" w:cs="Times New Roman"/>
          <w:color w:val="000000"/>
          <w:szCs w:val="28"/>
          <w14:textFill>
            <w14:solidFill>
              <w14:srgbClr w14:val="000000">
                <w14:lumMod w14:val="75000"/>
                <w14:lumOff w14:val="25000"/>
              </w14:srgbClr>
            </w14:solidFill>
          </w14:textFill>
        </w:rPr>
      </w:pPr>
      <w:r>
        <w:rPr>
          <w:rStyle w:val="30"/>
          <w:rFonts w:ascii="Times New Roman" w:hAnsi="Times New Roman" w:cs="Times New Roman"/>
          <w:color w:val="000000"/>
          <w:szCs w:val="28"/>
          <w14:textFill>
            <w14:solidFill>
              <w14:srgbClr w14:val="000000">
                <w14:lumMod w14:val="75000"/>
                <w14:lumOff w14:val="25000"/>
              </w14:srgbClr>
            </w14:solidFill>
          </w14:textFill>
        </w:rPr>
        <w:t xml:space="preserve">-ниво на приложение или срещано още с названието </w:t>
      </w:r>
      <w:r>
        <w:rPr>
          <w:rStyle w:val="30"/>
          <w:rFonts w:ascii="Times New Roman" w:hAnsi="Times New Roman" w:cs="Times New Roman"/>
          <w:i/>
          <w:color w:val="000000"/>
          <w:szCs w:val="28"/>
          <w14:textFill>
            <w14:solidFill>
              <w14:srgbClr w14:val="000000">
                <w14:lumMod w14:val="75000"/>
                <w14:lumOff w14:val="25000"/>
              </w14:srgbClr>
            </w14:solidFill>
          </w14:textFill>
        </w:rPr>
        <w:t>бизнес слой</w:t>
      </w:r>
      <w:r>
        <w:rPr>
          <w:rStyle w:val="30"/>
          <w:rFonts w:ascii="Times New Roman" w:hAnsi="Times New Roman" w:cs="Times New Roman"/>
          <w:color w:val="000000"/>
          <w:szCs w:val="28"/>
          <w14:textFill>
            <w14:solidFill>
              <w14:srgbClr w14:val="000000">
                <w14:lumMod w14:val="75000"/>
                <w14:lumOff w14:val="25000"/>
              </w14:srgbClr>
            </w14:solidFill>
          </w14:textFill>
        </w:rPr>
        <w:t xml:space="preserve"> представлява най-горното слой в архитектурата.</w:t>
      </w:r>
      <w:r w:rsidR="001B7359" w:rsidRPr="001B7359">
        <w:t xml:space="preserve"> </w:t>
      </w:r>
      <w:r w:rsidR="001B7359" w:rsidRPr="001B7359">
        <w:rPr>
          <w:rStyle w:val="30"/>
          <w:rFonts w:ascii="Times New Roman" w:hAnsi="Times New Roman" w:cs="Times New Roman"/>
          <w:color w:val="000000"/>
          <w:szCs w:val="28"/>
          <w14:textFill>
            <w14:solidFill>
              <w14:srgbClr w14:val="000000">
                <w14:lumMod w14:val="75000"/>
                <w14:lumOff w14:val="25000"/>
              </w14:srgbClr>
            </w14:solidFill>
          </w14:textFill>
        </w:rPr>
        <w:t>[ 21]</w:t>
      </w:r>
    </w:p>
    <w:p w14:paraId="6A89D004" w14:textId="77777777" w:rsidR="0030796F" w:rsidRDefault="0030796F">
      <w:pPr>
        <w:pStyle w:val="3"/>
        <w:rPr>
          <w:rStyle w:val="30"/>
          <w:rFonts w:ascii="Times New Roman" w:hAnsi="Times New Roman" w:cs="Times New Roman"/>
          <w:color w:val="000000"/>
          <w:szCs w:val="28"/>
          <w14:textFill>
            <w14:solidFill>
              <w14:srgbClr w14:val="000000">
                <w14:lumMod w14:val="75000"/>
                <w14:lumOff w14:val="25000"/>
              </w14:srgbClr>
            </w14:solidFill>
          </w14:textFill>
        </w:rPr>
      </w:pPr>
    </w:p>
    <w:p w14:paraId="43FE1846" w14:textId="77777777" w:rsidR="0030796F" w:rsidRDefault="0030796F">
      <w:pPr>
        <w:pStyle w:val="3"/>
        <w:ind w:firstLine="696"/>
        <w:rPr>
          <w:rFonts w:cs="Times New Roman"/>
        </w:rPr>
      </w:pPr>
    </w:p>
    <w:p w14:paraId="05F601B6" w14:textId="77777777" w:rsidR="0030796F" w:rsidRDefault="00A74A90">
      <w:pPr>
        <w:pStyle w:val="3"/>
        <w:ind w:firstLine="696"/>
        <w:rPr>
          <w:rFonts w:cs="Times New Roman"/>
        </w:rPr>
      </w:pPr>
      <w:r>
        <w:rPr>
          <w:rFonts w:cs="Times New Roman"/>
        </w:rPr>
        <w:t xml:space="preserve">1.4.3.2 </w:t>
      </w:r>
      <w:bookmarkStart w:id="30" w:name="_Hlk47778548"/>
      <w:r>
        <w:rPr>
          <w:rFonts w:cs="Times New Roman"/>
        </w:rPr>
        <w:t xml:space="preserve">SDN базирана архитектура </w:t>
      </w:r>
      <w:bookmarkEnd w:id="30"/>
    </w:p>
    <w:p w14:paraId="49AC5325" w14:textId="77777777" w:rsidR="0030796F" w:rsidRDefault="0030796F">
      <w:pPr>
        <w:pStyle w:val="3"/>
        <w:ind w:firstLine="696"/>
        <w:rPr>
          <w:rFonts w:cs="Times New Roman"/>
        </w:rPr>
      </w:pPr>
    </w:p>
    <w:p w14:paraId="72FE9CD6" w14:textId="77777777" w:rsidR="0030796F" w:rsidRDefault="00A74A90">
      <w:pPr>
        <w:pStyle w:val="3"/>
        <w:ind w:firstLine="696"/>
        <w:rPr>
          <w:rFonts w:cs="Times New Roman"/>
          <w:lang w:val="en-US"/>
        </w:rPr>
      </w:pPr>
      <w:r>
        <w:rPr>
          <w:rFonts w:cs="Times New Roman"/>
        </w:rPr>
        <w:t xml:space="preserve">SDN базирана архитектура ( </w:t>
      </w:r>
      <w:r>
        <w:rPr>
          <w:rFonts w:cs="Times New Roman"/>
          <w:lang w:val="en-US"/>
        </w:rPr>
        <w:t>S</w:t>
      </w:r>
      <w:r>
        <w:rPr>
          <w:rFonts w:cs="Times New Roman"/>
        </w:rPr>
        <w:t>oftware-defined network</w:t>
      </w:r>
      <w:r>
        <w:rPr>
          <w:rFonts w:cs="Times New Roman"/>
          <w:lang w:val="en-US"/>
        </w:rPr>
        <w:t xml:space="preserve"> Arhitecture</w:t>
      </w:r>
      <w:r>
        <w:rPr>
          <w:rFonts w:cs="Times New Roman"/>
        </w:rPr>
        <w:t>)</w:t>
      </w:r>
      <w:r>
        <w:rPr>
          <w:rFonts w:cs="Times New Roman"/>
          <w:lang w:val="en-US"/>
        </w:rPr>
        <w:t xml:space="preserve"> </w:t>
      </w:r>
      <w:r>
        <w:rPr>
          <w:rFonts w:cs="Times New Roman"/>
        </w:rPr>
        <w:t>представлява софтуерно дефинирана мрежова архитектура, която определя по какъв начин ще е изградена  мрежовата и изчислителната система чрез комбинация от софтуерни технологии с отворен код и мрежови хардуер, ко</w:t>
      </w:r>
      <w:r w:rsidR="001B7359">
        <w:rPr>
          <w:rFonts w:cs="Times New Roman"/>
        </w:rPr>
        <w:t>й</w:t>
      </w:r>
      <w:r>
        <w:rPr>
          <w:rFonts w:cs="Times New Roman"/>
        </w:rPr>
        <w:t xml:space="preserve">то разделя съответната контролна равнина и равнина на данните от мрежовия стек. SDN базирана архитектура за </w:t>
      </w:r>
      <w:r>
        <w:rPr>
          <w:rStyle w:val="30"/>
          <w:rFonts w:ascii="Times New Roman" w:hAnsi="Times New Roman" w:cs="Times New Roman"/>
          <w:color w:val="000000"/>
          <w14:textFill>
            <w14:solidFill>
              <w14:srgbClr w14:val="000000">
                <w14:lumMod w14:val="75000"/>
                <w14:lumOff w14:val="25000"/>
              </w14:srgbClr>
            </w14:solidFill>
          </w14:textFill>
        </w:rPr>
        <w:t>IoT</w:t>
      </w:r>
      <w:r>
        <w:rPr>
          <w:rFonts w:cs="Times New Roman"/>
          <w:sz w:val="20"/>
        </w:rPr>
        <w:t xml:space="preserve">  </w:t>
      </w:r>
      <w:r>
        <w:rPr>
          <w:rFonts w:cs="Times New Roman"/>
        </w:rPr>
        <w:t xml:space="preserve">осигурява високо качество на услугите </w:t>
      </w:r>
      <w:r>
        <w:rPr>
          <w:rFonts w:cs="Times New Roman"/>
          <w:sz w:val="20"/>
        </w:rPr>
        <w:t xml:space="preserve"> </w:t>
      </w:r>
      <w:r>
        <w:rPr>
          <w:rFonts w:cs="Times New Roman"/>
        </w:rPr>
        <w:t>(QoS ), които изпълняват различни задачи или условности в съотв</w:t>
      </w:r>
      <w:r w:rsidR="001B7359">
        <w:rPr>
          <w:rFonts w:cs="Times New Roman"/>
        </w:rPr>
        <w:t>е</w:t>
      </w:r>
      <w:r>
        <w:rPr>
          <w:rFonts w:cs="Times New Roman"/>
        </w:rPr>
        <w:t>тната мрежова среда [ 21 ].</w:t>
      </w:r>
    </w:p>
    <w:p w14:paraId="2CD3BB40" w14:textId="77777777" w:rsidR="0030796F" w:rsidRDefault="0030796F">
      <w:pPr>
        <w:pStyle w:val="3"/>
        <w:rPr>
          <w:rFonts w:cs="Times New Roman"/>
          <w:lang w:val="en-US"/>
        </w:rPr>
      </w:pPr>
    </w:p>
    <w:p w14:paraId="51C34351" w14:textId="77777777" w:rsidR="001B7359" w:rsidRDefault="001B7359">
      <w:pPr>
        <w:pStyle w:val="3"/>
        <w:ind w:firstLine="696"/>
        <w:rPr>
          <w:rFonts w:eastAsia="Times New Roman" w:cs="Times New Roman"/>
          <w:iCs/>
        </w:rPr>
      </w:pPr>
    </w:p>
    <w:p w14:paraId="4AFA55B0" w14:textId="77777777" w:rsidR="0030796F" w:rsidRDefault="00A74A90" w:rsidP="001B7359">
      <w:pPr>
        <w:pStyle w:val="3"/>
        <w:ind w:firstLine="696"/>
        <w:rPr>
          <w:rStyle w:val="30"/>
          <w:rFonts w:ascii="Times New Roman" w:hAnsi="Times New Roman" w:cs="Times New Roman"/>
          <w:color w:val="000000"/>
          <w14:textFill>
            <w14:solidFill>
              <w14:srgbClr w14:val="000000">
                <w14:lumMod w14:val="75000"/>
                <w14:lumOff w14:val="25000"/>
              </w14:srgbClr>
            </w14:solidFill>
          </w14:textFill>
        </w:rPr>
      </w:pPr>
      <w:r>
        <w:rPr>
          <w:rFonts w:eastAsia="Times New Roman" w:cs="Times New Roman"/>
          <w:iCs/>
        </w:rPr>
        <w:t>1.4.3.3 QoS базирани архитектури (</w:t>
      </w:r>
      <w:r>
        <w:rPr>
          <w:rStyle w:val="30"/>
          <w:rFonts w:ascii="Times New Roman" w:hAnsi="Times New Roman" w:cs="Times New Roman"/>
          <w:color w:val="000000"/>
          <w14:textFill>
            <w14:solidFill>
              <w14:srgbClr w14:val="000000">
                <w14:lumMod w14:val="75000"/>
                <w14:lumOff w14:val="25000"/>
              </w14:srgbClr>
            </w14:solidFill>
          </w14:textFill>
        </w:rPr>
        <w:t>Quality of Service Архитектури )</w:t>
      </w:r>
    </w:p>
    <w:p w14:paraId="00B623EC" w14:textId="77777777" w:rsidR="0030796F" w:rsidRDefault="00A74A90">
      <w:pPr>
        <w:pStyle w:val="3"/>
        <w:ind w:firstLine="696"/>
        <w:rPr>
          <w:rFonts w:eastAsia="Times New Roman" w:cs="Times New Roman"/>
          <w:iCs/>
        </w:rPr>
      </w:pPr>
      <w:r>
        <w:rPr>
          <w:rStyle w:val="30"/>
          <w:rFonts w:ascii="Times New Roman" w:hAnsi="Times New Roman" w:cs="Times New Roman"/>
          <w:color w:val="000000"/>
          <w14:textFill>
            <w14:solidFill>
              <w14:srgbClr w14:val="000000">
                <w14:lumMod w14:val="75000"/>
                <w14:lumOff w14:val="25000"/>
              </w14:srgbClr>
            </w14:solidFill>
          </w14:textFill>
        </w:rPr>
        <w:t xml:space="preserve">QoS базирани архитектури включват автономни мрежови архитектури, които са широкообхватни и с подобрения в мрежовата комуникация, осъществени  чрез </w:t>
      </w:r>
      <w:r>
        <w:rPr>
          <w:rStyle w:val="30"/>
          <w:rFonts w:ascii="Times New Roman" w:hAnsi="Times New Roman" w:cs="Times New Roman"/>
          <w:color w:val="000000"/>
          <w:szCs w:val="28"/>
          <w14:textFill>
            <w14:solidFill>
              <w14:srgbClr w14:val="000000">
                <w14:lumMod w14:val="75000"/>
                <w14:lumOff w14:val="25000"/>
              </w14:srgbClr>
            </w14:solidFill>
          </w14:textFill>
        </w:rPr>
        <w:t xml:space="preserve"> </w:t>
      </w:r>
      <w:r>
        <w:rPr>
          <w:rFonts w:eastAsia="Times New Roman" w:cs="Times New Roman"/>
        </w:rPr>
        <w:t>NFV, редуциране на натоварванията и възлите в мрежата. Тази архитектура е ориентирана към усл</w:t>
      </w:r>
      <w:r w:rsidR="001B7359">
        <w:rPr>
          <w:rFonts w:eastAsia="Times New Roman" w:cs="Times New Roman"/>
        </w:rPr>
        <w:t>у</w:t>
      </w:r>
      <w:r>
        <w:rPr>
          <w:rFonts w:eastAsia="Times New Roman" w:cs="Times New Roman"/>
        </w:rPr>
        <w:t>гата и поддържане на нейното високо качество</w:t>
      </w:r>
      <w:r w:rsidR="001B7359">
        <w:rPr>
          <w:rFonts w:eastAsia="Times New Roman" w:cs="Times New Roman"/>
        </w:rPr>
        <w:t xml:space="preserve">. </w:t>
      </w:r>
      <w:r>
        <w:rPr>
          <w:rFonts w:eastAsia="Times New Roman" w:cs="Times New Roman"/>
        </w:rPr>
        <w:t>[ 21 ]</w:t>
      </w:r>
    </w:p>
    <w:p w14:paraId="668CC62F" w14:textId="77777777" w:rsidR="0030796F" w:rsidRDefault="0030796F">
      <w:pPr>
        <w:pStyle w:val="3"/>
        <w:rPr>
          <w:rFonts w:cs="Times New Roman"/>
        </w:rPr>
      </w:pPr>
    </w:p>
    <w:p w14:paraId="419BF4C8" w14:textId="77777777" w:rsidR="0030796F" w:rsidRDefault="00A74A90">
      <w:pPr>
        <w:pStyle w:val="3"/>
        <w:ind w:firstLine="696"/>
        <w:rPr>
          <w:rFonts w:cs="Times New Roman"/>
        </w:rPr>
      </w:pPr>
      <w:r>
        <w:rPr>
          <w:rFonts w:cs="Times New Roman"/>
        </w:rPr>
        <w:t xml:space="preserve">1.4.3.4 </w:t>
      </w:r>
      <w:r>
        <w:rPr>
          <w:rFonts w:cs="Times New Roman"/>
          <w:lang w:val="en-US"/>
        </w:rPr>
        <w:t>SoA</w:t>
      </w:r>
      <w:r>
        <w:rPr>
          <w:rFonts w:cs="Times New Roman"/>
        </w:rPr>
        <w:t xml:space="preserve"> базирана </w:t>
      </w:r>
      <w:r>
        <w:rPr>
          <w:rFonts w:cs="Times New Roman"/>
          <w:lang w:val="en-US"/>
        </w:rPr>
        <w:t xml:space="preserve"> </w:t>
      </w:r>
      <w:r>
        <w:rPr>
          <w:rFonts w:cs="Times New Roman"/>
        </w:rPr>
        <w:t>архитектура</w:t>
      </w:r>
    </w:p>
    <w:p w14:paraId="170A7DB1" w14:textId="77777777" w:rsidR="00380403" w:rsidRDefault="00A74A90" w:rsidP="00380403">
      <w:pPr>
        <w:pStyle w:val="3"/>
        <w:ind w:firstLine="696"/>
        <w:rPr>
          <w:rFonts w:cs="Times New Roman"/>
        </w:rPr>
      </w:pPr>
      <w:r>
        <w:rPr>
          <w:rFonts w:cs="Times New Roman"/>
        </w:rPr>
        <w:t xml:space="preserve"> SoA базирана  архитектура е ориентирана към услугите ( архитектури), въз основа на определен дизайн на софтуера, включващ различни функционални части и други компоненти </w:t>
      </w:r>
      <w:r>
        <w:rPr>
          <w:rFonts w:cs="Times New Roman"/>
        </w:rPr>
        <w:lastRenderedPageBreak/>
        <w:t xml:space="preserve">чрез протоколи и интерфейси,  портове за комуникация в мрежата и др.. Тя се състои от четири слоя </w:t>
      </w:r>
    </w:p>
    <w:p w14:paraId="0884AB66" w14:textId="77777777" w:rsidR="0030796F" w:rsidRDefault="00A74A90" w:rsidP="00380403">
      <w:pPr>
        <w:pStyle w:val="3"/>
        <w:rPr>
          <w:rFonts w:cs="Times New Roman"/>
        </w:rPr>
      </w:pPr>
      <w:r>
        <w:rPr>
          <w:rFonts w:cs="Times New Roman"/>
        </w:rPr>
        <w:t>[ 21 ] :</w:t>
      </w:r>
    </w:p>
    <w:p w14:paraId="64B00F17" w14:textId="77777777" w:rsidR="0030796F" w:rsidRDefault="0030796F">
      <w:pPr>
        <w:pStyle w:val="3"/>
        <w:rPr>
          <w:rFonts w:cs="Times New Roman"/>
        </w:rPr>
      </w:pPr>
    </w:p>
    <w:p w14:paraId="513FD78C" w14:textId="77777777" w:rsidR="0030796F" w:rsidRDefault="00A74A90">
      <w:pPr>
        <w:pStyle w:val="3"/>
        <w:ind w:firstLine="696"/>
        <w:rPr>
          <w:rFonts w:cs="Times New Roman"/>
        </w:rPr>
      </w:pPr>
      <w:r>
        <w:rPr>
          <w:rFonts w:cs="Times New Roman"/>
        </w:rPr>
        <w:t>- ниво на възприятие;</w:t>
      </w:r>
    </w:p>
    <w:p w14:paraId="193CE8CF" w14:textId="77777777" w:rsidR="0030796F" w:rsidRDefault="00A74A90">
      <w:pPr>
        <w:pStyle w:val="3"/>
        <w:ind w:firstLine="696"/>
        <w:rPr>
          <w:rFonts w:cs="Times New Roman"/>
        </w:rPr>
      </w:pPr>
      <w:r>
        <w:rPr>
          <w:rFonts w:cs="Times New Roman"/>
        </w:rPr>
        <w:t>- ниво мрежа;</w:t>
      </w:r>
    </w:p>
    <w:p w14:paraId="50BC0399" w14:textId="77777777" w:rsidR="0030796F" w:rsidRDefault="00A74A90">
      <w:pPr>
        <w:pStyle w:val="3"/>
        <w:ind w:firstLine="696"/>
        <w:rPr>
          <w:rFonts w:cs="Times New Roman"/>
        </w:rPr>
      </w:pPr>
      <w:r>
        <w:rPr>
          <w:rFonts w:cs="Times New Roman"/>
        </w:rPr>
        <w:t>- ниво обслужване;</w:t>
      </w:r>
    </w:p>
    <w:p w14:paraId="57E2D97A" w14:textId="77777777" w:rsidR="0030796F" w:rsidRDefault="00A74A90">
      <w:pPr>
        <w:pStyle w:val="3"/>
        <w:ind w:firstLine="696"/>
        <w:rPr>
          <w:rFonts w:cs="Times New Roman"/>
        </w:rPr>
      </w:pPr>
      <w:r>
        <w:rPr>
          <w:rFonts w:cs="Times New Roman"/>
        </w:rPr>
        <w:t>- ниво приложен слой.</w:t>
      </w:r>
    </w:p>
    <w:p w14:paraId="34BDEF71" w14:textId="77777777" w:rsidR="0030796F" w:rsidRDefault="00A74A90">
      <w:pPr>
        <w:pStyle w:val="3"/>
        <w:rPr>
          <w:rFonts w:cs="Times New Roman"/>
        </w:rPr>
      </w:pPr>
      <w:r>
        <w:rPr>
          <w:rFonts w:cs="Times New Roman"/>
        </w:rPr>
        <w:t xml:space="preserve"> </w:t>
      </w:r>
    </w:p>
    <w:p w14:paraId="75979EE2" w14:textId="77777777" w:rsidR="0030796F" w:rsidRDefault="0030796F">
      <w:pPr>
        <w:pStyle w:val="3"/>
        <w:ind w:left="0"/>
        <w:rPr>
          <w:rFonts w:cs="Times New Roman"/>
        </w:rPr>
      </w:pPr>
    </w:p>
    <w:p w14:paraId="318F6060" w14:textId="77777777" w:rsidR="000F300E" w:rsidRDefault="000F300E">
      <w:pPr>
        <w:pStyle w:val="3"/>
        <w:ind w:firstLine="696"/>
        <w:rPr>
          <w:rFonts w:cs="Times New Roman"/>
        </w:rPr>
      </w:pPr>
    </w:p>
    <w:p w14:paraId="54B74653" w14:textId="49287EA5" w:rsidR="0030796F" w:rsidRDefault="00A74A90">
      <w:pPr>
        <w:pStyle w:val="3"/>
        <w:ind w:firstLine="696"/>
        <w:rPr>
          <w:rFonts w:cs="Times New Roman"/>
        </w:rPr>
      </w:pPr>
      <w:r>
        <w:rPr>
          <w:rFonts w:cs="Times New Roman"/>
        </w:rPr>
        <w:t xml:space="preserve">1.4.3.5 </w:t>
      </w:r>
      <w:r>
        <w:rPr>
          <w:rFonts w:cs="Times New Roman"/>
          <w:lang w:val="en-US"/>
        </w:rPr>
        <w:t xml:space="preserve">MobilityFirst </w:t>
      </w:r>
      <w:r>
        <w:rPr>
          <w:rFonts w:cs="Times New Roman"/>
        </w:rPr>
        <w:t>архитектура</w:t>
      </w:r>
    </w:p>
    <w:p w14:paraId="1611D2AB" w14:textId="77777777" w:rsidR="0030796F" w:rsidRDefault="0030796F">
      <w:pPr>
        <w:pStyle w:val="3"/>
        <w:ind w:firstLine="696"/>
        <w:rPr>
          <w:rFonts w:cs="Times New Roman"/>
        </w:rPr>
      </w:pPr>
    </w:p>
    <w:p w14:paraId="44CBAEE8" w14:textId="77777777" w:rsidR="0030796F" w:rsidRDefault="00A74A90">
      <w:pPr>
        <w:pStyle w:val="3"/>
        <w:ind w:firstLine="696"/>
        <w:rPr>
          <w:rFonts w:cs="Times New Roman"/>
        </w:rPr>
      </w:pPr>
      <w:r>
        <w:rPr>
          <w:rFonts w:cs="Times New Roman"/>
        </w:rPr>
        <w:t xml:space="preserve"> MobilityFirst архитектура  или известна още като Интернет архитектура от бъдещето е способна да отговаря на предизвикателствата, които са свързани със Смарт телефоните и се проявава като евентуален шлюз/ свръзка на  WSANs в IoT системи</w:t>
      </w:r>
      <w:r w:rsidR="00380403">
        <w:rPr>
          <w:rFonts w:cs="Times New Roman"/>
        </w:rPr>
        <w:t>.</w:t>
      </w:r>
      <w:r>
        <w:rPr>
          <w:rFonts w:cs="Times New Roman"/>
        </w:rPr>
        <w:t xml:space="preserve"> [ 21 ]</w:t>
      </w:r>
    </w:p>
    <w:p w14:paraId="5501CA61" w14:textId="77777777" w:rsidR="0030796F" w:rsidRDefault="0030796F">
      <w:pPr>
        <w:pStyle w:val="3"/>
        <w:rPr>
          <w:rStyle w:val="30"/>
          <w:rFonts w:ascii="Times New Roman" w:hAnsi="Times New Roman" w:cs="Times New Roman"/>
          <w:color w:val="000000"/>
          <w14:textFill>
            <w14:solidFill>
              <w14:srgbClr w14:val="000000">
                <w14:lumMod w14:val="75000"/>
                <w14:lumOff w14:val="25000"/>
              </w14:srgbClr>
            </w14:solidFill>
          </w14:textFill>
        </w:rPr>
      </w:pPr>
    </w:p>
    <w:p w14:paraId="40BDCBBF" w14:textId="77777777" w:rsidR="0030796F" w:rsidRPr="00380403" w:rsidRDefault="00A74A90">
      <w:pPr>
        <w:pStyle w:val="3"/>
        <w:ind w:firstLine="696"/>
        <w:rPr>
          <w:rStyle w:val="30"/>
          <w:rFonts w:ascii="Times New Roman" w:hAnsi="Times New Roman" w:cs="Times New Roman"/>
          <w:color w:val="auto"/>
        </w:rPr>
      </w:pPr>
      <w:r w:rsidRPr="00380403">
        <w:rPr>
          <w:rStyle w:val="30"/>
          <w:rFonts w:ascii="Times New Roman" w:hAnsi="Times New Roman" w:cs="Times New Roman"/>
          <w:color w:val="auto"/>
        </w:rPr>
        <w:t xml:space="preserve">1.4.3.6 </w:t>
      </w:r>
      <w:r w:rsidRPr="00380403">
        <w:rPr>
          <w:rStyle w:val="30"/>
          <w:rFonts w:ascii="Times New Roman" w:hAnsi="Times New Roman" w:cs="Times New Roman"/>
          <w:color w:val="auto"/>
          <w:lang w:val="en-US"/>
        </w:rPr>
        <w:t>CloudThings</w:t>
      </w:r>
      <w:r w:rsidRPr="00380403">
        <w:rPr>
          <w:rStyle w:val="30"/>
          <w:rFonts w:ascii="Times New Roman" w:hAnsi="Times New Roman" w:cs="Times New Roman"/>
          <w:color w:val="auto"/>
        </w:rPr>
        <w:t xml:space="preserve"> архитектура</w:t>
      </w:r>
    </w:p>
    <w:p w14:paraId="4C3E366D" w14:textId="77777777" w:rsidR="0030796F" w:rsidRPr="00380403" w:rsidRDefault="0030796F">
      <w:pPr>
        <w:pStyle w:val="3"/>
        <w:ind w:firstLine="696"/>
        <w:rPr>
          <w:rStyle w:val="30"/>
          <w:rFonts w:ascii="Times New Roman" w:hAnsi="Times New Roman" w:cs="Times New Roman"/>
          <w:color w:val="auto"/>
        </w:rPr>
      </w:pPr>
    </w:p>
    <w:p w14:paraId="09BADDDA" w14:textId="77777777" w:rsidR="0030796F" w:rsidRPr="00380403" w:rsidRDefault="00A74A90">
      <w:pPr>
        <w:pStyle w:val="3"/>
        <w:ind w:firstLine="696"/>
        <w:rPr>
          <w:rStyle w:val="30"/>
          <w:rFonts w:ascii="Times New Roman" w:hAnsi="Times New Roman" w:cs="Times New Roman"/>
          <w:color w:val="auto"/>
        </w:rPr>
      </w:pPr>
      <w:r w:rsidRPr="00380403">
        <w:rPr>
          <w:rStyle w:val="30"/>
          <w:rFonts w:ascii="Times New Roman" w:hAnsi="Times New Roman" w:cs="Times New Roman"/>
          <w:color w:val="auto"/>
          <w:lang w:val="en-US"/>
        </w:rPr>
        <w:t xml:space="preserve"> CloudThings архитектура</w:t>
      </w:r>
      <w:r w:rsidRPr="00380403">
        <w:rPr>
          <w:rStyle w:val="30"/>
          <w:rFonts w:ascii="Times New Roman" w:hAnsi="Times New Roman" w:cs="Times New Roman"/>
          <w:color w:val="auto"/>
        </w:rPr>
        <w:t>та</w:t>
      </w:r>
      <w:r w:rsidRPr="00380403">
        <w:rPr>
          <w:rStyle w:val="30"/>
          <w:rFonts w:ascii="Times New Roman" w:hAnsi="Times New Roman" w:cs="Times New Roman"/>
          <w:color w:val="auto"/>
          <w:lang w:val="en-US"/>
        </w:rPr>
        <w:t xml:space="preserve"> </w:t>
      </w:r>
      <w:r w:rsidRPr="00380403">
        <w:rPr>
          <w:rStyle w:val="30"/>
          <w:rFonts w:ascii="Times New Roman" w:hAnsi="Times New Roman" w:cs="Times New Roman"/>
          <w:color w:val="auto"/>
        </w:rPr>
        <w:t>включва информационно ориентирана мрежа, която цели да подобри създаването на услугите за интернет от следващо поколение</w:t>
      </w:r>
      <w:r w:rsidR="00622EED">
        <w:rPr>
          <w:rStyle w:val="30"/>
          <w:rFonts w:ascii="Times New Roman" w:hAnsi="Times New Roman" w:cs="Times New Roman"/>
          <w:color w:val="auto"/>
        </w:rPr>
        <w:t>.</w:t>
      </w:r>
      <w:r w:rsidRPr="00380403">
        <w:rPr>
          <w:rStyle w:val="30"/>
          <w:rFonts w:ascii="Times New Roman" w:hAnsi="Times New Roman" w:cs="Times New Roman"/>
          <w:color w:val="auto"/>
        </w:rPr>
        <w:t xml:space="preserve"> [ 21]</w:t>
      </w:r>
    </w:p>
    <w:p w14:paraId="60DD9709" w14:textId="77777777" w:rsidR="0030796F" w:rsidRDefault="0030796F">
      <w:pPr>
        <w:pStyle w:val="3"/>
        <w:rPr>
          <w:rStyle w:val="30"/>
          <w:rFonts w:ascii="Times New Roman" w:hAnsi="Times New Roman" w:cs="Times New Roman"/>
          <w:color w:val="000000"/>
          <w14:textFill>
            <w14:solidFill>
              <w14:srgbClr w14:val="000000">
                <w14:lumMod w14:val="75000"/>
                <w14:lumOff w14:val="25000"/>
              </w14:srgbClr>
            </w14:solidFill>
          </w14:textFill>
        </w:rPr>
      </w:pPr>
    </w:p>
    <w:p w14:paraId="2FF81FDE" w14:textId="77777777" w:rsidR="0030796F" w:rsidRPr="00622EED" w:rsidRDefault="00A74A90">
      <w:pPr>
        <w:pStyle w:val="3"/>
        <w:rPr>
          <w:rStyle w:val="30"/>
          <w:rFonts w:ascii="Times New Roman" w:hAnsi="Times New Roman" w:cs="Times New Roman"/>
          <w:color w:val="auto"/>
        </w:rPr>
      </w:pPr>
      <w:r>
        <w:rPr>
          <w:rStyle w:val="30"/>
          <w:rFonts w:ascii="Times New Roman" w:hAnsi="Times New Roman" w:cs="Times New Roman"/>
          <w:color w:val="000000"/>
          <w14:textFill>
            <w14:solidFill>
              <w14:srgbClr w14:val="000000">
                <w14:lumMod w14:val="75000"/>
                <w14:lumOff w14:val="25000"/>
              </w14:srgbClr>
            </w14:solidFill>
          </w14:textFill>
        </w:rPr>
        <w:t xml:space="preserve"> </w:t>
      </w:r>
      <w:r>
        <w:rPr>
          <w:rStyle w:val="30"/>
          <w:rFonts w:cs="Times New Roman"/>
          <w:color w:val="000000"/>
          <w14:textFill>
            <w14:solidFill>
              <w14:srgbClr w14:val="000000">
                <w14:lumMod w14:val="75000"/>
                <w14:lumOff w14:val="25000"/>
              </w14:srgbClr>
            </w14:solidFill>
          </w14:textFill>
        </w:rPr>
        <w:tab/>
      </w:r>
      <w:r w:rsidRPr="00622EED">
        <w:rPr>
          <w:rStyle w:val="30"/>
          <w:rFonts w:cs="Times New Roman"/>
          <w:color w:val="auto"/>
          <w:lang w:val="en-US"/>
        </w:rPr>
        <w:t xml:space="preserve">      </w:t>
      </w:r>
      <w:r w:rsidRPr="00622EED">
        <w:rPr>
          <w:rStyle w:val="30"/>
          <w:rFonts w:ascii="Times New Roman" w:hAnsi="Times New Roman" w:cs="Times New Roman"/>
          <w:color w:val="auto"/>
        </w:rPr>
        <w:t xml:space="preserve">1.4.3.7 IoT-A архитектура </w:t>
      </w:r>
    </w:p>
    <w:p w14:paraId="5CEB5B31" w14:textId="77777777" w:rsidR="0030796F" w:rsidRPr="00622EED" w:rsidRDefault="0030796F">
      <w:pPr>
        <w:pStyle w:val="3"/>
        <w:rPr>
          <w:rStyle w:val="30"/>
          <w:rFonts w:ascii="Times New Roman" w:hAnsi="Times New Roman" w:cs="Times New Roman"/>
          <w:color w:val="auto"/>
        </w:rPr>
      </w:pPr>
    </w:p>
    <w:p w14:paraId="4C1654F2" w14:textId="77777777" w:rsidR="0030796F" w:rsidRPr="00622EED" w:rsidRDefault="00A74A90">
      <w:pPr>
        <w:pStyle w:val="3"/>
        <w:ind w:firstLine="282"/>
        <w:rPr>
          <w:rStyle w:val="30"/>
          <w:rFonts w:ascii="Times New Roman" w:hAnsi="Times New Roman" w:cs="Times New Roman"/>
          <w:color w:val="auto"/>
        </w:rPr>
      </w:pPr>
      <w:r w:rsidRPr="00622EED">
        <w:rPr>
          <w:rStyle w:val="30"/>
          <w:rFonts w:ascii="Times New Roman" w:hAnsi="Times New Roman" w:cs="Times New Roman"/>
          <w:color w:val="auto"/>
        </w:rPr>
        <w:t>IoT-A архитектура е европейска референтна архитектура, която позволява на приложенията на Интернет на нещата да добавят механизми за поверителност и сигурност</w:t>
      </w:r>
      <w:r w:rsidR="00622EED">
        <w:rPr>
          <w:rStyle w:val="30"/>
          <w:rFonts w:ascii="Times New Roman" w:hAnsi="Times New Roman" w:cs="Times New Roman"/>
          <w:color w:val="auto"/>
        </w:rPr>
        <w:t>,</w:t>
      </w:r>
      <w:r w:rsidRPr="00622EED">
        <w:rPr>
          <w:rStyle w:val="30"/>
          <w:rFonts w:ascii="Times New Roman" w:hAnsi="Times New Roman" w:cs="Times New Roman"/>
          <w:color w:val="auto"/>
        </w:rPr>
        <w:t xml:space="preserve"> заложени още в етапа на проектиране.</w:t>
      </w:r>
      <w:r w:rsidRPr="00622EED">
        <w:t xml:space="preserve"> </w:t>
      </w:r>
      <w:r w:rsidRPr="00622EED">
        <w:rPr>
          <w:rStyle w:val="30"/>
          <w:rFonts w:ascii="Times New Roman" w:hAnsi="Times New Roman" w:cs="Times New Roman"/>
          <w:color w:val="auto"/>
        </w:rPr>
        <w:t>[ 9 ],</w:t>
      </w:r>
      <w:r w:rsidRPr="00622EED">
        <w:t xml:space="preserve"> </w:t>
      </w:r>
      <w:bookmarkStart w:id="31" w:name="_Hlk48416661"/>
      <w:r w:rsidRPr="00622EED">
        <w:rPr>
          <w:rStyle w:val="30"/>
          <w:rFonts w:ascii="Times New Roman" w:hAnsi="Times New Roman" w:cs="Times New Roman"/>
          <w:color w:val="auto"/>
        </w:rPr>
        <w:t>[ 21]</w:t>
      </w:r>
      <w:bookmarkEnd w:id="31"/>
    </w:p>
    <w:p w14:paraId="0FC5A235" w14:textId="77777777" w:rsidR="0030796F" w:rsidRPr="00622EED" w:rsidRDefault="0030796F">
      <w:pPr>
        <w:pStyle w:val="3"/>
        <w:ind w:left="0"/>
      </w:pPr>
    </w:p>
    <w:p w14:paraId="2BEC7A03" w14:textId="77777777" w:rsidR="0030796F" w:rsidRDefault="00A74A90">
      <w:pPr>
        <w:pStyle w:val="3"/>
        <w:ind w:firstLine="708"/>
      </w:pPr>
      <w:r>
        <w:t xml:space="preserve">1.4.3.8 5G-IoT архитектура   </w:t>
      </w:r>
    </w:p>
    <w:p w14:paraId="2A1185C1" w14:textId="77777777" w:rsidR="0030796F" w:rsidRDefault="0030796F">
      <w:pPr>
        <w:pStyle w:val="3"/>
        <w:ind w:firstLine="708"/>
      </w:pPr>
    </w:p>
    <w:p w14:paraId="7D450D95" w14:textId="77777777" w:rsidR="0030796F" w:rsidRDefault="00A74A90">
      <w:pPr>
        <w:pStyle w:val="3"/>
        <w:ind w:firstLine="708"/>
      </w:pPr>
      <w:r>
        <w:t xml:space="preserve">Архитектура, базирана на 5G комуникационна технология или още наречена </w:t>
      </w:r>
      <w:r>
        <w:rPr>
          <w:b/>
          <w:bCs/>
        </w:rPr>
        <w:t xml:space="preserve">5G-IoT архитектура </w:t>
      </w:r>
      <w:r>
        <w:t xml:space="preserve">  е в </w:t>
      </w:r>
      <w:r>
        <w:lastRenderedPageBreak/>
        <w:t>състояние да отговори и съответно покрива горепосочените изисквания и предоставя  предимства като [ 21] :</w:t>
      </w:r>
    </w:p>
    <w:p w14:paraId="5D27107A" w14:textId="77777777" w:rsidR="0030796F" w:rsidRDefault="0030796F">
      <w:pPr>
        <w:pStyle w:val="3"/>
        <w:ind w:firstLine="708"/>
      </w:pPr>
    </w:p>
    <w:p w14:paraId="3EB00232" w14:textId="77777777" w:rsidR="0030796F" w:rsidRDefault="00A74A90">
      <w:pPr>
        <w:pStyle w:val="3"/>
        <w:ind w:left="1842" w:firstLine="282"/>
      </w:pPr>
      <w:r>
        <w:t>- простота при управление;</w:t>
      </w:r>
    </w:p>
    <w:p w14:paraId="015104E5" w14:textId="77777777" w:rsidR="0030796F" w:rsidRDefault="00A74A90">
      <w:pPr>
        <w:pStyle w:val="3"/>
        <w:ind w:left="1560" w:firstLine="564"/>
      </w:pPr>
      <w:r>
        <w:t>- надежност;</w:t>
      </w:r>
    </w:p>
    <w:p w14:paraId="1C3578AB" w14:textId="77777777" w:rsidR="0030796F" w:rsidRDefault="00A74A90">
      <w:pPr>
        <w:pStyle w:val="3"/>
        <w:ind w:left="1842" w:firstLine="282"/>
      </w:pPr>
      <w:r>
        <w:t>- висока сигурност;</w:t>
      </w:r>
    </w:p>
    <w:p w14:paraId="4A6309CB" w14:textId="77777777" w:rsidR="0030796F" w:rsidRDefault="00A74A90">
      <w:pPr>
        <w:pStyle w:val="3"/>
        <w:ind w:left="1560" w:firstLine="564"/>
      </w:pPr>
      <w:r>
        <w:t>- лесно и бързо отстраняване на неизправности;</w:t>
      </w:r>
    </w:p>
    <w:p w14:paraId="547B95A3" w14:textId="77777777" w:rsidR="0030796F" w:rsidRDefault="00A74A90">
      <w:pPr>
        <w:pStyle w:val="3"/>
        <w:ind w:left="1842" w:firstLine="282"/>
      </w:pPr>
      <w:r>
        <w:t>- широко покритие;</w:t>
      </w:r>
    </w:p>
    <w:p w14:paraId="24286B21" w14:textId="77777777" w:rsidR="0030796F" w:rsidRDefault="00A74A90">
      <w:pPr>
        <w:pStyle w:val="3"/>
        <w:ind w:left="1560" w:firstLine="564"/>
      </w:pPr>
      <w:r>
        <w:t>- ниска цена на внедряване и др..</w:t>
      </w:r>
    </w:p>
    <w:p w14:paraId="3DA28D75" w14:textId="77777777" w:rsidR="0030796F" w:rsidRDefault="0030796F">
      <w:pPr>
        <w:pStyle w:val="3"/>
      </w:pPr>
    </w:p>
    <w:p w14:paraId="20198B63" w14:textId="77777777" w:rsidR="0030796F" w:rsidRDefault="00A74A90">
      <w:pPr>
        <w:pStyle w:val="3"/>
      </w:pPr>
      <w:r>
        <w:t xml:space="preserve">  </w:t>
      </w:r>
      <w:r>
        <w:tab/>
      </w:r>
      <w:r>
        <w:tab/>
        <w:t>Тази архитектура осигурява ниска латентност</w:t>
      </w:r>
      <w:r w:rsidR="00622EED">
        <w:t>,</w:t>
      </w:r>
      <w:r>
        <w:t xml:space="preserve"> породена от експлоатацията на  МТС и Het-Net. Поддръжката на разнообразни типове данни е друго важно предимство.</w:t>
      </w:r>
      <w:r w:rsidR="00622EED">
        <w:t xml:space="preserve"> </w:t>
      </w:r>
      <w:r>
        <w:t>5G</w:t>
      </w:r>
      <w:r w:rsidR="00622EED">
        <w:t xml:space="preserve"> </w:t>
      </w:r>
      <w:r>
        <w:t>технологията наследява</w:t>
      </w:r>
      <w:r w:rsidR="00622EED">
        <w:t xml:space="preserve"> </w:t>
      </w:r>
      <w:r>
        <w:t xml:space="preserve">преконфигурируемостта и свойствата на  SDN и WNFV, но все още не е широко разпространена ( мрежови обхват), което ограничава нейното използване ( и съответно не е подходяща за настоящата разработка на прототип). [ 21] </w:t>
      </w:r>
    </w:p>
    <w:p w14:paraId="0F050C31" w14:textId="77777777" w:rsidR="0030796F" w:rsidRDefault="0030796F">
      <w:pPr>
        <w:pStyle w:val="3"/>
      </w:pPr>
    </w:p>
    <w:p w14:paraId="4FB16241" w14:textId="77777777" w:rsidR="0030796F" w:rsidRDefault="00A74A90">
      <w:pPr>
        <w:pStyle w:val="3"/>
        <w:ind w:left="1416" w:firstLine="708"/>
      </w:pPr>
      <w:r>
        <w:t>Тя се състои от осем взаимносвързани слоя с възможност за двупосочен обмен на данни. Втория и петият слой се състоят от съответно от два и три подслоя, а с цел подсигуряване на защитата на цялостната конфигурация защитният слой покрива всички. Подборът на слоевете е съобразен с осигуряване на най-добрата производителност и съответно поддръжка  на всички модули в архитектурата, а по- лесният анализ и  мащибируемост са в резултат на новите технологии с напълно отделни функционалности. Слоевете на  5G-IoT архитектурата са следните:</w:t>
      </w:r>
      <w:r w:rsidR="00622EED" w:rsidRPr="00622EED">
        <w:t xml:space="preserve"> [ 21]</w:t>
      </w:r>
    </w:p>
    <w:p w14:paraId="63134921" w14:textId="77777777" w:rsidR="0030796F" w:rsidRDefault="00A74A90">
      <w:pPr>
        <w:pStyle w:val="3"/>
        <w:ind w:firstLine="282"/>
      </w:pPr>
      <w:r>
        <w:tab/>
      </w:r>
    </w:p>
    <w:p w14:paraId="75E957F1" w14:textId="77777777" w:rsidR="0030796F" w:rsidRDefault="00A74A90">
      <w:pPr>
        <w:pStyle w:val="3"/>
        <w:numPr>
          <w:ilvl w:val="0"/>
          <w:numId w:val="14"/>
        </w:numPr>
      </w:pPr>
      <w:r>
        <w:t>Физически слой състоящ се от безжични сензори, задействащи устройства и контролери</w:t>
      </w:r>
      <w:r>
        <w:rPr>
          <w:lang w:val="en-US"/>
        </w:rPr>
        <w:t xml:space="preserve">, </w:t>
      </w:r>
      <w:r>
        <w:t>които всъщност</w:t>
      </w:r>
      <w:r>
        <w:rPr>
          <w:lang w:val="en-US"/>
        </w:rPr>
        <w:t xml:space="preserve"> </w:t>
      </w:r>
      <w:r>
        <w:t>представляват "</w:t>
      </w:r>
      <w:r>
        <w:rPr>
          <w:lang w:val="en-US"/>
        </w:rPr>
        <w:t>things</w:t>
      </w:r>
      <w:r>
        <w:t xml:space="preserve">" на IoT. С напредване на технологиите в този слой могат да се  използват устройства и с малък размер, като Nano-Chips, за да се увеличи изчислителната мощност на обработка и да се намали консумацията на енергия. </w:t>
      </w:r>
      <w:r>
        <w:lastRenderedPageBreak/>
        <w:t>Nano-Chips са в състояние да генерират голямо количество първоначално обработени данни ( които са подходящи за Big Data на аналитичен слой от данни) .</w:t>
      </w:r>
      <w:r w:rsidR="00622EED" w:rsidRPr="00622EED">
        <w:t xml:space="preserve"> [ 21]</w:t>
      </w:r>
    </w:p>
    <w:p w14:paraId="13DFBA68" w14:textId="77777777" w:rsidR="0030796F" w:rsidRDefault="00A74A90">
      <w:pPr>
        <w:pStyle w:val="3"/>
        <w:numPr>
          <w:ilvl w:val="0"/>
          <w:numId w:val="14"/>
        </w:numPr>
      </w:pPr>
      <w:r>
        <w:t>Комуникационен слой- включващ два подслоя</w:t>
      </w:r>
      <w:r>
        <w:rPr>
          <w:lang w:val="en-US"/>
        </w:rPr>
        <w:t>,</w:t>
      </w:r>
      <w:r>
        <w:t xml:space="preserve"> които всъщност подсигуряват комуникацията</w:t>
      </w:r>
      <w:r>
        <w:rPr>
          <w:lang w:val="en-US"/>
        </w:rPr>
        <w:t xml:space="preserve"> :</w:t>
      </w:r>
      <w:r w:rsidR="00622EED" w:rsidRPr="00622EED">
        <w:t xml:space="preserve"> </w:t>
      </w:r>
      <w:r w:rsidR="00622EED" w:rsidRPr="00622EED">
        <w:rPr>
          <w:lang w:val="en-US"/>
        </w:rPr>
        <w:t>[ 21]</w:t>
      </w:r>
    </w:p>
    <w:p w14:paraId="08FED305" w14:textId="77777777" w:rsidR="0030796F" w:rsidRDefault="0030796F">
      <w:pPr>
        <w:pStyle w:val="3"/>
        <w:ind w:left="2832"/>
        <w:rPr>
          <w:lang w:val="en-US"/>
        </w:rPr>
      </w:pPr>
    </w:p>
    <w:p w14:paraId="32F212E0" w14:textId="77777777" w:rsidR="0030796F" w:rsidRPr="00622EED" w:rsidRDefault="00A74A90" w:rsidP="00622EED">
      <w:pPr>
        <w:pStyle w:val="3"/>
        <w:numPr>
          <w:ilvl w:val="0"/>
          <w:numId w:val="15"/>
        </w:numPr>
      </w:pPr>
      <w:r>
        <w:rPr>
          <w:i/>
        </w:rPr>
        <w:t>Подслоя за комуникация</w:t>
      </w:r>
      <w:r>
        <w:t xml:space="preserve"> между две устройствата се осъществява  директно или известно още като  D2D ( device to device) комуникация и свързаност. В резултат на нарастващата мощност на обработка и сложност на физическите устройства (nodes) се изгражда собствена идентичност  и генерират собствени данни. За да повишат ефективността и възможностите на IoT системите, тези устройства трябва да формират  HetNet за комуникация помежду си. Характерна особеност за този подслой е използването на  актуални комуникационни протоколи на безжичната сензорна мрежа (WSN). Възлите са в състояние да изградят клъстериране или наследяване за подходяща мрежа. Една от най-важните технологии, която подобрява този подслой е mmWave, внасяща подобрение  в състоянието на D2D комуникацията, а поддържането  на висока скорост на данни и други  характеристики на MTC са основа на твърдението, че 5G-Plus-HetNet е смятан за силно технологично решение в предложената 5G-IoT архитектура</w:t>
      </w:r>
      <w:r w:rsidR="00622EED">
        <w:t xml:space="preserve"> </w:t>
      </w:r>
      <w:r>
        <w:t xml:space="preserve">( които осигурява ниска латентност на IoT); </w:t>
      </w:r>
      <w:r w:rsidRPr="00622EED">
        <w:rPr>
          <w:lang w:val="en-US"/>
        </w:rPr>
        <w:t>[21]</w:t>
      </w:r>
    </w:p>
    <w:p w14:paraId="0BCAEDBA" w14:textId="77777777" w:rsidR="0030796F" w:rsidRDefault="00A74A90">
      <w:pPr>
        <w:pStyle w:val="3"/>
        <w:numPr>
          <w:ilvl w:val="0"/>
          <w:numId w:val="15"/>
        </w:numPr>
      </w:pPr>
      <w:r>
        <w:t xml:space="preserve"> </w:t>
      </w:r>
      <w:r>
        <w:rPr>
          <w:i/>
        </w:rPr>
        <w:t>Подслой за свързаност</w:t>
      </w:r>
      <w:r>
        <w:t xml:space="preserve"> осъществява връзките към комуникационни центрове, като например BS, а в допълнение изпращат и анализират своите данни през съответни </w:t>
      </w:r>
      <w:r>
        <w:lastRenderedPageBreak/>
        <w:t>центрове, използващи  интранет връзката към устройството за съхранение. Ограниченията на този слой са свързани с :</w:t>
      </w:r>
      <w:r w:rsidR="00144006" w:rsidRPr="00144006">
        <w:t xml:space="preserve"> [ 21]</w:t>
      </w:r>
    </w:p>
    <w:p w14:paraId="030E9D97" w14:textId="77777777" w:rsidR="0030796F" w:rsidRDefault="00A74A90">
      <w:pPr>
        <w:pStyle w:val="3"/>
        <w:numPr>
          <w:ilvl w:val="5"/>
          <w:numId w:val="16"/>
        </w:numPr>
      </w:pPr>
      <w:r>
        <w:t xml:space="preserve">това, че може да се обработва само ограничен брой връзки на устройства; </w:t>
      </w:r>
    </w:p>
    <w:p w14:paraId="62C052FD" w14:textId="77777777" w:rsidR="0030796F" w:rsidRDefault="00A74A90">
      <w:pPr>
        <w:pStyle w:val="3"/>
        <w:numPr>
          <w:ilvl w:val="5"/>
          <w:numId w:val="16"/>
        </w:numPr>
      </w:pPr>
      <w:r>
        <w:t xml:space="preserve">в приложения (като автономни превозни средства ) обменът на данни за различни типове данни не е приложим; </w:t>
      </w:r>
    </w:p>
    <w:p w14:paraId="073CA967" w14:textId="77777777" w:rsidR="0030796F" w:rsidRDefault="00A74A90">
      <w:pPr>
        <w:pStyle w:val="3"/>
        <w:numPr>
          <w:ilvl w:val="5"/>
          <w:numId w:val="16"/>
        </w:numPr>
      </w:pPr>
      <w:r>
        <w:t>данните с голям обем трудно могат да бъдат обработвани в реално време поради голямата комуникационна латентност.</w:t>
      </w:r>
    </w:p>
    <w:p w14:paraId="3D3B97B4" w14:textId="77777777" w:rsidR="0030796F" w:rsidRDefault="0030796F">
      <w:pPr>
        <w:pStyle w:val="3"/>
        <w:ind w:left="4320"/>
      </w:pPr>
    </w:p>
    <w:p w14:paraId="3237B294" w14:textId="77777777" w:rsidR="0030796F" w:rsidRDefault="00A74A90" w:rsidP="00144006">
      <w:pPr>
        <w:pStyle w:val="3"/>
        <w:ind w:left="2832" w:firstLine="282"/>
        <w:rPr>
          <w:lang w:val="en-US"/>
        </w:rPr>
      </w:pPr>
      <w:r>
        <w:t xml:space="preserve">В настоящият момент се работи в насока премахване на тези ограничения.  Към слоя е включена и технологията Advanced SSIM, чрез която се предоставя възможността да избират подходящ спектър (честотни ленти) с достатъчно ниски смущения за осъществяване на комуникацията. </w:t>
      </w:r>
      <w:bookmarkStart w:id="32" w:name="_Hlk48417857"/>
      <w:r>
        <w:t>[21]</w:t>
      </w:r>
      <w:bookmarkEnd w:id="32"/>
    </w:p>
    <w:p w14:paraId="1DCA979B" w14:textId="77777777" w:rsidR="0030796F" w:rsidRDefault="0030796F">
      <w:pPr>
        <w:pStyle w:val="3"/>
        <w:ind w:left="2832"/>
        <w:rPr>
          <w:lang w:val="en-US"/>
        </w:rPr>
      </w:pPr>
    </w:p>
    <w:p w14:paraId="0026E5DC" w14:textId="77777777" w:rsidR="0030796F" w:rsidRDefault="00A74A90" w:rsidP="00144006">
      <w:pPr>
        <w:pStyle w:val="3"/>
        <w:numPr>
          <w:ilvl w:val="0"/>
          <w:numId w:val="17"/>
        </w:numPr>
      </w:pPr>
      <w:r>
        <w:rPr>
          <w:lang w:val="en-US"/>
        </w:rPr>
        <w:t xml:space="preserve"> </w:t>
      </w:r>
      <w:r>
        <w:t>Edge (Fog) изчислителен слой се използва за обработка на ръбове от възли, за да се вземат решения на ниво  Edge (Fog)  изчисления. Подобренията са свързани с нарастването на мобилните устройства (като смартфони), а MEC технологията ще бъде още по-мощна. [21]</w:t>
      </w:r>
    </w:p>
    <w:p w14:paraId="6F4CE683" w14:textId="77777777" w:rsidR="0030796F" w:rsidRDefault="0030796F">
      <w:pPr>
        <w:pStyle w:val="3"/>
      </w:pPr>
    </w:p>
    <w:p w14:paraId="74341544" w14:textId="77777777" w:rsidR="0030796F" w:rsidRDefault="0030796F">
      <w:pPr>
        <w:pStyle w:val="3"/>
      </w:pPr>
    </w:p>
    <w:p w14:paraId="0D20CCAA" w14:textId="77777777" w:rsidR="0030796F" w:rsidRDefault="00A74A90">
      <w:pPr>
        <w:pStyle w:val="3"/>
        <w:numPr>
          <w:ilvl w:val="0"/>
          <w:numId w:val="18"/>
        </w:numPr>
        <w:ind w:left="1701" w:firstLine="0"/>
      </w:pPr>
      <w:r>
        <w:t xml:space="preserve">Слоя за съхранение на данни включва единици за съхранение на данни, в които се обобщава  информацията, получена от ръбовата обработка на физическите устройства  и необработени данни. Този слой изисква специална защита по отношение на </w:t>
      </w:r>
      <w:r>
        <w:lastRenderedPageBreak/>
        <w:t>сигурността, а също така трябва да отговаря на огромния обем на данни и трафика на бъдещите приложения. [21]</w:t>
      </w:r>
    </w:p>
    <w:p w14:paraId="3E584C15" w14:textId="77777777" w:rsidR="0030796F" w:rsidRDefault="0030796F">
      <w:pPr>
        <w:pStyle w:val="3"/>
        <w:ind w:left="1776"/>
      </w:pPr>
    </w:p>
    <w:p w14:paraId="5C6B8F8E" w14:textId="77777777" w:rsidR="0030796F" w:rsidRDefault="00A74A90">
      <w:pPr>
        <w:pStyle w:val="3"/>
        <w:numPr>
          <w:ilvl w:val="0"/>
          <w:numId w:val="19"/>
        </w:numPr>
      </w:pPr>
      <w:r>
        <w:t>Слоя, който обслужва управлението включва три подслоя със следните спецификации[21]:</w:t>
      </w:r>
    </w:p>
    <w:p w14:paraId="256F10D5" w14:textId="77777777" w:rsidR="0030796F" w:rsidRDefault="0030796F">
      <w:pPr>
        <w:pStyle w:val="3"/>
        <w:ind w:left="2136"/>
      </w:pPr>
    </w:p>
    <w:p w14:paraId="30E5717A" w14:textId="77777777" w:rsidR="0030796F" w:rsidRDefault="00A74A90">
      <w:pPr>
        <w:pStyle w:val="3"/>
        <w:numPr>
          <w:ilvl w:val="0"/>
          <w:numId w:val="15"/>
        </w:numPr>
      </w:pPr>
      <w:r>
        <w:rPr>
          <w:i/>
        </w:rPr>
        <w:t>подслой за управление на мрежата</w:t>
      </w:r>
      <w:r>
        <w:t xml:space="preserve"> </w:t>
      </w:r>
      <w:r>
        <w:rPr>
          <w:lang w:val="en-US"/>
        </w:rPr>
        <w:t>-</w:t>
      </w:r>
      <w:r>
        <w:t xml:space="preserve"> включва промяна на типа комуникация между устройства и центрове за данни. Една от най-важната технология, участваща в този подслой е WNFV, която  е в състояние да актуализира топологията на мрежата и вида комуникационни протоколи</w:t>
      </w:r>
      <w:r w:rsidR="00144006">
        <w:t xml:space="preserve"> </w:t>
      </w:r>
      <w:r>
        <w:t>(като 5G-IoT или ZigBee) и да подобри качеството на IoT структурата. Друга полезна технология на този подслой е WSDN, която  управлява IoT мрежата и дава възможност за преконфигуриране на мрежата вместо традиционния мрежов мониторинг за подобряване на производителността.</w:t>
      </w:r>
      <w:r w:rsidR="00144006" w:rsidRPr="00144006">
        <w:t xml:space="preserve"> [ 21]</w:t>
      </w:r>
    </w:p>
    <w:p w14:paraId="6D3F34B4" w14:textId="77777777" w:rsidR="0030796F" w:rsidRDefault="0030796F">
      <w:pPr>
        <w:pStyle w:val="3"/>
        <w:ind w:left="3192"/>
      </w:pPr>
    </w:p>
    <w:p w14:paraId="2CD5BFFF" w14:textId="77777777" w:rsidR="0030796F" w:rsidRDefault="00A74A90">
      <w:pPr>
        <w:pStyle w:val="3"/>
        <w:numPr>
          <w:ilvl w:val="0"/>
          <w:numId w:val="15"/>
        </w:numPr>
      </w:pPr>
      <w:r>
        <w:rPr>
          <w:i/>
        </w:rPr>
        <w:t>облачен изчислителен подслой</w:t>
      </w:r>
      <w:r>
        <w:t xml:space="preserve"> -  подслой, в който данните и информацията от ръбните изчисления се (пре) обработват в облака, така че да може да се получи окончателната обработена информация. Чрез внедряването на 5G технологията мобилните устройства са в състояние да извършват този вид изчисления (който се нарича MCC) в реално време. При тези обстоятелства операциите за обработка ще бъдат разпределени паралелно между мобилните устройства, което прави IoT системата по-ефективна, устойчива, мащабируема и по-бърза.</w:t>
      </w:r>
      <w:r w:rsidR="00144006" w:rsidRPr="00144006">
        <w:t xml:space="preserve"> [ 21]</w:t>
      </w:r>
    </w:p>
    <w:p w14:paraId="1F3374FA" w14:textId="77777777" w:rsidR="0030796F" w:rsidRDefault="0030796F">
      <w:pPr>
        <w:pStyle w:val="ListParagraph"/>
      </w:pPr>
    </w:p>
    <w:p w14:paraId="141B5E69" w14:textId="77777777" w:rsidR="0030796F" w:rsidRDefault="00A74A90">
      <w:pPr>
        <w:pStyle w:val="3"/>
        <w:numPr>
          <w:ilvl w:val="0"/>
          <w:numId w:val="15"/>
        </w:numPr>
      </w:pPr>
      <w:r>
        <w:rPr>
          <w:i/>
        </w:rPr>
        <w:t>подслой за анализ на данни</w:t>
      </w:r>
      <w:r>
        <w:t xml:space="preserve"> </w:t>
      </w:r>
      <w:r>
        <w:rPr>
          <w:lang w:val="en-US"/>
        </w:rPr>
        <w:t>-</w:t>
      </w:r>
      <w:r>
        <w:t xml:space="preserve"> подслой, в който се  използват нови методи за анализ на </w:t>
      </w:r>
      <w:r>
        <w:lastRenderedPageBreak/>
        <w:t>данни, за да се получи стойност (манипулируема</w:t>
      </w:r>
      <w:r w:rsidR="00144006">
        <w:t xml:space="preserve"> </w:t>
      </w:r>
      <w:r>
        <w:t xml:space="preserve">информация) от необработени данни. Всяко подобрение на алгоритмите за големи данни ще подобри обработката на данни. </w:t>
      </w:r>
      <w:r w:rsidR="00144006" w:rsidRPr="00144006">
        <w:t>[ 21]</w:t>
      </w:r>
    </w:p>
    <w:p w14:paraId="79018F79" w14:textId="77777777" w:rsidR="0030796F" w:rsidRDefault="0030796F">
      <w:pPr>
        <w:pStyle w:val="3"/>
      </w:pPr>
    </w:p>
    <w:p w14:paraId="4BEA110A" w14:textId="77777777" w:rsidR="0030796F" w:rsidRDefault="00A74A90">
      <w:pPr>
        <w:pStyle w:val="3"/>
        <w:numPr>
          <w:ilvl w:val="0"/>
          <w:numId w:val="20"/>
        </w:numPr>
        <w:ind w:left="2100"/>
        <w:rPr>
          <w:i/>
        </w:rPr>
      </w:pPr>
      <w:r>
        <w:t>Слой на приложението се състо</w:t>
      </w:r>
      <w:r w:rsidR="00144006">
        <w:t>и</w:t>
      </w:r>
      <w:r>
        <w:t xml:space="preserve"> от софтуер, който  взаимодейства с предишни слоеве и данни</w:t>
      </w:r>
      <w:r>
        <w:rPr>
          <w:lang w:val="en-US"/>
        </w:rPr>
        <w:t xml:space="preserve"> </w:t>
      </w:r>
      <w:r>
        <w:t>[21]</w:t>
      </w:r>
      <w:r>
        <w:rPr>
          <w:lang w:val="en-US"/>
        </w:rPr>
        <w:t>;</w:t>
      </w:r>
    </w:p>
    <w:p w14:paraId="6D9C7EAD" w14:textId="77777777" w:rsidR="0030796F" w:rsidRDefault="0030796F">
      <w:pPr>
        <w:pStyle w:val="3"/>
        <w:ind w:left="0"/>
        <w:rPr>
          <w:i/>
        </w:rPr>
      </w:pPr>
    </w:p>
    <w:p w14:paraId="27B4AF15" w14:textId="77777777" w:rsidR="0030796F" w:rsidRDefault="00A74A90">
      <w:pPr>
        <w:pStyle w:val="3"/>
        <w:numPr>
          <w:ilvl w:val="0"/>
          <w:numId w:val="21"/>
        </w:numPr>
        <w:ind w:left="2100"/>
      </w:pPr>
      <w:r>
        <w:t>Слой на процесите и връзките всъщност обслужва специфичните нужди на клиентите тоест цялостната IoT системата и пристигащата информация от предишните слоеве не са полезни ако не  изпълняват бизнес логика ( задоволяват търсената добавена стойност, която е в резултат на различни цели ) [21]</w:t>
      </w:r>
      <w:r>
        <w:rPr>
          <w:lang w:val="en-US"/>
        </w:rPr>
        <w:t>;</w:t>
      </w:r>
    </w:p>
    <w:p w14:paraId="59AD7266" w14:textId="77777777" w:rsidR="0030796F" w:rsidRDefault="0030796F">
      <w:pPr>
        <w:pStyle w:val="3"/>
        <w:tabs>
          <w:tab w:val="left" w:pos="420"/>
        </w:tabs>
        <w:ind w:left="0"/>
      </w:pPr>
    </w:p>
    <w:p w14:paraId="6E0A8E9D" w14:textId="77777777" w:rsidR="0030796F" w:rsidRDefault="00A74A90">
      <w:pPr>
        <w:pStyle w:val="3"/>
        <w:numPr>
          <w:ilvl w:val="0"/>
          <w:numId w:val="22"/>
        </w:numPr>
        <w:ind w:left="2100"/>
      </w:pPr>
      <w:r>
        <w:t>Слой за сигурност се обособява като отделен</w:t>
      </w:r>
      <w:r>
        <w:rPr>
          <w:lang w:val="en-US"/>
        </w:rPr>
        <w:t xml:space="preserve"> </w:t>
      </w:r>
      <w:r>
        <w:t>слой, който покрива и защитава всички горепосочени слоеве като пресечната точка се нарича участък и тя има индивидуална функционалност. Този слой включва различни условия на защитни функции- криптиране на данни</w:t>
      </w:r>
      <w:r w:rsidR="00144006">
        <w:t xml:space="preserve">, </w:t>
      </w:r>
      <w:r>
        <w:t>автентификация на потребителя, контрол на мрежовия достъп и облачна сигурност с цел превантивни мерки и предотвратяване опасностите и кибератаките ( чрез разработена таксаномия на сигурността за предложената архитектура ) [21];</w:t>
      </w:r>
    </w:p>
    <w:p w14:paraId="260E1BE4" w14:textId="77777777" w:rsidR="0030796F" w:rsidRDefault="0030796F">
      <w:pPr>
        <w:pStyle w:val="3"/>
        <w:ind w:firstLine="696"/>
        <w:rPr>
          <w:rFonts w:cs="Times New Roman"/>
        </w:rPr>
      </w:pPr>
    </w:p>
    <w:p w14:paraId="0650C13D" w14:textId="77777777" w:rsidR="0030796F" w:rsidRDefault="0030796F">
      <w:pPr>
        <w:pStyle w:val="3"/>
        <w:ind w:firstLine="696"/>
        <w:rPr>
          <w:rFonts w:cs="Times New Roman"/>
        </w:rPr>
      </w:pPr>
    </w:p>
    <w:p w14:paraId="6311F89B" w14:textId="77777777" w:rsidR="0030796F" w:rsidRDefault="00A74A90">
      <w:pPr>
        <w:pStyle w:val="3"/>
        <w:ind w:firstLine="696"/>
        <w:rPr>
          <w:rFonts w:cs="Times New Roman"/>
        </w:rPr>
      </w:pPr>
      <w:bookmarkStart w:id="33" w:name="_Hlk47902220"/>
      <w:r>
        <w:rPr>
          <w:rFonts w:cs="Times New Roman"/>
        </w:rPr>
        <w:t>1.4.3.9 Сравнителна характеристика на архитектурите</w:t>
      </w:r>
    </w:p>
    <w:bookmarkEnd w:id="33"/>
    <w:p w14:paraId="437B3C08" w14:textId="77777777" w:rsidR="0030796F" w:rsidRDefault="0030796F">
      <w:pPr>
        <w:pStyle w:val="3"/>
        <w:rPr>
          <w:rFonts w:cs="Times New Roman"/>
        </w:rPr>
      </w:pPr>
    </w:p>
    <w:p w14:paraId="69BAE40F" w14:textId="77777777" w:rsidR="0030796F" w:rsidRDefault="00A74A90">
      <w:pPr>
        <w:pStyle w:val="3"/>
        <w:ind w:firstLine="696"/>
        <w:rPr>
          <w:rFonts w:cs="Times New Roman"/>
        </w:rPr>
      </w:pPr>
      <w:r>
        <w:rPr>
          <w:rFonts w:cs="Times New Roman"/>
        </w:rPr>
        <w:t xml:space="preserve">Критериите, на които трябва да отговаря архитектурата са свързани с поддръжка на различни типове данни, на голям брой клиенти и изисквания, да е гъвкава, ниска латентност и др.. Настоящите IoT архитектури са неспособни да покрият всички изисквания, при което </w:t>
      </w:r>
      <w:r w:rsidR="00144006">
        <w:rPr>
          <w:rFonts w:cs="Times New Roman"/>
        </w:rPr>
        <w:t>поражда</w:t>
      </w:r>
      <w:r>
        <w:rPr>
          <w:rFonts w:cs="Times New Roman"/>
        </w:rPr>
        <w:t xml:space="preserve"> необходимо</w:t>
      </w:r>
      <w:r w:rsidR="00144006">
        <w:rPr>
          <w:rFonts w:cs="Times New Roman"/>
        </w:rPr>
        <w:t>ст от</w:t>
      </w:r>
      <w:r>
        <w:rPr>
          <w:rFonts w:cs="Times New Roman"/>
        </w:rPr>
        <w:t xml:space="preserve"> нови технологии видно от таблица </w:t>
      </w:r>
      <w:r>
        <w:rPr>
          <w:rFonts w:cs="Times New Roman"/>
          <w:lang w:val="en-US"/>
        </w:rPr>
        <w:t>2</w:t>
      </w:r>
      <w:r>
        <w:rPr>
          <w:rFonts w:cs="Times New Roman"/>
        </w:rPr>
        <w:t>. [21]</w:t>
      </w:r>
    </w:p>
    <w:p w14:paraId="41CBF588" w14:textId="77777777" w:rsidR="0030796F" w:rsidRDefault="0030796F">
      <w:pPr>
        <w:pStyle w:val="3"/>
        <w:ind w:firstLine="696"/>
        <w:rPr>
          <w:rFonts w:cs="Times New Roman"/>
        </w:rPr>
      </w:pPr>
    </w:p>
    <w:p w14:paraId="48973354" w14:textId="77777777" w:rsidR="00735AEB" w:rsidRDefault="00735AEB">
      <w:pPr>
        <w:pStyle w:val="3"/>
        <w:ind w:firstLine="696"/>
        <w:rPr>
          <w:rFonts w:cs="Times New Roman"/>
        </w:rPr>
      </w:pPr>
    </w:p>
    <w:p w14:paraId="6B98FDF2" w14:textId="77777777" w:rsidR="00735AEB" w:rsidRDefault="00735AEB">
      <w:pPr>
        <w:pStyle w:val="3"/>
        <w:ind w:firstLine="696"/>
        <w:rPr>
          <w:rFonts w:cs="Times New Roman"/>
        </w:rPr>
      </w:pPr>
    </w:p>
    <w:p w14:paraId="67532459" w14:textId="77777777" w:rsidR="00735AEB" w:rsidRDefault="00735AEB">
      <w:pPr>
        <w:pStyle w:val="3"/>
        <w:ind w:firstLine="696"/>
        <w:rPr>
          <w:rFonts w:cs="Times New Roman"/>
        </w:rPr>
      </w:pPr>
    </w:p>
    <w:p w14:paraId="7BA658D9" w14:textId="77777777" w:rsidR="00735AEB" w:rsidRDefault="00735AEB">
      <w:pPr>
        <w:pStyle w:val="3"/>
        <w:ind w:firstLine="696"/>
        <w:rPr>
          <w:rFonts w:cs="Times New Roman"/>
        </w:rPr>
      </w:pPr>
    </w:p>
    <w:p w14:paraId="37AB79F7" w14:textId="77777777" w:rsidR="00735AEB" w:rsidRDefault="00735AEB">
      <w:pPr>
        <w:pStyle w:val="3"/>
        <w:ind w:firstLine="696"/>
        <w:rPr>
          <w:rFonts w:cs="Times New Roman"/>
        </w:rPr>
      </w:pPr>
    </w:p>
    <w:p w14:paraId="4872B965" w14:textId="77777777" w:rsidR="00735AEB" w:rsidRDefault="00735AEB">
      <w:pPr>
        <w:pStyle w:val="3"/>
        <w:ind w:firstLine="696"/>
        <w:rPr>
          <w:rFonts w:cs="Times New Roman"/>
        </w:rPr>
      </w:pPr>
    </w:p>
    <w:p w14:paraId="743F2829" w14:textId="77777777" w:rsidR="00735AEB" w:rsidRDefault="00735AEB">
      <w:pPr>
        <w:pStyle w:val="3"/>
        <w:ind w:firstLine="696"/>
        <w:rPr>
          <w:rFonts w:cs="Times New Roman"/>
        </w:rPr>
      </w:pPr>
    </w:p>
    <w:p w14:paraId="35F4B03F" w14:textId="77777777" w:rsidR="00735AEB" w:rsidRDefault="00735AEB">
      <w:pPr>
        <w:pStyle w:val="3"/>
        <w:ind w:firstLine="696"/>
        <w:rPr>
          <w:rFonts w:cs="Times New Roman"/>
        </w:rPr>
      </w:pPr>
    </w:p>
    <w:p w14:paraId="071A2467" w14:textId="77777777" w:rsidR="00735AEB" w:rsidRDefault="00735AEB">
      <w:pPr>
        <w:pStyle w:val="3"/>
        <w:ind w:firstLine="696"/>
        <w:rPr>
          <w:rFonts w:cs="Times New Roman"/>
        </w:rPr>
      </w:pPr>
    </w:p>
    <w:p w14:paraId="10F329C9" w14:textId="77777777" w:rsidR="00735AEB" w:rsidRDefault="00735AEB">
      <w:pPr>
        <w:pStyle w:val="3"/>
        <w:ind w:firstLine="696"/>
        <w:rPr>
          <w:rFonts w:cs="Times New Roman"/>
        </w:rPr>
      </w:pPr>
    </w:p>
    <w:p w14:paraId="5B96B77E" w14:textId="77777777" w:rsidR="00735AEB" w:rsidRDefault="00735AEB">
      <w:pPr>
        <w:pStyle w:val="3"/>
        <w:ind w:firstLine="696"/>
        <w:rPr>
          <w:rFonts w:cs="Times New Roman"/>
        </w:rPr>
      </w:pPr>
    </w:p>
    <w:p w14:paraId="400A54CF" w14:textId="77777777" w:rsidR="00735AEB" w:rsidRDefault="00735AEB">
      <w:pPr>
        <w:pStyle w:val="3"/>
        <w:ind w:firstLine="696"/>
        <w:rPr>
          <w:rFonts w:cs="Times New Roman"/>
        </w:rPr>
      </w:pPr>
    </w:p>
    <w:p w14:paraId="67646296" w14:textId="77777777" w:rsidR="00735AEB" w:rsidRDefault="00735AEB">
      <w:pPr>
        <w:pStyle w:val="3"/>
        <w:ind w:firstLine="696"/>
        <w:rPr>
          <w:rFonts w:cs="Times New Roman"/>
        </w:rPr>
      </w:pPr>
    </w:p>
    <w:p w14:paraId="11270915" w14:textId="77777777" w:rsidR="00735AEB" w:rsidRDefault="00735AEB">
      <w:pPr>
        <w:pStyle w:val="3"/>
        <w:ind w:firstLine="696"/>
        <w:rPr>
          <w:rFonts w:cs="Times New Roman"/>
        </w:rPr>
      </w:pPr>
    </w:p>
    <w:p w14:paraId="1EFE3F99" w14:textId="77777777" w:rsidR="00CD7B75" w:rsidRDefault="00CD7B75">
      <w:pPr>
        <w:pStyle w:val="3"/>
        <w:ind w:firstLine="696"/>
        <w:rPr>
          <w:rFonts w:cs="Times New Roman"/>
        </w:rPr>
      </w:pPr>
    </w:p>
    <w:p w14:paraId="1ADAA21B" w14:textId="77777777" w:rsidR="00CD7B75" w:rsidRDefault="00CD7B75">
      <w:pPr>
        <w:pStyle w:val="3"/>
        <w:ind w:firstLine="696"/>
        <w:rPr>
          <w:rFonts w:cs="Times New Roman"/>
        </w:rPr>
      </w:pPr>
    </w:p>
    <w:p w14:paraId="5089B143" w14:textId="77777777" w:rsidR="0030796F" w:rsidRDefault="00A74A90">
      <w:pPr>
        <w:pStyle w:val="3"/>
        <w:ind w:firstLine="696"/>
        <w:rPr>
          <w:rFonts w:cs="Times New Roman"/>
        </w:rPr>
      </w:pPr>
      <w:r>
        <w:rPr>
          <w:rFonts w:cs="Times New Roman"/>
        </w:rPr>
        <w:t xml:space="preserve">Таблица 2 Сравнителна характеристика </w:t>
      </w:r>
    </w:p>
    <w:p w14:paraId="4D622DCE" w14:textId="77777777" w:rsidR="0030796F" w:rsidRDefault="00A74A90">
      <w:pPr>
        <w:pStyle w:val="3"/>
        <w:ind w:left="0"/>
        <w:rPr>
          <w:rFonts w:cs="Times New Roman"/>
        </w:rPr>
      </w:pPr>
      <w:r>
        <w:rPr>
          <w:rFonts w:cs="Times New Roman"/>
          <w:noProof/>
          <w:lang w:eastAsia="bg-BG"/>
        </w:rPr>
        <w:lastRenderedPageBreak/>
        <w:drawing>
          <wp:inline distT="0" distB="0" distL="114300" distR="114300" wp14:anchorId="122F60B4" wp14:editId="3E9DA225">
            <wp:extent cx="6378803" cy="4860201"/>
            <wp:effectExtent l="0" t="0" r="3175" b="0"/>
            <wp:docPr id="13" name="Picture 1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1"/>
                    <pic:cNvPicPr>
                      <a:picLocks noChangeAspect="1"/>
                    </pic:cNvPicPr>
                  </pic:nvPicPr>
                  <pic:blipFill>
                    <a:blip r:embed="rId17"/>
                    <a:stretch>
                      <a:fillRect/>
                    </a:stretch>
                  </pic:blipFill>
                  <pic:spPr>
                    <a:xfrm>
                      <a:off x="0" y="0"/>
                      <a:ext cx="6389988" cy="4868723"/>
                    </a:xfrm>
                    <a:prstGeom prst="rect">
                      <a:avLst/>
                    </a:prstGeom>
                  </pic:spPr>
                </pic:pic>
              </a:graphicData>
            </a:graphic>
          </wp:inline>
        </w:drawing>
      </w:r>
    </w:p>
    <w:p w14:paraId="4A842934" w14:textId="77777777" w:rsidR="0030796F" w:rsidRDefault="0030796F">
      <w:pPr>
        <w:pStyle w:val="3"/>
        <w:ind w:firstLine="696"/>
        <w:rPr>
          <w:rFonts w:cs="Times New Roman"/>
        </w:rPr>
      </w:pPr>
    </w:p>
    <w:p w14:paraId="4B2D82E9" w14:textId="77777777" w:rsidR="0030796F" w:rsidRDefault="00A74A90">
      <w:pPr>
        <w:pStyle w:val="3"/>
        <w:ind w:firstLine="696"/>
        <w:rPr>
          <w:rFonts w:cs="Times New Roman"/>
        </w:rPr>
      </w:pPr>
      <w:r>
        <w:rPr>
          <w:rFonts w:cs="Times New Roman"/>
        </w:rPr>
        <w:t xml:space="preserve">На критерия ниска латентност отговарят </w:t>
      </w:r>
      <w:r>
        <w:rPr>
          <w:rFonts w:cs="Times New Roman"/>
          <w:lang w:val="en-US"/>
        </w:rPr>
        <w:t xml:space="preserve">IoT-A </w:t>
      </w:r>
      <w:r>
        <w:rPr>
          <w:rFonts w:cs="Times New Roman"/>
        </w:rPr>
        <w:t xml:space="preserve">архитектура, </w:t>
      </w:r>
      <w:r>
        <w:t>5G-IoT архитектура</w:t>
      </w:r>
      <w:r>
        <w:rPr>
          <w:rFonts w:cs="Times New Roman"/>
          <w:lang w:val="en-US"/>
        </w:rPr>
        <w:t xml:space="preserve"> </w:t>
      </w:r>
      <w:r>
        <w:rPr>
          <w:rFonts w:cs="Times New Roman"/>
        </w:rPr>
        <w:t>и</w:t>
      </w:r>
      <w:r>
        <w:rPr>
          <w:rFonts w:cs="Times New Roman"/>
          <w:lang w:val="en-US"/>
        </w:rPr>
        <w:t xml:space="preserve">  S-IoT </w:t>
      </w:r>
      <w:r>
        <w:rPr>
          <w:rFonts w:cs="Times New Roman"/>
        </w:rPr>
        <w:t>архитектура</w:t>
      </w:r>
      <w:r>
        <w:rPr>
          <w:rFonts w:cs="Times New Roman"/>
          <w:lang w:val="en-US"/>
        </w:rPr>
        <w:t xml:space="preserve">. </w:t>
      </w:r>
      <w:r>
        <w:rPr>
          <w:rFonts w:cs="Times New Roman"/>
        </w:rPr>
        <w:t xml:space="preserve">Устойчивост на връзката липсва само при Трислойната архитектура, а по отношение на поддръжката на различни видове пренос на данни има само при </w:t>
      </w:r>
      <w:r>
        <w:t>5G-IoT архитектура. Характеристики като гъвкавост и надежност липсва</w:t>
      </w:r>
      <w:r w:rsidR="00144006">
        <w:t>т</w:t>
      </w:r>
      <w:r>
        <w:t xml:space="preserve"> също, а добро покритие има само при  5G-IoT архитектура. Именно тази архитектура отговаря на всички изисквания с малкото изключение, че тя не е добре внедрена все още навсякъде, което и ограничава използването ѝ за създаването на настоящият прототип на Интелигентна среда на живот за възрастни хора</w:t>
      </w:r>
      <w:r w:rsidR="00144006">
        <w:t>,</w:t>
      </w:r>
      <w:r>
        <w:t xml:space="preserve"> базирана на Интернет на нещата.</w:t>
      </w:r>
    </w:p>
    <w:p w14:paraId="2C040860" w14:textId="77777777" w:rsidR="0030796F" w:rsidRDefault="0030796F">
      <w:pPr>
        <w:pStyle w:val="3"/>
      </w:pPr>
    </w:p>
    <w:p w14:paraId="31C21BA6" w14:textId="77777777" w:rsidR="0030796F" w:rsidRDefault="0030796F">
      <w:pPr>
        <w:pStyle w:val="3"/>
        <w:ind w:left="0"/>
      </w:pPr>
    </w:p>
    <w:p w14:paraId="7EAB81CC" w14:textId="77777777" w:rsidR="0030796F" w:rsidRDefault="00A74A90">
      <w:pPr>
        <w:pStyle w:val="3"/>
      </w:pPr>
      <w:bookmarkStart w:id="34" w:name="_Hlk47902150"/>
      <w:r>
        <w:t>1.4.4 Нива на IoT платформа</w:t>
      </w:r>
    </w:p>
    <w:bookmarkEnd w:id="34"/>
    <w:p w14:paraId="149F6ECA" w14:textId="77777777" w:rsidR="0030796F" w:rsidRDefault="0030796F">
      <w:pPr>
        <w:pStyle w:val="3"/>
      </w:pPr>
    </w:p>
    <w:p w14:paraId="436A02A4" w14:textId="77777777" w:rsidR="0030796F" w:rsidRDefault="00A74A90">
      <w:pPr>
        <w:pStyle w:val="3"/>
        <w:ind w:firstLine="282"/>
        <w:rPr>
          <w:lang w:val="en-US"/>
        </w:rPr>
      </w:pPr>
      <w:r>
        <w:lastRenderedPageBreak/>
        <w:t>Всяко ниво на IoT платформа използва група елементи, за да предостави ефективно правилния изход на следващото ниво на операциите. По-конкретно те са [ 9 ]:</w:t>
      </w:r>
    </w:p>
    <w:p w14:paraId="54F41D73" w14:textId="77777777" w:rsidR="0030796F" w:rsidRDefault="0030796F">
      <w:pPr>
        <w:pStyle w:val="3"/>
        <w:rPr>
          <w:lang w:val="en-US"/>
        </w:rPr>
      </w:pPr>
    </w:p>
    <w:p w14:paraId="341AB6BF" w14:textId="77777777" w:rsidR="0030796F" w:rsidRDefault="00A74A90">
      <w:pPr>
        <w:pStyle w:val="3"/>
        <w:ind w:left="1416" w:firstLine="282"/>
      </w:pPr>
      <w:r>
        <w:t xml:space="preserve">- </w:t>
      </w:r>
      <w:r>
        <w:rPr>
          <w:i/>
          <w:iCs/>
        </w:rPr>
        <w:t>Ниво на устройството</w:t>
      </w:r>
      <w:r>
        <w:t xml:space="preserve"> (генериране на данни и колекция)- на това ниво данните се генерират чрез различни източници на IoT. Той представлява процеса на логическа консолидация, операциите по обслужване и стандартизацията на данните. Тъй като данните произхождат от различни видове източници, те варират във формат и периодичност. Впоследствие те имат различни изисквания за сигурност, поверителност и качество. Освен това размерите на данните относно сензорите са повече от типовете </w:t>
      </w:r>
      <w:r w:rsidR="00144006">
        <w:t>и</w:t>
      </w:r>
      <w:r>
        <w:t xml:space="preserve"> от действителната мярка. За да се справят с това се установяват техники за филтриране до текущото ниво</w:t>
      </w:r>
      <w:r w:rsidR="00144006">
        <w:t xml:space="preserve"> и </w:t>
      </w:r>
      <w:r>
        <w:t xml:space="preserve"> за да се филтрира важната информация. Интегрираната среда за разработка (Java, HTML5), моделът за данни на IoT и механизма за изпълнение, модела на работния процес,</w:t>
      </w:r>
      <w:r w:rsidR="00482092">
        <w:t xml:space="preserve"> </w:t>
      </w:r>
      <w:r>
        <w:t>бизнес логиката, мобилните приложения, приложенията за търсене и системите за сигурност / удостоверяване са някои от  функциите, формиращи това ниво.</w:t>
      </w:r>
      <w:r w:rsidR="00144006" w:rsidRPr="00144006">
        <w:t xml:space="preserve"> [ 9 ]</w:t>
      </w:r>
    </w:p>
    <w:p w14:paraId="7FE17B6C" w14:textId="77777777" w:rsidR="0030796F" w:rsidRDefault="0030796F">
      <w:pPr>
        <w:pStyle w:val="3"/>
        <w:rPr>
          <w:lang w:val="en-US"/>
        </w:rPr>
      </w:pPr>
    </w:p>
    <w:p w14:paraId="0848EDBA" w14:textId="77777777" w:rsidR="0030796F" w:rsidRDefault="00A74A90">
      <w:pPr>
        <w:pStyle w:val="3"/>
        <w:ind w:left="1416" w:firstLine="282"/>
      </w:pPr>
      <w:r>
        <w:t>-</w:t>
      </w:r>
      <w:r>
        <w:rPr>
          <w:i/>
          <w:iCs/>
        </w:rPr>
        <w:t>Ниво на свързаност</w:t>
      </w:r>
      <w:r>
        <w:t xml:space="preserve"> (комуникационни технологии). Това ниво включва целия хардуер и софтуер в мрежата, което улеснява всякакъв вид връзка с облака. Комуникацията между сензорите и от сензорите към релейните възли може да се осъществи чрез технологията ZigBee, Интернет или  използвайки различни мрежови инфраструктурни технологии, като Wi-Fi, WiMAX, LTE, 3G и др.. M2M / Събиране на данни, управление на устройства, комплексна обработка на събития, мониторинг на базата на състоянието, пренос на данни и системи за сигурност / автентификация са някои допълнителни системи, използвани от нивото на свързаност.</w:t>
      </w:r>
      <w:r w:rsidR="00482092" w:rsidRPr="00482092">
        <w:t xml:space="preserve"> [ 9 ]</w:t>
      </w:r>
    </w:p>
    <w:p w14:paraId="70D4A60D" w14:textId="77777777" w:rsidR="0030796F" w:rsidRDefault="0030796F">
      <w:pPr>
        <w:pStyle w:val="3"/>
      </w:pPr>
    </w:p>
    <w:p w14:paraId="28F32461" w14:textId="77777777" w:rsidR="0030796F" w:rsidRDefault="00A74A90" w:rsidP="00482092">
      <w:pPr>
        <w:pStyle w:val="3"/>
        <w:ind w:left="1416" w:firstLine="282"/>
      </w:pPr>
      <w:r>
        <w:t xml:space="preserve">- </w:t>
      </w:r>
      <w:r>
        <w:rPr>
          <w:i/>
          <w:iCs/>
        </w:rPr>
        <w:t>Облачно ниво</w:t>
      </w:r>
      <w:r>
        <w:t xml:space="preserve"> (Управление и обработка на данни) е виртуализираният и оптимизиран хостинг, където данните </w:t>
      </w:r>
      <w:r>
        <w:lastRenderedPageBreak/>
        <w:t xml:space="preserve">се изпращат от устройството и където трябва да бъдат форматирани за обработка на данни (управление на данни, анализиране на данни и др.). Това способства и за дистанционното управление на устройствата и премахва актуализациите на софтуера. Развитието на нови тенденции като „Инфраструктура като услуга“ (IaaS), „Платформа като услуга“ (PaaS) и „Приложение като услуга“ (AaaS) доведе до редица благоприятни последици от използването ѝ/им за намаляване на разходите за собственост и управление на асоциираните ресурси, за увеличаване на пазарната конкурентоспособност и за предоставяне на нови услуги. Тъй като виртуализацията на информацията е основният обект на платформите IoT, свързаните устройства изпращат и получават данни, взаимодействат с мрежата, където данните се предават, нормализират и филтрират с помощта на изчисления като Edge и Fog. Изчисленията на Edge и Fog са ключовите елементи за платформите за свързване с хардуер и се използват за свързване, комуникация и програмиране на крайни устройства или данни, които не са включени в центъра за данни. </w:t>
      </w:r>
      <w:r w:rsidRPr="00482092">
        <w:t>Безопасна оперативно съвместима рамка за управление на данни се създава във всички свързани елементи.</w:t>
      </w:r>
      <w:r w:rsidR="00482092" w:rsidRPr="00482092">
        <w:t xml:space="preserve"> </w:t>
      </w:r>
      <w:r w:rsidRPr="00482092">
        <w:t>Използвайки възможностите на гореспоменатата технология, данните се прехвърлят в хранилище, където</w:t>
      </w:r>
      <w:r>
        <w:t xml:space="preserve"> са достъпни за хора и аналитични приложения. </w:t>
      </w:r>
      <w:r w:rsidR="00482092" w:rsidRPr="00482092">
        <w:t>[ 9 ]</w:t>
      </w:r>
    </w:p>
    <w:p w14:paraId="12C76732" w14:textId="77777777" w:rsidR="0030796F" w:rsidRDefault="0030796F">
      <w:pPr>
        <w:pStyle w:val="3"/>
      </w:pPr>
    </w:p>
    <w:p w14:paraId="06CEA75C" w14:textId="77777777" w:rsidR="0030796F" w:rsidRDefault="00A74A90">
      <w:pPr>
        <w:pStyle w:val="3"/>
        <w:ind w:left="1416" w:firstLine="282"/>
      </w:pPr>
      <w:r>
        <w:t>-</w:t>
      </w:r>
      <w:r>
        <w:rPr>
          <w:i/>
          <w:iCs/>
        </w:rPr>
        <w:t>Ниво на приложение</w:t>
      </w:r>
      <w:r>
        <w:t xml:space="preserve"> (тълкуване на данни) е мястото, където трябва да се изпрат</w:t>
      </w:r>
      <w:r w:rsidR="00482092">
        <w:t>и</w:t>
      </w:r>
      <w:r>
        <w:t xml:space="preserve"> изходът</w:t>
      </w:r>
      <w:r w:rsidR="00482092">
        <w:t xml:space="preserve"> ( крайна точка)</w:t>
      </w:r>
      <w:r>
        <w:t xml:space="preserve"> тоест това ниво включва интелигентни устройства, сензори, различен тип интелигентни компоненти, мобилни приложения или вътрешна система и форми, чиито данните ще бъдат изпратени. Освен това се  използват на статистически и оптимизационни инструменти за прецизиране, наблюдение и анализ на структурирани и неструктурирани данни за разрешаване на различни услуги. На това ниво се създават методи и алгоритми за управление, събиране и анотация на Bi</w:t>
      </w:r>
      <w:r>
        <w:rPr>
          <w:lang w:val="en-US"/>
        </w:rPr>
        <w:t>g</w:t>
      </w:r>
      <w:r>
        <w:t xml:space="preserve"> Data Management. </w:t>
      </w:r>
      <w:r>
        <w:lastRenderedPageBreak/>
        <w:t>Основната им цел е самоорганизацията и самоуправлението към развитието на IoT. Статистическо програмиране, извличане на текст и данни, обработка на изображения и видео, прогнозни модели, алгоритми за машинно и дълбоко обучение, оптимизиране и симулация и визуал</w:t>
      </w:r>
      <w:r w:rsidR="00482092">
        <w:t>ен</w:t>
      </w:r>
      <w:r>
        <w:t xml:space="preserve"> анализ са някои значими примери за формиране на данни.</w:t>
      </w:r>
    </w:p>
    <w:p w14:paraId="40F71EC2" w14:textId="77777777" w:rsidR="0030796F" w:rsidRPr="00735AEB" w:rsidRDefault="0030796F">
      <w:pPr>
        <w:pStyle w:val="3"/>
      </w:pPr>
    </w:p>
    <w:p w14:paraId="6363C401" w14:textId="77777777" w:rsidR="0030796F" w:rsidRDefault="0030796F">
      <w:pPr>
        <w:pStyle w:val="3"/>
      </w:pPr>
    </w:p>
    <w:p w14:paraId="056337CE" w14:textId="77777777" w:rsidR="0030796F" w:rsidRDefault="00A74A90">
      <w:pPr>
        <w:pStyle w:val="3"/>
        <w:ind w:firstLine="282"/>
      </w:pPr>
      <w:bookmarkStart w:id="35" w:name="_Hlk47902118"/>
      <w:r>
        <w:t>1.5 Техническа характеристика на умни устройства</w:t>
      </w:r>
    </w:p>
    <w:p w14:paraId="4A607A5B" w14:textId="77777777" w:rsidR="0030796F" w:rsidRDefault="0030796F">
      <w:pPr>
        <w:pStyle w:val="3"/>
        <w:rPr>
          <w:lang w:val="en-US"/>
        </w:rPr>
      </w:pPr>
      <w:bookmarkStart w:id="36" w:name="_Hlk47902094"/>
      <w:bookmarkEnd w:id="35"/>
    </w:p>
    <w:p w14:paraId="7242C873" w14:textId="77777777" w:rsidR="0030796F" w:rsidRDefault="00A74A90">
      <w:pPr>
        <w:pStyle w:val="3"/>
      </w:pPr>
      <w:r>
        <w:tab/>
      </w:r>
      <w:r>
        <w:tab/>
        <w:t>1.5.1 Сензори</w:t>
      </w:r>
    </w:p>
    <w:bookmarkEnd w:id="36"/>
    <w:p w14:paraId="0710EA5A" w14:textId="77777777" w:rsidR="0030796F" w:rsidRDefault="0030796F">
      <w:pPr>
        <w:pStyle w:val="3"/>
      </w:pPr>
    </w:p>
    <w:p w14:paraId="2EFB3ADD" w14:textId="77777777" w:rsidR="0030796F" w:rsidRDefault="00A74A90">
      <w:pPr>
        <w:pStyle w:val="3"/>
      </w:pPr>
      <w:r>
        <w:tab/>
        <w:t>Интернет на нещата включва множество сензори. Цялостният процес на получаване на актуална информация и използването и  е сложна процедура, в която се набляга върху сравняването на стойността на измерванията със стойността на известна величина, на която е присвоена стойност едно или кратна на нея. Той обхваща по-малки операции като възприемане, преобразуване, предаване, регистриране и използване на получената информация от измерванията. [ 4 ]</w:t>
      </w:r>
    </w:p>
    <w:p w14:paraId="770E04A7" w14:textId="77777777" w:rsidR="0030796F" w:rsidRDefault="0030796F">
      <w:pPr>
        <w:pStyle w:val="3"/>
      </w:pPr>
    </w:p>
    <w:p w14:paraId="6FD568BC" w14:textId="77777777" w:rsidR="0030796F" w:rsidRDefault="00A74A90">
      <w:pPr>
        <w:pStyle w:val="3"/>
      </w:pPr>
      <w:r>
        <w:tab/>
        <w:t>При измерване на дадена величина или сигнал може да възникне необходимост от преобразуване на стойността в друг/а такава с цел улесняване на цялостния процес по сравняване на стойностите в информационната среда или спрямо отделните звена на системата. В такива случа</w:t>
      </w:r>
      <w:r w:rsidR="00E419CA">
        <w:t>и</w:t>
      </w:r>
      <w:r>
        <w:t xml:space="preserve"> се използва преобразовател- устройство, което осигурява на изхода си величина, свързана с тази на входа . [ 4 ]</w:t>
      </w:r>
    </w:p>
    <w:p w14:paraId="691FEE0E" w14:textId="77777777" w:rsidR="0030796F" w:rsidRDefault="0030796F">
      <w:pPr>
        <w:pStyle w:val="3"/>
      </w:pPr>
    </w:p>
    <w:p w14:paraId="08FC6F5F" w14:textId="77777777" w:rsidR="0030796F" w:rsidRDefault="00A74A90">
      <w:pPr>
        <w:pStyle w:val="3"/>
      </w:pPr>
      <w:r>
        <w:tab/>
        <w:t xml:space="preserve">„В измервателната верига може да има множество преобразователи като те могат да бъдат класифицирани според мястото си по следният начин </w:t>
      </w:r>
      <w:bookmarkStart w:id="37" w:name="_Hlk50057431"/>
      <w:r>
        <w:t>[ 4 ]</w:t>
      </w:r>
      <w:bookmarkEnd w:id="37"/>
      <w:r>
        <w:t>:</w:t>
      </w:r>
    </w:p>
    <w:p w14:paraId="574952A5" w14:textId="77777777" w:rsidR="0030796F" w:rsidRDefault="0030796F">
      <w:pPr>
        <w:pStyle w:val="3"/>
      </w:pPr>
    </w:p>
    <w:p w14:paraId="32F47A8E" w14:textId="77777777" w:rsidR="0030796F" w:rsidRDefault="00A74A90">
      <w:pPr>
        <w:pStyle w:val="3"/>
      </w:pPr>
      <w:r>
        <w:tab/>
      </w:r>
      <w:r>
        <w:tab/>
      </w:r>
      <w:r>
        <w:tab/>
        <w:t>А) Първичен измервателен преобразовател/ датчик, разположен в началото на информационно-измервателната верига, който измерва посредством сензор</w:t>
      </w:r>
      <w:r>
        <w:rPr>
          <w:lang w:val="en-US"/>
        </w:rPr>
        <w:t xml:space="preserve"> </w:t>
      </w:r>
      <w:r>
        <w:t xml:space="preserve">( </w:t>
      </w:r>
      <w:r>
        <w:lastRenderedPageBreak/>
        <w:t>чувствителен елемент). Той директно взаимодейства с измервания обект и се намира под пряко въздействие нa физическото явление, тялото или веществото с основно предназначение да извлече информация, да създаде измервателен сигнал и въвеждането му в информационно-измервателната верига;</w:t>
      </w:r>
      <w:r w:rsidR="00E419CA" w:rsidRPr="00E419CA">
        <w:t xml:space="preserve"> [ 4 ]</w:t>
      </w:r>
    </w:p>
    <w:p w14:paraId="680E61AA" w14:textId="77777777" w:rsidR="0030796F" w:rsidRDefault="0030796F">
      <w:pPr>
        <w:pStyle w:val="3"/>
      </w:pPr>
    </w:p>
    <w:p w14:paraId="0AC5ACEC" w14:textId="77777777" w:rsidR="0030796F" w:rsidRDefault="00A74A90">
      <w:pPr>
        <w:pStyle w:val="3"/>
      </w:pPr>
      <w:r>
        <w:tab/>
      </w:r>
      <w:r>
        <w:tab/>
      </w:r>
      <w:r>
        <w:tab/>
        <w:t>Б) Междинен преобразовател</w:t>
      </w:r>
      <w:r w:rsidR="00E419CA">
        <w:t xml:space="preserve"> </w:t>
      </w:r>
      <w:r>
        <w:t xml:space="preserve">разположен на задна линия в съответната система. Те служат за преобразуване на измерваният сигнал подчинени на една от основните цели на информационно-измервателната верига- удобство при пренасяне, съхраняване и обработка на </w:t>
      </w:r>
    </w:p>
    <w:p w14:paraId="5C879E5E" w14:textId="77777777" w:rsidR="0030796F" w:rsidRDefault="00A74A90">
      <w:pPr>
        <w:pStyle w:val="3"/>
      </w:pPr>
      <w:r>
        <w:t xml:space="preserve">информацията. На фигура </w:t>
      </w:r>
      <w:r>
        <w:rPr>
          <w:lang w:val="en-US"/>
        </w:rPr>
        <w:t>8</w:t>
      </w:r>
      <w:r>
        <w:t xml:space="preserve"> е илюстриран процес при информационно-измервателната верига :</w:t>
      </w:r>
      <w:r w:rsidR="00E419CA" w:rsidRPr="00E419CA">
        <w:t xml:space="preserve"> [ 4 ]</w:t>
      </w:r>
    </w:p>
    <w:p w14:paraId="59D364AC" w14:textId="77777777" w:rsidR="0030796F" w:rsidRDefault="0030796F">
      <w:pPr>
        <w:pStyle w:val="3"/>
      </w:pPr>
    </w:p>
    <w:p w14:paraId="1DCA033D" w14:textId="77777777" w:rsidR="0030796F" w:rsidRDefault="00A74A90">
      <w:pPr>
        <w:pStyle w:val="3"/>
      </w:pPr>
      <w:r>
        <w:rPr>
          <w:noProof/>
          <w:lang w:eastAsia="bg-BG"/>
        </w:rPr>
        <w:drawing>
          <wp:inline distT="0" distB="0" distL="0" distR="0" wp14:anchorId="40624D98" wp14:editId="16478621">
            <wp:extent cx="4980940" cy="1438910"/>
            <wp:effectExtent l="0" t="0" r="0" b="8890"/>
            <wp:docPr id="1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Картина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980940" cy="1438910"/>
                    </a:xfrm>
                    <a:prstGeom prst="rect">
                      <a:avLst/>
                    </a:prstGeom>
                    <a:noFill/>
                  </pic:spPr>
                </pic:pic>
              </a:graphicData>
            </a:graphic>
          </wp:inline>
        </w:drawing>
      </w:r>
    </w:p>
    <w:p w14:paraId="69EAEC16" w14:textId="77777777" w:rsidR="0030796F" w:rsidRDefault="0030796F">
      <w:pPr>
        <w:pStyle w:val="3"/>
      </w:pPr>
    </w:p>
    <w:p w14:paraId="746FF948" w14:textId="77777777" w:rsidR="0030796F" w:rsidRDefault="00A74A90">
      <w:pPr>
        <w:pStyle w:val="3"/>
      </w:pPr>
      <w:r>
        <w:t xml:space="preserve">Фиг. </w:t>
      </w:r>
      <w:r>
        <w:rPr>
          <w:lang w:val="en-US"/>
        </w:rPr>
        <w:t>8</w:t>
      </w:r>
      <w:r>
        <w:t xml:space="preserve"> Информационно-измервателната верига</w:t>
      </w:r>
    </w:p>
    <w:p w14:paraId="06BB3193" w14:textId="77777777" w:rsidR="0030796F" w:rsidRDefault="0030796F">
      <w:pPr>
        <w:pStyle w:val="3"/>
      </w:pPr>
    </w:p>
    <w:p w14:paraId="566995F7" w14:textId="77777777" w:rsidR="00CD7B75" w:rsidRDefault="00A74A90" w:rsidP="00CD7B75">
      <w:pPr>
        <w:pStyle w:val="3"/>
      </w:pPr>
      <w:r>
        <w:tab/>
        <w:t>Сензорно-преобразователните устройства могат да се класифицират и според вида на измерваната величина на</w:t>
      </w:r>
    </w:p>
    <w:p w14:paraId="2BAAFC19" w14:textId="77777777" w:rsidR="0030796F" w:rsidRDefault="00A74A90" w:rsidP="00CD7B75">
      <w:pPr>
        <w:pStyle w:val="3"/>
      </w:pPr>
      <w:r>
        <w:t xml:space="preserve"> [ 4]:</w:t>
      </w:r>
    </w:p>
    <w:p w14:paraId="59961CFA" w14:textId="77777777" w:rsidR="0030796F" w:rsidRDefault="0030796F">
      <w:pPr>
        <w:pStyle w:val="3"/>
      </w:pPr>
    </w:p>
    <w:p w14:paraId="6EE2911D" w14:textId="77777777" w:rsidR="00E419CA" w:rsidRDefault="00A74A90">
      <w:pPr>
        <w:pStyle w:val="3"/>
      </w:pPr>
      <w:r>
        <w:tab/>
      </w:r>
      <w:r>
        <w:tab/>
      </w:r>
      <w:r>
        <w:tab/>
        <w:t>-сензорно-преобразователни устройства на геометрични величини (отклонения от форма и разположение, грапавост, линейни и ъглови размери и др.);</w:t>
      </w:r>
      <w:r w:rsidR="00E419CA" w:rsidRPr="00E419CA">
        <w:t xml:space="preserve"> </w:t>
      </w:r>
    </w:p>
    <w:p w14:paraId="04E5EDC4" w14:textId="77777777" w:rsidR="0030796F" w:rsidRDefault="0030796F">
      <w:pPr>
        <w:pStyle w:val="3"/>
      </w:pPr>
    </w:p>
    <w:p w14:paraId="03DF1ECC" w14:textId="77777777" w:rsidR="00E419CA" w:rsidRDefault="00A74A90">
      <w:pPr>
        <w:pStyle w:val="3"/>
      </w:pPr>
      <w:r>
        <w:tab/>
      </w:r>
      <w:r>
        <w:tab/>
      </w:r>
      <w:r>
        <w:tab/>
        <w:t>-сензорно-преобразователни устройства на силови величини(налягане , механични изменения и др.);</w:t>
      </w:r>
      <w:r w:rsidR="00E419CA" w:rsidRPr="00E419CA">
        <w:t xml:space="preserve"> </w:t>
      </w:r>
    </w:p>
    <w:p w14:paraId="21AD1A21" w14:textId="77777777" w:rsidR="0030796F" w:rsidRDefault="0030796F">
      <w:pPr>
        <w:pStyle w:val="3"/>
      </w:pPr>
    </w:p>
    <w:p w14:paraId="08D0294D" w14:textId="77777777" w:rsidR="0030796F" w:rsidRDefault="00A74A90">
      <w:pPr>
        <w:pStyle w:val="3"/>
      </w:pPr>
      <w:r>
        <w:tab/>
      </w:r>
      <w:r>
        <w:tab/>
      </w:r>
      <w:r>
        <w:tab/>
        <w:t>-сензорно-преобразователни устройства на параметри на движение.</w:t>
      </w:r>
      <w:r w:rsidR="00E419CA" w:rsidRPr="00E419CA">
        <w:t xml:space="preserve"> </w:t>
      </w:r>
    </w:p>
    <w:p w14:paraId="34CD2320" w14:textId="77777777" w:rsidR="0030796F" w:rsidRDefault="0030796F">
      <w:pPr>
        <w:pStyle w:val="3"/>
      </w:pPr>
    </w:p>
    <w:p w14:paraId="3CC94649" w14:textId="77777777" w:rsidR="0030796F" w:rsidRDefault="00A74A90">
      <w:pPr>
        <w:pStyle w:val="3"/>
      </w:pPr>
      <w:r>
        <w:tab/>
        <w:t>Свойствата на сензорно-преобразователни устройства, които ги правят и толкова използваеми в днешно време могат да се разделят основно на :</w:t>
      </w:r>
      <w:r w:rsidR="00E419CA" w:rsidRPr="00E419CA">
        <w:t xml:space="preserve"> </w:t>
      </w:r>
    </w:p>
    <w:p w14:paraId="109A3930" w14:textId="77777777" w:rsidR="0030796F" w:rsidRDefault="00A74A90">
      <w:pPr>
        <w:pStyle w:val="3"/>
      </w:pPr>
      <w:r>
        <w:tab/>
      </w:r>
      <w:r>
        <w:tab/>
      </w:r>
      <w:r>
        <w:tab/>
        <w:t>-чувствителност с различни степени , наречени праг на чувствителност;</w:t>
      </w:r>
    </w:p>
    <w:p w14:paraId="079091AD" w14:textId="77777777" w:rsidR="0030796F" w:rsidRDefault="00A74A90">
      <w:pPr>
        <w:pStyle w:val="3"/>
      </w:pPr>
      <w:r>
        <w:tab/>
      </w:r>
      <w:r>
        <w:tab/>
      </w:r>
      <w:r>
        <w:tab/>
      </w:r>
      <w:r w:rsidR="00735AEB">
        <w:t>-</w:t>
      </w:r>
      <w:r>
        <w:t>стабилност;</w:t>
      </w:r>
      <w:r w:rsidR="00735AEB">
        <w:tab/>
      </w:r>
      <w:r w:rsidR="00735AEB">
        <w:tab/>
      </w:r>
      <w:r w:rsidR="00735AEB">
        <w:tab/>
      </w:r>
      <w:r w:rsidR="00735AEB">
        <w:tab/>
      </w:r>
      <w:r w:rsidR="00735AEB">
        <w:tab/>
      </w:r>
      <w:r w:rsidR="00735AEB">
        <w:tab/>
      </w:r>
    </w:p>
    <w:p w14:paraId="503145E8" w14:textId="77777777" w:rsidR="0030796F" w:rsidRDefault="00A74A90">
      <w:pPr>
        <w:pStyle w:val="3"/>
      </w:pPr>
      <w:r>
        <w:tab/>
      </w:r>
      <w:r>
        <w:tab/>
      </w:r>
      <w:r>
        <w:tab/>
      </w:r>
      <w:r w:rsidR="00735AEB">
        <w:t>-</w:t>
      </w:r>
      <w:r>
        <w:t>точност на преобразуването;</w:t>
      </w:r>
    </w:p>
    <w:p w14:paraId="0D53A7A2" w14:textId="77777777" w:rsidR="0030796F" w:rsidRDefault="00A74A90">
      <w:pPr>
        <w:pStyle w:val="3"/>
      </w:pPr>
      <w:r>
        <w:tab/>
      </w:r>
      <w:r>
        <w:tab/>
      </w:r>
      <w:r>
        <w:tab/>
      </w:r>
      <w:r w:rsidR="00735AEB">
        <w:t>-</w:t>
      </w:r>
      <w:r>
        <w:t>обратно въздействие върху входната величина. „ ( „Сензорни устройства“, Р. Йорданов)</w:t>
      </w:r>
      <w:r w:rsidR="00305FE9" w:rsidRPr="00305FE9">
        <w:t xml:space="preserve"> </w:t>
      </w:r>
    </w:p>
    <w:p w14:paraId="5D5296DD" w14:textId="77777777" w:rsidR="0030796F" w:rsidRDefault="00A74A90">
      <w:pPr>
        <w:pStyle w:val="3"/>
      </w:pPr>
      <w:r>
        <w:tab/>
      </w:r>
    </w:p>
    <w:p w14:paraId="44729226" w14:textId="77777777" w:rsidR="0030796F" w:rsidRDefault="00A74A90">
      <w:pPr>
        <w:pStyle w:val="3"/>
      </w:pPr>
      <w:r>
        <w:tab/>
        <w:t>За целта на тази разработка ще се използва основно обектно-ориентираният език за програмиране JAVA и</w:t>
      </w:r>
      <w:r>
        <w:rPr>
          <w:lang w:val="en-US"/>
        </w:rPr>
        <w:t xml:space="preserve"> Xtend</w:t>
      </w:r>
      <w:r>
        <w:t xml:space="preserve">  за представяне на общ модел на работа със сензор/и в кода. Той създава конструктивен модел, който позволява достъп до сензора и използването му. Моделът включва като компоненти източника на събитие от клас SensorEvent (конкретния сензор), самия обект-събитие и клас-слушател, съдържащ методи с кода, обработващ събитието. Стъпките за изпълнението са следните </w:t>
      </w:r>
      <w:bookmarkStart w:id="38" w:name="_Hlk50057602"/>
      <w:r>
        <w:t>[ 1 ]</w:t>
      </w:r>
      <w:bookmarkEnd w:id="38"/>
      <w:r>
        <w:t>:</w:t>
      </w:r>
    </w:p>
    <w:p w14:paraId="7A5D8AED" w14:textId="77777777" w:rsidR="0030796F" w:rsidRDefault="00A74A90">
      <w:pPr>
        <w:pStyle w:val="3"/>
      </w:pPr>
      <w:r>
        <w:tab/>
      </w:r>
    </w:p>
    <w:p w14:paraId="71A79F1B" w14:textId="77777777" w:rsidR="0030796F" w:rsidRDefault="00A74A90">
      <w:pPr>
        <w:pStyle w:val="3"/>
      </w:pPr>
      <w:r>
        <w:tab/>
      </w:r>
      <w:r>
        <w:tab/>
        <w:t>- рефериране на услугата Sensor Manager – чрез създаване на инициализиране на класа SensorManager;</w:t>
      </w:r>
      <w:r w:rsidR="00305FE9" w:rsidRPr="00305FE9">
        <w:t xml:space="preserve"> [ 1 ]</w:t>
      </w:r>
    </w:p>
    <w:p w14:paraId="468FB622" w14:textId="77777777" w:rsidR="0030796F" w:rsidRDefault="00A74A90">
      <w:pPr>
        <w:pStyle w:val="3"/>
      </w:pPr>
      <w:r>
        <w:tab/>
      </w:r>
      <w:r>
        <w:tab/>
        <w:t>-</w:t>
      </w:r>
      <w:r w:rsidR="00735AEB">
        <w:t xml:space="preserve"> </w:t>
      </w:r>
      <w:r>
        <w:t>установяване на наличието на целевите сензори в устройството – с методите getSensorList(…)и getDefaultSensor(...)на SensorManager;</w:t>
      </w:r>
      <w:r w:rsidR="00305FE9" w:rsidRPr="00305FE9">
        <w:t xml:space="preserve"> [ 1 ]</w:t>
      </w:r>
    </w:p>
    <w:p w14:paraId="124B22C7" w14:textId="77777777" w:rsidR="0030796F" w:rsidRDefault="00A74A90">
      <w:pPr>
        <w:pStyle w:val="3"/>
      </w:pPr>
      <w:r>
        <w:tab/>
      </w:r>
      <w:r>
        <w:tab/>
        <w:t>- съдаване на клас, изпълняващ интерфейса по конкретното измерване SensorEvent;</w:t>
      </w:r>
      <w:r w:rsidR="00305FE9" w:rsidRPr="00305FE9">
        <w:t xml:space="preserve"> [ 1 ]</w:t>
      </w:r>
    </w:p>
    <w:p w14:paraId="6781D966" w14:textId="77777777" w:rsidR="0030796F" w:rsidRDefault="00A74A90">
      <w:pPr>
        <w:pStyle w:val="3"/>
      </w:pPr>
      <w:r>
        <w:tab/>
      </w:r>
      <w:r>
        <w:tab/>
        <w:t>-съставяне на кода на методите за обработка на събитията от сензорите onSensorChanged(…)и onAccuracyChanged(…);</w:t>
      </w:r>
      <w:r w:rsidR="00305FE9" w:rsidRPr="00305FE9">
        <w:t>[ 1 ]</w:t>
      </w:r>
    </w:p>
    <w:p w14:paraId="7B7E053A" w14:textId="77777777" w:rsidR="0030796F" w:rsidRDefault="00A74A90">
      <w:pPr>
        <w:pStyle w:val="3"/>
      </w:pPr>
      <w:r>
        <w:tab/>
      </w:r>
      <w:r>
        <w:tab/>
        <w:t>- Регистриране на класа (в зависимост от измерваната величина) към съответния сензор – с някой от методите register… (...)на класа ServiceManager;</w:t>
      </w:r>
      <w:r w:rsidR="00305FE9" w:rsidRPr="00305FE9">
        <w:t xml:space="preserve"> [ 1 ]</w:t>
      </w:r>
    </w:p>
    <w:p w14:paraId="2C9B86D8" w14:textId="77777777" w:rsidR="0030796F" w:rsidRDefault="00A74A90">
      <w:pPr>
        <w:pStyle w:val="3"/>
      </w:pPr>
      <w:r>
        <w:tab/>
      </w:r>
      <w:r>
        <w:tab/>
        <w:t xml:space="preserve">- включване на отмяна на регистрацията на съответния клас с някой от методите unregister……. (…) на класа SensorManager при отпадане на необходимостта от </w:t>
      </w:r>
      <w:r>
        <w:lastRenderedPageBreak/>
        <w:t>сензора (може да се използват методите onPause() и onStop() на activity с цел икономия на консу</w:t>
      </w:r>
      <w:r w:rsidR="00B8465C">
        <w:t>мираната от батерията енергия).</w:t>
      </w:r>
      <w:r w:rsidR="00305FE9" w:rsidRPr="00305FE9">
        <w:t xml:space="preserve"> [ 1 ]</w:t>
      </w:r>
    </w:p>
    <w:p w14:paraId="6590E136" w14:textId="77777777" w:rsidR="0030796F" w:rsidRDefault="0030796F">
      <w:pPr>
        <w:pStyle w:val="3"/>
      </w:pPr>
    </w:p>
    <w:p w14:paraId="021CBF2B" w14:textId="77777777" w:rsidR="0030796F" w:rsidRDefault="0030796F">
      <w:pPr>
        <w:pStyle w:val="3"/>
      </w:pPr>
    </w:p>
    <w:p w14:paraId="23DE9357" w14:textId="77777777" w:rsidR="0030796F" w:rsidRDefault="00A74A90">
      <w:pPr>
        <w:pStyle w:val="3"/>
      </w:pPr>
      <w:r>
        <w:tab/>
      </w:r>
      <w:r>
        <w:tab/>
      </w:r>
      <w:bookmarkStart w:id="39" w:name="_Hlk47902037"/>
      <w:r>
        <w:t>1.5.2 Акуатори</w:t>
      </w:r>
      <w:bookmarkEnd w:id="39"/>
    </w:p>
    <w:p w14:paraId="2CC7255C" w14:textId="77777777" w:rsidR="0030796F" w:rsidRDefault="0030796F">
      <w:pPr>
        <w:pStyle w:val="3"/>
      </w:pPr>
    </w:p>
    <w:p w14:paraId="6EF1001A" w14:textId="77777777" w:rsidR="0030796F" w:rsidRDefault="00A74A90">
      <w:pPr>
        <w:pStyle w:val="3"/>
        <w:ind w:firstLine="282"/>
      </w:pPr>
      <w:r>
        <w:t xml:space="preserve">Акуаторите са задвижващите механизми  въз основа на данни от сензори и на входни данни чрез потребителски интерфейси. Например светлина може да се включи (задейства) въз основа на движение, което се усеща от сензор за движение в светлината , но може да се включи и въз основа на данни, усетени на друго място в екосистемата (напр. </w:t>
      </w:r>
      <w:r w:rsidR="00305FE9">
        <w:t>п</w:t>
      </w:r>
      <w:r>
        <w:t>отребителят докосва екрана на своя смартфон или откриване на отваряне на вратата )</w:t>
      </w:r>
      <w:r w:rsidR="00305FE9">
        <w:t>.</w:t>
      </w:r>
      <w:r>
        <w:t xml:space="preserve"> [ </w:t>
      </w:r>
      <w:r>
        <w:rPr>
          <w:lang w:val="en-US"/>
        </w:rPr>
        <w:t xml:space="preserve">4 </w:t>
      </w:r>
      <w:r>
        <w:t>]</w:t>
      </w:r>
    </w:p>
    <w:p w14:paraId="2E9DE2CD" w14:textId="77777777" w:rsidR="0030796F" w:rsidRDefault="0030796F">
      <w:pPr>
        <w:pStyle w:val="3"/>
        <w:ind w:firstLine="282"/>
      </w:pPr>
    </w:p>
    <w:p w14:paraId="7A12A7F6" w14:textId="77777777" w:rsidR="0030796F" w:rsidRDefault="00A74A90">
      <w:pPr>
        <w:pStyle w:val="3"/>
        <w:ind w:firstLine="282"/>
      </w:pPr>
      <w:r>
        <w:t xml:space="preserve">Технологията MEMS (Микроелектромеханичен сензор) може да адресира широк спектър случаи на приложение като  включва акселерометри, жироскопи, цифрови компаси, инерционни модули, сензори за налягане, сензори за влажност и микрофони. Обхватът на приложението с помощта на тази технология </w:t>
      </w:r>
      <w:r w:rsidR="00305FE9">
        <w:t xml:space="preserve">е </w:t>
      </w:r>
      <w:r>
        <w:t>огромен- от смартфони и таблети, дронове, навигация в закрити помещения до роботизация и др.. Микроелектромеханичната технология се използва и за изграждане на задвижващи механизми като например микроскопична инсулинова помпа, използваща микрофлуидна технология MEMS. Това</w:t>
      </w:r>
      <w:r w:rsidR="00305FE9">
        <w:t xml:space="preserve"> би </w:t>
      </w:r>
      <w:r>
        <w:t>спомогна</w:t>
      </w:r>
      <w:r w:rsidR="00305FE9">
        <w:t>ло</w:t>
      </w:r>
      <w:r>
        <w:t xml:space="preserve"> за внедряването на ултра лека и преносима инсулинова система за еднократна употреба. [ </w:t>
      </w:r>
      <w:r>
        <w:rPr>
          <w:lang w:val="en-US"/>
        </w:rPr>
        <w:t xml:space="preserve">4 </w:t>
      </w:r>
      <w:r>
        <w:t>]</w:t>
      </w:r>
    </w:p>
    <w:p w14:paraId="38C2923C" w14:textId="77777777" w:rsidR="0030796F" w:rsidRDefault="00A74A90">
      <w:pPr>
        <w:pStyle w:val="3"/>
        <w:ind w:firstLine="282"/>
      </w:pPr>
      <w:r>
        <w:t>В рамките на домашните уреди всяко устройство в дома може да се превърне в задвижване чрез включване на свързаност към съществуващо устройство. Например високоговорител или пералня може да се превърне в задвижващо устройство, ако е надградено, за да има WiFi връзка и е присъединено към екосистемата за интелигентен дом. По същия начин светлините, фурните и т.н. могат да станат задвижващи механизми в IoT екосистема. [ 9 ]</w:t>
      </w:r>
    </w:p>
    <w:p w14:paraId="1B70EA08" w14:textId="77777777" w:rsidR="0030796F" w:rsidRDefault="0030796F">
      <w:pPr>
        <w:pStyle w:val="3"/>
      </w:pPr>
    </w:p>
    <w:p w14:paraId="55CEED67" w14:textId="77777777" w:rsidR="0030796F" w:rsidRDefault="0030796F">
      <w:pPr>
        <w:pStyle w:val="3"/>
        <w:ind w:left="0"/>
      </w:pPr>
    </w:p>
    <w:p w14:paraId="7E76609B" w14:textId="77777777" w:rsidR="0030796F" w:rsidRDefault="00A74A90">
      <w:pPr>
        <w:pStyle w:val="3"/>
      </w:pPr>
      <w:r>
        <w:tab/>
      </w:r>
      <w:bookmarkStart w:id="40" w:name="_Hlk47902015"/>
      <w:r>
        <w:tab/>
        <w:t>1.5.3 Препоръчителни критерии</w:t>
      </w:r>
      <w:r>
        <w:tab/>
      </w:r>
    </w:p>
    <w:bookmarkEnd w:id="40"/>
    <w:p w14:paraId="1E65127F" w14:textId="77777777" w:rsidR="0030796F" w:rsidRDefault="0030796F">
      <w:pPr>
        <w:pStyle w:val="3"/>
      </w:pPr>
    </w:p>
    <w:p w14:paraId="2683531A" w14:textId="77777777" w:rsidR="0030796F" w:rsidRDefault="00A74A90">
      <w:pPr>
        <w:pStyle w:val="3"/>
        <w:ind w:firstLine="282"/>
      </w:pPr>
      <w:r>
        <w:t>IoT услугите използват данни от сензори ( има се предвид преработени данни), които се използват като задействаща основа спрямо други устройства. Например ако имаме съответно сензор за температура в даден смарт термостат може да се използва за предоставяне на други услуги, изискващи температура ( например температурна регулация в жилището) тоест данните от даден сензор да се използват и за програмиране на действия в интелигентната среда и за други устройства, работещи с такива параметри. По този начин не е необходимо да се инсталират допълнителни и излишни сензори, а и по този начин се редуцират разходите. Минималните изисквания, на които трябва да отговарят са оперативна съвместимост и следните минимални стандарти и критерии за оценяване</w:t>
      </w:r>
      <w:r>
        <w:rPr>
          <w:lang w:val="en-US"/>
        </w:rPr>
        <w:t xml:space="preserve"> </w:t>
      </w:r>
      <w:r>
        <w:t>[ 9 ]</w:t>
      </w:r>
      <w:r>
        <w:rPr>
          <w:lang w:val="en-US"/>
        </w:rPr>
        <w:t>,</w:t>
      </w:r>
      <w:r>
        <w:t xml:space="preserve"> </w:t>
      </w:r>
      <w:r>
        <w:rPr>
          <w:lang w:val="en-US"/>
        </w:rPr>
        <w:t>[ 11 ]</w:t>
      </w:r>
      <w:r>
        <w:t>:</w:t>
      </w:r>
    </w:p>
    <w:p w14:paraId="1717D26E" w14:textId="77777777" w:rsidR="0030796F" w:rsidRDefault="00A74A90">
      <w:pPr>
        <w:pStyle w:val="3"/>
      </w:pPr>
      <w:r>
        <w:tab/>
      </w:r>
      <w:r>
        <w:tab/>
      </w:r>
    </w:p>
    <w:p w14:paraId="07F09277" w14:textId="77777777" w:rsidR="0030796F" w:rsidRDefault="00A74A90">
      <w:pPr>
        <w:pStyle w:val="3"/>
        <w:ind w:firstLine="282"/>
      </w:pPr>
      <w:r>
        <w:t>• Колко подходящи са сензорите и задействащите устройства за съответните услуги ?</w:t>
      </w:r>
    </w:p>
    <w:p w14:paraId="332FA42A" w14:textId="77777777" w:rsidR="0030796F" w:rsidRDefault="00A74A90">
      <w:pPr>
        <w:pStyle w:val="3"/>
        <w:ind w:firstLine="282"/>
      </w:pPr>
      <w:r>
        <w:t>•   Как ще се реализират търсените цели?</w:t>
      </w:r>
    </w:p>
    <w:p w14:paraId="45B9BD4B" w14:textId="77777777" w:rsidR="0030796F" w:rsidRDefault="00A74A90">
      <w:pPr>
        <w:pStyle w:val="3"/>
        <w:ind w:firstLine="282"/>
      </w:pPr>
      <w:r>
        <w:t>•  Могат ли сензорите / изпълнителните механизми да осигурят външни въздействия, като предоставят ползи за други случаи на използване чрез наличие на данни / задействащи механизми?</w:t>
      </w:r>
    </w:p>
    <w:p w14:paraId="019FBE84" w14:textId="77777777" w:rsidR="0030796F" w:rsidRDefault="00A74A90">
      <w:pPr>
        <w:pStyle w:val="3"/>
        <w:ind w:firstLine="282"/>
      </w:pPr>
      <w:r>
        <w:t>•   На каква  цена могат да бъдат закупени съответния сензор/ акуатор ?</w:t>
      </w:r>
    </w:p>
    <w:p w14:paraId="685C8061" w14:textId="77777777" w:rsidR="0030796F" w:rsidRDefault="00A74A90">
      <w:pPr>
        <w:pStyle w:val="3"/>
        <w:ind w:firstLine="282"/>
      </w:pPr>
      <w:r>
        <w:t>•   Каква е точността на замерванията на съответния сензор?</w:t>
      </w:r>
    </w:p>
    <w:p w14:paraId="3FB5EC72" w14:textId="77777777" w:rsidR="0030796F" w:rsidRDefault="00A74A90">
      <w:pPr>
        <w:pStyle w:val="3"/>
        <w:ind w:firstLine="282"/>
      </w:pPr>
      <w:r>
        <w:t>• Датчикът / задвижващият механизъм акредитиран / безопасен ли е / отговаря на всички приложими разпоредби ( отговаря ли на елементарните условия за работа на техниката)?</w:t>
      </w:r>
    </w:p>
    <w:p w14:paraId="413CA33C" w14:textId="77777777" w:rsidR="0030796F" w:rsidRDefault="00A74A90">
      <w:pPr>
        <w:pStyle w:val="3"/>
        <w:ind w:firstLine="282"/>
      </w:pPr>
      <w:r>
        <w:t xml:space="preserve">• Тествани ли са някакви задействащи устройства (като например Аларма </w:t>
      </w:r>
      <w:r w:rsidR="00305FE9">
        <w:t>з</w:t>
      </w:r>
      <w:r>
        <w:t>а паника)?</w:t>
      </w:r>
    </w:p>
    <w:p w14:paraId="4E4F1C1F" w14:textId="77777777" w:rsidR="0030796F" w:rsidRDefault="00A74A90">
      <w:pPr>
        <w:pStyle w:val="3"/>
        <w:ind w:firstLine="282"/>
      </w:pPr>
      <w:r>
        <w:lastRenderedPageBreak/>
        <w:t xml:space="preserve">• Какъв е източникът на енергия на сензора / задвижването тоест консумацията на енергия в рамките на определени нива? </w:t>
      </w:r>
    </w:p>
    <w:p w14:paraId="4BF6BD9C" w14:textId="77777777" w:rsidR="0030796F" w:rsidRDefault="00305FE9">
      <w:pPr>
        <w:pStyle w:val="3"/>
        <w:ind w:firstLine="282"/>
      </w:pPr>
      <w:r>
        <w:t>и</w:t>
      </w:r>
      <w:r w:rsidR="00A74A90">
        <w:t xml:space="preserve"> др..</w:t>
      </w:r>
    </w:p>
    <w:p w14:paraId="53D4D62C" w14:textId="77777777" w:rsidR="0030796F" w:rsidRDefault="0030796F">
      <w:pPr>
        <w:pStyle w:val="3"/>
        <w:rPr>
          <w:lang w:val="en-US"/>
        </w:rPr>
      </w:pPr>
    </w:p>
    <w:p w14:paraId="27294149" w14:textId="77777777" w:rsidR="0030796F" w:rsidRDefault="00A74A90">
      <w:pPr>
        <w:pStyle w:val="3"/>
      </w:pPr>
      <w:r>
        <w:tab/>
      </w:r>
    </w:p>
    <w:p w14:paraId="74BA4530" w14:textId="77777777" w:rsidR="0030796F" w:rsidRDefault="00A74A90">
      <w:pPr>
        <w:pStyle w:val="3"/>
        <w:ind w:left="708" w:firstLine="708"/>
      </w:pPr>
      <w:bookmarkStart w:id="41" w:name="_Hlk47901993"/>
      <w:r>
        <w:t>1.6</w:t>
      </w:r>
      <w:r>
        <w:rPr>
          <w:b/>
        </w:rPr>
        <w:t xml:space="preserve"> </w:t>
      </w:r>
      <w:r>
        <w:t xml:space="preserve"> Комуникационна структура</w:t>
      </w:r>
    </w:p>
    <w:bookmarkEnd w:id="41"/>
    <w:p w14:paraId="28FD4111" w14:textId="77777777" w:rsidR="0030796F" w:rsidRDefault="0030796F">
      <w:pPr>
        <w:pStyle w:val="3"/>
      </w:pPr>
    </w:p>
    <w:p w14:paraId="16B6021E" w14:textId="77777777" w:rsidR="0030796F" w:rsidRDefault="00A74A90">
      <w:pPr>
        <w:pStyle w:val="3"/>
        <w:ind w:left="1416" w:firstLine="282"/>
      </w:pPr>
      <w:r>
        <w:t>Комуникационната структура включва сензори и актуатори, които се включват в съответната система лесно ежедневно, а самата система трябва да е конструирана по такъв начи</w:t>
      </w:r>
      <w:r w:rsidR="005A30CF">
        <w:t>н</w:t>
      </w:r>
      <w:r>
        <w:t>, че да се управлява и дистанционно.</w:t>
      </w:r>
      <w:r w:rsidR="005A30CF">
        <w:t xml:space="preserve"> </w:t>
      </w:r>
      <w:r>
        <w:rPr>
          <w:bCs/>
        </w:rPr>
        <w:t>Комуникационната структура трябва да обслужва множество от устройства и протоколи за връзка</w:t>
      </w:r>
      <w:r>
        <w:rPr>
          <w:bCs/>
          <w:lang w:val="en-US"/>
        </w:rPr>
        <w:t xml:space="preserve"> </w:t>
      </w:r>
      <w:r>
        <w:rPr>
          <w:bCs/>
        </w:rPr>
        <w:t xml:space="preserve">[ </w:t>
      </w:r>
      <w:r>
        <w:rPr>
          <w:bCs/>
          <w:lang w:val="en-US"/>
        </w:rPr>
        <w:t>6</w:t>
      </w:r>
      <w:r>
        <w:rPr>
          <w:bCs/>
        </w:rPr>
        <w:t xml:space="preserve"> ]:</w:t>
      </w:r>
    </w:p>
    <w:p w14:paraId="5F7C03AD" w14:textId="77777777" w:rsidR="0030796F" w:rsidRDefault="0030796F">
      <w:pPr>
        <w:pStyle w:val="3"/>
      </w:pPr>
    </w:p>
    <w:p w14:paraId="7ECEA83E" w14:textId="47AB41D3" w:rsidR="0030796F" w:rsidRPr="00545319" w:rsidRDefault="00A74A90" w:rsidP="00545319">
      <w:pPr>
        <w:pStyle w:val="3"/>
        <w:numPr>
          <w:ilvl w:val="3"/>
          <w:numId w:val="23"/>
        </w:numPr>
      </w:pPr>
      <w:r>
        <w:t>С ниско захранване</w:t>
      </w:r>
      <w:r>
        <w:rPr>
          <w:lang w:val="en-GB"/>
        </w:rPr>
        <w:t xml:space="preserve"> </w:t>
      </w:r>
      <w:r>
        <w:t>или силно захранване;</w:t>
      </w:r>
      <w:r w:rsidR="005A30CF" w:rsidRPr="005A30CF">
        <w:t xml:space="preserve"> [ 6 ]</w:t>
      </w:r>
    </w:p>
    <w:p w14:paraId="59194889" w14:textId="6C49478E" w:rsidR="0030796F" w:rsidRDefault="00A74A90">
      <w:pPr>
        <w:pStyle w:val="3"/>
        <w:numPr>
          <w:ilvl w:val="3"/>
          <w:numId w:val="23"/>
        </w:numPr>
      </w:pPr>
      <w:r>
        <w:t>Ниска честотна лента или с по-голяма честотна лента</w:t>
      </w:r>
      <w:r>
        <w:rPr>
          <w:lang w:val="en-US"/>
        </w:rPr>
        <w:t>.</w:t>
      </w:r>
      <w:r w:rsidR="005A30CF" w:rsidRPr="005A30CF">
        <w:t xml:space="preserve"> </w:t>
      </w:r>
      <w:r w:rsidR="005A30CF" w:rsidRPr="005A30CF">
        <w:rPr>
          <w:lang w:val="en-US"/>
        </w:rPr>
        <w:t>[ 6</w:t>
      </w:r>
      <w:r w:rsidR="00B51DD3">
        <w:t xml:space="preserve"> </w:t>
      </w:r>
      <w:r w:rsidR="005A30CF" w:rsidRPr="005A30CF">
        <w:rPr>
          <w:lang w:val="en-US"/>
        </w:rPr>
        <w:t>]</w:t>
      </w:r>
    </w:p>
    <w:p w14:paraId="3A008CE8" w14:textId="77777777" w:rsidR="0030796F" w:rsidRDefault="0030796F">
      <w:pPr>
        <w:pStyle w:val="3"/>
      </w:pPr>
    </w:p>
    <w:p w14:paraId="422A71A7" w14:textId="77777777" w:rsidR="0030796F" w:rsidRDefault="0030796F">
      <w:pPr>
        <w:pStyle w:val="3"/>
        <w:rPr>
          <w:bCs/>
        </w:rPr>
      </w:pPr>
    </w:p>
    <w:p w14:paraId="7156F78B" w14:textId="77777777" w:rsidR="0030796F" w:rsidRDefault="00A74A90">
      <w:pPr>
        <w:pStyle w:val="3"/>
        <w:ind w:firstLine="282"/>
        <w:rPr>
          <w:bCs/>
        </w:rPr>
      </w:pPr>
      <w:r>
        <w:rPr>
          <w:bCs/>
        </w:rPr>
        <w:t>Различните услуги изискват различни нива на честотна лента и латентност на комуникациите. Инфраструктурата трябва да позволява комуникация между устройства и предоставяне на информация чрез потребителски интерфейси в почти реално време.</w:t>
      </w:r>
      <w:r>
        <w:rPr>
          <w:bCs/>
          <w:lang w:val="en-US"/>
        </w:rPr>
        <w:t xml:space="preserve"> </w:t>
      </w:r>
      <w:r>
        <w:rPr>
          <w:bCs/>
        </w:rPr>
        <w:t>Мрежата трябва да бъде оразмерена, за да може доставчиците на услуги да предоставят услуги с висока честотна лента.</w:t>
      </w:r>
      <w:r>
        <w:t xml:space="preserve"> </w:t>
      </w:r>
      <w:r>
        <w:rPr>
          <w:bCs/>
        </w:rPr>
        <w:t xml:space="preserve">[ </w:t>
      </w:r>
      <w:r>
        <w:rPr>
          <w:bCs/>
          <w:lang w:val="en-US"/>
        </w:rPr>
        <w:t>6</w:t>
      </w:r>
      <w:r>
        <w:rPr>
          <w:bCs/>
        </w:rPr>
        <w:t xml:space="preserve"> ] </w:t>
      </w:r>
    </w:p>
    <w:p w14:paraId="30639492" w14:textId="77777777" w:rsidR="0030796F" w:rsidRDefault="00A74A90">
      <w:pPr>
        <w:pStyle w:val="3"/>
      </w:pPr>
      <w:r>
        <w:rPr>
          <w:lang w:val="en-US"/>
        </w:rPr>
        <w:tab/>
      </w:r>
    </w:p>
    <w:p w14:paraId="77476F4A" w14:textId="77777777" w:rsidR="0030796F" w:rsidRDefault="0030796F">
      <w:pPr>
        <w:pStyle w:val="3"/>
        <w:ind w:left="0"/>
      </w:pPr>
    </w:p>
    <w:p w14:paraId="0A856A50" w14:textId="77777777" w:rsidR="0030796F" w:rsidRDefault="00A74A90">
      <w:pPr>
        <w:pStyle w:val="3"/>
        <w:ind w:left="708" w:firstLine="708"/>
      </w:pPr>
      <w:bookmarkStart w:id="42" w:name="_Hlk47901975"/>
      <w:r>
        <w:t>1.7 Мрежово осигуряване</w:t>
      </w:r>
    </w:p>
    <w:bookmarkEnd w:id="42"/>
    <w:p w14:paraId="3B4C3F6D" w14:textId="77777777" w:rsidR="0030796F" w:rsidRDefault="0030796F">
      <w:pPr>
        <w:pStyle w:val="3"/>
        <w:ind w:firstLine="282"/>
      </w:pPr>
    </w:p>
    <w:p w14:paraId="772A138F" w14:textId="77777777" w:rsidR="0030796F" w:rsidRDefault="00A74A90" w:rsidP="005A30CF">
      <w:pPr>
        <w:pStyle w:val="3"/>
        <w:ind w:left="1416" w:firstLine="282"/>
      </w:pPr>
      <w:r>
        <w:t>Мрежовото осигуряване на системите би трябва да включват следн</w:t>
      </w:r>
      <w:r w:rsidR="005A30CF">
        <w:t>ото</w:t>
      </w:r>
      <w:r>
        <w:t>:</w:t>
      </w:r>
      <w:r w:rsidR="005A30CF" w:rsidRPr="005A30CF">
        <w:t xml:space="preserve"> [ 4 ], [ 18 ]</w:t>
      </w:r>
    </w:p>
    <w:p w14:paraId="243D426C" w14:textId="77777777" w:rsidR="0030796F" w:rsidRDefault="0030796F">
      <w:pPr>
        <w:pStyle w:val="3"/>
        <w:ind w:left="1842" w:firstLine="282"/>
      </w:pPr>
    </w:p>
    <w:p w14:paraId="5D29EB3F" w14:textId="77777777" w:rsidR="0030796F" w:rsidRDefault="00A74A90">
      <w:pPr>
        <w:pStyle w:val="3"/>
        <w:ind w:left="1416" w:firstLine="282"/>
      </w:pPr>
      <w:r>
        <w:rPr>
          <w:b/>
        </w:rPr>
        <w:t>Bluetooth</w:t>
      </w:r>
      <w:r>
        <w:t xml:space="preserve"> </w:t>
      </w:r>
      <w:r>
        <w:rPr>
          <w:lang w:val="en-US"/>
        </w:rPr>
        <w:t>-</w:t>
      </w:r>
      <w:r>
        <w:t xml:space="preserve">включват приемопредаватели, мрежови процесори и модули, поддържащи Bluetooth Smart (4.0 и 4.1) и Bluetooth Classic (3.0). Повечето модули за Bluetooth </w:t>
      </w:r>
      <w:r>
        <w:lastRenderedPageBreak/>
        <w:t>Smart и Bluetooth Classic са базирани на приемо-предаватели и мрежови процесори и са оборудвани с антена, Xtal и balun. Те идват с вградения Bluetooth стек,</w:t>
      </w:r>
      <w:r w:rsidR="005A30CF">
        <w:t xml:space="preserve"> </w:t>
      </w:r>
      <w:r>
        <w:t>като по този начин се гарантира бърза интеграция в крайното приложение и се осигурява лесно за използване решение. По този начин  се намалява времето за пазарен цикъл, с ниска цена за развитие и много нисък риск за интеграция.</w:t>
      </w:r>
      <w:r w:rsidR="005A30CF" w:rsidRPr="005A30CF">
        <w:t xml:space="preserve"> [ 4 ], [ 18 ]</w:t>
      </w:r>
    </w:p>
    <w:p w14:paraId="2C32AAB4" w14:textId="77777777" w:rsidR="0030796F" w:rsidRDefault="00A74A90" w:rsidP="005A30CF">
      <w:pPr>
        <w:pStyle w:val="3"/>
        <w:ind w:left="1416" w:firstLine="282"/>
      </w:pPr>
      <w:r>
        <w:t>Технологията ULE (Ultra-Low Energy),</w:t>
      </w:r>
      <w:r w:rsidR="005A30CF">
        <w:t xml:space="preserve"> </w:t>
      </w:r>
      <w:r>
        <w:t xml:space="preserve">която е  водеща система за контрол на мрежата за дома и строителството, се </w:t>
      </w:r>
      <w:r w:rsidR="005A30CF">
        <w:t>и</w:t>
      </w:r>
      <w:r>
        <w:t xml:space="preserve">зползва  поради  подобренията на функциите, необходими за справяне с IoT , интелигентен дом и други нови пазарни приложения. Bluetooth е с ниска консумация на енергия, ниска латентност, дълъг обхват, умерена скорост на предаване на данни и допълнителни гласови възможности с добавена стойност. [ </w:t>
      </w:r>
      <w:r>
        <w:rPr>
          <w:lang w:val="en-US"/>
        </w:rPr>
        <w:t>9</w:t>
      </w:r>
      <w:r>
        <w:t>]</w:t>
      </w:r>
    </w:p>
    <w:p w14:paraId="2ECB7490" w14:textId="77777777" w:rsidR="0030796F" w:rsidRDefault="0030796F">
      <w:pPr>
        <w:pStyle w:val="3"/>
      </w:pPr>
    </w:p>
    <w:p w14:paraId="4E43827E" w14:textId="77777777" w:rsidR="0030796F" w:rsidRDefault="00A74A90">
      <w:pPr>
        <w:pStyle w:val="3"/>
        <w:ind w:left="1416" w:firstLine="282"/>
      </w:pPr>
      <w:r>
        <w:rPr>
          <w:b/>
        </w:rPr>
        <w:t xml:space="preserve">ZigBee </w:t>
      </w:r>
      <w:r>
        <w:t xml:space="preserve">е базирана на стандарта IEEE 802.15.4 и представлява спецификация за набор от висококачествени комуникационни протоколи, използвани за създаване на лични </w:t>
      </w:r>
      <w:r>
        <w:rPr>
          <w:lang w:val="en-US"/>
        </w:rPr>
        <w:t>(</w:t>
      </w:r>
      <w:r>
        <w:t>мрежови</w:t>
      </w:r>
      <w:r>
        <w:rPr>
          <w:lang w:val="en-US"/>
        </w:rPr>
        <w:t>)</w:t>
      </w:r>
      <w:r>
        <w:t xml:space="preserve"> мрежи с малки цифрови радиостанции с ниска мощност. [ 9 ]</w:t>
      </w:r>
    </w:p>
    <w:p w14:paraId="0EF1EEDF" w14:textId="77777777" w:rsidR="0030796F" w:rsidRDefault="0030796F">
      <w:pPr>
        <w:pStyle w:val="3"/>
      </w:pPr>
    </w:p>
    <w:p w14:paraId="7265A558" w14:textId="77777777" w:rsidR="0030796F" w:rsidRDefault="00A74A90">
      <w:pPr>
        <w:pStyle w:val="3"/>
        <w:ind w:left="1416" w:firstLine="282"/>
      </w:pPr>
      <w:r>
        <w:rPr>
          <w:b/>
        </w:rPr>
        <w:t>Z-Wave</w:t>
      </w:r>
      <w:r>
        <w:t xml:space="preserve"> е спецификация за безжична комуникация, предназначена да позволи на устройствата в дома (осветление, контрол на достъпа, развлекателни системи и домакински уреди) да комуникират помежду си за целите на домашната автоматизация. [ 9 ]</w:t>
      </w:r>
    </w:p>
    <w:p w14:paraId="408513FC" w14:textId="77777777" w:rsidR="0030796F" w:rsidRDefault="0030796F">
      <w:pPr>
        <w:pStyle w:val="3"/>
      </w:pPr>
    </w:p>
    <w:p w14:paraId="4C5C7D7E" w14:textId="77777777" w:rsidR="0030796F" w:rsidRDefault="00A74A90">
      <w:pPr>
        <w:pStyle w:val="3"/>
        <w:ind w:left="1416" w:firstLine="282"/>
      </w:pPr>
      <w:r>
        <w:rPr>
          <w:b/>
        </w:rPr>
        <w:t xml:space="preserve">WiFi </w:t>
      </w:r>
      <w:r>
        <w:t>е локална безжична компютърна мрежова технология, която позволява електронни устройства да се свързват главно с 2</w:t>
      </w:r>
      <w:r>
        <w:rPr>
          <w:lang w:val="en-US"/>
        </w:rPr>
        <w:t>.</w:t>
      </w:r>
      <w:r>
        <w:t>4-гигагерцови (12 см) UHF и 5 гигагерцови (6 см) SHF ISM радио ленти. [ 9 ]</w:t>
      </w:r>
    </w:p>
    <w:p w14:paraId="1347278A" w14:textId="77777777" w:rsidR="0030796F" w:rsidRDefault="0030796F">
      <w:pPr>
        <w:pStyle w:val="3"/>
      </w:pPr>
    </w:p>
    <w:p w14:paraId="2BC487AA" w14:textId="77777777" w:rsidR="0030796F" w:rsidRDefault="00A74A90">
      <w:pPr>
        <w:pStyle w:val="3"/>
        <w:ind w:left="1416" w:firstLine="282"/>
      </w:pPr>
      <w:r>
        <w:rPr>
          <w:b/>
        </w:rPr>
        <w:t>Thread</w:t>
      </w:r>
      <w:r>
        <w:t xml:space="preserve"> е протокол, базиран на IPv6, за „умни“ домакински устройства за комуникация в мрежа. [ 9 ]</w:t>
      </w:r>
    </w:p>
    <w:p w14:paraId="2D9556E1" w14:textId="77777777" w:rsidR="0030796F" w:rsidRDefault="0030796F">
      <w:pPr>
        <w:pStyle w:val="3"/>
        <w:ind w:left="1416" w:firstLine="282"/>
        <w:rPr>
          <w:lang w:val="en-US"/>
        </w:rPr>
      </w:pPr>
    </w:p>
    <w:p w14:paraId="5532D293" w14:textId="77777777" w:rsidR="0030796F" w:rsidRDefault="00A74A90">
      <w:pPr>
        <w:pStyle w:val="3"/>
        <w:ind w:left="1416" w:firstLine="282"/>
      </w:pPr>
      <w:r>
        <w:lastRenderedPageBreak/>
        <w:t xml:space="preserve">След като сензор или задействащ елемент се присъедини към системата, той трябва да бъде открит за други устройства и доставчици на услуги. Важно условие е когато устройство от конкретен тип се присъедини към мрежата, информацията за това устройство, типовете сензор и неговите възможности (задействащи устройства / потребителски интерфейси) трябва да са достъпни чрез системата. Например мониторът за сърдечен ритъм се присъедини към мрежата, тогава другите устройства и услуги трябва да могат да „открият“ този факт и да могат да задават данни за сърдечния пулс, за да предоставят други услуги. Тоест да се предостави монитор за сърдечна честота, за да предостави данни за конкретна услуга за мониторинг на здравето, но други автоматизирани услуги за дома могат да използват сърдечната честота за предоставяне на други услуги (например настройка на термостата въз основа на режима на сън). [ </w:t>
      </w:r>
      <w:r>
        <w:rPr>
          <w:lang w:val="en-US"/>
        </w:rPr>
        <w:t>4</w:t>
      </w:r>
      <w:r>
        <w:t xml:space="preserve"> ] [ </w:t>
      </w:r>
      <w:r>
        <w:rPr>
          <w:lang w:val="en-US"/>
        </w:rPr>
        <w:t>9</w:t>
      </w:r>
      <w:r>
        <w:t>]</w:t>
      </w:r>
    </w:p>
    <w:p w14:paraId="19C52D44" w14:textId="77777777" w:rsidR="00C223B1" w:rsidRDefault="00C223B1">
      <w:pPr>
        <w:pStyle w:val="3"/>
        <w:ind w:left="1416" w:firstLine="282"/>
      </w:pPr>
    </w:p>
    <w:p w14:paraId="3C6657B4" w14:textId="77777777" w:rsidR="00C223B1" w:rsidRDefault="00C223B1">
      <w:pPr>
        <w:pStyle w:val="3"/>
        <w:ind w:left="1416" w:firstLine="282"/>
        <w:rPr>
          <w:lang w:val="en-US"/>
        </w:rPr>
      </w:pPr>
      <w:r w:rsidRPr="00C223B1">
        <w:rPr>
          <w:lang w:val="en-US"/>
        </w:rPr>
        <w:t>1.8 Обобщение</w:t>
      </w:r>
    </w:p>
    <w:p w14:paraId="3D3F719A" w14:textId="77777777" w:rsidR="00C223B1" w:rsidRDefault="00C223B1">
      <w:pPr>
        <w:pStyle w:val="3"/>
        <w:ind w:left="1416" w:firstLine="282"/>
        <w:rPr>
          <w:lang w:val="en-US"/>
        </w:rPr>
      </w:pPr>
    </w:p>
    <w:p w14:paraId="45F5F949" w14:textId="77777777" w:rsidR="00C223B1" w:rsidRPr="00C223B1" w:rsidRDefault="00C223B1" w:rsidP="00C223B1">
      <w:pPr>
        <w:pStyle w:val="3"/>
        <w:ind w:firstLine="282"/>
        <w:rPr>
          <w:lang w:val="en-US"/>
        </w:rPr>
      </w:pPr>
      <w:r>
        <w:t>В</w:t>
      </w:r>
      <w:r w:rsidRPr="00C223B1">
        <w:rPr>
          <w:lang w:val="en-US"/>
        </w:rPr>
        <w:t>ъз основа на направеното проучване за наличните към настоящият момент интелигентни среди и услуги за възрастни хора, базирани на Интернет на нещата  се установи следното:</w:t>
      </w:r>
    </w:p>
    <w:p w14:paraId="08694548" w14:textId="77777777" w:rsidR="00C223B1" w:rsidRPr="00C223B1" w:rsidRDefault="00C223B1" w:rsidP="00C223B1">
      <w:pPr>
        <w:pStyle w:val="3"/>
        <w:rPr>
          <w:lang w:val="en-US"/>
        </w:rPr>
      </w:pPr>
    </w:p>
    <w:p w14:paraId="499393E0" w14:textId="77777777" w:rsidR="00C223B1" w:rsidRPr="00C223B1" w:rsidRDefault="00C223B1" w:rsidP="00C223B1">
      <w:pPr>
        <w:pStyle w:val="3"/>
        <w:rPr>
          <w:lang w:val="en-US"/>
        </w:rPr>
      </w:pPr>
      <w:r w:rsidRPr="00C223B1">
        <w:rPr>
          <w:lang w:val="en-US"/>
        </w:rPr>
        <w:tab/>
        <w:t>- Описание на основната концепцията за Интернет на нещата в контекстът на Ageing Well;</w:t>
      </w:r>
    </w:p>
    <w:p w14:paraId="3D9CE579" w14:textId="77777777" w:rsidR="00C223B1" w:rsidRPr="00C223B1" w:rsidRDefault="00C223B1" w:rsidP="00C223B1">
      <w:pPr>
        <w:pStyle w:val="3"/>
        <w:rPr>
          <w:lang w:val="en-US"/>
        </w:rPr>
      </w:pPr>
    </w:p>
    <w:p w14:paraId="471C186A" w14:textId="77777777" w:rsidR="00C223B1" w:rsidRPr="00C223B1" w:rsidRDefault="00C223B1" w:rsidP="00C223B1">
      <w:pPr>
        <w:pStyle w:val="3"/>
        <w:rPr>
          <w:lang w:val="en-US"/>
        </w:rPr>
      </w:pPr>
      <w:r w:rsidRPr="00C223B1">
        <w:rPr>
          <w:lang w:val="en-US"/>
        </w:rPr>
        <w:tab/>
        <w:t>- Преглед на наличните интелигентни среди и услуги за възрастни хора като са набелязани задължителни и препоръчителни изисквания, на които трябва да отговаря съответна такава по отношение на IoT платформа, технологии, хардуер, софтуер, настройки и др.;</w:t>
      </w:r>
    </w:p>
    <w:p w14:paraId="1BE182F6" w14:textId="77777777" w:rsidR="00C223B1" w:rsidRPr="00C223B1" w:rsidRDefault="00C223B1" w:rsidP="00C223B1">
      <w:pPr>
        <w:pStyle w:val="3"/>
        <w:rPr>
          <w:lang w:val="en-US"/>
        </w:rPr>
      </w:pPr>
    </w:p>
    <w:p w14:paraId="3569D2C9" w14:textId="77777777" w:rsidR="0030796F" w:rsidRDefault="00C223B1" w:rsidP="00C223B1">
      <w:pPr>
        <w:pStyle w:val="3"/>
        <w:ind w:firstLine="282"/>
        <w:rPr>
          <w:lang w:val="en-US"/>
        </w:rPr>
      </w:pPr>
      <w:r w:rsidRPr="00C223B1">
        <w:rPr>
          <w:lang w:val="en-US"/>
        </w:rPr>
        <w:t xml:space="preserve">По отношение на </w:t>
      </w:r>
      <w:r>
        <w:t xml:space="preserve">научното изследване в съответната област се </w:t>
      </w:r>
      <w:r w:rsidRPr="00C223B1">
        <w:rPr>
          <w:lang w:val="en-US"/>
        </w:rPr>
        <w:t>направ</w:t>
      </w:r>
      <w:r>
        <w:t>иха</w:t>
      </w:r>
      <w:r w:rsidRPr="00C223B1">
        <w:rPr>
          <w:lang w:val="en-US"/>
        </w:rPr>
        <w:t xml:space="preserve"> изводи за основните технически характеристики, на които трябва да отговаря една </w:t>
      </w:r>
      <w:r w:rsidRPr="00C223B1">
        <w:rPr>
          <w:lang w:val="en-US"/>
        </w:rPr>
        <w:lastRenderedPageBreak/>
        <w:t>интелигентна среда и съответно услуги за възрастни хора базира на Интернет на нещата и констатирана тенденция за развитие в това направление на Интернет на нещата в световен мащаб.</w:t>
      </w:r>
    </w:p>
    <w:p w14:paraId="37C8446F" w14:textId="77777777" w:rsidR="0030796F" w:rsidRDefault="0030796F">
      <w:pPr>
        <w:pStyle w:val="3"/>
      </w:pPr>
    </w:p>
    <w:p w14:paraId="18F620E1" w14:textId="77777777" w:rsidR="0030796F" w:rsidRDefault="0030796F">
      <w:pPr>
        <w:pStyle w:val="Heading2"/>
        <w:rPr>
          <w:rFonts w:cs="Times New Roman"/>
          <w:b/>
          <w:bCs/>
          <w:color w:val="000000" w:themeColor="text1"/>
          <w:sz w:val="32"/>
          <w:szCs w:val="32"/>
        </w:rPr>
      </w:pPr>
    </w:p>
    <w:p w14:paraId="622700CF" w14:textId="77777777" w:rsidR="00C223B1" w:rsidRDefault="00C223B1" w:rsidP="00C223B1"/>
    <w:p w14:paraId="0D56EA81" w14:textId="77777777" w:rsidR="00C223B1" w:rsidRPr="00C223B1" w:rsidRDefault="00C223B1" w:rsidP="00C223B1"/>
    <w:p w14:paraId="5A6F2084" w14:textId="77777777" w:rsidR="0030796F" w:rsidRDefault="00A74A90">
      <w:pPr>
        <w:pStyle w:val="Heading2"/>
        <w:rPr>
          <w:rFonts w:cs="Times New Roman"/>
          <w:b/>
          <w:bCs/>
          <w:color w:val="000000" w:themeColor="text1"/>
          <w:sz w:val="32"/>
          <w:szCs w:val="32"/>
        </w:rPr>
      </w:pPr>
      <w:r>
        <w:rPr>
          <w:rFonts w:cs="Times New Roman"/>
          <w:b/>
          <w:bCs/>
          <w:color w:val="000000" w:themeColor="text1"/>
          <w:sz w:val="32"/>
          <w:szCs w:val="32"/>
        </w:rPr>
        <w:t xml:space="preserve">ГЛАВА </w:t>
      </w:r>
      <w:r>
        <w:rPr>
          <w:rFonts w:cs="Times New Roman"/>
          <w:b/>
          <w:bCs/>
          <w:color w:val="000000" w:themeColor="text1"/>
          <w:sz w:val="32"/>
          <w:szCs w:val="32"/>
          <w:lang w:val="en-US"/>
        </w:rPr>
        <w:t>II</w:t>
      </w:r>
      <w:r>
        <w:rPr>
          <w:rFonts w:cs="Times New Roman"/>
          <w:b/>
          <w:bCs/>
          <w:color w:val="000000" w:themeColor="text1"/>
          <w:sz w:val="32"/>
          <w:szCs w:val="32"/>
        </w:rPr>
        <w:t xml:space="preserve"> ПРОУЧВАНЕ ЗА НАЛИЧНИТЕ ИНТЕЛИГЕНТНИ СРЕДИ И УСЛУГИ ЗА ВЪЗРАСТНИ ХОРА БАЗИРАНИ НА ИНТЕРНЕТ НА НЕЩАТА</w:t>
      </w:r>
    </w:p>
    <w:p w14:paraId="743F56FE" w14:textId="77777777" w:rsidR="0030796F" w:rsidRDefault="0030796F"/>
    <w:p w14:paraId="3CF955D2" w14:textId="77777777" w:rsidR="0030796F" w:rsidRDefault="00A74A90">
      <w:pPr>
        <w:pStyle w:val="3"/>
      </w:pPr>
      <w:r>
        <w:tab/>
        <w:t>2. 1 Въведение</w:t>
      </w:r>
    </w:p>
    <w:p w14:paraId="445E2365" w14:textId="77777777" w:rsidR="0030796F" w:rsidRDefault="0030796F">
      <w:pPr>
        <w:pStyle w:val="3"/>
      </w:pPr>
    </w:p>
    <w:p w14:paraId="6A80A5D1" w14:textId="77777777" w:rsidR="0030796F" w:rsidRDefault="00A74A90">
      <w:pPr>
        <w:pStyle w:val="3"/>
        <w:ind w:firstLine="282"/>
      </w:pPr>
      <w:r>
        <w:t>Стареенето на населението представлява дългосрочна тенденция, започнала преди няколко десетилетия в ЕС и с евентуално разпостранение в  останалия свят. Това се отразява върху устойчивостта на традиционните здравни и социални услуги и стимулира разработването на програми за научноизследователска и развойна дейност, насочени към предизвикателства като</w:t>
      </w:r>
      <w:r w:rsidR="004E7F17">
        <w:rPr>
          <w:lang w:val="en-US"/>
        </w:rPr>
        <w:t xml:space="preserve"> </w:t>
      </w:r>
      <w:r>
        <w:t>[12]</w:t>
      </w:r>
      <w:r>
        <w:rPr>
          <w:lang w:val="en-US"/>
        </w:rPr>
        <w:t>, [14]</w:t>
      </w:r>
      <w:r>
        <w:t xml:space="preserve"> :</w:t>
      </w:r>
    </w:p>
    <w:p w14:paraId="646631BE" w14:textId="77777777" w:rsidR="0030796F" w:rsidRDefault="00A74A90">
      <w:pPr>
        <w:pStyle w:val="3"/>
        <w:numPr>
          <w:ilvl w:val="0"/>
          <w:numId w:val="24"/>
        </w:numPr>
      </w:pPr>
      <w:r>
        <w:t>увеличаване на средния здравословен живот;</w:t>
      </w:r>
    </w:p>
    <w:p w14:paraId="3F8F38AA" w14:textId="77777777" w:rsidR="0030796F" w:rsidRDefault="00A74A90">
      <w:pPr>
        <w:pStyle w:val="3"/>
        <w:numPr>
          <w:ilvl w:val="0"/>
          <w:numId w:val="24"/>
        </w:numPr>
      </w:pPr>
      <w:r>
        <w:t>удължаване на независимия</w:t>
      </w:r>
      <w:r w:rsidR="004E7F17">
        <w:t xml:space="preserve">т </w:t>
      </w:r>
      <w:r>
        <w:t>живот на възрастните хора</w:t>
      </w:r>
    </w:p>
    <w:p w14:paraId="747DA826" w14:textId="77777777" w:rsidR="0030796F" w:rsidRDefault="00A74A90">
      <w:pPr>
        <w:pStyle w:val="3"/>
        <w:numPr>
          <w:ilvl w:val="0"/>
          <w:numId w:val="24"/>
        </w:numPr>
      </w:pPr>
      <w:r>
        <w:t>превенция относно бъдещата тежест върху здравните и социални системи и др.</w:t>
      </w:r>
    </w:p>
    <w:p w14:paraId="13A8A435" w14:textId="77777777" w:rsidR="0030796F" w:rsidRDefault="0030796F">
      <w:pPr>
        <w:pStyle w:val="3"/>
      </w:pPr>
    </w:p>
    <w:p w14:paraId="47B03608" w14:textId="77777777" w:rsidR="0030796F" w:rsidRDefault="00A74A90">
      <w:pPr>
        <w:pStyle w:val="3"/>
        <w:ind w:firstLine="282"/>
        <w:rPr>
          <w:lang w:val="en-US"/>
        </w:rPr>
      </w:pPr>
      <w:r>
        <w:t xml:space="preserve"> В Европа се очаква разходите за здравеопазване и социални грижи да нараснат значително ( до около 9% от БВП на ЕС през 2050 г.). През последното десетилетие бяха направени големи инвестиции в подкрепа на разработването на иновативни ИКТ решения за подкрепа на възрастните хора в ежедневието им и адресиране на разнородни случаи на употреба, което включва изработването на интелигентни среди  и</w:t>
      </w:r>
      <w:r>
        <w:rPr>
          <w:lang w:val="en-US"/>
        </w:rPr>
        <w:t xml:space="preserve"> </w:t>
      </w:r>
      <w:r>
        <w:t xml:space="preserve">услуги като интелигентен дом, електронно здраве и др.. [ </w:t>
      </w:r>
      <w:r>
        <w:rPr>
          <w:lang w:val="en-US"/>
        </w:rPr>
        <w:t>6</w:t>
      </w:r>
      <w:r>
        <w:t xml:space="preserve"> ]</w:t>
      </w:r>
      <w:r>
        <w:rPr>
          <w:lang w:val="en-US"/>
        </w:rPr>
        <w:t>, [ 13 ]</w:t>
      </w:r>
    </w:p>
    <w:p w14:paraId="4E15B443" w14:textId="77777777" w:rsidR="0030796F" w:rsidRDefault="00A74A90">
      <w:pPr>
        <w:pStyle w:val="3"/>
        <w:ind w:firstLine="282"/>
      </w:pPr>
      <w:r>
        <w:lastRenderedPageBreak/>
        <w:t xml:space="preserve">Предлаганите на пазара възможности за помощ за възрастните хора по отношение на създаването на благоприятна среда чрез повишаване на комфорта, мониторинг на дома  и здравословното състояние и съответно услуги в помощ на възрастните хора варират от  европейската програма ACTIVAGE до решения на частни фирми ( те предлагат само отделни модули за </w:t>
      </w:r>
      <w:r>
        <w:rPr>
          <w:lang w:val="en-US"/>
        </w:rPr>
        <w:t>Home automation, Health devices</w:t>
      </w:r>
      <w:r>
        <w:t xml:space="preserve"> и др.</w:t>
      </w:r>
      <w:r w:rsidR="004E7F17">
        <w:t>,</w:t>
      </w:r>
      <w:r>
        <w:t xml:space="preserve"> п</w:t>
      </w:r>
      <w:r w:rsidR="004E7F17">
        <w:t>оради</w:t>
      </w:r>
      <w:r>
        <w:t xml:space="preserve"> което са неподходящи </w:t>
      </w:r>
      <w:r>
        <w:rPr>
          <w:lang w:val="en-US"/>
        </w:rPr>
        <w:t xml:space="preserve"> </w:t>
      </w:r>
      <w:r>
        <w:t xml:space="preserve">). Изборът на подходяща интелигентна среда за възрастни хора трябва да бъде съобразена с здравословното състояние, автоматизация на домът,  индивидуалните нужди и съответните възможности за подобрението им. [ </w:t>
      </w:r>
      <w:r>
        <w:rPr>
          <w:lang w:val="en-US"/>
        </w:rPr>
        <w:t>9</w:t>
      </w:r>
      <w:r>
        <w:t>]</w:t>
      </w:r>
    </w:p>
    <w:p w14:paraId="31B142A3" w14:textId="77777777" w:rsidR="0030796F" w:rsidRDefault="0030796F">
      <w:pPr>
        <w:pStyle w:val="3"/>
      </w:pPr>
    </w:p>
    <w:p w14:paraId="785627F3" w14:textId="77777777" w:rsidR="0030796F" w:rsidRDefault="00A74A90">
      <w:pPr>
        <w:pStyle w:val="3"/>
      </w:pPr>
      <w:r>
        <w:tab/>
        <w:t>2.2 Анализ на потребностите</w:t>
      </w:r>
    </w:p>
    <w:p w14:paraId="1C479316" w14:textId="77777777" w:rsidR="0030796F" w:rsidRDefault="0030796F">
      <w:pPr>
        <w:pStyle w:val="3"/>
      </w:pPr>
    </w:p>
    <w:p w14:paraId="00E26593" w14:textId="77777777" w:rsidR="0030796F" w:rsidRDefault="00A74A90">
      <w:pPr>
        <w:pStyle w:val="3"/>
      </w:pPr>
      <w:r>
        <w:tab/>
      </w:r>
      <w:r>
        <w:tab/>
        <w:t xml:space="preserve">Потребностите на възрастните хора се определят основно от общото им здравословно състояние. Според медицинска скала за определяне на уязвимост ( Фигура </w:t>
      </w:r>
      <w:r>
        <w:rPr>
          <w:lang w:val="en-US"/>
        </w:rPr>
        <w:t>6</w:t>
      </w:r>
      <w:r>
        <w:t xml:space="preserve"> ) хората се разделят на 9 основни групи [ 1</w:t>
      </w:r>
      <w:r>
        <w:rPr>
          <w:lang w:val="en-US"/>
        </w:rPr>
        <w:t>9</w:t>
      </w:r>
      <w:r>
        <w:t xml:space="preserve"> ]:</w:t>
      </w:r>
    </w:p>
    <w:p w14:paraId="085F5CD2" w14:textId="77777777" w:rsidR="0030796F" w:rsidRDefault="0030796F">
      <w:pPr>
        <w:pStyle w:val="3"/>
      </w:pPr>
    </w:p>
    <w:p w14:paraId="4D78A268" w14:textId="77777777" w:rsidR="0030796F" w:rsidRDefault="00A74A90">
      <w:pPr>
        <w:pStyle w:val="3"/>
      </w:pPr>
      <w:r>
        <w:tab/>
      </w:r>
      <w:r>
        <w:tab/>
      </w:r>
      <w:r>
        <w:rPr>
          <w:i/>
        </w:rPr>
        <w:t>Първа група</w:t>
      </w:r>
      <w:r>
        <w:t xml:space="preserve"> обхваща хора, които са активни, енергични и мотивирани. Характерно за тях е, че спортуват ежедневно  и поддържат добра форма предвид възрастта си.</w:t>
      </w:r>
    </w:p>
    <w:p w14:paraId="27FB4504" w14:textId="77777777" w:rsidR="0030796F" w:rsidRDefault="0030796F">
      <w:pPr>
        <w:pStyle w:val="3"/>
      </w:pPr>
    </w:p>
    <w:p w14:paraId="6D936259" w14:textId="77777777" w:rsidR="0030796F" w:rsidRDefault="00A74A90">
      <w:pPr>
        <w:pStyle w:val="3"/>
      </w:pPr>
      <w:r>
        <w:rPr>
          <w:i/>
        </w:rPr>
        <w:tab/>
      </w:r>
      <w:r>
        <w:rPr>
          <w:i/>
        </w:rPr>
        <w:tab/>
        <w:t xml:space="preserve">Втора група </w:t>
      </w:r>
      <w:r>
        <w:t>включва хора, които нямат активно заболяване и се занимават със спорт или активни дейности регулярно/ сезонно.Те се чувстват добре.</w:t>
      </w:r>
    </w:p>
    <w:p w14:paraId="4A30DD81" w14:textId="77777777" w:rsidR="0030796F" w:rsidRDefault="0030796F">
      <w:pPr>
        <w:pStyle w:val="3"/>
      </w:pPr>
    </w:p>
    <w:p w14:paraId="4FAE6A5D" w14:textId="77777777" w:rsidR="0030796F" w:rsidRDefault="00A74A90">
      <w:pPr>
        <w:pStyle w:val="3"/>
      </w:pPr>
      <w:r>
        <w:rPr>
          <w:i/>
        </w:rPr>
        <w:tab/>
      </w:r>
      <w:r>
        <w:rPr>
          <w:i/>
        </w:rPr>
        <w:tab/>
        <w:t xml:space="preserve">Трета група </w:t>
      </w:r>
      <w:r>
        <w:t>са справящи се добре тоест възрастните хора</w:t>
      </w:r>
      <w:r w:rsidR="00842D2F">
        <w:t xml:space="preserve">, които </w:t>
      </w:r>
      <w:r>
        <w:t>имат медицински проблеми, но те са добре контролирани</w:t>
      </w:r>
      <w:r w:rsidR="00842D2F">
        <w:t>, а</w:t>
      </w:r>
      <w:r>
        <w:t xml:space="preserve"> и са нередовно активни по отношение на дневни разходки и спорт.</w:t>
      </w:r>
    </w:p>
    <w:p w14:paraId="71335D14" w14:textId="77777777" w:rsidR="0030796F" w:rsidRDefault="0030796F">
      <w:pPr>
        <w:pStyle w:val="3"/>
      </w:pPr>
    </w:p>
    <w:p w14:paraId="5A86CCAA" w14:textId="77777777" w:rsidR="0030796F" w:rsidRDefault="00A74A90">
      <w:pPr>
        <w:pStyle w:val="3"/>
      </w:pPr>
      <w:r>
        <w:rPr>
          <w:i/>
        </w:rPr>
        <w:tab/>
      </w:r>
      <w:r>
        <w:rPr>
          <w:i/>
        </w:rPr>
        <w:tab/>
        <w:t xml:space="preserve">Четвърта група </w:t>
      </w:r>
      <w:r>
        <w:t>са уязвими хора. Те са с здравословна симптоматика, която не им  позволява воденето на активени дейности, но те не са зависими от други хора в ежедневните си дейности.</w:t>
      </w:r>
    </w:p>
    <w:p w14:paraId="00666E1A" w14:textId="77777777" w:rsidR="0030796F" w:rsidRDefault="0030796F">
      <w:pPr>
        <w:pStyle w:val="3"/>
      </w:pPr>
    </w:p>
    <w:p w14:paraId="749A94D6" w14:textId="77777777" w:rsidR="0030796F" w:rsidRDefault="00A74A90">
      <w:pPr>
        <w:pStyle w:val="3"/>
      </w:pPr>
      <w:r>
        <w:rPr>
          <w:i/>
        </w:rPr>
        <w:tab/>
      </w:r>
      <w:r>
        <w:rPr>
          <w:i/>
        </w:rPr>
        <w:tab/>
        <w:t xml:space="preserve">Пета група е </w:t>
      </w:r>
      <w:r>
        <w:rPr>
          <w:lang w:val="en-US"/>
        </w:rPr>
        <w:t xml:space="preserve">Middle Frail </w:t>
      </w:r>
      <w:r>
        <w:t>тоест средно засегнати в здравословно отношение хора, които имат забавено предвижване, необходимост от помощ относно ежедневни домакински дейности, транспорт, медицински грижи, пазаруване и др.. При тях има риск от евентуално влошаване на здравословното състояние.</w:t>
      </w:r>
    </w:p>
    <w:p w14:paraId="694CDB30" w14:textId="77777777" w:rsidR="0030796F" w:rsidRDefault="0030796F">
      <w:pPr>
        <w:pStyle w:val="3"/>
      </w:pPr>
    </w:p>
    <w:p w14:paraId="4481BBFF" w14:textId="77777777" w:rsidR="0030796F" w:rsidRDefault="00A74A90">
      <w:pPr>
        <w:pStyle w:val="3"/>
      </w:pPr>
      <w:r>
        <w:rPr>
          <w:i/>
        </w:rPr>
        <w:tab/>
      </w:r>
      <w:r>
        <w:rPr>
          <w:i/>
        </w:rPr>
        <w:tab/>
        <w:t xml:space="preserve">Шеста група </w:t>
      </w:r>
      <w:r>
        <w:t>обхваща хора, които са умерено уязвими. В ежедневните си дейности те</w:t>
      </w:r>
      <w:r w:rsidR="00842D2F">
        <w:t xml:space="preserve"> </w:t>
      </w:r>
      <w:r>
        <w:t xml:space="preserve">се нуждаят от помощ за предвижване, поддържане на лична хигиена, обличане, изкачване на стълби и др. </w:t>
      </w:r>
    </w:p>
    <w:p w14:paraId="4015ED45" w14:textId="77777777" w:rsidR="0030796F" w:rsidRDefault="0030796F">
      <w:pPr>
        <w:pStyle w:val="3"/>
      </w:pPr>
    </w:p>
    <w:p w14:paraId="243C3C6C" w14:textId="77777777" w:rsidR="0030796F" w:rsidRDefault="00A74A90">
      <w:pPr>
        <w:pStyle w:val="3"/>
      </w:pPr>
      <w:r>
        <w:rPr>
          <w:i/>
        </w:rPr>
        <w:tab/>
      </w:r>
      <w:r>
        <w:rPr>
          <w:i/>
        </w:rPr>
        <w:tab/>
        <w:t xml:space="preserve">Седма група </w:t>
      </w:r>
      <w:r>
        <w:t xml:space="preserve">са силно уязвими хора, които са изцяло зависими от грижите на околните, </w:t>
      </w:r>
      <w:r w:rsidR="00842D2F">
        <w:t xml:space="preserve">те </w:t>
      </w:r>
      <w:r>
        <w:t>са със стабилни жизнени показатели и без висок риск на смъртност.</w:t>
      </w:r>
    </w:p>
    <w:p w14:paraId="35E6B23C" w14:textId="77777777" w:rsidR="0030796F" w:rsidRDefault="0030796F">
      <w:pPr>
        <w:pStyle w:val="3"/>
      </w:pPr>
    </w:p>
    <w:p w14:paraId="6E5067B5" w14:textId="77777777" w:rsidR="0030796F" w:rsidRDefault="00A74A90">
      <w:pPr>
        <w:pStyle w:val="3"/>
      </w:pPr>
      <w:r>
        <w:rPr>
          <w:i/>
        </w:rPr>
        <w:tab/>
      </w:r>
      <w:r>
        <w:rPr>
          <w:i/>
        </w:rPr>
        <w:tab/>
        <w:t xml:space="preserve">Осма група </w:t>
      </w:r>
      <w:r>
        <w:t>включва изключително силно зависими хора, които са напълно зависими от грижите на околните, без вероятност от подобрение на здравословното състояние и с евентуален летален край.</w:t>
      </w:r>
    </w:p>
    <w:p w14:paraId="1DA788A3" w14:textId="77777777" w:rsidR="0030796F" w:rsidRDefault="0030796F">
      <w:pPr>
        <w:pStyle w:val="3"/>
      </w:pPr>
    </w:p>
    <w:p w14:paraId="3F318EAF" w14:textId="77777777" w:rsidR="0030796F" w:rsidRDefault="00A74A90">
      <w:pPr>
        <w:pStyle w:val="3"/>
      </w:pPr>
      <w:r>
        <w:rPr>
          <w:i/>
        </w:rPr>
        <w:tab/>
      </w:r>
      <w:r>
        <w:rPr>
          <w:i/>
        </w:rPr>
        <w:tab/>
        <w:t xml:space="preserve">Девета група </w:t>
      </w:r>
      <w:r>
        <w:t>са неизлечимо болните, чиито характеристики не попадат в гореизброените групи и с</w:t>
      </w:r>
      <w:r w:rsidR="00842D2F">
        <w:t>а с</w:t>
      </w:r>
      <w:r>
        <w:t xml:space="preserve"> предполагаем летален край.</w:t>
      </w:r>
    </w:p>
    <w:p w14:paraId="6B3BB5A0" w14:textId="77777777" w:rsidR="0030796F" w:rsidRDefault="0030796F">
      <w:pPr>
        <w:pStyle w:val="3"/>
      </w:pPr>
    </w:p>
    <w:p w14:paraId="6CB3A419" w14:textId="77777777" w:rsidR="0030796F" w:rsidRDefault="00A74A90">
      <w:pPr>
        <w:pStyle w:val="3"/>
      </w:pPr>
      <w:r>
        <w:tab/>
        <w:t xml:space="preserve">След определяне на здравословното състояние и съответната принадлежност към дадените групи се пристъпва към подбор на необходимите компоненти на търсената интелигентна среда и услуги за възрастни хора, базирани на Интернет на нещата. Например  </w:t>
      </w:r>
      <w:r w:rsidR="00842D2F">
        <w:t>п</w:t>
      </w:r>
      <w:r>
        <w:t xml:space="preserve">ърва и </w:t>
      </w:r>
      <w:r w:rsidR="00842D2F">
        <w:t>в</w:t>
      </w:r>
      <w:r>
        <w:t xml:space="preserve">тора група възрастни хора поради доброто си здравословно състояние имат нужда само от мониторинг на жизнените си показатели с цел превенция. При  трета и четвърта група следенето на здравословното състояние е задължително, а е препоръчително автоматизация на домът с цел помощ в ежедневните дейности ( превенция от влошаване на </w:t>
      </w:r>
      <w:r>
        <w:lastRenderedPageBreak/>
        <w:t>здравословното състояние). Хората, които са разпределени съответно в пета, шеста или  седма група имат потребност от задължително следене на здравословното състояние, автоматизация на домът и/или услуги за индивидуални грижи. Към осма и девета група се включват хора с влошено здравословно състояние и в повечето случаи те се нуждаят от болнично лечение. [ 1</w:t>
      </w:r>
      <w:r>
        <w:rPr>
          <w:lang w:val="en-US"/>
        </w:rPr>
        <w:t>9</w:t>
      </w:r>
      <w:r>
        <w:t xml:space="preserve"> ]</w:t>
      </w:r>
    </w:p>
    <w:p w14:paraId="42AB3F5B" w14:textId="77777777" w:rsidR="0030796F" w:rsidRDefault="0030796F">
      <w:pPr>
        <w:pStyle w:val="3"/>
      </w:pPr>
    </w:p>
    <w:p w14:paraId="3EAA4BAB" w14:textId="77777777" w:rsidR="0030796F" w:rsidRDefault="00A74A90">
      <w:pPr>
        <w:pStyle w:val="3"/>
      </w:pPr>
      <w:r>
        <w:tab/>
        <w:t>Възрастните хора имат и други потребности като</w:t>
      </w:r>
      <w:r>
        <w:rPr>
          <w:lang w:val="en-US"/>
        </w:rPr>
        <w:t xml:space="preserve"> </w:t>
      </w:r>
      <w:r>
        <w:t>:</w:t>
      </w:r>
    </w:p>
    <w:p w14:paraId="2625AF25" w14:textId="77777777" w:rsidR="0030796F" w:rsidRDefault="00A74A90">
      <w:pPr>
        <w:pStyle w:val="3"/>
        <w:numPr>
          <w:ilvl w:val="0"/>
          <w:numId w:val="15"/>
        </w:numPr>
      </w:pPr>
      <w:r>
        <w:t>необходимост от информация/ осведоменост- в интернет пространството има изобилие от информация, което затруднява някои хора поради наличието на псевдо такава. Един от начините е създаването на единен портал обслужващ нуждата от услуги базирани на здравословното състояние и др. ( публични или частни)  ; [ 1</w:t>
      </w:r>
      <w:r>
        <w:rPr>
          <w:lang w:val="en-US"/>
        </w:rPr>
        <w:t>3</w:t>
      </w:r>
      <w:r>
        <w:t xml:space="preserve"> ]</w:t>
      </w:r>
    </w:p>
    <w:p w14:paraId="0EBCF7FC" w14:textId="77777777" w:rsidR="0030796F" w:rsidRDefault="00A74A90">
      <w:pPr>
        <w:pStyle w:val="3"/>
        <w:numPr>
          <w:ilvl w:val="0"/>
          <w:numId w:val="15"/>
        </w:numPr>
      </w:pPr>
      <w:r>
        <w:t>създаване на благоприятна среда за живот в домът включваща температурна регулация в жилището, удобства при използване на смарт уреди, регулация на осветлението, сигурност и др.; [ 1</w:t>
      </w:r>
      <w:r>
        <w:rPr>
          <w:lang w:val="en-US"/>
        </w:rPr>
        <w:t>3</w:t>
      </w:r>
      <w:r>
        <w:t xml:space="preserve"> ]</w:t>
      </w:r>
    </w:p>
    <w:p w14:paraId="02823459" w14:textId="77777777" w:rsidR="0030796F" w:rsidRDefault="00A74A90">
      <w:pPr>
        <w:pStyle w:val="3"/>
        <w:numPr>
          <w:ilvl w:val="0"/>
          <w:numId w:val="15"/>
        </w:numPr>
      </w:pPr>
      <w:r>
        <w:t>мониторинг на здравословното състояние чрез множество от сензори и предприемане на действия при евентуално влошаване на общото здравословно състояние; [ 1</w:t>
      </w:r>
      <w:r>
        <w:rPr>
          <w:lang w:val="en-US"/>
        </w:rPr>
        <w:t>3</w:t>
      </w:r>
      <w:r>
        <w:t xml:space="preserve"> ]</w:t>
      </w:r>
    </w:p>
    <w:p w14:paraId="581EFDD7" w14:textId="77777777" w:rsidR="0030796F" w:rsidRDefault="00A74A90">
      <w:pPr>
        <w:pStyle w:val="3"/>
        <w:numPr>
          <w:ilvl w:val="0"/>
          <w:numId w:val="15"/>
        </w:numPr>
      </w:pPr>
      <w:r>
        <w:t>поддържане на социални контакти с роднини, близки и приятели и др.. [ 1</w:t>
      </w:r>
      <w:r>
        <w:rPr>
          <w:lang w:val="en-US"/>
        </w:rPr>
        <w:t>3</w:t>
      </w:r>
      <w:r>
        <w:t xml:space="preserve"> ]</w:t>
      </w:r>
    </w:p>
    <w:p w14:paraId="37FD1433" w14:textId="77777777" w:rsidR="0030796F" w:rsidRDefault="0030796F">
      <w:pPr>
        <w:pStyle w:val="3"/>
      </w:pPr>
    </w:p>
    <w:p w14:paraId="02FCB303" w14:textId="77777777" w:rsidR="0030796F" w:rsidRDefault="00A74A90">
      <w:pPr>
        <w:pStyle w:val="3"/>
        <w:ind w:left="1416" w:firstLine="708"/>
      </w:pPr>
      <w:r>
        <w:t xml:space="preserve">Търсещите подходяща </w:t>
      </w:r>
      <w:r>
        <w:rPr>
          <w:lang w:val="en-US"/>
        </w:rPr>
        <w:t>smart environment for ageing well</w:t>
      </w:r>
      <w:r>
        <w:t xml:space="preserve"> могат да имат и лични изисквания ( освен горепосочените ) какво съответната да включва – спортни програми за поддържане на добра форма, управление на домът чрез </w:t>
      </w:r>
      <w:r>
        <w:rPr>
          <w:lang w:val="en-US"/>
        </w:rPr>
        <w:t>Mobile App</w:t>
      </w:r>
      <w:r>
        <w:t xml:space="preserve">, специфични за дадена болест сензорни измерватели, помощ в градинарството  и др.. [ </w:t>
      </w:r>
      <w:r>
        <w:rPr>
          <w:lang w:val="en-US"/>
        </w:rPr>
        <w:t>9</w:t>
      </w:r>
      <w:r>
        <w:t xml:space="preserve"> ]</w:t>
      </w:r>
    </w:p>
    <w:p w14:paraId="336C1C55" w14:textId="77777777" w:rsidR="0030796F" w:rsidRDefault="00A74A90">
      <w:pPr>
        <w:pStyle w:val="3"/>
        <w:ind w:left="1416" w:firstLine="708"/>
      </w:pPr>
      <w:r>
        <w:lastRenderedPageBreak/>
        <w:t>В тази връзка се определят параметрите на съответната интелигентна среда, която включва автоматизация на домът и мониторинг на здравословното състояние, които от своя страна съдържат различни модули и предлагат различни услуги.</w:t>
      </w:r>
    </w:p>
    <w:p w14:paraId="5587C318" w14:textId="77777777" w:rsidR="0030796F" w:rsidRDefault="0030796F">
      <w:pPr>
        <w:pStyle w:val="3"/>
        <w:ind w:left="0"/>
      </w:pPr>
    </w:p>
    <w:p w14:paraId="545454DF" w14:textId="77777777" w:rsidR="0030796F" w:rsidRDefault="0030796F">
      <w:pPr>
        <w:pStyle w:val="3"/>
      </w:pPr>
    </w:p>
    <w:p w14:paraId="4248D118" w14:textId="77777777" w:rsidR="0030796F" w:rsidRDefault="00A74A90">
      <w:pPr>
        <w:pStyle w:val="3"/>
      </w:pPr>
      <w:r>
        <w:tab/>
      </w:r>
      <w:r>
        <w:rPr>
          <w:b/>
        </w:rPr>
        <w:t>2.3</w:t>
      </w:r>
      <w:r>
        <w:t xml:space="preserve"> Налични среди и услуги за възрастни хора базирани на Интернет на нещата ( в резултат на мерките предприети на територията на Европейски съюз)</w:t>
      </w:r>
    </w:p>
    <w:p w14:paraId="7E8A56A3" w14:textId="77777777" w:rsidR="0030796F" w:rsidRDefault="0030796F">
      <w:pPr>
        <w:pStyle w:val="3"/>
      </w:pPr>
    </w:p>
    <w:p w14:paraId="1C2AB203" w14:textId="77777777" w:rsidR="0030796F" w:rsidRDefault="00A74A90">
      <w:pPr>
        <w:pStyle w:val="3"/>
      </w:pPr>
      <w:r>
        <w:tab/>
      </w:r>
      <w:r>
        <w:tab/>
        <w:t xml:space="preserve">Днес има разнообразие от интелигентни среди за възрастни хора, създадени в резултат на европейската програма </w:t>
      </w:r>
      <w:bookmarkStart w:id="43" w:name="_Hlk48118422"/>
      <w:r>
        <w:t xml:space="preserve">ACTIVAGE. Тя  </w:t>
      </w:r>
      <w:bookmarkEnd w:id="43"/>
      <w:r>
        <w:t>е насочена към създаването на благоприятни условия за живот за възрастни хора с цел предприемането на мерки относно застаряващото европейско население и неговото подсигуряване,</w:t>
      </w:r>
      <w:r>
        <w:rPr>
          <w:lang w:val="en-US"/>
        </w:rPr>
        <w:t xml:space="preserve"> </w:t>
      </w:r>
      <w:r>
        <w:t xml:space="preserve">което ще даде възможност за разгръщане и експлоатация в голям мащаб на базирани на активно и здравословно стареене IoT решения и услуги, подкрепящи и разширяващи независимия живот на възрастни хора в тяхната жизнена среда и отговарящи на реалните нужди на лицата, полагащи грижи, доставчиците на услуги и публичните власти.“ [ </w:t>
      </w:r>
      <w:r>
        <w:rPr>
          <w:lang w:val="en-US"/>
        </w:rPr>
        <w:t>9</w:t>
      </w:r>
      <w:r>
        <w:t xml:space="preserve">] </w:t>
      </w:r>
    </w:p>
    <w:p w14:paraId="2CFBEE3D" w14:textId="77777777" w:rsidR="0030796F" w:rsidRDefault="00A74A90">
      <w:pPr>
        <w:pStyle w:val="3"/>
      </w:pPr>
      <w:r>
        <w:tab/>
      </w:r>
    </w:p>
    <w:p w14:paraId="57EF6922" w14:textId="77777777" w:rsidR="0030796F" w:rsidRDefault="00A74A90">
      <w:pPr>
        <w:pStyle w:val="3"/>
      </w:pPr>
      <w:r>
        <w:t xml:space="preserve">ACTIVAGE има и икономически ефект във връзка </w:t>
      </w:r>
      <w:bookmarkStart w:id="44" w:name="_Hlk48424351"/>
      <w:r>
        <w:t xml:space="preserve">[ </w:t>
      </w:r>
      <w:r>
        <w:rPr>
          <w:lang w:val="en-US"/>
        </w:rPr>
        <w:t>9</w:t>
      </w:r>
      <w:r>
        <w:t xml:space="preserve">] </w:t>
      </w:r>
      <w:bookmarkEnd w:id="44"/>
      <w:r>
        <w:t>:</w:t>
      </w:r>
    </w:p>
    <w:p w14:paraId="16A1286D" w14:textId="77777777" w:rsidR="0030796F" w:rsidRDefault="0030796F">
      <w:pPr>
        <w:pStyle w:val="3"/>
      </w:pPr>
    </w:p>
    <w:p w14:paraId="3F98A6BA" w14:textId="77777777" w:rsidR="0030796F" w:rsidRDefault="00A74A90">
      <w:pPr>
        <w:pStyle w:val="3"/>
      </w:pPr>
      <w:r>
        <w:tab/>
      </w:r>
      <w:r>
        <w:tab/>
        <w:t>-със създателите на здравни и социални грижи да инвестират публични и частни пари за увеличаване на услугите за европейското население; [ 9]</w:t>
      </w:r>
    </w:p>
    <w:p w14:paraId="5E411233" w14:textId="77777777" w:rsidR="0030796F" w:rsidRDefault="00A74A90">
      <w:pPr>
        <w:pStyle w:val="3"/>
      </w:pPr>
      <w:r>
        <w:tab/>
      </w:r>
      <w:r>
        <w:tab/>
        <w:t>-доставчиците на услуги да приемат нови доказали се рентабилни бизнес модели, които намаляват разходите за платеца и увеличават ползите за доставчиците и гражданите, като правят глобалните здравни и социални системи по-устойчиви и същевременно достигат до по-широки сегменти от потребители; [ 9]</w:t>
      </w:r>
    </w:p>
    <w:p w14:paraId="01640633" w14:textId="77777777" w:rsidR="0030796F" w:rsidRDefault="00A74A90">
      <w:pPr>
        <w:pStyle w:val="3"/>
      </w:pPr>
      <w:r>
        <w:tab/>
      </w:r>
      <w:r>
        <w:tab/>
        <w:t xml:space="preserve">-възрастните граждани и техните семейства да участват в създаването, приемането и търсенето на нови </w:t>
      </w:r>
      <w:r>
        <w:lastRenderedPageBreak/>
        <w:t>услуги, които правят живота им по-добър, по-безопасен и самостоятелен; [ 9]</w:t>
      </w:r>
    </w:p>
    <w:p w14:paraId="754E7391" w14:textId="77777777" w:rsidR="0030796F" w:rsidRDefault="00A74A90">
      <w:pPr>
        <w:pStyle w:val="3"/>
      </w:pPr>
      <w:r>
        <w:tab/>
      </w:r>
      <w:r>
        <w:tab/>
        <w:t>-технологичната индустрия за иновации в IoT, носимите и сензорните технологии, поддържат стандарти за оперативна съвместимост, за развитие на  глобалния растеж на здравето и благополучието; [ 9]</w:t>
      </w:r>
    </w:p>
    <w:p w14:paraId="5DB485D9" w14:textId="77777777" w:rsidR="0030796F" w:rsidRDefault="00A74A90">
      <w:pPr>
        <w:pStyle w:val="3"/>
        <w:ind w:left="1416" w:firstLine="708"/>
      </w:pPr>
      <w:r>
        <w:t>-предприемачите да създават иновативни решения и технологии за нарастващият  взискателен пазар; [ 9]</w:t>
      </w:r>
    </w:p>
    <w:p w14:paraId="717FCB18" w14:textId="77777777" w:rsidR="0030796F" w:rsidRDefault="00A74A90">
      <w:pPr>
        <w:pStyle w:val="3"/>
        <w:ind w:left="1416" w:firstLine="708"/>
        <w:rPr>
          <w:rFonts w:eastAsia="Times New Roman" w:cs="Times New Roman"/>
          <w:szCs w:val="28"/>
        </w:rPr>
      </w:pPr>
      <w:r>
        <w:t xml:space="preserve">-частни и публични услуги за финансово и бизнес развитие за финансиране на иновационни екосистеми около местата за внедряване на </w:t>
      </w:r>
      <w:r>
        <w:rPr>
          <w:rFonts w:eastAsia="Times New Roman" w:cs="Times New Roman"/>
          <w:szCs w:val="28"/>
        </w:rPr>
        <w:t>ACTIVAGE и на други места, за насърчаване на иновациите и конкурентоспособността.</w:t>
      </w:r>
      <w:r>
        <w:t xml:space="preserve"> </w:t>
      </w:r>
      <w:r>
        <w:rPr>
          <w:rFonts w:eastAsia="Times New Roman" w:cs="Times New Roman"/>
          <w:szCs w:val="28"/>
        </w:rPr>
        <w:t>[ 9]</w:t>
      </w:r>
    </w:p>
    <w:p w14:paraId="4E9F3BD3" w14:textId="77777777" w:rsidR="0030796F" w:rsidRDefault="0030796F">
      <w:pPr>
        <w:pStyle w:val="3"/>
        <w:ind w:left="1416" w:firstLine="708"/>
      </w:pPr>
    </w:p>
    <w:p w14:paraId="4DC6DAE7" w14:textId="77777777" w:rsidR="0030796F" w:rsidRDefault="00A74A90">
      <w:pPr>
        <w:pStyle w:val="3"/>
        <w:ind w:left="1416" w:firstLine="282"/>
      </w:pPr>
      <w:r>
        <w:t>Проектът включва хиляди устройства, събира и анализира информация за начина на живот и идентифицира</w:t>
      </w:r>
      <w:r w:rsidR="00E2058C">
        <w:t xml:space="preserve"> съответните </w:t>
      </w:r>
      <w:r>
        <w:t>нужди, предоставя персонализирани решения, като същевременно гарантира поверителност и сигурност на данните и др.. Използването на  предимствата на технологиите за подобряване на качеството на живот гарантира устойчивостта на социалните и здравните системи в Европа. Включените преимущества в това отношение (smart living environments for ageing well ) обхващат</w:t>
      </w:r>
      <w:r w:rsidR="00E2058C">
        <w:t xml:space="preserve"> </w:t>
      </w:r>
      <w:r w:rsidR="00E2058C" w:rsidRPr="00E2058C">
        <w:t>[ 9]</w:t>
      </w:r>
      <w:r>
        <w:t xml:space="preserve"> :</w:t>
      </w:r>
    </w:p>
    <w:p w14:paraId="60C8B42C" w14:textId="77777777" w:rsidR="0030796F" w:rsidRDefault="0030796F">
      <w:pPr>
        <w:pStyle w:val="3"/>
        <w:ind w:left="1416" w:firstLine="282"/>
      </w:pPr>
    </w:p>
    <w:p w14:paraId="0EB4D72D" w14:textId="77777777" w:rsidR="0030796F" w:rsidRDefault="00A74A90">
      <w:pPr>
        <w:pStyle w:val="3"/>
        <w:numPr>
          <w:ilvl w:val="0"/>
          <w:numId w:val="25"/>
        </w:numPr>
        <w:ind w:left="2977" w:hanging="284"/>
      </w:pPr>
      <w:r>
        <w:t xml:space="preserve">Иновации базирани на Интернет на нещата, насърчаващи независимия живот на възрастните и съдържащи набор от удобства за потребителя при управление и конфигуриране на свързани технологии за дома; [ </w:t>
      </w:r>
      <w:r>
        <w:rPr>
          <w:lang w:val="en-US"/>
        </w:rPr>
        <w:t>9</w:t>
      </w:r>
      <w:r>
        <w:t xml:space="preserve"> ]</w:t>
      </w:r>
    </w:p>
    <w:p w14:paraId="4AAF8EFF" w14:textId="77777777" w:rsidR="0030796F" w:rsidRDefault="0030796F">
      <w:pPr>
        <w:pStyle w:val="3"/>
        <w:ind w:left="2977"/>
      </w:pPr>
    </w:p>
    <w:p w14:paraId="4C0DA893" w14:textId="77777777" w:rsidR="0030796F" w:rsidRDefault="00A74A90">
      <w:pPr>
        <w:pStyle w:val="3"/>
        <w:numPr>
          <w:ilvl w:val="0"/>
          <w:numId w:val="26"/>
        </w:numPr>
      </w:pPr>
      <w:r>
        <w:t xml:space="preserve">Обхваща голям брой възрастни хора без ограничение за местоположение в различните страни от ЕС; [ </w:t>
      </w:r>
      <w:r>
        <w:rPr>
          <w:lang w:val="en-US"/>
        </w:rPr>
        <w:t>9</w:t>
      </w:r>
      <w:r>
        <w:t xml:space="preserve"> ]</w:t>
      </w:r>
    </w:p>
    <w:p w14:paraId="4308E45F" w14:textId="77777777" w:rsidR="0030796F" w:rsidRDefault="0030796F">
      <w:pPr>
        <w:pStyle w:val="3"/>
        <w:ind w:left="3082"/>
      </w:pPr>
    </w:p>
    <w:p w14:paraId="472DE99A" w14:textId="77777777" w:rsidR="0030796F" w:rsidRDefault="00E2058C">
      <w:pPr>
        <w:pStyle w:val="3"/>
        <w:numPr>
          <w:ilvl w:val="0"/>
          <w:numId w:val="26"/>
        </w:numPr>
      </w:pPr>
      <w:r>
        <w:lastRenderedPageBreak/>
        <w:t>П</w:t>
      </w:r>
      <w:r w:rsidR="00A74A90">
        <w:t xml:space="preserve">о отношение на случаи на използване- наличие на ежедневно наблюдение у дома и извън дома, интегрирана грижа за хронично болни потребители и др.; [ </w:t>
      </w:r>
      <w:r w:rsidR="00A74A90">
        <w:rPr>
          <w:lang w:val="en-US"/>
        </w:rPr>
        <w:t>9</w:t>
      </w:r>
      <w:r w:rsidR="00A74A90">
        <w:t xml:space="preserve"> ]</w:t>
      </w:r>
    </w:p>
    <w:p w14:paraId="476791A9" w14:textId="77777777" w:rsidR="0030796F" w:rsidRDefault="0030796F">
      <w:pPr>
        <w:pStyle w:val="3"/>
        <w:ind w:left="0"/>
      </w:pPr>
    </w:p>
    <w:p w14:paraId="6B4BDCA1" w14:textId="77777777" w:rsidR="0030796F" w:rsidRDefault="00A74A90">
      <w:pPr>
        <w:pStyle w:val="3"/>
        <w:numPr>
          <w:ilvl w:val="0"/>
          <w:numId w:val="26"/>
        </w:numPr>
      </w:pPr>
      <w:r>
        <w:t xml:space="preserve">Гаранция за ползване от потребителите с акцент върху добро разбиране на нуждите на възрастните и </w:t>
      </w:r>
      <w:r w:rsidR="00E2058C">
        <w:t xml:space="preserve">съответната необходимост от  </w:t>
      </w:r>
      <w:r>
        <w:t>грижи</w:t>
      </w:r>
      <w:r w:rsidR="00E2058C">
        <w:t xml:space="preserve"> </w:t>
      </w:r>
      <w:r>
        <w:t xml:space="preserve">и да симулирате реални условия за живот ;  </w:t>
      </w:r>
      <w:bookmarkStart w:id="45" w:name="_Hlk48129479"/>
      <w:r>
        <w:t xml:space="preserve">[ </w:t>
      </w:r>
      <w:r>
        <w:rPr>
          <w:lang w:val="en-US"/>
        </w:rPr>
        <w:t>9</w:t>
      </w:r>
      <w:r>
        <w:t xml:space="preserve"> ]</w:t>
      </w:r>
      <w:bookmarkEnd w:id="45"/>
    </w:p>
    <w:p w14:paraId="585BFD54" w14:textId="77777777" w:rsidR="0030796F" w:rsidRDefault="0030796F">
      <w:pPr>
        <w:pStyle w:val="3"/>
        <w:ind w:left="0"/>
        <w:rPr>
          <w:lang w:val="en-US"/>
        </w:rPr>
      </w:pPr>
    </w:p>
    <w:p w14:paraId="5C126EA2" w14:textId="77777777" w:rsidR="0030796F" w:rsidRDefault="00A74A90">
      <w:pPr>
        <w:pStyle w:val="3"/>
        <w:numPr>
          <w:ilvl w:val="0"/>
          <w:numId w:val="26"/>
        </w:numPr>
      </w:pPr>
      <w:r>
        <w:t xml:space="preserve">Предлагане на социални и информативни услуги за възрастни хора и др.. [ </w:t>
      </w:r>
      <w:r>
        <w:rPr>
          <w:lang w:val="en-US"/>
        </w:rPr>
        <w:t xml:space="preserve">9 </w:t>
      </w:r>
      <w:r>
        <w:t>]</w:t>
      </w:r>
    </w:p>
    <w:p w14:paraId="4A2B2500" w14:textId="77777777" w:rsidR="0030796F" w:rsidRDefault="0030796F">
      <w:pPr>
        <w:pStyle w:val="3"/>
      </w:pPr>
    </w:p>
    <w:p w14:paraId="74375D45" w14:textId="77777777" w:rsidR="0030796F" w:rsidRDefault="0030796F">
      <w:pPr>
        <w:pStyle w:val="3"/>
      </w:pPr>
    </w:p>
    <w:p w14:paraId="0B020BF7" w14:textId="77777777" w:rsidR="0030796F" w:rsidRDefault="00A74A90">
      <w:pPr>
        <w:pStyle w:val="3"/>
      </w:pPr>
      <w:r>
        <w:tab/>
      </w:r>
      <w:r>
        <w:tab/>
        <w:t xml:space="preserve">2.3.1 Предлаганите на пазара интелигентни среди и услуги за възрастни хора, базирани на Интернет на нещата класифицирани според местоположение са следните основни: </w:t>
      </w:r>
    </w:p>
    <w:p w14:paraId="6891CBC9" w14:textId="77777777" w:rsidR="0030796F" w:rsidRDefault="0030796F">
      <w:pPr>
        <w:pStyle w:val="3"/>
        <w:ind w:left="2124" w:firstLine="708"/>
      </w:pPr>
    </w:p>
    <w:p w14:paraId="3C43BBAE" w14:textId="77777777" w:rsidR="0030796F" w:rsidRDefault="00A74A90">
      <w:pPr>
        <w:pStyle w:val="3"/>
        <w:ind w:left="2124" w:firstLine="708"/>
      </w:pPr>
      <w:r>
        <w:t xml:space="preserve">2.3.1.1 </w:t>
      </w:r>
      <w:r>
        <w:rPr>
          <w:lang w:val="en-US"/>
        </w:rPr>
        <w:t xml:space="preserve">DS </w:t>
      </w:r>
      <w:r>
        <w:t xml:space="preserve">Валенсия, Испания </w:t>
      </w:r>
    </w:p>
    <w:p w14:paraId="0D83DE00" w14:textId="77777777" w:rsidR="0030796F" w:rsidRDefault="00A74A90">
      <w:pPr>
        <w:pStyle w:val="3"/>
        <w:ind w:firstLine="282"/>
      </w:pPr>
      <w:r>
        <w:t xml:space="preserve">Предлаганата  интелигентна среда и услуги във Валенсия, Испания имат за цел да създадат баланс между нуждите от добре подготвени социални работници и ниво на автономност на възрастните хора. За целта е използвана </w:t>
      </w:r>
      <w:r>
        <w:rPr>
          <w:lang w:val="en-US"/>
        </w:rPr>
        <w:t xml:space="preserve">FIWARE </w:t>
      </w:r>
      <w:r>
        <w:t>платформа-</w:t>
      </w:r>
      <w:r w:rsidR="00E2058C">
        <w:t xml:space="preserve"> </w:t>
      </w:r>
      <w:r>
        <w:t>отворена платформа за междинен софтуер за IoT, подкрепена от Съюза на Европейската комисия по бъдещата програма за обществено-частно партньорство в Интернет. FIWARE предоставя публични и безплатни спецификации за API и оперативно съвместими протоколи за създаване на нови интернет услуги и приложения. Тя предоставя набор от споделени и многократно използвани инструменти (включително и библиотеки), известни като Generic Enablers (GE), които обхващат следните области</w:t>
      </w:r>
      <w:r>
        <w:rPr>
          <w:lang w:val="en-US"/>
        </w:rPr>
        <w:t xml:space="preserve"> [9]</w:t>
      </w:r>
      <w:r>
        <w:t>:</w:t>
      </w:r>
    </w:p>
    <w:p w14:paraId="16E86D09" w14:textId="77777777" w:rsidR="0030796F" w:rsidRDefault="00A74A90">
      <w:pPr>
        <w:pStyle w:val="3"/>
        <w:ind w:firstLine="282"/>
        <w:rPr>
          <w:lang w:val="en-US"/>
        </w:rPr>
      </w:pPr>
      <w:r>
        <w:t xml:space="preserve">• </w:t>
      </w:r>
      <w:r w:rsidR="00DC3E01">
        <w:t xml:space="preserve"> Съ</w:t>
      </w:r>
      <w:r>
        <w:t>биране на данни / контекст и анализ</w:t>
      </w:r>
      <w:r>
        <w:rPr>
          <w:lang w:val="en-US"/>
        </w:rPr>
        <w:t>;</w:t>
      </w:r>
      <w:r w:rsidR="00DC3E01" w:rsidRPr="00DC3E01">
        <w:t xml:space="preserve"> </w:t>
      </w:r>
      <w:r w:rsidR="00DC3E01" w:rsidRPr="00DC3E01">
        <w:rPr>
          <w:lang w:val="en-US"/>
        </w:rPr>
        <w:t>[9]</w:t>
      </w:r>
    </w:p>
    <w:p w14:paraId="6DABAD3C" w14:textId="77777777" w:rsidR="0030796F" w:rsidRDefault="00A74A90">
      <w:pPr>
        <w:pStyle w:val="3"/>
        <w:ind w:firstLine="282"/>
        <w:rPr>
          <w:lang w:val="en-US"/>
        </w:rPr>
      </w:pPr>
      <w:r>
        <w:t>• Усъвършенстван потребителски интерфейс с удобство при работа</w:t>
      </w:r>
      <w:r>
        <w:rPr>
          <w:lang w:val="en-US"/>
        </w:rPr>
        <w:t>;</w:t>
      </w:r>
      <w:r w:rsidR="00DC3E01" w:rsidRPr="00DC3E01">
        <w:t xml:space="preserve"> </w:t>
      </w:r>
      <w:r w:rsidR="00DC3E01" w:rsidRPr="00DC3E01">
        <w:rPr>
          <w:lang w:val="en-US"/>
        </w:rPr>
        <w:t>[9]</w:t>
      </w:r>
    </w:p>
    <w:p w14:paraId="6E21D520" w14:textId="77777777" w:rsidR="0030796F" w:rsidRDefault="00A74A90">
      <w:pPr>
        <w:pStyle w:val="3"/>
        <w:ind w:firstLine="282"/>
        <w:rPr>
          <w:lang w:val="en-US"/>
        </w:rPr>
      </w:pPr>
      <w:r>
        <w:t>• Сигурност</w:t>
      </w:r>
      <w:r>
        <w:rPr>
          <w:lang w:val="en-US"/>
        </w:rPr>
        <w:t>;</w:t>
      </w:r>
      <w:r w:rsidR="00DC3E01" w:rsidRPr="00DC3E01">
        <w:t xml:space="preserve"> </w:t>
      </w:r>
      <w:r w:rsidR="00DC3E01" w:rsidRPr="00DC3E01">
        <w:rPr>
          <w:lang w:val="en-US"/>
        </w:rPr>
        <w:t>[9]</w:t>
      </w:r>
    </w:p>
    <w:p w14:paraId="22FA100F" w14:textId="77777777" w:rsidR="0030796F" w:rsidRDefault="00A74A90">
      <w:pPr>
        <w:pStyle w:val="3"/>
        <w:ind w:firstLine="282"/>
        <w:rPr>
          <w:lang w:val="en-US"/>
        </w:rPr>
      </w:pPr>
      <w:r>
        <w:lastRenderedPageBreak/>
        <w:t>• Интерфейс към мрежи и устройства (I2ND)</w:t>
      </w:r>
      <w:r>
        <w:rPr>
          <w:lang w:val="en-US"/>
        </w:rPr>
        <w:t>;</w:t>
      </w:r>
      <w:r w:rsidR="00DC3E01" w:rsidRPr="00DC3E01">
        <w:t xml:space="preserve"> </w:t>
      </w:r>
      <w:r w:rsidR="00DC3E01" w:rsidRPr="00DC3E01">
        <w:rPr>
          <w:lang w:val="en-US"/>
        </w:rPr>
        <w:t>[9]</w:t>
      </w:r>
    </w:p>
    <w:p w14:paraId="6E46C46C" w14:textId="77777777" w:rsidR="0030796F" w:rsidRDefault="00A74A90">
      <w:pPr>
        <w:pStyle w:val="3"/>
        <w:ind w:firstLine="282"/>
        <w:rPr>
          <w:lang w:val="en-US"/>
        </w:rPr>
      </w:pPr>
      <w:r>
        <w:t>• Приложения</w:t>
      </w:r>
      <w:r>
        <w:rPr>
          <w:lang w:val="en-US"/>
        </w:rPr>
        <w:t>;</w:t>
      </w:r>
      <w:r w:rsidR="00DC3E01" w:rsidRPr="00DC3E01">
        <w:t xml:space="preserve"> </w:t>
      </w:r>
      <w:r w:rsidR="00DC3E01" w:rsidRPr="00DC3E01">
        <w:rPr>
          <w:lang w:val="en-US"/>
        </w:rPr>
        <w:t>[9]</w:t>
      </w:r>
    </w:p>
    <w:p w14:paraId="2BEA4D2F" w14:textId="77777777" w:rsidR="0030796F" w:rsidRDefault="00A74A90">
      <w:pPr>
        <w:pStyle w:val="3"/>
        <w:ind w:firstLine="282"/>
        <w:rPr>
          <w:lang w:val="en-US"/>
        </w:rPr>
      </w:pPr>
      <w:r>
        <w:t>• Разположение в облака</w:t>
      </w:r>
      <w:r>
        <w:rPr>
          <w:lang w:val="en-US"/>
        </w:rPr>
        <w:t>;</w:t>
      </w:r>
      <w:r w:rsidR="00DC3E01" w:rsidRPr="00DC3E01">
        <w:t xml:space="preserve"> </w:t>
      </w:r>
      <w:r w:rsidR="00DC3E01" w:rsidRPr="00DC3E01">
        <w:rPr>
          <w:lang w:val="en-US"/>
        </w:rPr>
        <w:t>[9]</w:t>
      </w:r>
    </w:p>
    <w:p w14:paraId="569FD7EB" w14:textId="77777777" w:rsidR="0030796F" w:rsidRDefault="0030796F">
      <w:pPr>
        <w:pStyle w:val="3"/>
      </w:pPr>
    </w:p>
    <w:p w14:paraId="4D2B3606" w14:textId="77777777" w:rsidR="0030796F" w:rsidRDefault="00A74A90">
      <w:pPr>
        <w:pStyle w:val="3"/>
      </w:pPr>
      <w:r>
        <w:tab/>
        <w:t xml:space="preserve">Включените сензори – Gateway, сензори за кръвно налягане, коагулометри, сензори за движение и присъствие, детектри за дим, газ и въглероден оксид, бутон за спешни случай и др. осигуряват една добра среда за възрастните хора, към която са включени услуги като </w:t>
      </w:r>
      <w:r>
        <w:rPr>
          <w:lang w:val="en-US"/>
        </w:rPr>
        <w:t>[ 9]</w:t>
      </w:r>
      <w:r>
        <w:t xml:space="preserve"> </w:t>
      </w:r>
      <w:r>
        <w:rPr>
          <w:lang w:val="en-US"/>
        </w:rPr>
        <w:t>, [11]</w:t>
      </w:r>
      <w:r>
        <w:t>:</w:t>
      </w:r>
    </w:p>
    <w:p w14:paraId="0DC4745A" w14:textId="77777777" w:rsidR="0030796F" w:rsidRDefault="0030796F">
      <w:pPr>
        <w:pStyle w:val="3"/>
      </w:pPr>
    </w:p>
    <w:p w14:paraId="44B050F3" w14:textId="77777777" w:rsidR="0030796F" w:rsidRDefault="00A74A90">
      <w:pPr>
        <w:pStyle w:val="3"/>
        <w:numPr>
          <w:ilvl w:val="0"/>
          <w:numId w:val="15"/>
        </w:numPr>
      </w:pPr>
      <w:r>
        <w:t>Ежедневно наблюдение на активността у дома;</w:t>
      </w:r>
      <w:r w:rsidR="00DC3E01" w:rsidRPr="00DC3E01">
        <w:t xml:space="preserve"> [ 9] , [11]</w:t>
      </w:r>
    </w:p>
    <w:p w14:paraId="3B1E5338" w14:textId="77777777" w:rsidR="0030796F" w:rsidRDefault="00A74A90">
      <w:pPr>
        <w:pStyle w:val="3"/>
        <w:numPr>
          <w:ilvl w:val="0"/>
          <w:numId w:val="15"/>
        </w:numPr>
      </w:pPr>
      <w:r>
        <w:t>Интегрирана грижа</w:t>
      </w:r>
      <w:r>
        <w:rPr>
          <w:lang w:val="en-US"/>
        </w:rPr>
        <w:t>;</w:t>
      </w:r>
      <w:r w:rsidR="00DC3E01" w:rsidRPr="00DC3E01">
        <w:t xml:space="preserve"> </w:t>
      </w:r>
      <w:r w:rsidR="00DC3E01" w:rsidRPr="00DC3E01">
        <w:rPr>
          <w:lang w:val="en-US"/>
        </w:rPr>
        <w:t>[ 9] , [11]</w:t>
      </w:r>
    </w:p>
    <w:p w14:paraId="156B5620" w14:textId="77777777" w:rsidR="0030796F" w:rsidRDefault="00A74A90">
      <w:pPr>
        <w:pStyle w:val="3"/>
        <w:numPr>
          <w:ilvl w:val="0"/>
          <w:numId w:val="15"/>
        </w:numPr>
      </w:pPr>
      <w:r>
        <w:t>Алармена система за спешни случаи;</w:t>
      </w:r>
      <w:r w:rsidR="00DC3E01" w:rsidRPr="00DC3E01">
        <w:t xml:space="preserve"> [ 9] , [11]</w:t>
      </w:r>
    </w:p>
    <w:p w14:paraId="51D3C7BD" w14:textId="77777777" w:rsidR="0030796F" w:rsidRDefault="00A74A90">
      <w:pPr>
        <w:pStyle w:val="3"/>
        <w:numPr>
          <w:ilvl w:val="0"/>
          <w:numId w:val="15"/>
        </w:numPr>
      </w:pPr>
      <w:r>
        <w:t>Когнитивна стимулация;</w:t>
      </w:r>
      <w:r w:rsidR="00DC3E01" w:rsidRPr="00DC3E01">
        <w:t xml:space="preserve"> [ 9] , [11]</w:t>
      </w:r>
    </w:p>
    <w:p w14:paraId="44A28DC1" w14:textId="77777777" w:rsidR="0030796F" w:rsidRDefault="00A74A90">
      <w:pPr>
        <w:pStyle w:val="3"/>
        <w:numPr>
          <w:ilvl w:val="0"/>
          <w:numId w:val="15"/>
        </w:numPr>
      </w:pPr>
      <w:r>
        <w:t>Предотвратяване на социална изолация.</w:t>
      </w:r>
      <w:r w:rsidR="00DC3E01" w:rsidRPr="00DC3E01">
        <w:t xml:space="preserve"> [ 9] , [11]</w:t>
      </w:r>
    </w:p>
    <w:p w14:paraId="2B24F4C3" w14:textId="77777777" w:rsidR="0030796F" w:rsidRDefault="0030796F">
      <w:pPr>
        <w:pStyle w:val="3"/>
      </w:pPr>
    </w:p>
    <w:p w14:paraId="43CEB9E7" w14:textId="77777777" w:rsidR="0030796F" w:rsidRDefault="00A74A90" w:rsidP="00DC3E01">
      <w:pPr>
        <w:pStyle w:val="3"/>
        <w:ind w:left="1416" w:firstLine="708"/>
      </w:pPr>
      <w:r>
        <w:t>Архитектурата обхваща устройства за домашна автоматизация</w:t>
      </w:r>
      <w:r w:rsidR="00DC3E01">
        <w:t xml:space="preserve"> </w:t>
      </w:r>
      <w:r>
        <w:t xml:space="preserve">(сензори за замерване на температура, влажност и  налягане, за движение и тип контакт) и здравословен мониторинг чрез </w:t>
      </w:r>
      <w:r>
        <w:rPr>
          <w:lang w:val="en-US"/>
        </w:rPr>
        <w:t>gateway</w:t>
      </w:r>
      <w:r>
        <w:t>, използващ 3</w:t>
      </w:r>
      <w:r>
        <w:rPr>
          <w:lang w:val="en-US"/>
        </w:rPr>
        <w:t xml:space="preserve">G/4G </w:t>
      </w:r>
      <w:r>
        <w:t xml:space="preserve">технологии за пренос на данните към Облака и съответно Приложения се използват от заинтересованите страни – потребители, социални работници предоставящи грижи и др.. На фигура </w:t>
      </w:r>
      <w:r>
        <w:rPr>
          <w:lang w:val="en-US"/>
        </w:rPr>
        <w:t>9</w:t>
      </w:r>
      <w:r>
        <w:t xml:space="preserve">  е  показан съответният процес.</w:t>
      </w:r>
      <w:r w:rsidR="00DC3E01" w:rsidRPr="00DC3E01">
        <w:t xml:space="preserve"> [ 9] , [11]</w:t>
      </w:r>
    </w:p>
    <w:p w14:paraId="6CBE9D52" w14:textId="77777777" w:rsidR="0030796F" w:rsidRDefault="0030796F">
      <w:pPr>
        <w:pStyle w:val="3"/>
        <w:ind w:left="1416"/>
      </w:pPr>
    </w:p>
    <w:p w14:paraId="67A63ACA" w14:textId="77777777" w:rsidR="0030796F" w:rsidRDefault="00A74A90">
      <w:pPr>
        <w:pStyle w:val="3"/>
        <w:ind w:left="1416"/>
      </w:pPr>
      <w:r>
        <w:rPr>
          <w:noProof/>
          <w:lang w:eastAsia="bg-BG"/>
        </w:rPr>
        <w:lastRenderedPageBreak/>
        <w:drawing>
          <wp:inline distT="0" distB="0" distL="0" distR="0" wp14:anchorId="50F16585" wp14:editId="57D08EBC">
            <wp:extent cx="5300499" cy="494390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323925" cy="4965758"/>
                    </a:xfrm>
                    <a:prstGeom prst="rect">
                      <a:avLst/>
                    </a:prstGeom>
                    <a:noFill/>
                    <a:ln>
                      <a:noFill/>
                    </a:ln>
                  </pic:spPr>
                </pic:pic>
              </a:graphicData>
            </a:graphic>
          </wp:inline>
        </w:drawing>
      </w:r>
    </w:p>
    <w:p w14:paraId="6F2A35B7" w14:textId="77777777" w:rsidR="0030796F" w:rsidRDefault="00A74A90">
      <w:pPr>
        <w:pStyle w:val="3"/>
      </w:pPr>
      <w:r>
        <w:t xml:space="preserve"> </w:t>
      </w:r>
    </w:p>
    <w:p w14:paraId="415BA19F" w14:textId="77777777" w:rsidR="0030796F" w:rsidRDefault="00A74A90">
      <w:pPr>
        <w:pStyle w:val="3"/>
        <w:rPr>
          <w:lang w:val="en-US"/>
        </w:rPr>
      </w:pPr>
      <w:r>
        <w:t xml:space="preserve">Фигура </w:t>
      </w:r>
      <w:r>
        <w:rPr>
          <w:lang w:val="en-US"/>
        </w:rPr>
        <w:t>9</w:t>
      </w:r>
      <w:r>
        <w:t xml:space="preserve"> Архитектура на </w:t>
      </w:r>
      <w:r>
        <w:rPr>
          <w:lang w:val="en-US"/>
        </w:rPr>
        <w:t>DS Valencia</w:t>
      </w:r>
    </w:p>
    <w:p w14:paraId="73541937" w14:textId="77777777" w:rsidR="0030796F" w:rsidRDefault="0030796F">
      <w:pPr>
        <w:pStyle w:val="3"/>
        <w:rPr>
          <w:lang w:val="en-US"/>
        </w:rPr>
      </w:pPr>
    </w:p>
    <w:p w14:paraId="7C58459E" w14:textId="77777777" w:rsidR="0030796F" w:rsidRDefault="0030796F">
      <w:pPr>
        <w:pStyle w:val="3"/>
        <w:rPr>
          <w:lang w:val="en-US"/>
        </w:rPr>
      </w:pPr>
    </w:p>
    <w:p w14:paraId="6173BB4D" w14:textId="77777777" w:rsidR="0030796F" w:rsidRDefault="0030796F">
      <w:pPr>
        <w:pStyle w:val="3"/>
        <w:rPr>
          <w:lang w:val="en-US"/>
        </w:rPr>
      </w:pPr>
    </w:p>
    <w:p w14:paraId="2FE57162" w14:textId="77777777" w:rsidR="0030796F" w:rsidRDefault="00A74A90">
      <w:pPr>
        <w:pStyle w:val="3"/>
      </w:pPr>
      <w:r>
        <w:tab/>
      </w:r>
      <w:r>
        <w:tab/>
      </w:r>
      <w:r>
        <w:tab/>
        <w:t xml:space="preserve">2.3.1.2 </w:t>
      </w:r>
      <w:r>
        <w:rPr>
          <w:lang w:val="en-US"/>
        </w:rPr>
        <w:t xml:space="preserve">DS </w:t>
      </w:r>
      <w:r>
        <w:t>Изаре, Франция</w:t>
      </w:r>
    </w:p>
    <w:p w14:paraId="103B9279" w14:textId="77777777" w:rsidR="0030796F" w:rsidRDefault="0030796F">
      <w:pPr>
        <w:pStyle w:val="3"/>
      </w:pPr>
    </w:p>
    <w:p w14:paraId="586EE593" w14:textId="77777777" w:rsidR="0030796F" w:rsidRPr="00DC3E01" w:rsidRDefault="00A74A90" w:rsidP="00DC3E01">
      <w:pPr>
        <w:pStyle w:val="3"/>
      </w:pPr>
      <w:r>
        <w:tab/>
      </w:r>
      <w:r>
        <w:rPr>
          <w:lang w:val="en-US"/>
        </w:rPr>
        <w:t xml:space="preserve">Deployment site </w:t>
      </w:r>
      <w:r>
        <w:t>Изаре, Франция предоставя непрекъсната грижа</w:t>
      </w:r>
      <w:r w:rsidR="00DC3E01">
        <w:t xml:space="preserve"> </w:t>
      </w:r>
      <w:r>
        <w:t xml:space="preserve">(за възрастни хора), като включва техническа и човешка помощ, и преодоляване на различните моменти в живота на възрастния човек, ограничаване на загуба на самостоятелност и избягване на ненужна повторна хоспитализация. Концепцията е да се проследи общото състояние на  хората,  развитието на нуждите им по  време на стареенето и да се предприемат мерки за евентуална необходимост от  полагащи грижи, да се открият ранните </w:t>
      </w:r>
      <w:r>
        <w:lastRenderedPageBreak/>
        <w:t xml:space="preserve">признаци на нестабилност, да се предотврати загубата на самостоятелност и да се избегне ненужна хоспитализация. </w:t>
      </w:r>
      <w:r>
        <w:rPr>
          <w:lang w:val="en-US"/>
        </w:rPr>
        <w:t>[9]</w:t>
      </w:r>
    </w:p>
    <w:p w14:paraId="316A2C64" w14:textId="77777777" w:rsidR="0030796F" w:rsidRDefault="00A74A90">
      <w:pPr>
        <w:pStyle w:val="3"/>
      </w:pPr>
      <w:r>
        <w:tab/>
        <w:t xml:space="preserve"> </w:t>
      </w:r>
    </w:p>
    <w:p w14:paraId="5135D90F" w14:textId="77777777" w:rsidR="0030796F" w:rsidRDefault="00A74A90" w:rsidP="00DC3E01">
      <w:pPr>
        <w:pStyle w:val="3"/>
        <w:ind w:firstLine="282"/>
      </w:pPr>
      <w:r>
        <w:t xml:space="preserve">Предлаганите услуги включват следните характеристики: </w:t>
      </w:r>
    </w:p>
    <w:p w14:paraId="19D50166" w14:textId="77777777" w:rsidR="0030796F" w:rsidRDefault="0030796F">
      <w:pPr>
        <w:pStyle w:val="3"/>
        <w:ind w:firstLine="282"/>
      </w:pPr>
    </w:p>
    <w:p w14:paraId="1BA35D94" w14:textId="77777777" w:rsidR="0030796F" w:rsidRDefault="00A74A90">
      <w:pPr>
        <w:pStyle w:val="3"/>
        <w:rPr>
          <w:lang w:val="en-US"/>
        </w:rPr>
      </w:pPr>
      <w:r>
        <w:tab/>
      </w:r>
      <w:r>
        <w:tab/>
        <w:t>-Ежедневен мониторинг на дейностите- мониторинг на дейностите на ежедневния живот (ADL), основни  инструмент</w:t>
      </w:r>
      <w:r w:rsidR="00DC3E01">
        <w:t xml:space="preserve">и </w:t>
      </w:r>
      <w:r>
        <w:t>за подкрепа на неформални лица, полагащи грижи, проследяване</w:t>
      </w:r>
      <w:r w:rsidR="00DC3E01">
        <w:t xml:space="preserve"> ( 24/7 наблюдение над нуждаещите се)</w:t>
      </w:r>
      <w:r>
        <w:t xml:space="preserve"> на </w:t>
      </w:r>
      <w:r w:rsidR="00DC3E01">
        <w:t xml:space="preserve">съответните </w:t>
      </w:r>
      <w:r>
        <w:t>лица и самостоятелно управление;</w:t>
      </w:r>
      <w:r>
        <w:rPr>
          <w:lang w:val="en-US"/>
        </w:rPr>
        <w:t>[9]</w:t>
      </w:r>
    </w:p>
    <w:p w14:paraId="6549C118" w14:textId="77777777" w:rsidR="0030796F" w:rsidRDefault="0030796F">
      <w:pPr>
        <w:pStyle w:val="3"/>
      </w:pPr>
    </w:p>
    <w:p w14:paraId="598196C0" w14:textId="77777777" w:rsidR="0030796F" w:rsidRDefault="00A74A90">
      <w:pPr>
        <w:pStyle w:val="3"/>
        <w:ind w:left="1416" w:firstLine="708"/>
        <w:rPr>
          <w:lang w:val="en-US"/>
        </w:rPr>
      </w:pPr>
      <w:r>
        <w:t>-Алармена система за спешни случа</w:t>
      </w:r>
      <w:r w:rsidR="00DC3E01">
        <w:t>и</w:t>
      </w:r>
      <w:r>
        <w:t xml:space="preserve">- включва набор от един или многоизмерни модели/комбинации от специфични събития, изискващи незабавно външно внимание. Аварийната ситуация се регулира от стандарти и </w:t>
      </w:r>
      <w:r w:rsidR="0032311A">
        <w:t xml:space="preserve">може да  </w:t>
      </w:r>
      <w:r>
        <w:t>възникват много специфични нужди, също и в етичен и правен аспект ( например</w:t>
      </w:r>
      <w:r w:rsidR="0032311A">
        <w:t xml:space="preserve"> </w:t>
      </w:r>
      <w:r>
        <w:t>при падане на пациентът се изпраща аларма,</w:t>
      </w:r>
      <w:r w:rsidR="0032311A">
        <w:t xml:space="preserve"> както и </w:t>
      </w:r>
      <w:r>
        <w:t xml:space="preserve"> при високо кръвно налягане, чиито мониторинг показва, че съответното не се повлиява от медикаментозното лечение и др.);</w:t>
      </w:r>
      <w:r>
        <w:rPr>
          <w:lang w:val="en-US"/>
        </w:rPr>
        <w:t>[9]</w:t>
      </w:r>
    </w:p>
    <w:p w14:paraId="5B812634" w14:textId="77777777" w:rsidR="0030796F" w:rsidRDefault="0030796F">
      <w:pPr>
        <w:pStyle w:val="3"/>
        <w:ind w:left="1416" w:firstLine="708"/>
      </w:pPr>
    </w:p>
    <w:p w14:paraId="04A38CA9" w14:textId="77777777" w:rsidR="0030796F" w:rsidRDefault="00A74A90">
      <w:pPr>
        <w:pStyle w:val="3"/>
        <w:ind w:left="1416" w:firstLine="708"/>
        <w:rPr>
          <w:lang w:val="en-US"/>
        </w:rPr>
      </w:pPr>
      <w:r>
        <w:t>-</w:t>
      </w:r>
      <w:r w:rsidR="0032311A">
        <w:t>Ф</w:t>
      </w:r>
      <w:r>
        <w:t>изически упражнения-</w:t>
      </w:r>
      <w:r w:rsidR="0032311A">
        <w:t xml:space="preserve"> </w:t>
      </w:r>
      <w:r>
        <w:t>популяризиране на упражненията за подобряване на физическото състояние и предотвратяване на определени ситуации като падания или влошаване на здравето, причинени от сърдечно-съдови заболявания или други видове, произтичащи от липсата на упражнения и заседнал начин на живот;</w:t>
      </w:r>
      <w:r>
        <w:rPr>
          <w:lang w:val="en-US"/>
        </w:rPr>
        <w:t>[9]</w:t>
      </w:r>
    </w:p>
    <w:p w14:paraId="1157D4DD" w14:textId="77777777" w:rsidR="0030796F" w:rsidRDefault="0030796F">
      <w:pPr>
        <w:pStyle w:val="3"/>
        <w:ind w:left="1416" w:firstLine="708"/>
      </w:pPr>
    </w:p>
    <w:p w14:paraId="718DCEDD" w14:textId="77777777" w:rsidR="0030796F" w:rsidRDefault="00A74A90">
      <w:pPr>
        <w:pStyle w:val="3"/>
        <w:ind w:left="1416" w:firstLine="708"/>
        <w:rPr>
          <w:lang w:val="en-US"/>
        </w:rPr>
      </w:pPr>
      <w:r>
        <w:t>-</w:t>
      </w:r>
      <w:r w:rsidR="0032311A">
        <w:t>П</w:t>
      </w:r>
      <w:r>
        <w:t>редотвратяване на социалната изолация - предотвратяване на изолация в съответната жизнена среда (домове или резиденции), избягване/ превенция на липсата на социално взаимодействие. Насърчаване на социалното участие, наблюдение на социалните взаимодействия и комуникацията с различни хора;</w:t>
      </w:r>
      <w:r>
        <w:rPr>
          <w:lang w:val="en-US"/>
        </w:rPr>
        <w:t>[9]</w:t>
      </w:r>
    </w:p>
    <w:p w14:paraId="6845F768" w14:textId="77777777" w:rsidR="0030796F" w:rsidRDefault="0030796F">
      <w:pPr>
        <w:pStyle w:val="3"/>
        <w:ind w:left="1416" w:firstLine="708"/>
      </w:pPr>
    </w:p>
    <w:p w14:paraId="5F314C30" w14:textId="77777777" w:rsidR="0030796F" w:rsidRDefault="00A74A90">
      <w:pPr>
        <w:pStyle w:val="3"/>
        <w:ind w:left="1416" w:firstLine="282"/>
        <w:rPr>
          <w:lang w:val="en-US"/>
        </w:rPr>
      </w:pPr>
      <w:r>
        <w:t xml:space="preserve"> </w:t>
      </w:r>
      <w:r>
        <w:tab/>
        <w:t>-</w:t>
      </w:r>
      <w:r w:rsidR="0032311A">
        <w:t>Б</w:t>
      </w:r>
      <w:r>
        <w:t xml:space="preserve">езопасност, комфорт и сигурност у дома- управление на сензори и задвижващи механизми, които </w:t>
      </w:r>
      <w:r>
        <w:lastRenderedPageBreak/>
        <w:t>увеличават безопасността, комфорта и сигурността на подпомаганите лица.</w:t>
      </w:r>
      <w:r>
        <w:rPr>
          <w:lang w:val="en-US"/>
        </w:rPr>
        <w:t>[9]</w:t>
      </w:r>
    </w:p>
    <w:p w14:paraId="0144AD80" w14:textId="77777777" w:rsidR="0030796F" w:rsidRDefault="00A74A90">
      <w:pPr>
        <w:pStyle w:val="3"/>
      </w:pPr>
      <w:r>
        <w:t xml:space="preserve"> </w:t>
      </w:r>
    </w:p>
    <w:p w14:paraId="42C0B5BB" w14:textId="77777777" w:rsidR="0030796F" w:rsidRDefault="00A74A90">
      <w:pPr>
        <w:pStyle w:val="3"/>
        <w:rPr>
          <w:lang w:val="en-US"/>
        </w:rPr>
      </w:pPr>
      <w:r>
        <w:tab/>
        <w:t>Архитектурата обхваща сензори</w:t>
      </w:r>
      <w:r w:rsidR="0032311A">
        <w:t xml:space="preserve"> </w:t>
      </w:r>
      <w:r>
        <w:t>(</w:t>
      </w:r>
      <w:r w:rsidR="0032311A">
        <w:t xml:space="preserve"> </w:t>
      </w:r>
      <w:r>
        <w:t>за домът и здравословното състояние) като акцентът е поставен върху сигурността при трансферът на данните от тях в суров и обработен вид.</w:t>
      </w:r>
      <w:bookmarkStart w:id="46" w:name="_Hlk48425638"/>
      <w:r>
        <w:rPr>
          <w:lang w:val="en-US"/>
        </w:rPr>
        <w:t>[9]</w:t>
      </w:r>
      <w:bookmarkEnd w:id="46"/>
    </w:p>
    <w:p w14:paraId="7608A38B" w14:textId="77777777" w:rsidR="0030796F" w:rsidRDefault="0030796F">
      <w:pPr>
        <w:pStyle w:val="3"/>
      </w:pPr>
    </w:p>
    <w:p w14:paraId="44770448" w14:textId="77777777" w:rsidR="0030796F" w:rsidRDefault="0030796F">
      <w:pPr>
        <w:pStyle w:val="3"/>
      </w:pPr>
    </w:p>
    <w:p w14:paraId="24EC1081" w14:textId="77777777" w:rsidR="0030796F" w:rsidRDefault="00A74A90">
      <w:pPr>
        <w:pStyle w:val="3"/>
      </w:pPr>
      <w:r>
        <w:tab/>
      </w:r>
      <w:r>
        <w:tab/>
      </w:r>
      <w:r>
        <w:tab/>
        <w:t xml:space="preserve">2.3.1.3 </w:t>
      </w:r>
      <w:bookmarkStart w:id="47" w:name="_Hlk48139248"/>
      <w:r>
        <w:rPr>
          <w:lang w:val="en-US"/>
        </w:rPr>
        <w:t xml:space="preserve">DS </w:t>
      </w:r>
      <w:r>
        <w:t>Гърция</w:t>
      </w:r>
      <w:bookmarkEnd w:id="47"/>
    </w:p>
    <w:p w14:paraId="0F41F03F" w14:textId="77777777" w:rsidR="0030796F" w:rsidRDefault="0030796F">
      <w:pPr>
        <w:pStyle w:val="3"/>
      </w:pPr>
    </w:p>
    <w:p w14:paraId="6FAA4A05" w14:textId="77777777" w:rsidR="0030796F" w:rsidRDefault="00A74A90">
      <w:pPr>
        <w:pStyle w:val="3"/>
      </w:pPr>
      <w:r>
        <w:t xml:space="preserve">DS Гърция </w:t>
      </w:r>
      <w:r w:rsidR="0032311A">
        <w:t xml:space="preserve">е </w:t>
      </w:r>
      <w:r>
        <w:t>част от</w:t>
      </w:r>
      <w:r>
        <w:rPr>
          <w:lang w:val="en-US"/>
        </w:rPr>
        <w:t xml:space="preserve"> </w:t>
      </w:r>
      <w:r>
        <w:t>реализацията на проектът ACTIVAGE и включва следните характеристики:</w:t>
      </w:r>
      <w:r w:rsidR="0032311A" w:rsidRPr="0032311A">
        <w:t xml:space="preserve"> [9]</w:t>
      </w:r>
    </w:p>
    <w:p w14:paraId="72E6974D" w14:textId="77777777" w:rsidR="0030796F" w:rsidRDefault="00A74A90">
      <w:pPr>
        <w:pStyle w:val="3"/>
      </w:pPr>
      <w:r>
        <w:t xml:space="preserve"> </w:t>
      </w:r>
    </w:p>
    <w:p w14:paraId="13475DFC" w14:textId="77777777" w:rsidR="0030796F" w:rsidRDefault="00A74A90">
      <w:pPr>
        <w:pStyle w:val="3"/>
      </w:pPr>
      <w:r>
        <w:t xml:space="preserve"> </w:t>
      </w:r>
      <w:r>
        <w:tab/>
      </w:r>
      <w:r>
        <w:tab/>
        <w:t>-Насърчаване на автономността на възрастните хора, живеещи в собствените им жилища (домове, общности, градове), като</w:t>
      </w:r>
      <w:r w:rsidR="0032311A">
        <w:t xml:space="preserve"> се</w:t>
      </w:r>
      <w:r>
        <w:t xml:space="preserve"> подкрепят решения, насочени към търсенето чрез качествени и устойчиви системи за благосъстояние; [9]</w:t>
      </w:r>
    </w:p>
    <w:p w14:paraId="33ED4D83" w14:textId="77777777" w:rsidR="0030796F" w:rsidRDefault="0030796F">
      <w:pPr>
        <w:pStyle w:val="3"/>
      </w:pPr>
    </w:p>
    <w:p w14:paraId="31C36093" w14:textId="77777777" w:rsidR="0030796F" w:rsidRDefault="00A74A90">
      <w:pPr>
        <w:pStyle w:val="3"/>
        <w:ind w:left="1416" w:firstLine="708"/>
      </w:pPr>
      <w:r>
        <w:t>- инициативи на политиката за „сребърна икономика“, например електронното здравеопазване, активното и здравословно остаряване, туризма за възрастни хора и устройване на жилищата им по подходящ за възрастта и състояние</w:t>
      </w:r>
      <w:r w:rsidR="0032311A">
        <w:t>то (на конкретния възрастен)</w:t>
      </w:r>
      <w:r>
        <w:t xml:space="preserve"> начин; [9]</w:t>
      </w:r>
    </w:p>
    <w:p w14:paraId="2F5CB3E8" w14:textId="77777777" w:rsidR="0030796F" w:rsidRDefault="0030796F">
      <w:pPr>
        <w:pStyle w:val="3"/>
        <w:ind w:left="1416" w:firstLine="708"/>
      </w:pPr>
    </w:p>
    <w:p w14:paraId="126E9038" w14:textId="77777777" w:rsidR="0030796F" w:rsidRDefault="00A74A90">
      <w:pPr>
        <w:pStyle w:val="3"/>
        <w:ind w:left="1416" w:firstLine="708"/>
      </w:pPr>
      <w:r>
        <w:t>- да подпомогнат възрастните хора да живеят здравословно и независимо/ самостоятелно вкъщи колкото е възможно по-дълго, чрез по-добра превенция, иновативни грижи за дома и решения в общността; [9]</w:t>
      </w:r>
    </w:p>
    <w:p w14:paraId="369F6C04" w14:textId="77777777" w:rsidR="0030796F" w:rsidRDefault="0030796F">
      <w:pPr>
        <w:pStyle w:val="3"/>
        <w:ind w:left="1416" w:firstLine="708"/>
      </w:pPr>
    </w:p>
    <w:p w14:paraId="1CFFADB9" w14:textId="77777777" w:rsidR="0030796F" w:rsidRDefault="00A74A90">
      <w:pPr>
        <w:pStyle w:val="3"/>
        <w:ind w:left="1416" w:firstLine="708"/>
      </w:pPr>
      <w:r>
        <w:t>- развитие на иновациите чрез ускоряване на развитието на ИКТ услуги за застаряващата общност и др.. [9]</w:t>
      </w:r>
    </w:p>
    <w:p w14:paraId="17B844A3" w14:textId="77777777" w:rsidR="0030796F" w:rsidRDefault="0030796F">
      <w:pPr>
        <w:pStyle w:val="3"/>
        <w:ind w:left="1416" w:firstLine="708"/>
      </w:pPr>
    </w:p>
    <w:p w14:paraId="132DDE0F" w14:textId="77777777" w:rsidR="0030796F" w:rsidRDefault="00A74A90">
      <w:pPr>
        <w:pStyle w:val="3"/>
      </w:pPr>
      <w:r>
        <w:t xml:space="preserve"> </w:t>
      </w:r>
      <w:r>
        <w:tab/>
        <w:t xml:space="preserve">В конкретния случай ( предвид демографската структура в Гърция се наблюдава застаряване с много бързи темпове и </w:t>
      </w:r>
      <w:r>
        <w:lastRenderedPageBreak/>
        <w:t xml:space="preserve">необходимост от широкообхватни мерки) заинтересовани страни са възрастни хора ( над 65 години) и живеещи сами хора на преклонна възраст, медицински специалисти/ роднини / социална среда / болногледачи, доставчици на здравни услуги ( доставчици на услуги и центрове за грижи ) и др.. </w:t>
      </w:r>
      <w:bookmarkStart w:id="48" w:name="_Hlk48425994"/>
      <w:r>
        <w:t>[9]</w:t>
      </w:r>
      <w:bookmarkEnd w:id="48"/>
    </w:p>
    <w:p w14:paraId="61ACABCE" w14:textId="77777777" w:rsidR="0030796F" w:rsidRDefault="0030796F">
      <w:pPr>
        <w:pStyle w:val="3"/>
      </w:pPr>
    </w:p>
    <w:p w14:paraId="3847ED2E" w14:textId="77777777" w:rsidR="0030796F" w:rsidRDefault="0030796F">
      <w:pPr>
        <w:pStyle w:val="3"/>
      </w:pPr>
    </w:p>
    <w:p w14:paraId="3A62D467" w14:textId="71AF04B9" w:rsidR="0030796F" w:rsidRDefault="00A74A90">
      <w:pPr>
        <w:pStyle w:val="3"/>
      </w:pPr>
      <w:r>
        <w:tab/>
      </w:r>
      <w:r>
        <w:tab/>
      </w:r>
      <w:r w:rsidR="0033320F" w:rsidRPr="00C223B1">
        <w:rPr>
          <w:rFonts w:cs="Times New Roman"/>
          <w:szCs w:val="28"/>
        </w:rPr>
        <w:t>2.3.</w:t>
      </w:r>
      <w:r w:rsidR="0033320F">
        <w:rPr>
          <w:rFonts w:cs="Times New Roman"/>
          <w:szCs w:val="28"/>
        </w:rPr>
        <w:t>2</w:t>
      </w:r>
      <w:r w:rsidR="0033320F" w:rsidRPr="00C223B1">
        <w:rPr>
          <w:rFonts w:cs="Times New Roman"/>
          <w:szCs w:val="28"/>
        </w:rPr>
        <w:t xml:space="preserve"> </w:t>
      </w:r>
      <w:r>
        <w:t>Избор на подходяща/и среда/услуги</w:t>
      </w:r>
    </w:p>
    <w:p w14:paraId="7C7B5353" w14:textId="77777777" w:rsidR="0030796F" w:rsidRDefault="0030796F">
      <w:pPr>
        <w:pStyle w:val="3"/>
      </w:pPr>
    </w:p>
    <w:p w14:paraId="2238842D" w14:textId="77777777" w:rsidR="0030796F" w:rsidRDefault="00A74A90">
      <w:pPr>
        <w:pStyle w:val="3"/>
      </w:pPr>
      <w:r>
        <w:tab/>
        <w:t>Изборът на подходяща интелигентна среда за възрастни хора е важна стъпка и трябва да бъде съобразен с общото здравословно състояние и осигуряване на комфорт в домът. Като критерии при избор се вземат предвид следните</w:t>
      </w:r>
      <w:r w:rsidR="002923E5">
        <w:t xml:space="preserve"> </w:t>
      </w:r>
      <w:r>
        <w:t xml:space="preserve">( също важни) характеристики </w:t>
      </w:r>
      <w:bookmarkStart w:id="49" w:name="_Hlk50364268"/>
      <w:r>
        <w:t xml:space="preserve">[9], [20] </w:t>
      </w:r>
      <w:bookmarkEnd w:id="49"/>
      <w:r>
        <w:t>:</w:t>
      </w:r>
    </w:p>
    <w:p w14:paraId="6D3370E9" w14:textId="77777777" w:rsidR="0030796F" w:rsidRDefault="00A74A90">
      <w:pPr>
        <w:pStyle w:val="3"/>
        <w:ind w:left="0"/>
      </w:pPr>
      <w:r>
        <w:tab/>
      </w:r>
      <w:r>
        <w:tab/>
      </w:r>
      <w:r>
        <w:tab/>
      </w:r>
    </w:p>
    <w:p w14:paraId="697F8E2F" w14:textId="77777777" w:rsidR="0030796F" w:rsidRDefault="00A74A90">
      <w:pPr>
        <w:pStyle w:val="3"/>
        <w:ind w:left="2124"/>
      </w:pPr>
      <w:r>
        <w:t>•ниска цена и разходи;</w:t>
      </w:r>
    </w:p>
    <w:p w14:paraId="5D7E7E82" w14:textId="77777777" w:rsidR="0030796F" w:rsidRDefault="00A74A90">
      <w:pPr>
        <w:pStyle w:val="3"/>
        <w:ind w:left="2124"/>
      </w:pPr>
      <w:r>
        <w:t>•лесен за употреба потребителски интерфейс ( за възрастните хора);</w:t>
      </w:r>
      <w:r w:rsidR="002923E5" w:rsidRPr="002923E5">
        <w:t xml:space="preserve"> [9], [20]</w:t>
      </w:r>
    </w:p>
    <w:p w14:paraId="58C82E79" w14:textId="77777777" w:rsidR="0030796F" w:rsidRDefault="00A74A90">
      <w:pPr>
        <w:pStyle w:val="3"/>
        <w:ind w:left="2124"/>
      </w:pPr>
      <w:r>
        <w:t>•ниско енергийна работа с продължителна устойчивост на батерията;</w:t>
      </w:r>
      <w:r w:rsidR="002923E5" w:rsidRPr="002923E5">
        <w:t xml:space="preserve"> [9], [20]</w:t>
      </w:r>
    </w:p>
    <w:p w14:paraId="12ABAB5B" w14:textId="77777777" w:rsidR="0030796F" w:rsidRDefault="00A74A90">
      <w:pPr>
        <w:pStyle w:val="3"/>
        <w:ind w:left="2124"/>
      </w:pPr>
      <w:r>
        <w:t>• приспособимост към външна среда за живот, която може да се превърне в опасни зони</w:t>
      </w:r>
      <w:r w:rsidR="002923E5">
        <w:t xml:space="preserve"> </w:t>
      </w:r>
      <w:r>
        <w:t>като домашната градина, двор</w:t>
      </w:r>
      <w:r w:rsidR="002923E5">
        <w:t>ът</w:t>
      </w:r>
      <w:r>
        <w:t>, стълбите и др.;</w:t>
      </w:r>
      <w:r w:rsidR="002923E5" w:rsidRPr="002923E5">
        <w:t xml:space="preserve"> [9], [20]</w:t>
      </w:r>
    </w:p>
    <w:p w14:paraId="5ED97BE7" w14:textId="77777777" w:rsidR="0030796F" w:rsidRDefault="00A74A90">
      <w:pPr>
        <w:pStyle w:val="3"/>
        <w:ind w:left="2124"/>
      </w:pPr>
      <w:r>
        <w:t>• взаимодействие в реално време между съответните заинтересовани страни;</w:t>
      </w:r>
      <w:r w:rsidR="002923E5" w:rsidRPr="002923E5">
        <w:t xml:space="preserve"> [9], [20]</w:t>
      </w:r>
    </w:p>
    <w:p w14:paraId="58732F73" w14:textId="77777777" w:rsidR="0030796F" w:rsidRDefault="00A74A90">
      <w:pPr>
        <w:pStyle w:val="3"/>
        <w:ind w:left="2124"/>
      </w:pPr>
      <w:r>
        <w:t>• устойчивост без смущения;</w:t>
      </w:r>
      <w:r w:rsidR="002923E5" w:rsidRPr="002923E5">
        <w:t xml:space="preserve"> [9], [20]</w:t>
      </w:r>
    </w:p>
    <w:p w14:paraId="55F02325" w14:textId="77777777" w:rsidR="0030796F" w:rsidRDefault="00A74A90">
      <w:pPr>
        <w:pStyle w:val="3"/>
        <w:ind w:left="2124"/>
      </w:pPr>
      <w:r>
        <w:t>• надеждност на цялостната система;</w:t>
      </w:r>
      <w:r w:rsidR="002923E5" w:rsidRPr="002923E5">
        <w:t xml:space="preserve"> [9], [20]</w:t>
      </w:r>
    </w:p>
    <w:p w14:paraId="78813082" w14:textId="77777777" w:rsidR="0030796F" w:rsidRDefault="00A74A90">
      <w:pPr>
        <w:pStyle w:val="3"/>
        <w:ind w:left="2124"/>
      </w:pPr>
      <w:r>
        <w:t>• мобилност на устройства;</w:t>
      </w:r>
      <w:r w:rsidR="002923E5" w:rsidRPr="002923E5">
        <w:t xml:space="preserve"> [9], [20]</w:t>
      </w:r>
    </w:p>
    <w:p w14:paraId="0F2EE4EA" w14:textId="77777777" w:rsidR="0030796F" w:rsidRDefault="00A74A90">
      <w:pPr>
        <w:pStyle w:val="3"/>
        <w:ind w:left="2124"/>
      </w:pPr>
      <w:r>
        <w:t>• гарантирано пълно покритие на мрежата в дома (и офиса);</w:t>
      </w:r>
      <w:r w:rsidR="002923E5" w:rsidRPr="002923E5">
        <w:t xml:space="preserve"> [9], [20]</w:t>
      </w:r>
    </w:p>
    <w:p w14:paraId="151097E3" w14:textId="77777777" w:rsidR="0030796F" w:rsidRDefault="00A74A90">
      <w:pPr>
        <w:pStyle w:val="3"/>
        <w:ind w:left="2124"/>
      </w:pPr>
      <w:r>
        <w:t>•дистанционна настройка и поддръжка, гарантираща 100% надеждност чрез непрекъснато фиксиране на грешки и важни непрекъснати подобрения на защитата срещу хакерство и сответно за бъдеща защита;</w:t>
      </w:r>
      <w:r w:rsidR="002923E5" w:rsidRPr="002923E5">
        <w:t xml:space="preserve"> [9], [20]</w:t>
      </w:r>
    </w:p>
    <w:p w14:paraId="389F9FC1" w14:textId="77777777" w:rsidR="0030796F" w:rsidRDefault="00A74A90">
      <w:pPr>
        <w:pStyle w:val="3"/>
        <w:ind w:left="2124"/>
      </w:pPr>
      <w:r>
        <w:t>•сигурна връзка;</w:t>
      </w:r>
      <w:r w:rsidR="002923E5" w:rsidRPr="002923E5">
        <w:t xml:space="preserve"> [9], [20]</w:t>
      </w:r>
    </w:p>
    <w:p w14:paraId="5EC0831B" w14:textId="77777777" w:rsidR="0030796F" w:rsidRDefault="00A74A90">
      <w:pPr>
        <w:pStyle w:val="3"/>
        <w:ind w:left="2124"/>
      </w:pPr>
      <w:r>
        <w:lastRenderedPageBreak/>
        <w:t>•единна безжична връзка, която обхваща всички подразделения;</w:t>
      </w:r>
      <w:r w:rsidR="002923E5" w:rsidRPr="002923E5">
        <w:t xml:space="preserve"> [9], [20]</w:t>
      </w:r>
    </w:p>
    <w:p w14:paraId="1A729467" w14:textId="77777777" w:rsidR="0030796F" w:rsidRDefault="00A74A90">
      <w:pPr>
        <w:pStyle w:val="3"/>
        <w:ind w:left="1416" w:firstLine="708"/>
      </w:pPr>
      <w:r>
        <w:t xml:space="preserve">•повсеместност, която ще се окаже ценна за предстоящите опити и широкомащабен пилот, улеснена от </w:t>
      </w:r>
      <w:r w:rsidR="002923E5">
        <w:t xml:space="preserve">голямото разнообразие </w:t>
      </w:r>
      <w:r>
        <w:t>на устройства на пазара и широк</w:t>
      </w:r>
      <w:r w:rsidR="002923E5">
        <w:t>ообхватната</w:t>
      </w:r>
      <w:r>
        <w:t xml:space="preserve"> поддръжка на телекомуникационните оператори.</w:t>
      </w:r>
    </w:p>
    <w:p w14:paraId="38B3F4FB" w14:textId="77777777" w:rsidR="0030796F" w:rsidRDefault="0030796F">
      <w:pPr>
        <w:pStyle w:val="3"/>
        <w:ind w:left="1416" w:firstLine="708"/>
      </w:pPr>
    </w:p>
    <w:p w14:paraId="6ACA188C" w14:textId="77777777" w:rsidR="0030796F" w:rsidRDefault="00A74A90">
      <w:pPr>
        <w:pStyle w:val="3"/>
        <w:ind w:left="1416" w:firstLine="708"/>
      </w:pPr>
      <w:r>
        <w:t xml:space="preserve">В България към настоящият момент се създава </w:t>
      </w:r>
      <w:r w:rsidR="002923E5">
        <w:t xml:space="preserve">подобен </w:t>
      </w:r>
      <w:r>
        <w:t>проект за интелигентна среда</w:t>
      </w:r>
      <w:r>
        <w:rPr>
          <w:lang w:val="en-US"/>
        </w:rPr>
        <w:t xml:space="preserve"> </w:t>
      </w:r>
      <w:r>
        <w:t xml:space="preserve"> и услуги за възрастни хора, базирана на Интенет на нещата</w:t>
      </w:r>
      <w:r w:rsidR="002923E5">
        <w:t xml:space="preserve"> ( но не е завършен)</w:t>
      </w:r>
      <w:r>
        <w:t xml:space="preserve">, което насочва изборът между досега наличните такива в Испания, Франция, Гърция и др.. Основният недостатък, който е и основателна причина те да не са подходящ избор е езиковата бариера- българският потребител и заинтересовани страни биха изпитвали затруднения при използването на интерфейс на чужд език. Най- добрият избор в такъв случай е да се създаде собствена интелигентна среда за възрастни хора, базирана на Интернет на нещата и съобразена с индивидуалните нужди на потребителя, но по такъв начин, че при влошаване на общото здравословно състояние (на съответния потребител ) тя да бъде добавена към </w:t>
      </w:r>
      <w:r>
        <w:rPr>
          <w:lang w:val="en-US"/>
        </w:rPr>
        <w:t xml:space="preserve">DS </w:t>
      </w:r>
      <w:r>
        <w:t>България ( или при непосредственото</w:t>
      </w:r>
      <w:r w:rsidR="00D62791">
        <w:t xml:space="preserve"> </w:t>
      </w:r>
      <w:r>
        <w:t>завършване</w:t>
      </w:r>
      <w:r w:rsidR="00D62791">
        <w:t xml:space="preserve"> на проектът</w:t>
      </w:r>
      <w:r>
        <w:t>). За изграждането на такава среда може да се използва платформа с отворен код, която да бъде приспособена спрямо изискванията.</w:t>
      </w:r>
    </w:p>
    <w:p w14:paraId="661CAB1E" w14:textId="77777777" w:rsidR="0030796F" w:rsidRDefault="0030796F">
      <w:pPr>
        <w:pStyle w:val="3"/>
        <w:ind w:left="1416" w:firstLine="708"/>
      </w:pPr>
    </w:p>
    <w:p w14:paraId="74DD8C44" w14:textId="77777777" w:rsidR="0030796F" w:rsidRDefault="00A74A90">
      <w:pPr>
        <w:pStyle w:val="3"/>
        <w:rPr>
          <w:lang w:val="en-US"/>
        </w:rPr>
      </w:pPr>
      <w:r>
        <w:t>2.4 Сравнителен анализ между платформите с отворен код</w:t>
      </w:r>
      <w:r>
        <w:rPr>
          <w:lang w:val="en-US"/>
        </w:rPr>
        <w:t xml:space="preserve"> </w:t>
      </w:r>
      <w:bookmarkStart w:id="50" w:name="_Hlk48144241"/>
      <w:r>
        <w:rPr>
          <w:lang w:val="en-US"/>
        </w:rPr>
        <w:t xml:space="preserve">OpenHab </w:t>
      </w:r>
      <w:r>
        <w:t>и</w:t>
      </w:r>
      <w:r>
        <w:rPr>
          <w:lang w:val="en-US"/>
        </w:rPr>
        <w:t xml:space="preserve"> Domoticz</w:t>
      </w:r>
    </w:p>
    <w:bookmarkEnd w:id="50"/>
    <w:p w14:paraId="725AFBE5" w14:textId="77777777" w:rsidR="0030796F" w:rsidRDefault="0030796F">
      <w:pPr>
        <w:pStyle w:val="3"/>
      </w:pPr>
    </w:p>
    <w:p w14:paraId="277E6F50" w14:textId="77777777" w:rsidR="0030796F" w:rsidRDefault="00A74A90">
      <w:pPr>
        <w:pStyle w:val="3"/>
      </w:pPr>
      <w:r>
        <w:tab/>
        <w:t>Относно домашната автоматизация има много платформи с отворен код, които предлагат търсените характеристики като за целта на тази разработка ще се разгледат спецификите на Open</w:t>
      </w:r>
      <w:r>
        <w:rPr>
          <w:lang w:val="en-US"/>
        </w:rPr>
        <w:t>H</w:t>
      </w:r>
      <w:r>
        <w:t>ab и Domoticz.</w:t>
      </w:r>
    </w:p>
    <w:p w14:paraId="388111ED" w14:textId="77777777" w:rsidR="0030796F" w:rsidRDefault="0030796F">
      <w:pPr>
        <w:pStyle w:val="3"/>
      </w:pPr>
    </w:p>
    <w:p w14:paraId="4A997DF9" w14:textId="77777777" w:rsidR="0030796F" w:rsidRDefault="00A74A90">
      <w:pPr>
        <w:pStyle w:val="3"/>
        <w:rPr>
          <w:lang w:val="en-US"/>
        </w:rPr>
      </w:pPr>
      <w:r>
        <w:tab/>
      </w:r>
      <w:r>
        <w:rPr>
          <w:lang w:val="en-US"/>
        </w:rPr>
        <w:t>2.4.1 OpenHab</w:t>
      </w:r>
    </w:p>
    <w:p w14:paraId="7D82A13B" w14:textId="77777777" w:rsidR="0030796F" w:rsidRDefault="0030796F">
      <w:pPr>
        <w:pStyle w:val="3"/>
        <w:rPr>
          <w:lang w:val="en-US"/>
        </w:rPr>
      </w:pPr>
    </w:p>
    <w:p w14:paraId="1770443B" w14:textId="17D8884B" w:rsidR="0030796F" w:rsidRDefault="00A74A90">
      <w:pPr>
        <w:pStyle w:val="3"/>
        <w:ind w:firstLine="282"/>
        <w:rPr>
          <w:lang w:val="en-US"/>
        </w:rPr>
      </w:pPr>
      <w:bookmarkStart w:id="51" w:name="_Hlk48159576"/>
      <w:r>
        <w:rPr>
          <w:lang w:val="en-US"/>
        </w:rPr>
        <w:t>OpenHAB</w:t>
      </w:r>
      <w:r>
        <w:t xml:space="preserve"> </w:t>
      </w:r>
      <w:bookmarkEnd w:id="51"/>
      <w:r>
        <w:t xml:space="preserve">или </w:t>
      </w:r>
      <w:r w:rsidR="00151105">
        <w:rPr>
          <w:lang w:val="en-US"/>
        </w:rPr>
        <w:t>T</w:t>
      </w:r>
      <w:r>
        <w:t xml:space="preserve">he </w:t>
      </w:r>
      <w:r w:rsidR="00151105">
        <w:rPr>
          <w:lang w:val="en-US"/>
        </w:rPr>
        <w:t>O</w:t>
      </w:r>
      <w:r>
        <w:t xml:space="preserve">pen Home Automation Bus </w:t>
      </w:r>
      <w:r>
        <w:rPr>
          <w:lang w:val="en-US"/>
        </w:rPr>
        <w:t xml:space="preserve">е създаден през 2010 г. от Kai Kreuzer. </w:t>
      </w:r>
      <w:r>
        <w:t>Той</w:t>
      </w:r>
      <w:r>
        <w:rPr>
          <w:lang w:val="en-US"/>
        </w:rPr>
        <w:t xml:space="preserve"> е разработен в Java </w:t>
      </w:r>
      <w:r>
        <w:t xml:space="preserve">въз основа на </w:t>
      </w:r>
      <w:r>
        <w:rPr>
          <w:lang w:val="en-US"/>
        </w:rPr>
        <w:t>рамката Eclipse SmartHome</w:t>
      </w:r>
      <w:r>
        <w:t>, а комбинацията между</w:t>
      </w:r>
      <w:r>
        <w:rPr>
          <w:lang w:val="en-US"/>
        </w:rPr>
        <w:t xml:space="preserve"> Apache Karaf </w:t>
      </w:r>
      <w:r>
        <w:t>и</w:t>
      </w:r>
      <w:r>
        <w:rPr>
          <w:lang w:val="en-US"/>
        </w:rPr>
        <w:t xml:space="preserve"> Eclipse Equinox</w:t>
      </w:r>
      <w:r>
        <w:t xml:space="preserve"> предполага създаването на </w:t>
      </w:r>
      <w:r>
        <w:rPr>
          <w:lang w:val="en-US"/>
        </w:rPr>
        <w:t xml:space="preserve">среда за изпълнение на Open Services Gateway initiative (OSGi). OpenHAB е модулен софтуер, който може да бъде разширен чрез Bindings ( </w:t>
      </w:r>
      <w:r>
        <w:t xml:space="preserve">Добавки </w:t>
      </w:r>
      <w:r>
        <w:rPr>
          <w:lang w:val="en-US"/>
        </w:rPr>
        <w:t>).</w:t>
      </w:r>
      <w:bookmarkStart w:id="52" w:name="_Hlk48427133"/>
      <w:r w:rsidR="00DD6D41">
        <w:t xml:space="preserve"> </w:t>
      </w:r>
      <w:r>
        <w:rPr>
          <w:lang w:val="en-US"/>
        </w:rPr>
        <w:t>[27]</w:t>
      </w:r>
      <w:bookmarkEnd w:id="52"/>
    </w:p>
    <w:p w14:paraId="48F63F35" w14:textId="77777777" w:rsidR="0030796F" w:rsidRDefault="0030796F">
      <w:pPr>
        <w:pStyle w:val="3"/>
        <w:rPr>
          <w:lang w:val="en-US"/>
        </w:rPr>
      </w:pPr>
    </w:p>
    <w:p w14:paraId="29E3C1CD" w14:textId="77777777" w:rsidR="0030796F" w:rsidRDefault="00A74A90">
      <w:pPr>
        <w:pStyle w:val="3"/>
        <w:ind w:firstLine="282"/>
        <w:rPr>
          <w:lang w:val="en-US"/>
        </w:rPr>
      </w:pPr>
      <w:r>
        <w:rPr>
          <w:lang w:val="en-US"/>
        </w:rPr>
        <w:t>Добавките дават на openHAB широк спектър от възможности</w:t>
      </w:r>
      <w:r w:rsidR="00151105">
        <w:rPr>
          <w:lang w:val="en-US"/>
        </w:rPr>
        <w:t xml:space="preserve">- </w:t>
      </w:r>
      <w:r>
        <w:rPr>
          <w:lang w:val="en-US"/>
        </w:rPr>
        <w:t xml:space="preserve">от потребителски интерфейси до възможност за взаимодействие с голям и нарастващ брой физически things (неща). Добавките идват от дистрибуцията openHAB 1 /openHAB 2, проект Eclipse SmartHome. Процесът на разработка е сравнително бърз като последната версия се актуализира през </w:t>
      </w:r>
      <w:r w:rsidR="005A0E17">
        <w:t xml:space="preserve">декември </w:t>
      </w:r>
      <w:r>
        <w:rPr>
          <w:lang w:val="en-US"/>
        </w:rPr>
        <w:t>201</w:t>
      </w:r>
      <w:r w:rsidR="005A0E17">
        <w:rPr>
          <w:lang w:val="en-US"/>
        </w:rPr>
        <w:t>9</w:t>
      </w:r>
      <w:r>
        <w:rPr>
          <w:lang w:val="en-US"/>
        </w:rPr>
        <w:t xml:space="preserve"> г</w:t>
      </w:r>
      <w:r>
        <w:t xml:space="preserve">. </w:t>
      </w:r>
      <w:r>
        <w:rPr>
          <w:lang w:val="en-US"/>
        </w:rPr>
        <w:t>[27]</w:t>
      </w:r>
    </w:p>
    <w:p w14:paraId="218E9E61" w14:textId="77777777" w:rsidR="0030796F" w:rsidRDefault="0030796F">
      <w:pPr>
        <w:pStyle w:val="3"/>
        <w:rPr>
          <w:lang w:val="en-US"/>
        </w:rPr>
      </w:pPr>
    </w:p>
    <w:p w14:paraId="775EBEF5" w14:textId="77777777" w:rsidR="0030796F" w:rsidRDefault="00A74A90">
      <w:pPr>
        <w:pStyle w:val="3"/>
        <w:ind w:firstLine="282"/>
      </w:pPr>
      <w:r>
        <w:rPr>
          <w:lang w:val="en-US"/>
        </w:rPr>
        <w:t xml:space="preserve">OpenHAB работи на много популярни платформи, включително Linux, Windows и MacOSx. </w:t>
      </w:r>
      <w:r>
        <w:t>Най- разпостранено</w:t>
      </w:r>
      <w:r w:rsidR="006B27D7">
        <w:t xml:space="preserve"> </w:t>
      </w:r>
      <w:r>
        <w:t xml:space="preserve"> за </w:t>
      </w:r>
      <w:r>
        <w:rPr>
          <w:lang w:val="en-US"/>
        </w:rPr>
        <w:t xml:space="preserve">openHab  е да </w:t>
      </w:r>
      <w:r>
        <w:t xml:space="preserve">се използва </w:t>
      </w:r>
      <w:r>
        <w:rPr>
          <w:lang w:val="en-US"/>
        </w:rPr>
        <w:t>Raspberry Pi</w:t>
      </w:r>
      <w:r w:rsidR="006B27D7">
        <w:t>,</w:t>
      </w:r>
      <w:r>
        <w:rPr>
          <w:lang w:val="en-US"/>
        </w:rPr>
        <w:t xml:space="preserve"> </w:t>
      </w:r>
      <w:r w:rsidR="006B27D7">
        <w:t xml:space="preserve">за </w:t>
      </w:r>
      <w:r>
        <w:rPr>
          <w:lang w:val="en-US"/>
        </w:rPr>
        <w:t>да</w:t>
      </w:r>
      <w:r>
        <w:t xml:space="preserve"> се</w:t>
      </w:r>
      <w:r>
        <w:rPr>
          <w:lang w:val="en-US"/>
        </w:rPr>
        <w:t xml:space="preserve"> инсталира openHABian. Докато openHABian предлага рационализиран и опростен начин за бързо стартиране и работа, това е цялостна система за автоматизация на дома на openHAB, способна </w:t>
      </w:r>
      <w:r>
        <w:t>на</w:t>
      </w:r>
      <w:r>
        <w:rPr>
          <w:lang w:val="en-US"/>
        </w:rPr>
        <w:t xml:space="preserve"> автоматиз</w:t>
      </w:r>
      <w:r>
        <w:t xml:space="preserve">ация на </w:t>
      </w:r>
      <w:r>
        <w:rPr>
          <w:lang w:val="en-US"/>
        </w:rPr>
        <w:t>дом</w:t>
      </w:r>
      <w:r>
        <w:t>а и добавяне на сензори за мониторинг на здравословното състояние. [27]</w:t>
      </w:r>
    </w:p>
    <w:p w14:paraId="08D0C766" w14:textId="77777777" w:rsidR="0030796F" w:rsidRDefault="0030796F">
      <w:pPr>
        <w:pStyle w:val="3"/>
        <w:rPr>
          <w:lang w:val="en-US"/>
        </w:rPr>
      </w:pPr>
    </w:p>
    <w:p w14:paraId="4C7E5A69" w14:textId="77777777" w:rsidR="0030796F" w:rsidRDefault="00A74A90">
      <w:pPr>
        <w:pStyle w:val="3"/>
        <w:rPr>
          <w:lang w:val="en-US"/>
        </w:rPr>
      </w:pPr>
      <w:r>
        <w:rPr>
          <w:lang w:val="en-US"/>
        </w:rPr>
        <w:tab/>
        <w:t>2.4.2 Domoticz</w:t>
      </w:r>
    </w:p>
    <w:p w14:paraId="265F5D7D" w14:textId="77777777" w:rsidR="006B27D7" w:rsidRDefault="006B27D7">
      <w:pPr>
        <w:pStyle w:val="3"/>
        <w:rPr>
          <w:lang w:val="en-US"/>
        </w:rPr>
      </w:pPr>
    </w:p>
    <w:p w14:paraId="33925B1A" w14:textId="77777777" w:rsidR="0030796F" w:rsidRDefault="00A74A90">
      <w:pPr>
        <w:pStyle w:val="3"/>
        <w:ind w:firstLine="282"/>
      </w:pPr>
      <w:r>
        <w:t>Domoticz е платформа с отворен код, създаден от Роб Питърс през 2012г., използвана с широко приложение  сред системите за домашна автоматизация. Той е много лек в сравнение с OpenHAB, като все пак предоставя определен брой функции. Конфигурацията се извършва най-вече чрез уеб интерфейс и може да</w:t>
      </w:r>
      <w:r w:rsidR="006B27D7">
        <w:t xml:space="preserve"> се</w:t>
      </w:r>
      <w:r>
        <w:t xml:space="preserve"> използват плъгини, за да </w:t>
      </w:r>
      <w:r w:rsidR="006B27D7">
        <w:t xml:space="preserve">се </w:t>
      </w:r>
      <w:r>
        <w:t>разшири функционалността, а и възможност за използване на мобилно приложение. [28]</w:t>
      </w:r>
    </w:p>
    <w:p w14:paraId="10BDD45B" w14:textId="77777777" w:rsidR="0030796F" w:rsidRDefault="00A74A90">
      <w:pPr>
        <w:pStyle w:val="3"/>
        <w:ind w:firstLine="282"/>
      </w:pPr>
      <w:r>
        <w:lastRenderedPageBreak/>
        <w:t>Той се характеризира с потребителски интерфейс с лесни потребителски контроли, но липсват възможности за използването на разнообразие от устройства. [28]</w:t>
      </w:r>
    </w:p>
    <w:p w14:paraId="5D886DB7" w14:textId="77777777" w:rsidR="0030796F" w:rsidRDefault="0030796F">
      <w:pPr>
        <w:pStyle w:val="3"/>
      </w:pPr>
    </w:p>
    <w:p w14:paraId="55E5EA55" w14:textId="77777777" w:rsidR="0030796F" w:rsidRDefault="00A74A90">
      <w:pPr>
        <w:pStyle w:val="3"/>
      </w:pPr>
      <w:r>
        <w:rPr>
          <w:lang w:val="en-US"/>
        </w:rPr>
        <w:tab/>
        <w:t xml:space="preserve">2.4.3 </w:t>
      </w:r>
      <w:r>
        <w:t>Сравнителен анализ</w:t>
      </w:r>
    </w:p>
    <w:p w14:paraId="705BAB73" w14:textId="77777777" w:rsidR="0030796F" w:rsidRDefault="0030796F">
      <w:pPr>
        <w:pStyle w:val="3"/>
      </w:pPr>
    </w:p>
    <w:p w14:paraId="07CD3C30" w14:textId="77777777" w:rsidR="0030796F" w:rsidRDefault="00A74A90">
      <w:pPr>
        <w:pStyle w:val="3"/>
      </w:pPr>
      <w:r>
        <w:tab/>
        <w:t>Сравнението между платформите OpenHAB и Domoticz е въз основа на инсталация, конфигурация, гъвкавост, темпо на развитие и автоматизация</w:t>
      </w:r>
      <w:r w:rsidR="006B27D7">
        <w:t>,</w:t>
      </w:r>
      <w:r>
        <w:t xml:space="preserve"> което ще улесни вземането на решение относно най-добрият избор за създаването на интелигентна среда за живот за възрастни хора</w:t>
      </w:r>
      <w:r w:rsidR="006B27D7">
        <w:t xml:space="preserve"> базирана на </w:t>
      </w:r>
      <w:r w:rsidR="006B27D7">
        <w:rPr>
          <w:lang w:val="en-US"/>
        </w:rPr>
        <w:t>IoT</w:t>
      </w:r>
      <w:r>
        <w:t xml:space="preserve">. </w:t>
      </w:r>
    </w:p>
    <w:p w14:paraId="4F7549E3" w14:textId="17450D54" w:rsidR="0030796F" w:rsidRDefault="0030796F" w:rsidP="00DE15A9">
      <w:pPr>
        <w:pStyle w:val="3"/>
        <w:ind w:left="0"/>
      </w:pPr>
    </w:p>
    <w:p w14:paraId="61A0572A" w14:textId="77777777" w:rsidR="0030796F" w:rsidRDefault="0030796F">
      <w:pPr>
        <w:pStyle w:val="3"/>
      </w:pPr>
    </w:p>
    <w:p w14:paraId="5F3CCDF5" w14:textId="77777777" w:rsidR="0030796F" w:rsidRDefault="00A74A90">
      <w:pPr>
        <w:pStyle w:val="3"/>
        <w:ind w:firstLine="282"/>
      </w:pPr>
      <w:r>
        <w:t>Инсталирането  на OpenH</w:t>
      </w:r>
      <w:r>
        <w:rPr>
          <w:lang w:val="en-US"/>
        </w:rPr>
        <w:t>AB</w:t>
      </w:r>
      <w:r>
        <w:t>ian е лесно, а процесът  отнема между 20 и 40 минути. След като приключи инсталацията могат да се добавят съответните поддържани устройства.</w:t>
      </w:r>
      <w:r w:rsidR="006B27D7">
        <w:rPr>
          <w:lang w:val="en-US"/>
        </w:rPr>
        <w:t xml:space="preserve"> </w:t>
      </w:r>
      <w:r>
        <w:t>Ако се използва Raspberry Pi 3, конфигурирането на безжичната връзка е лесно и удобно. [27]</w:t>
      </w:r>
    </w:p>
    <w:p w14:paraId="3AB618D4" w14:textId="77777777" w:rsidR="0030796F" w:rsidRDefault="0030796F">
      <w:pPr>
        <w:pStyle w:val="3"/>
        <w:ind w:firstLine="282"/>
      </w:pPr>
    </w:p>
    <w:p w14:paraId="76E35B46" w14:textId="77777777" w:rsidR="0030796F" w:rsidRDefault="00A74A90">
      <w:pPr>
        <w:pStyle w:val="3"/>
        <w:ind w:firstLine="282"/>
      </w:pPr>
      <w:r>
        <w:t>Инсталирането на Domoticz е малко по-трудоемко в сравнение с OpenH</w:t>
      </w:r>
      <w:r>
        <w:rPr>
          <w:lang w:val="en-US"/>
        </w:rPr>
        <w:t>AB</w:t>
      </w:r>
      <w:r>
        <w:t>ian. За да се  инсталира Domoticz е необходимо първо да се инсталирана Raspberry Pi като Raspbian и съответно интернет връзка, което отнема повече време. [28]</w:t>
      </w:r>
    </w:p>
    <w:p w14:paraId="0B31799B" w14:textId="77777777" w:rsidR="0030796F" w:rsidRDefault="00A74A90">
      <w:pPr>
        <w:pStyle w:val="3"/>
      </w:pPr>
      <w:r>
        <w:tab/>
      </w:r>
    </w:p>
    <w:p w14:paraId="619361B6" w14:textId="77777777" w:rsidR="0030796F" w:rsidRDefault="0030796F">
      <w:pPr>
        <w:pStyle w:val="3"/>
        <w:ind w:left="0"/>
      </w:pPr>
    </w:p>
    <w:p w14:paraId="6E186126" w14:textId="0CBA9055" w:rsidR="0030796F" w:rsidRDefault="00A74A90" w:rsidP="00DD6D41">
      <w:pPr>
        <w:pStyle w:val="3"/>
        <w:ind w:firstLine="282"/>
      </w:pPr>
      <w:r>
        <w:t>OpenH</w:t>
      </w:r>
      <w:r>
        <w:rPr>
          <w:lang w:val="en-US"/>
        </w:rPr>
        <w:t xml:space="preserve">AB </w:t>
      </w:r>
      <w:r>
        <w:t>2 ( настоящата версия ) беше пуснат през</w:t>
      </w:r>
      <w:r w:rsidR="00DD6D41">
        <w:t xml:space="preserve"> </w:t>
      </w:r>
      <w:r>
        <w:t>2017 г. с идеята да достигне до по-голяма аудитория със съответно слаба/ малка техническа подготовка. Новата версия включва Paper UI, нов уеб интерфейс, който  позволява да се правят много от конфигурациите без да се налага редактиране на основните файлове, но с някои изключения за</w:t>
      </w:r>
      <w:r w:rsidR="006B27D7">
        <w:rPr>
          <w:lang w:val="en-US"/>
        </w:rPr>
        <w:t xml:space="preserve"> </w:t>
      </w:r>
      <w:r w:rsidR="006B27D7">
        <w:t xml:space="preserve">конкретни </w:t>
      </w:r>
      <w:r>
        <w:t xml:space="preserve">функции. В процес на развитие е инициативата да се достигне до много потребители, които не се чувстват много удобно в Linux среда. Основният недостатък на него е да </w:t>
      </w:r>
      <w:r>
        <w:lastRenderedPageBreak/>
        <w:t>конфигурирате нещата на две различни места, Paper UI и файловете. [27]</w:t>
      </w:r>
    </w:p>
    <w:p w14:paraId="3853ED6F" w14:textId="77777777" w:rsidR="0030796F" w:rsidRDefault="0030796F">
      <w:pPr>
        <w:pStyle w:val="3"/>
        <w:ind w:left="1842" w:firstLine="282"/>
      </w:pPr>
    </w:p>
    <w:p w14:paraId="06C89445" w14:textId="6C3FC67F" w:rsidR="0030796F" w:rsidRDefault="00A74A90" w:rsidP="00DD6D41">
      <w:pPr>
        <w:pStyle w:val="3"/>
        <w:ind w:firstLine="282"/>
      </w:pPr>
      <w:r>
        <w:t>При Domoticz голям процент от конфигурацията може да се направи с помощта на уеб интерфейс, който се характеризира с използването на множество файлове. [28]</w:t>
      </w:r>
    </w:p>
    <w:p w14:paraId="57ECBF7B" w14:textId="77777777" w:rsidR="0030796F" w:rsidRDefault="0030796F">
      <w:pPr>
        <w:pStyle w:val="3"/>
        <w:ind w:left="1842" w:firstLine="282"/>
      </w:pPr>
    </w:p>
    <w:p w14:paraId="6EAB32FC" w14:textId="77777777" w:rsidR="0030796F" w:rsidRDefault="0030796F">
      <w:pPr>
        <w:pStyle w:val="3"/>
        <w:ind w:left="1842" w:firstLine="282"/>
      </w:pPr>
    </w:p>
    <w:p w14:paraId="38CFE38F" w14:textId="77777777" w:rsidR="0030796F" w:rsidRDefault="00A74A90" w:rsidP="00DD6D41">
      <w:pPr>
        <w:pStyle w:val="3"/>
        <w:ind w:firstLine="282"/>
      </w:pPr>
      <w:r>
        <w:t>OpenH</w:t>
      </w:r>
      <w:r>
        <w:rPr>
          <w:lang w:val="en-US"/>
        </w:rPr>
        <w:t>AB</w:t>
      </w:r>
      <w:r>
        <w:t xml:space="preserve"> е много гъвкав, но не е най-лесната система. Web UI поддържа много основни неща, а силната му страна са конфигурационните файлове. [27]</w:t>
      </w:r>
    </w:p>
    <w:p w14:paraId="1A59C216" w14:textId="77777777" w:rsidR="0030796F" w:rsidRDefault="0030796F">
      <w:pPr>
        <w:pStyle w:val="3"/>
        <w:ind w:left="1842" w:firstLine="282"/>
      </w:pPr>
    </w:p>
    <w:p w14:paraId="0077975E" w14:textId="77777777" w:rsidR="0030796F" w:rsidRDefault="00A74A90" w:rsidP="00DD6D41">
      <w:pPr>
        <w:pStyle w:val="3"/>
        <w:ind w:firstLine="282"/>
        <w:rPr>
          <w:lang w:val="en-US"/>
        </w:rPr>
      </w:pPr>
      <w:r>
        <w:t xml:space="preserve">Domoticz е много стабилен и </w:t>
      </w:r>
      <w:r w:rsidR="006B27D7">
        <w:t xml:space="preserve">със съответно добри </w:t>
      </w:r>
      <w:r>
        <w:t>основи, но има доста ограничения по отношение на поддържаните устройства и конфигурации. [28]</w:t>
      </w:r>
    </w:p>
    <w:p w14:paraId="06F6AEAB" w14:textId="77777777" w:rsidR="0030796F" w:rsidRDefault="0030796F">
      <w:pPr>
        <w:pStyle w:val="3"/>
        <w:ind w:left="1842" w:firstLine="282"/>
        <w:rPr>
          <w:lang w:val="en-US"/>
        </w:rPr>
      </w:pPr>
    </w:p>
    <w:p w14:paraId="1141675A" w14:textId="77777777" w:rsidR="0030796F" w:rsidRDefault="0030796F">
      <w:pPr>
        <w:pStyle w:val="3"/>
        <w:ind w:left="0"/>
      </w:pPr>
    </w:p>
    <w:p w14:paraId="1526AA16" w14:textId="77777777" w:rsidR="0030796F" w:rsidRDefault="00A74A90" w:rsidP="00DD6D41">
      <w:pPr>
        <w:pStyle w:val="3"/>
        <w:ind w:firstLine="282"/>
      </w:pPr>
      <w:r>
        <w:t>Темпът на развитие в общността OpenH</w:t>
      </w:r>
      <w:r>
        <w:rPr>
          <w:lang w:val="en-US"/>
        </w:rPr>
        <w:t>AB</w:t>
      </w:r>
      <w:r>
        <w:t xml:space="preserve"> е доста бавен. Основната причина за това е строгият процес на одобрение, но именно това прави тази платформа много стабилна. Всеки ден има нови IoT устройства и OpenH</w:t>
      </w:r>
      <w:r>
        <w:rPr>
          <w:lang w:val="en-US"/>
        </w:rPr>
        <w:t>AB</w:t>
      </w:r>
      <w:r>
        <w:t xml:space="preserve"> е възможно да не е първият, при който се добавя обвързване към стабилната версия. [27]</w:t>
      </w:r>
    </w:p>
    <w:p w14:paraId="0757BEED" w14:textId="77777777" w:rsidR="0030796F" w:rsidRDefault="0030796F">
      <w:pPr>
        <w:pStyle w:val="3"/>
        <w:ind w:left="1842" w:firstLine="282"/>
      </w:pPr>
    </w:p>
    <w:p w14:paraId="4C442EAA" w14:textId="77777777" w:rsidR="0030796F" w:rsidRDefault="00A74A90" w:rsidP="00DD6D41">
      <w:pPr>
        <w:pStyle w:val="3"/>
        <w:ind w:firstLine="282"/>
      </w:pPr>
      <w:r>
        <w:t>Domoticz определено изостава, когато става дума за поддръжка на най-новите устройства като тези, които идват от много собствени марки и не използват добре известни протоколи. [28]</w:t>
      </w:r>
    </w:p>
    <w:p w14:paraId="6EBEFBCF" w14:textId="4F1D1EB7" w:rsidR="0030796F" w:rsidRDefault="00A74A90">
      <w:pPr>
        <w:pStyle w:val="3"/>
      </w:pPr>
      <w:r>
        <w:tab/>
      </w:r>
    </w:p>
    <w:p w14:paraId="2FCF1C0D" w14:textId="77777777" w:rsidR="003E66D7" w:rsidRDefault="003E66D7">
      <w:pPr>
        <w:pStyle w:val="3"/>
      </w:pPr>
    </w:p>
    <w:p w14:paraId="3773EF45" w14:textId="77777777" w:rsidR="0030796F" w:rsidRDefault="00A74A90">
      <w:pPr>
        <w:pStyle w:val="3"/>
      </w:pPr>
      <w:r>
        <w:tab/>
        <w:t>По отношение на автоматизацията OpenH</w:t>
      </w:r>
      <w:r>
        <w:rPr>
          <w:lang w:val="en-US"/>
        </w:rPr>
        <w:t>AB</w:t>
      </w:r>
      <w:r>
        <w:t xml:space="preserve"> е подходящ, защото има възможности да се  добави почти всичко към него, но синтаксисът на Xbase не е от най-лесният за работа. Например при необходимост от създаване на сложно поведение ще е малко трудоемко, но не невъзможно чрез  инсталирате приставката JSR223. Този плъгин позволява да  се пишат правилата в JavaScript </w:t>
      </w:r>
      <w:r w:rsidR="00466004">
        <w:t xml:space="preserve">и </w:t>
      </w:r>
      <w:r>
        <w:t>Jython. [27]</w:t>
      </w:r>
    </w:p>
    <w:p w14:paraId="75AF0E05" w14:textId="77777777" w:rsidR="0030796F" w:rsidRDefault="0030796F">
      <w:pPr>
        <w:pStyle w:val="3"/>
      </w:pPr>
    </w:p>
    <w:p w14:paraId="57B9BB7E" w14:textId="77777777" w:rsidR="0030796F" w:rsidRDefault="00A74A90">
      <w:pPr>
        <w:pStyle w:val="3"/>
        <w:ind w:firstLine="282"/>
      </w:pPr>
      <w:r>
        <w:t>Domoticz използва LUA Scripting, който е много изчистен и мощен инструмент</w:t>
      </w:r>
      <w:r w:rsidR="00466004">
        <w:t xml:space="preserve"> като</w:t>
      </w:r>
      <w:r>
        <w:t xml:space="preserve"> може да се справи с всички настро</w:t>
      </w:r>
      <w:r w:rsidR="00466004">
        <w:t>й</w:t>
      </w:r>
      <w:r>
        <w:t>ки. Единственият недостатък е, че изучаването на Python е много по-практично в сравнение с  изучаването на LUA. [28]</w:t>
      </w:r>
    </w:p>
    <w:p w14:paraId="0B5ABD59" w14:textId="77777777" w:rsidR="0030796F" w:rsidRDefault="0030796F">
      <w:pPr>
        <w:pStyle w:val="3"/>
      </w:pPr>
    </w:p>
    <w:p w14:paraId="331EBA60" w14:textId="77777777" w:rsidR="0030796F" w:rsidRDefault="0030796F">
      <w:pPr>
        <w:pStyle w:val="3"/>
        <w:ind w:left="0"/>
        <w:rPr>
          <w:lang w:val="en-US"/>
        </w:rPr>
      </w:pPr>
    </w:p>
    <w:p w14:paraId="3CE0D3CF" w14:textId="77777777" w:rsidR="0030796F" w:rsidRDefault="00A74A90">
      <w:pPr>
        <w:pStyle w:val="3"/>
      </w:pPr>
      <w:r>
        <w:t>2.5 Заключение</w:t>
      </w:r>
    </w:p>
    <w:p w14:paraId="182A8B5C" w14:textId="77777777" w:rsidR="0030796F" w:rsidRDefault="00A74A90">
      <w:pPr>
        <w:pStyle w:val="3"/>
      </w:pPr>
      <w:r>
        <w:tab/>
      </w:r>
    </w:p>
    <w:p w14:paraId="33311620" w14:textId="77777777" w:rsidR="0030796F" w:rsidRDefault="00A74A90">
      <w:pPr>
        <w:pStyle w:val="3"/>
        <w:ind w:firstLine="282"/>
      </w:pPr>
      <w:r>
        <w:t>Въз основа на</w:t>
      </w:r>
      <w:r>
        <w:rPr>
          <w:lang w:val="en-US"/>
        </w:rPr>
        <w:t xml:space="preserve"> </w:t>
      </w:r>
      <w:r>
        <w:t>анализа и  сравнението за най-подходяща платформа за създаване на интелигентна среда за възрастни хора</w:t>
      </w:r>
      <w:r w:rsidR="00466004">
        <w:rPr>
          <w:lang w:val="en-US"/>
        </w:rPr>
        <w:t xml:space="preserve">, </w:t>
      </w:r>
      <w:r w:rsidR="00466004">
        <w:t xml:space="preserve">базирана на </w:t>
      </w:r>
      <w:r w:rsidR="00466004">
        <w:rPr>
          <w:lang w:val="en-US"/>
        </w:rPr>
        <w:t>IoT</w:t>
      </w:r>
      <w:r>
        <w:t xml:space="preserve"> изборът е OpenHab поради своята гъвкавост,  потребителският интерфейс, характеризиращ се с добър дизайн и приспособимост, а използването на  скрипт прави конфигурациите автоматично/ полуавтоматично в командния ред. OpenHab напълно отговаря на търсените спецификации за създаване на интелигентна среда за възрастни хора</w:t>
      </w:r>
      <w:r w:rsidR="00466004">
        <w:rPr>
          <w:lang w:val="en-US"/>
        </w:rPr>
        <w:t>,</w:t>
      </w:r>
      <w:r>
        <w:t xml:space="preserve"> включваща сензори за мониторинг на здравословно състояние и автоматизация на дома.</w:t>
      </w:r>
    </w:p>
    <w:p w14:paraId="7D2A8AF6" w14:textId="4E52A6AF" w:rsidR="0030796F" w:rsidRDefault="0030796F">
      <w:pPr>
        <w:pStyle w:val="3"/>
      </w:pPr>
    </w:p>
    <w:p w14:paraId="53D16469" w14:textId="2305EC02" w:rsidR="00B878A0" w:rsidRDefault="00B878A0">
      <w:pPr>
        <w:pStyle w:val="3"/>
      </w:pPr>
    </w:p>
    <w:p w14:paraId="353BD6BA" w14:textId="29C37066" w:rsidR="00B878A0" w:rsidRDefault="00B878A0">
      <w:pPr>
        <w:pStyle w:val="3"/>
      </w:pPr>
    </w:p>
    <w:p w14:paraId="49BBB1C6" w14:textId="6097C873" w:rsidR="00B878A0" w:rsidRDefault="00B878A0">
      <w:pPr>
        <w:pStyle w:val="3"/>
      </w:pPr>
    </w:p>
    <w:p w14:paraId="39F1C58F" w14:textId="62DC952D" w:rsidR="00B878A0" w:rsidRDefault="00B878A0">
      <w:pPr>
        <w:pStyle w:val="3"/>
      </w:pPr>
    </w:p>
    <w:p w14:paraId="4353DBCE" w14:textId="65C61737" w:rsidR="00B878A0" w:rsidRDefault="00B878A0">
      <w:pPr>
        <w:pStyle w:val="3"/>
      </w:pPr>
    </w:p>
    <w:p w14:paraId="7B75925C" w14:textId="68C54EEF" w:rsidR="00B878A0" w:rsidRDefault="00B878A0">
      <w:pPr>
        <w:pStyle w:val="3"/>
      </w:pPr>
    </w:p>
    <w:p w14:paraId="74722261" w14:textId="7D2F0A29" w:rsidR="00B878A0" w:rsidRDefault="00B878A0">
      <w:pPr>
        <w:pStyle w:val="3"/>
      </w:pPr>
    </w:p>
    <w:p w14:paraId="10A5D38A" w14:textId="045312A4" w:rsidR="00B878A0" w:rsidRDefault="00B878A0">
      <w:pPr>
        <w:pStyle w:val="3"/>
      </w:pPr>
    </w:p>
    <w:p w14:paraId="01FEE091" w14:textId="14B931DA" w:rsidR="00B878A0" w:rsidRDefault="00B878A0">
      <w:pPr>
        <w:pStyle w:val="3"/>
      </w:pPr>
    </w:p>
    <w:p w14:paraId="1FBA3AF5" w14:textId="16825F54" w:rsidR="00B878A0" w:rsidRDefault="00B878A0">
      <w:pPr>
        <w:pStyle w:val="3"/>
      </w:pPr>
    </w:p>
    <w:p w14:paraId="228FC966" w14:textId="589E9F43" w:rsidR="00B878A0" w:rsidRDefault="00B878A0">
      <w:pPr>
        <w:pStyle w:val="3"/>
      </w:pPr>
    </w:p>
    <w:p w14:paraId="5850B411" w14:textId="3C8C5260" w:rsidR="00B878A0" w:rsidRDefault="00B878A0">
      <w:pPr>
        <w:pStyle w:val="3"/>
      </w:pPr>
    </w:p>
    <w:p w14:paraId="6E4100B8" w14:textId="5FB304B1" w:rsidR="00B878A0" w:rsidRDefault="00B878A0">
      <w:pPr>
        <w:pStyle w:val="3"/>
      </w:pPr>
    </w:p>
    <w:p w14:paraId="71C7F15C" w14:textId="3CBEAF62" w:rsidR="00B878A0" w:rsidRDefault="00B878A0">
      <w:pPr>
        <w:pStyle w:val="3"/>
      </w:pPr>
    </w:p>
    <w:p w14:paraId="7A5B15FE" w14:textId="09AD205F" w:rsidR="00B878A0" w:rsidRDefault="00B878A0">
      <w:pPr>
        <w:pStyle w:val="3"/>
      </w:pPr>
    </w:p>
    <w:p w14:paraId="34085EB1" w14:textId="77777777" w:rsidR="00B878A0" w:rsidRDefault="00B878A0">
      <w:pPr>
        <w:pStyle w:val="3"/>
      </w:pPr>
    </w:p>
    <w:p w14:paraId="6421E831" w14:textId="77777777" w:rsidR="0030796F" w:rsidRDefault="00A74A90">
      <w:pPr>
        <w:pStyle w:val="Heading1"/>
        <w:rPr>
          <w:rFonts w:ascii="Times New Roman" w:eastAsiaTheme="minorEastAsia" w:hAnsi="Times New Roman" w:cs="Times New Roman"/>
          <w:b/>
          <w:bCs/>
          <w:color w:val="auto"/>
          <w:sz w:val="32"/>
          <w:szCs w:val="32"/>
          <w:lang w:val="en-US"/>
        </w:rPr>
      </w:pPr>
      <w:bookmarkStart w:id="53" w:name="_Hlk48212386"/>
      <w:r>
        <w:rPr>
          <w:rFonts w:ascii="Times New Roman" w:hAnsi="Times New Roman" w:cs="Times New Roman"/>
          <w:b/>
          <w:bCs/>
          <w:color w:val="auto"/>
          <w:sz w:val="32"/>
          <w:szCs w:val="32"/>
        </w:rPr>
        <w:lastRenderedPageBreak/>
        <w:t>ГЛАВА II</w:t>
      </w:r>
      <w:r>
        <w:rPr>
          <w:rFonts w:ascii="Times New Roman" w:hAnsi="Times New Roman" w:cs="Times New Roman"/>
          <w:b/>
          <w:bCs/>
          <w:color w:val="auto"/>
          <w:sz w:val="32"/>
          <w:szCs w:val="32"/>
          <w:lang w:val="en-US"/>
        </w:rPr>
        <w:t>I</w:t>
      </w:r>
      <w:r>
        <w:rPr>
          <w:rFonts w:ascii="Times New Roman" w:hAnsi="Times New Roman" w:cs="Times New Roman"/>
          <w:b/>
          <w:bCs/>
          <w:color w:val="auto"/>
          <w:sz w:val="32"/>
          <w:szCs w:val="32"/>
        </w:rPr>
        <w:t xml:space="preserve"> ИЗГОТВЯНЕ НА ПРОТОТИП</w:t>
      </w:r>
      <w:r>
        <w:rPr>
          <w:rFonts w:ascii="Times New Roman" w:hAnsi="Times New Roman" w:cs="Times New Roman"/>
          <w:b/>
          <w:bCs/>
          <w:color w:val="auto"/>
          <w:sz w:val="32"/>
          <w:szCs w:val="32"/>
          <w:lang w:val="en-US"/>
        </w:rPr>
        <w:t xml:space="preserve"> </w:t>
      </w:r>
      <w:r>
        <w:rPr>
          <w:rFonts w:ascii="Times New Roman" w:hAnsi="Times New Roman" w:cs="Times New Roman"/>
          <w:b/>
          <w:bCs/>
          <w:color w:val="auto"/>
          <w:sz w:val="32"/>
          <w:szCs w:val="32"/>
        </w:rPr>
        <w:t xml:space="preserve">НА  ИНТЕЛИГЕНТНА СРЕДА ЗА ВЪЗРАСТНИ ХОРА </w:t>
      </w:r>
      <w:r w:rsidR="00466004">
        <w:rPr>
          <w:rFonts w:ascii="Times New Roman" w:hAnsi="Times New Roman" w:cs="Times New Roman"/>
          <w:b/>
          <w:bCs/>
          <w:color w:val="auto"/>
          <w:sz w:val="32"/>
          <w:szCs w:val="32"/>
          <w:lang w:val="en-US"/>
        </w:rPr>
        <w:t xml:space="preserve"> </w:t>
      </w:r>
      <w:r w:rsidR="00466004" w:rsidRPr="00466004">
        <w:rPr>
          <w:rFonts w:ascii="Times New Roman" w:hAnsi="Times New Roman" w:cs="Times New Roman"/>
          <w:b/>
          <w:bCs/>
          <w:color w:val="auto"/>
          <w:sz w:val="32"/>
          <w:szCs w:val="32"/>
          <w:lang w:val="en-US"/>
        </w:rPr>
        <w:t xml:space="preserve">БАЗИРАНИ НА ИНТЕРНЕТ НА НЕЩАТА </w:t>
      </w:r>
      <w:r>
        <w:rPr>
          <w:rFonts w:ascii="Times New Roman" w:hAnsi="Times New Roman" w:cs="Times New Roman"/>
          <w:b/>
          <w:bCs/>
          <w:color w:val="auto"/>
          <w:sz w:val="32"/>
          <w:szCs w:val="32"/>
        </w:rPr>
        <w:t xml:space="preserve">ВКЛЮЧВАЩА АВТОМАТИЗАЦИИ ЗА ДОМА И ЗДРАВОСЛОВЕН МОНИТОРИНГ ВЪЗ ОСНОВА НА </w:t>
      </w:r>
      <w:r>
        <w:rPr>
          <w:rFonts w:ascii="Times New Roman" w:hAnsi="Times New Roman" w:cs="Times New Roman"/>
          <w:b/>
          <w:bCs/>
          <w:color w:val="auto"/>
          <w:sz w:val="32"/>
          <w:szCs w:val="32"/>
          <w:lang w:val="en-US"/>
        </w:rPr>
        <w:t>OPENHAB</w:t>
      </w:r>
      <w:r>
        <w:rPr>
          <w:rFonts w:ascii="Times New Roman" w:hAnsi="Times New Roman" w:cs="Times New Roman"/>
          <w:b/>
          <w:bCs/>
          <w:color w:val="auto"/>
          <w:sz w:val="32"/>
          <w:szCs w:val="32"/>
        </w:rPr>
        <w:t xml:space="preserve"> </w:t>
      </w:r>
      <w:r>
        <w:rPr>
          <w:rFonts w:ascii="Times New Roman" w:eastAsiaTheme="minorEastAsia" w:hAnsi="Times New Roman" w:cs="Times New Roman"/>
          <w:b/>
          <w:bCs/>
          <w:color w:val="auto"/>
          <w:sz w:val="32"/>
          <w:szCs w:val="32"/>
        </w:rPr>
        <w:t>И</w:t>
      </w:r>
      <w:r>
        <w:rPr>
          <w:rFonts w:ascii="Times New Roman" w:eastAsiaTheme="minorEastAsia" w:hAnsi="Times New Roman" w:cs="Times New Roman"/>
          <w:b/>
          <w:bCs/>
          <w:color w:val="auto"/>
          <w:sz w:val="32"/>
          <w:szCs w:val="32"/>
          <w:lang w:val="en-US"/>
        </w:rPr>
        <w:t xml:space="preserve"> RASPBERRY PI</w:t>
      </w:r>
    </w:p>
    <w:bookmarkEnd w:id="53"/>
    <w:p w14:paraId="03D57E24" w14:textId="77777777" w:rsidR="0030796F" w:rsidRDefault="0030796F">
      <w:pPr>
        <w:pStyle w:val="3"/>
        <w:rPr>
          <w:lang w:val="en-US"/>
        </w:rPr>
      </w:pPr>
    </w:p>
    <w:p w14:paraId="3054D27E" w14:textId="77777777" w:rsidR="0030796F" w:rsidRDefault="00A74A90">
      <w:pPr>
        <w:pStyle w:val="3"/>
        <w:rPr>
          <w:rFonts w:cs="Times New Roman"/>
          <w:szCs w:val="28"/>
        </w:rPr>
      </w:pPr>
      <w:r>
        <w:rPr>
          <w:rFonts w:cs="Times New Roman"/>
          <w:szCs w:val="28"/>
        </w:rPr>
        <w:t xml:space="preserve">     3.1 Цел</w:t>
      </w:r>
    </w:p>
    <w:p w14:paraId="411BF414" w14:textId="77777777" w:rsidR="0030796F" w:rsidRDefault="0030796F">
      <w:pPr>
        <w:pStyle w:val="3"/>
        <w:rPr>
          <w:rFonts w:cs="Times New Roman"/>
          <w:szCs w:val="28"/>
        </w:rPr>
      </w:pPr>
    </w:p>
    <w:p w14:paraId="686F87F8" w14:textId="77777777" w:rsidR="0030796F" w:rsidRDefault="00A74A90">
      <w:pPr>
        <w:pStyle w:val="3"/>
        <w:ind w:firstLine="282"/>
        <w:rPr>
          <w:rFonts w:cs="Times New Roman"/>
          <w:szCs w:val="28"/>
        </w:rPr>
      </w:pPr>
      <w:r>
        <w:rPr>
          <w:rFonts w:cs="Times New Roman"/>
          <w:szCs w:val="28"/>
        </w:rPr>
        <w:t xml:space="preserve">Целта на настоящата разработка е да се изгради прототип на интелигентна среда за възрастни хора, базирана на Интернет на нещата, която да отговаря на настоящите нужди на възложителят сем. Димитрови. Процесът включва общ преглед  на етапите в разработването на софтуерен продукт, установяване на основните задачи и план за действие при разработването на прототип. </w:t>
      </w:r>
    </w:p>
    <w:p w14:paraId="19C013BB" w14:textId="77777777" w:rsidR="0030796F" w:rsidRDefault="0030796F">
      <w:pPr>
        <w:pStyle w:val="3"/>
        <w:rPr>
          <w:rFonts w:cs="Times New Roman"/>
          <w:szCs w:val="28"/>
        </w:rPr>
      </w:pPr>
    </w:p>
    <w:p w14:paraId="78C1B037" w14:textId="77777777" w:rsidR="0030796F" w:rsidRDefault="0030796F">
      <w:pPr>
        <w:pStyle w:val="3"/>
        <w:ind w:left="0"/>
        <w:rPr>
          <w:rFonts w:cs="Times New Roman"/>
          <w:szCs w:val="28"/>
        </w:rPr>
      </w:pPr>
    </w:p>
    <w:p w14:paraId="39923288" w14:textId="77777777" w:rsidR="0030796F" w:rsidRDefault="00A74A90">
      <w:pPr>
        <w:pStyle w:val="3"/>
        <w:ind w:firstLine="282"/>
        <w:rPr>
          <w:rFonts w:cs="Times New Roman"/>
          <w:szCs w:val="28"/>
        </w:rPr>
      </w:pPr>
      <w:r>
        <w:rPr>
          <w:rFonts w:cs="Times New Roman"/>
          <w:szCs w:val="28"/>
        </w:rPr>
        <w:t>3.2. Етапи в разработването на софтуерен продукт. Обща характеристика</w:t>
      </w:r>
    </w:p>
    <w:p w14:paraId="38A94B52" w14:textId="77777777" w:rsidR="0030796F" w:rsidRDefault="0030796F">
      <w:pPr>
        <w:pStyle w:val="3"/>
        <w:ind w:firstLine="282"/>
        <w:rPr>
          <w:rFonts w:cs="Times New Roman"/>
          <w:szCs w:val="28"/>
        </w:rPr>
      </w:pPr>
    </w:p>
    <w:p w14:paraId="51BB604E" w14:textId="77777777" w:rsidR="0030796F" w:rsidRDefault="00A74A90">
      <w:pPr>
        <w:pStyle w:val="3"/>
        <w:ind w:firstLine="282"/>
        <w:rPr>
          <w:rFonts w:cs="Times New Roman"/>
          <w:szCs w:val="28"/>
        </w:rPr>
      </w:pPr>
      <w:r>
        <w:rPr>
          <w:rFonts w:cs="Times New Roman"/>
          <w:szCs w:val="28"/>
        </w:rPr>
        <w:t xml:space="preserve">Разработването на софтуерен продукт обхваща планиран процес от изграждане на концепция за желан продукт до крайната реализация на съответният софтуер. Моделът на </w:t>
      </w:r>
      <w:bookmarkStart w:id="54" w:name="_Hlk48219538"/>
      <w:r>
        <w:rPr>
          <w:rFonts w:cs="Times New Roman"/>
          <w:szCs w:val="28"/>
        </w:rPr>
        <w:t>жизнения цикъл на разработката на софтуер (SDLC)</w:t>
      </w:r>
      <w:bookmarkEnd w:id="54"/>
      <w:r>
        <w:rPr>
          <w:rFonts w:cs="Times New Roman"/>
          <w:szCs w:val="28"/>
        </w:rPr>
        <w:t xml:space="preserve"> е концептуална рамка, която включва различни задачи и дейности,  класифицирани в шест основни етапа видно от Фигура 10. Основните етапи са </w:t>
      </w:r>
      <w:r>
        <w:rPr>
          <w:rFonts w:cs="Times New Roman"/>
          <w:szCs w:val="28"/>
          <w:lang w:val="en-US"/>
        </w:rPr>
        <w:t>[29]</w:t>
      </w:r>
      <w:r>
        <w:rPr>
          <w:rFonts w:cs="Times New Roman"/>
          <w:szCs w:val="28"/>
        </w:rPr>
        <w:t>:</w:t>
      </w:r>
    </w:p>
    <w:p w14:paraId="1C6A702C" w14:textId="77777777" w:rsidR="0030796F" w:rsidRDefault="0030796F">
      <w:pPr>
        <w:pStyle w:val="3"/>
        <w:ind w:left="0"/>
        <w:rPr>
          <w:rFonts w:cs="Times New Roman"/>
          <w:szCs w:val="28"/>
        </w:rPr>
      </w:pPr>
    </w:p>
    <w:p w14:paraId="3A5E07AD" w14:textId="77777777" w:rsidR="0030796F" w:rsidRDefault="00A74A90">
      <w:pPr>
        <w:pStyle w:val="3"/>
        <w:numPr>
          <w:ilvl w:val="0"/>
          <w:numId w:val="15"/>
        </w:numPr>
        <w:rPr>
          <w:rFonts w:cs="Times New Roman"/>
          <w:szCs w:val="28"/>
        </w:rPr>
      </w:pPr>
      <w:r>
        <w:rPr>
          <w:rFonts w:cs="Times New Roman"/>
          <w:szCs w:val="28"/>
        </w:rPr>
        <w:t>Планиране- приоритизиране на целите в зависимост от ресурсите, създаване на предварителен план със задачи и др.;</w:t>
      </w:r>
      <w:r>
        <w:rPr>
          <w:rFonts w:cs="Times New Roman"/>
          <w:szCs w:val="28"/>
          <w:lang w:val="en-US"/>
        </w:rPr>
        <w:t xml:space="preserve"> [29]</w:t>
      </w:r>
    </w:p>
    <w:p w14:paraId="44593A75" w14:textId="77777777" w:rsidR="0030796F" w:rsidRDefault="0030796F">
      <w:pPr>
        <w:pStyle w:val="3"/>
        <w:ind w:left="3192"/>
        <w:rPr>
          <w:rFonts w:cs="Times New Roman"/>
          <w:szCs w:val="28"/>
        </w:rPr>
      </w:pPr>
    </w:p>
    <w:p w14:paraId="2E2486B4" w14:textId="77777777" w:rsidR="0030796F" w:rsidRDefault="00A74A90">
      <w:pPr>
        <w:pStyle w:val="3"/>
        <w:numPr>
          <w:ilvl w:val="0"/>
          <w:numId w:val="15"/>
        </w:numPr>
        <w:rPr>
          <w:rFonts w:cs="Times New Roman"/>
          <w:szCs w:val="28"/>
        </w:rPr>
      </w:pPr>
      <w:r>
        <w:rPr>
          <w:rFonts w:cs="Times New Roman"/>
          <w:szCs w:val="28"/>
        </w:rPr>
        <w:t xml:space="preserve">Анализ на изискванията- обхваща събиране, дефиниране и анализ на изискванията на различните заинтересованите страни, </w:t>
      </w:r>
      <w:r>
        <w:rPr>
          <w:rFonts w:cs="Times New Roman"/>
          <w:szCs w:val="28"/>
        </w:rPr>
        <w:lastRenderedPageBreak/>
        <w:t>уточняване на хардуера и софтуера на проектът и др.;</w:t>
      </w:r>
      <w:r>
        <w:rPr>
          <w:rFonts w:cs="Times New Roman"/>
          <w:szCs w:val="28"/>
          <w:lang w:val="en-US"/>
        </w:rPr>
        <w:t xml:space="preserve"> [29]</w:t>
      </w:r>
    </w:p>
    <w:p w14:paraId="4A5065F5" w14:textId="77777777" w:rsidR="0030796F" w:rsidRPr="00466004" w:rsidRDefault="0030796F" w:rsidP="00466004">
      <w:pPr>
        <w:rPr>
          <w:rFonts w:cs="Times New Roman"/>
          <w:szCs w:val="28"/>
        </w:rPr>
      </w:pPr>
    </w:p>
    <w:p w14:paraId="0964352F" w14:textId="77777777" w:rsidR="0030796F" w:rsidRDefault="00A74A90">
      <w:pPr>
        <w:pStyle w:val="3"/>
        <w:numPr>
          <w:ilvl w:val="0"/>
          <w:numId w:val="15"/>
        </w:numPr>
        <w:rPr>
          <w:rFonts w:cs="Times New Roman"/>
          <w:szCs w:val="28"/>
        </w:rPr>
      </w:pPr>
      <w:r>
        <w:rPr>
          <w:rFonts w:cs="Times New Roman"/>
          <w:szCs w:val="28"/>
        </w:rPr>
        <w:t>Проектиране- обхваща техническото описание на отделните елементи и др.;</w:t>
      </w:r>
      <w:r>
        <w:rPr>
          <w:rFonts w:cs="Times New Roman"/>
          <w:szCs w:val="28"/>
          <w:lang w:val="en-US"/>
        </w:rPr>
        <w:t xml:space="preserve"> [29]</w:t>
      </w:r>
    </w:p>
    <w:p w14:paraId="645902FF" w14:textId="77777777" w:rsidR="0030796F" w:rsidRDefault="0030796F">
      <w:pPr>
        <w:pStyle w:val="ListParagraph"/>
        <w:rPr>
          <w:rFonts w:cs="Times New Roman"/>
          <w:szCs w:val="28"/>
        </w:rPr>
      </w:pPr>
    </w:p>
    <w:p w14:paraId="45D4CFF2" w14:textId="77777777" w:rsidR="0030796F" w:rsidRDefault="00A74A90">
      <w:pPr>
        <w:pStyle w:val="3"/>
        <w:numPr>
          <w:ilvl w:val="0"/>
          <w:numId w:val="15"/>
        </w:numPr>
        <w:rPr>
          <w:rFonts w:cs="Times New Roman"/>
          <w:szCs w:val="28"/>
        </w:rPr>
      </w:pPr>
      <w:r>
        <w:rPr>
          <w:rFonts w:cs="Times New Roman"/>
          <w:szCs w:val="28"/>
        </w:rPr>
        <w:t>Разработка – процес на  имплементация, писане на кода и др.;</w:t>
      </w:r>
      <w:r>
        <w:rPr>
          <w:rFonts w:cs="Times New Roman"/>
          <w:szCs w:val="28"/>
          <w:lang w:val="en-US"/>
        </w:rPr>
        <w:t xml:space="preserve"> [29]</w:t>
      </w:r>
    </w:p>
    <w:p w14:paraId="103A528E" w14:textId="77777777" w:rsidR="0030796F" w:rsidRDefault="0030796F">
      <w:pPr>
        <w:pStyle w:val="ListParagraph"/>
        <w:rPr>
          <w:rFonts w:cs="Times New Roman"/>
          <w:szCs w:val="28"/>
        </w:rPr>
      </w:pPr>
    </w:p>
    <w:p w14:paraId="287DCAAF" w14:textId="77777777" w:rsidR="0030796F" w:rsidRDefault="00A74A90">
      <w:pPr>
        <w:pStyle w:val="3"/>
        <w:numPr>
          <w:ilvl w:val="0"/>
          <w:numId w:val="15"/>
        </w:numPr>
        <w:rPr>
          <w:rFonts w:cs="Times New Roman"/>
          <w:szCs w:val="28"/>
        </w:rPr>
      </w:pPr>
      <w:r>
        <w:rPr>
          <w:rFonts w:cs="Times New Roman"/>
          <w:szCs w:val="28"/>
        </w:rPr>
        <w:t>Тестване- проверка за бъгове, грешки и други неизправности</w:t>
      </w:r>
      <w:r>
        <w:rPr>
          <w:rFonts w:cs="Times New Roman"/>
          <w:szCs w:val="28"/>
          <w:lang w:val="en-US"/>
        </w:rPr>
        <w:t>; [29]</w:t>
      </w:r>
    </w:p>
    <w:p w14:paraId="7CD55EC8" w14:textId="77777777" w:rsidR="0030796F" w:rsidRDefault="0030796F">
      <w:pPr>
        <w:pStyle w:val="ListParagraph"/>
        <w:rPr>
          <w:rFonts w:cs="Times New Roman"/>
          <w:szCs w:val="28"/>
        </w:rPr>
      </w:pPr>
    </w:p>
    <w:p w14:paraId="529DCA63" w14:textId="5F7B6CB2" w:rsidR="00F70594" w:rsidRPr="00F70594" w:rsidRDefault="00A74A90" w:rsidP="00F70594">
      <w:pPr>
        <w:pStyle w:val="3"/>
        <w:numPr>
          <w:ilvl w:val="0"/>
          <w:numId w:val="15"/>
        </w:numPr>
        <w:rPr>
          <w:rFonts w:cs="Times New Roman"/>
          <w:szCs w:val="28"/>
        </w:rPr>
      </w:pPr>
      <w:r>
        <w:rPr>
          <w:rFonts w:cs="Times New Roman"/>
          <w:szCs w:val="28"/>
        </w:rPr>
        <w:t xml:space="preserve">Внедряване и поддръжка- финален етап, при които софтуерният продукт след удобрение от възложителя се внедрява, обучава се персоналът на начинът на работа, премахват се възникнали в хода на работа на софтуера грешки ( </w:t>
      </w:r>
      <w:bookmarkStart w:id="55" w:name="_Hlk48221663"/>
      <w:r>
        <w:rPr>
          <w:rFonts w:cs="Times New Roman"/>
          <w:szCs w:val="28"/>
        </w:rPr>
        <w:t>ако са включени в договорът с възложителя</w:t>
      </w:r>
      <w:bookmarkEnd w:id="55"/>
      <w:r>
        <w:rPr>
          <w:rFonts w:cs="Times New Roman"/>
          <w:szCs w:val="28"/>
        </w:rPr>
        <w:t xml:space="preserve">) и се набелязват следващи подобрения на софтуера.  </w:t>
      </w:r>
      <w:bookmarkStart w:id="56" w:name="_Hlk48428363"/>
      <w:r>
        <w:rPr>
          <w:rFonts w:cs="Times New Roman"/>
          <w:szCs w:val="28"/>
          <w:lang w:val="en-US"/>
        </w:rPr>
        <w:t>[29]</w:t>
      </w:r>
      <w:bookmarkEnd w:id="56"/>
    </w:p>
    <w:p w14:paraId="06221420" w14:textId="77777777" w:rsidR="0030796F" w:rsidRDefault="00A74A90">
      <w:pPr>
        <w:pStyle w:val="3"/>
        <w:ind w:firstLine="282"/>
        <w:rPr>
          <w:rFonts w:cs="Times New Roman"/>
          <w:szCs w:val="28"/>
        </w:rPr>
      </w:pPr>
      <w:r>
        <w:rPr>
          <w:noProof/>
          <w:lang w:eastAsia="bg-BG"/>
        </w:rPr>
        <w:drawing>
          <wp:inline distT="0" distB="0" distL="0" distR="0" wp14:anchorId="77009FF4" wp14:editId="52AE7636">
            <wp:extent cx="4171950" cy="359306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stretch>
                      <a:fillRect/>
                    </a:stretch>
                  </pic:blipFill>
                  <pic:spPr>
                    <a:xfrm>
                      <a:off x="0" y="0"/>
                      <a:ext cx="4193747" cy="3611839"/>
                    </a:xfrm>
                    <a:prstGeom prst="rect">
                      <a:avLst/>
                    </a:prstGeom>
                  </pic:spPr>
                </pic:pic>
              </a:graphicData>
            </a:graphic>
          </wp:inline>
        </w:drawing>
      </w:r>
    </w:p>
    <w:p w14:paraId="646AB96F" w14:textId="77777777" w:rsidR="0030796F" w:rsidRDefault="00A74A90">
      <w:pPr>
        <w:pStyle w:val="3"/>
        <w:ind w:firstLine="282"/>
        <w:rPr>
          <w:rFonts w:cs="Times New Roman"/>
          <w:szCs w:val="28"/>
        </w:rPr>
      </w:pPr>
      <w:r>
        <w:rPr>
          <w:rFonts w:cs="Times New Roman"/>
          <w:szCs w:val="28"/>
        </w:rPr>
        <w:t>Фигура 10 Етапи в жизнения цикъл на разработката на софтуер (SDLC)</w:t>
      </w:r>
    </w:p>
    <w:p w14:paraId="6D58BECC" w14:textId="77777777" w:rsidR="0030796F" w:rsidRDefault="0030796F">
      <w:pPr>
        <w:pStyle w:val="3"/>
        <w:ind w:firstLine="282"/>
        <w:rPr>
          <w:rFonts w:cs="Times New Roman"/>
          <w:szCs w:val="28"/>
        </w:rPr>
      </w:pPr>
    </w:p>
    <w:p w14:paraId="009C9266" w14:textId="77777777" w:rsidR="0030796F" w:rsidRDefault="00A74A90">
      <w:pPr>
        <w:pStyle w:val="3"/>
      </w:pPr>
      <w:r>
        <w:t xml:space="preserve">    </w:t>
      </w:r>
      <w:r>
        <w:rPr>
          <w:lang w:val="en-US"/>
        </w:rPr>
        <w:t>3.</w:t>
      </w:r>
      <w:r>
        <w:t>3</w:t>
      </w:r>
      <w:r>
        <w:rPr>
          <w:lang w:val="en-US"/>
        </w:rPr>
        <w:t xml:space="preserve"> </w:t>
      </w:r>
      <w:r>
        <w:t>Основни задачи</w:t>
      </w:r>
    </w:p>
    <w:p w14:paraId="11A8F0F4" w14:textId="77777777" w:rsidR="0030796F" w:rsidRDefault="00A74A90">
      <w:pPr>
        <w:pStyle w:val="3"/>
      </w:pPr>
      <w:r>
        <w:tab/>
      </w:r>
      <w:r>
        <w:tab/>
      </w:r>
    </w:p>
    <w:p w14:paraId="19308654" w14:textId="77777777" w:rsidR="0030796F" w:rsidRDefault="00A74A90">
      <w:pPr>
        <w:pStyle w:val="3"/>
      </w:pPr>
      <w:r>
        <w:tab/>
      </w:r>
      <w:r>
        <w:tab/>
      </w:r>
      <w:r>
        <w:tab/>
      </w:r>
    </w:p>
    <w:p w14:paraId="759E00A5" w14:textId="77777777" w:rsidR="0030796F" w:rsidRDefault="00A74A90">
      <w:pPr>
        <w:pStyle w:val="3"/>
      </w:pPr>
      <w:r>
        <w:tab/>
      </w:r>
      <w:r>
        <w:tab/>
        <w:t>3.3.1 Планиране- задължителна част от всеки проект. Включва откриване на конкретни задачи въз основа на извличане на изискванията и техния анализ, филтрация на абстрактните, непълни и противоречиви искания на възложителя и др.. След уточняването им се набелязва обхвата на разработения продукт като се поставят конкретни задачи на проекта и се изработва съответна документация. [29] Например :</w:t>
      </w:r>
    </w:p>
    <w:p w14:paraId="498B9E02" w14:textId="77777777" w:rsidR="0030796F" w:rsidRDefault="0030796F">
      <w:pPr>
        <w:pStyle w:val="3"/>
      </w:pPr>
    </w:p>
    <w:p w14:paraId="0C398FB7" w14:textId="77777777" w:rsidR="0030796F" w:rsidRDefault="00A74A90">
      <w:pPr>
        <w:pStyle w:val="3"/>
        <w:numPr>
          <w:ilvl w:val="0"/>
          <w:numId w:val="15"/>
        </w:numPr>
      </w:pPr>
      <w:r>
        <w:t xml:space="preserve">Автоматизация на домът с включени </w:t>
      </w:r>
      <w:r>
        <w:rPr>
          <w:lang w:val="en-US"/>
        </w:rPr>
        <w:t xml:space="preserve">IoT </w:t>
      </w:r>
      <w:r>
        <w:t>решения за помощ в ежедневните домашни дейности ;</w:t>
      </w:r>
    </w:p>
    <w:p w14:paraId="174B22EB" w14:textId="77777777" w:rsidR="0030796F" w:rsidRDefault="00A74A90">
      <w:pPr>
        <w:pStyle w:val="3"/>
        <w:numPr>
          <w:ilvl w:val="0"/>
          <w:numId w:val="15"/>
        </w:numPr>
      </w:pPr>
      <w:r>
        <w:t>Мониторинг на здравословното състояние с употребата на избрани от заявителя медицински сензори ;</w:t>
      </w:r>
    </w:p>
    <w:p w14:paraId="38875721" w14:textId="77777777" w:rsidR="0030796F" w:rsidRDefault="00A74A90">
      <w:pPr>
        <w:pStyle w:val="3"/>
        <w:ind w:left="2832"/>
      </w:pPr>
      <w:r>
        <w:t>и др..</w:t>
      </w:r>
    </w:p>
    <w:p w14:paraId="3B266AF3" w14:textId="77777777" w:rsidR="0030796F" w:rsidRDefault="0030796F">
      <w:pPr>
        <w:pStyle w:val="3"/>
      </w:pPr>
    </w:p>
    <w:p w14:paraId="4BE1BD93" w14:textId="77777777" w:rsidR="0030796F" w:rsidRDefault="00A74A90">
      <w:pPr>
        <w:pStyle w:val="3"/>
      </w:pPr>
      <w:r>
        <w:tab/>
      </w:r>
      <w:r>
        <w:tab/>
        <w:t>3.3.2 Архитектура, имплементиране и тестване</w:t>
      </w:r>
    </w:p>
    <w:p w14:paraId="2E328D51" w14:textId="77777777" w:rsidR="0030796F" w:rsidRDefault="0030796F">
      <w:pPr>
        <w:pStyle w:val="3"/>
      </w:pPr>
    </w:p>
    <w:p w14:paraId="646418E4" w14:textId="77777777" w:rsidR="0030796F" w:rsidRDefault="00A74A90">
      <w:pPr>
        <w:pStyle w:val="3"/>
      </w:pPr>
      <w:r>
        <w:tab/>
      </w:r>
      <w:r>
        <w:tab/>
      </w:r>
      <w:r>
        <w:tab/>
        <w:t>Определянето на софтуерна архитектура е процес за изработка на съответната, при което се избират технологиите,  които ще се използват, стандарт за писане на код, инструменти и платформа. По-сложните задачи се разделят на по-прости и съответно по-лесни за изпълнение части включително  разделяне на компоненти и описание на функционалността им. [29]</w:t>
      </w:r>
    </w:p>
    <w:p w14:paraId="6F1BD311" w14:textId="77777777" w:rsidR="00466004" w:rsidRDefault="00466004">
      <w:pPr>
        <w:pStyle w:val="3"/>
      </w:pPr>
    </w:p>
    <w:p w14:paraId="197D3721" w14:textId="77777777" w:rsidR="0030796F" w:rsidRDefault="00A74A90">
      <w:pPr>
        <w:pStyle w:val="3"/>
        <w:ind w:firstLine="282"/>
      </w:pPr>
      <w:r>
        <w:t>Имплементация или още изпълнение е част от процеса, при който софтуерните инженери/ разработчици пишат програмния код за проекта на база вече създадената архитектура. [29]</w:t>
      </w:r>
    </w:p>
    <w:p w14:paraId="73B89B84" w14:textId="77777777" w:rsidR="0030796F" w:rsidRDefault="0030796F">
      <w:pPr>
        <w:pStyle w:val="3"/>
      </w:pPr>
    </w:p>
    <w:p w14:paraId="0C330F71" w14:textId="77777777" w:rsidR="0030796F" w:rsidRDefault="00A74A90">
      <w:pPr>
        <w:pStyle w:val="3"/>
        <w:ind w:firstLine="282"/>
      </w:pPr>
      <w:r>
        <w:lastRenderedPageBreak/>
        <w:t>Софтуерното тестване е процес на изследване и проучване на софтуера, с цел получаване на информация за качеството на продукта и услугата. Процесите на софтуерното тестване са неразделна част от софтуерното разработване и осигуряване на качеството на софтуера. [29]</w:t>
      </w:r>
    </w:p>
    <w:p w14:paraId="1DE41887" w14:textId="424342F2" w:rsidR="0030796F" w:rsidRDefault="0030796F">
      <w:pPr>
        <w:pStyle w:val="3"/>
      </w:pPr>
    </w:p>
    <w:p w14:paraId="62900009" w14:textId="77777777" w:rsidR="00045995" w:rsidRDefault="00045995">
      <w:pPr>
        <w:pStyle w:val="3"/>
      </w:pPr>
    </w:p>
    <w:p w14:paraId="528DA88A" w14:textId="77777777" w:rsidR="0030796F" w:rsidRDefault="00A74A90">
      <w:pPr>
        <w:pStyle w:val="3"/>
      </w:pPr>
      <w:r>
        <w:tab/>
      </w:r>
      <w:r>
        <w:tab/>
        <w:t>3.3.3 Внедряване и поддръжка</w:t>
      </w:r>
    </w:p>
    <w:p w14:paraId="1F87AA80" w14:textId="77777777" w:rsidR="001C221F" w:rsidRDefault="001C221F">
      <w:pPr>
        <w:pStyle w:val="3"/>
      </w:pPr>
    </w:p>
    <w:p w14:paraId="32A4A759" w14:textId="77777777" w:rsidR="0030796F" w:rsidRDefault="00A74A90" w:rsidP="001C221F">
      <w:pPr>
        <w:pStyle w:val="3"/>
        <w:ind w:firstLine="282"/>
      </w:pPr>
      <w:r>
        <w:t>След като всички изпитания на продуктът завършат и той отговаря на договорните изисквания се преминава през  приемане/ удобрение на софтуерния продукт от възложителя и съответното му внедряване за експоатация. Внедряването обхваща инсталации на място при възложителя, обучение на хората, които ще работят с него и др.. Поддръжката се изразява в отстраняване на грешки в хода на работа на софтуерът (</w:t>
      </w:r>
      <w:r>
        <w:rPr>
          <w:rFonts w:cs="Times New Roman"/>
          <w:szCs w:val="28"/>
        </w:rPr>
        <w:t>ако са включени в договорът с възложителя</w:t>
      </w:r>
      <w:r>
        <w:t xml:space="preserve"> ). При наличие на дефекти се предполага цялостна пренастройка на софтуера, което отнема време и средства. Възможно е плануване на следващи версии на продуктът със съответни нови функционалности и възможности. [29]</w:t>
      </w:r>
    </w:p>
    <w:p w14:paraId="71B4D9AB" w14:textId="77777777" w:rsidR="0030796F" w:rsidRDefault="0030796F">
      <w:pPr>
        <w:pStyle w:val="3"/>
      </w:pPr>
    </w:p>
    <w:p w14:paraId="420F7B3E" w14:textId="77777777" w:rsidR="0030796F" w:rsidRDefault="00A74A90">
      <w:pPr>
        <w:pStyle w:val="3"/>
        <w:ind w:firstLine="282"/>
        <w:rPr>
          <w:rFonts w:cs="Times New Roman"/>
          <w:szCs w:val="28"/>
        </w:rPr>
      </w:pPr>
      <w:r>
        <w:rPr>
          <w:rFonts w:cs="Times New Roman"/>
          <w:szCs w:val="28"/>
        </w:rPr>
        <w:t>3.4 Разработка на прототип на интелигентна среда за възрастни хора, базирана на Интернет на нещата</w:t>
      </w:r>
      <w:r>
        <w:rPr>
          <w:rFonts w:cs="Times New Roman"/>
          <w:szCs w:val="28"/>
          <w:lang w:val="en-US"/>
        </w:rPr>
        <w:t xml:space="preserve">. </w:t>
      </w:r>
      <w:r>
        <w:rPr>
          <w:rFonts w:cs="Times New Roman"/>
          <w:szCs w:val="28"/>
        </w:rPr>
        <w:t>План за действие.</w:t>
      </w:r>
      <w:r>
        <w:t xml:space="preserve"> </w:t>
      </w:r>
      <w:r>
        <w:rPr>
          <w:rFonts w:cs="Times New Roman"/>
          <w:szCs w:val="28"/>
        </w:rPr>
        <w:t>[29]</w:t>
      </w:r>
    </w:p>
    <w:p w14:paraId="66F7D8C1" w14:textId="77777777" w:rsidR="0030796F" w:rsidRDefault="0030796F">
      <w:pPr>
        <w:pStyle w:val="3"/>
        <w:ind w:firstLine="282"/>
      </w:pPr>
    </w:p>
    <w:p w14:paraId="4D435F25" w14:textId="77777777" w:rsidR="0030796F" w:rsidRDefault="00A74A90">
      <w:pPr>
        <w:pStyle w:val="3"/>
        <w:ind w:firstLine="282"/>
      </w:pPr>
      <w:r>
        <w:t>Разработването на прототип на интелигентна среда за възрастни хора</w:t>
      </w:r>
      <w:r w:rsidR="001C221F">
        <w:rPr>
          <w:lang w:val="en-US"/>
        </w:rPr>
        <w:t xml:space="preserve">, </w:t>
      </w:r>
      <w:r>
        <w:t>базирана на Интернет на нещата представлява дълъг процес, който се ръководи от стриктно спазване на предварително изготвен план за действие. Той включва на събиране на информация, анализ на изискванията, планиране, изготвяне на дизайн/ архитектура, разработване, тестване, а при одобрение от възложителя се преминава към внедряване и поддръжка на вече готовият софтуер. Събирането на информация е един вид подготовка и има за цел да отговори на въпроси като: [29]</w:t>
      </w:r>
    </w:p>
    <w:p w14:paraId="2CA5F206" w14:textId="77777777" w:rsidR="0030796F" w:rsidRDefault="0030796F">
      <w:pPr>
        <w:pStyle w:val="3"/>
        <w:ind w:firstLine="282"/>
      </w:pPr>
    </w:p>
    <w:p w14:paraId="75429303" w14:textId="77777777" w:rsidR="0030796F" w:rsidRDefault="00A74A90">
      <w:pPr>
        <w:pStyle w:val="3"/>
        <w:ind w:firstLine="282"/>
      </w:pPr>
      <w:r>
        <w:lastRenderedPageBreak/>
        <w:tab/>
        <w:t>Има ли налични на пазара вече подобни (или идентични ) софтуерни продукти ? Какви са и как може  да се надградят или подобрят ?</w:t>
      </w:r>
    </w:p>
    <w:p w14:paraId="160EDB32" w14:textId="77777777" w:rsidR="0030796F" w:rsidRDefault="00A74A90">
      <w:pPr>
        <w:pStyle w:val="3"/>
        <w:ind w:firstLine="282"/>
      </w:pPr>
      <w:r>
        <w:tab/>
        <w:t>Какви са добрите практики в дадената област ?</w:t>
      </w:r>
    </w:p>
    <w:p w14:paraId="52FBBF71" w14:textId="77777777" w:rsidR="0030796F" w:rsidRDefault="00A74A90">
      <w:pPr>
        <w:pStyle w:val="3"/>
        <w:ind w:firstLine="282"/>
      </w:pPr>
      <w:r>
        <w:tab/>
        <w:t>Екипът  достатъчно подготвен ( по отношение на необходими знания и умения) ли е за проектът ?</w:t>
      </w:r>
    </w:p>
    <w:p w14:paraId="1EEC2752" w14:textId="77777777" w:rsidR="0030796F" w:rsidRDefault="00A74A90">
      <w:pPr>
        <w:pStyle w:val="3"/>
        <w:ind w:firstLine="282"/>
      </w:pPr>
      <w:r>
        <w:t xml:space="preserve"> и много др., които са разгледани в предходните глави.</w:t>
      </w:r>
    </w:p>
    <w:p w14:paraId="64AD4363" w14:textId="77777777" w:rsidR="0030796F" w:rsidRDefault="00A74A90">
      <w:pPr>
        <w:pStyle w:val="3"/>
        <w:ind w:firstLine="282"/>
      </w:pPr>
      <w:r>
        <w:tab/>
      </w:r>
    </w:p>
    <w:p w14:paraId="7BA9F5AF" w14:textId="77777777" w:rsidR="00045995" w:rsidRDefault="00A74A90">
      <w:pPr>
        <w:pStyle w:val="3"/>
        <w:rPr>
          <w:rFonts w:cs="Times New Roman"/>
          <w:szCs w:val="28"/>
        </w:rPr>
      </w:pPr>
      <w:r>
        <w:rPr>
          <w:rFonts w:cs="Times New Roman"/>
          <w:szCs w:val="28"/>
        </w:rPr>
        <w:tab/>
      </w:r>
      <w:r>
        <w:rPr>
          <w:rFonts w:cs="Times New Roman"/>
          <w:szCs w:val="28"/>
        </w:rPr>
        <w:tab/>
      </w:r>
    </w:p>
    <w:p w14:paraId="65FF1B8F" w14:textId="5DD6272E" w:rsidR="0030796F" w:rsidRDefault="00A74A90" w:rsidP="00045995">
      <w:pPr>
        <w:pStyle w:val="3"/>
        <w:ind w:firstLine="282"/>
        <w:rPr>
          <w:rFonts w:cs="Times New Roman"/>
          <w:szCs w:val="28"/>
        </w:rPr>
      </w:pPr>
      <w:r>
        <w:rPr>
          <w:rFonts w:cs="Times New Roman"/>
          <w:szCs w:val="28"/>
        </w:rPr>
        <w:t>3.4.1 Анализ на изискванията на  възложителя</w:t>
      </w:r>
    </w:p>
    <w:p w14:paraId="06D11AB0" w14:textId="77777777" w:rsidR="0030796F" w:rsidRDefault="0030796F">
      <w:pPr>
        <w:pStyle w:val="3"/>
        <w:rPr>
          <w:rFonts w:cs="Times New Roman"/>
          <w:szCs w:val="28"/>
        </w:rPr>
      </w:pPr>
    </w:p>
    <w:p w14:paraId="1EF98E55" w14:textId="05BFC7DF" w:rsidR="0030796F" w:rsidRDefault="00A74A90">
      <w:pPr>
        <w:pStyle w:val="3"/>
        <w:ind w:firstLine="282"/>
        <w:rPr>
          <w:rFonts w:cs="Times New Roman"/>
          <w:szCs w:val="28"/>
        </w:rPr>
      </w:pPr>
      <w:r>
        <w:rPr>
          <w:rFonts w:cs="Times New Roman"/>
          <w:szCs w:val="28"/>
        </w:rPr>
        <w:t>Анализ на изискванията се прави въз основа на проведено събеседване с възложителя и съответно други заинтересовани страни</w:t>
      </w:r>
      <w:r w:rsidR="001C221F">
        <w:rPr>
          <w:rFonts w:cs="Times New Roman"/>
          <w:szCs w:val="28"/>
        </w:rPr>
        <w:t xml:space="preserve">. </w:t>
      </w:r>
      <w:r>
        <w:rPr>
          <w:rFonts w:cs="Times New Roman"/>
          <w:szCs w:val="28"/>
        </w:rPr>
        <w:t xml:space="preserve">Целта при този процес е да се установят точни и ясни изисквания за софтуерния проект, какви функционалности трябва да включва, компонентите и съставни части. С </w:t>
      </w:r>
      <w:r w:rsidR="005F42A4">
        <w:rPr>
          <w:rFonts w:cs="Times New Roman"/>
          <w:szCs w:val="28"/>
        </w:rPr>
        <w:t>в</w:t>
      </w:r>
      <w:r>
        <w:rPr>
          <w:rFonts w:cs="Times New Roman"/>
          <w:szCs w:val="28"/>
        </w:rPr>
        <w:t>ъзложителят се определя хардуерът и софтуерът, които е необходим и  дребни, но съществени  детайли по отношение на  работа на софтуер</w:t>
      </w:r>
      <w:r w:rsidR="005F42A4">
        <w:rPr>
          <w:rFonts w:cs="Times New Roman"/>
          <w:szCs w:val="28"/>
        </w:rPr>
        <w:t>а</w:t>
      </w:r>
      <w:r>
        <w:rPr>
          <w:rFonts w:cs="Times New Roman"/>
          <w:szCs w:val="28"/>
        </w:rPr>
        <w:t xml:space="preserve"> и др..</w:t>
      </w:r>
      <w:r>
        <w:t xml:space="preserve"> </w:t>
      </w:r>
      <w:r>
        <w:rPr>
          <w:rFonts w:cs="Times New Roman"/>
          <w:szCs w:val="28"/>
        </w:rPr>
        <w:t>[29]</w:t>
      </w:r>
    </w:p>
    <w:p w14:paraId="66D615CA" w14:textId="77777777" w:rsidR="0030796F" w:rsidRDefault="0030796F">
      <w:pPr>
        <w:pStyle w:val="3"/>
        <w:rPr>
          <w:rFonts w:cs="Times New Roman"/>
          <w:szCs w:val="28"/>
        </w:rPr>
      </w:pPr>
    </w:p>
    <w:p w14:paraId="3E0EC817" w14:textId="77777777" w:rsidR="0030796F" w:rsidRDefault="00A74A90">
      <w:pPr>
        <w:pStyle w:val="3"/>
        <w:rPr>
          <w:rFonts w:cs="Times New Roman"/>
          <w:szCs w:val="28"/>
        </w:rPr>
      </w:pPr>
      <w:r>
        <w:rPr>
          <w:rFonts w:cs="Times New Roman"/>
          <w:szCs w:val="28"/>
        </w:rPr>
        <w:t xml:space="preserve"> </w:t>
      </w:r>
      <w:r>
        <w:rPr>
          <w:rFonts w:cs="Times New Roman"/>
          <w:szCs w:val="28"/>
        </w:rPr>
        <w:tab/>
        <w:t>Въз основа на Приложение 1 ( беседа с Възложителят) са набелязани следните характеристики:</w:t>
      </w:r>
    </w:p>
    <w:p w14:paraId="581EEECC" w14:textId="77777777" w:rsidR="0030796F" w:rsidRDefault="0030796F">
      <w:pPr>
        <w:pStyle w:val="3"/>
        <w:rPr>
          <w:rFonts w:cs="Times New Roman"/>
          <w:szCs w:val="28"/>
        </w:rPr>
      </w:pPr>
    </w:p>
    <w:p w14:paraId="35BBFD26" w14:textId="77777777" w:rsidR="0030796F" w:rsidRDefault="00A74A90">
      <w:pPr>
        <w:pStyle w:val="3"/>
        <w:numPr>
          <w:ilvl w:val="0"/>
          <w:numId w:val="15"/>
        </w:numPr>
        <w:rPr>
          <w:rFonts w:cs="Times New Roman"/>
          <w:szCs w:val="28"/>
        </w:rPr>
      </w:pPr>
      <w:r>
        <w:rPr>
          <w:rFonts w:cs="Times New Roman"/>
          <w:szCs w:val="28"/>
        </w:rPr>
        <w:t>Наличност – еднофамилна къща на един етаж с добра проводимост на радиочестотните вълни, добра интернет връзка, напълно отговаряща на нуждите на мрежовото осигуряване на интелигентната среда за възрастни хора базирана на Интернет на нещата, компютър и др..</w:t>
      </w:r>
    </w:p>
    <w:p w14:paraId="07EB6A02" w14:textId="77777777" w:rsidR="0030796F" w:rsidRDefault="0030796F">
      <w:pPr>
        <w:pStyle w:val="3"/>
        <w:ind w:left="3192"/>
        <w:rPr>
          <w:rFonts w:cs="Times New Roman"/>
          <w:szCs w:val="28"/>
        </w:rPr>
      </w:pPr>
    </w:p>
    <w:p w14:paraId="6D4E81FA" w14:textId="77777777" w:rsidR="0030796F" w:rsidRDefault="00A74A90">
      <w:pPr>
        <w:pStyle w:val="3"/>
        <w:numPr>
          <w:ilvl w:val="0"/>
          <w:numId w:val="15"/>
        </w:numPr>
        <w:rPr>
          <w:rFonts w:cs="Times New Roman"/>
          <w:szCs w:val="28"/>
        </w:rPr>
      </w:pPr>
      <w:r>
        <w:rPr>
          <w:rFonts w:cs="Times New Roman"/>
          <w:szCs w:val="28"/>
        </w:rPr>
        <w:t xml:space="preserve">Анализ на изискванията по следните критерии </w:t>
      </w:r>
      <w:bookmarkStart w:id="57" w:name="_Hlk50366681"/>
      <w:r>
        <w:rPr>
          <w:rFonts w:cs="Times New Roman"/>
          <w:szCs w:val="28"/>
        </w:rPr>
        <w:t>[29]</w:t>
      </w:r>
      <w:bookmarkEnd w:id="57"/>
      <w:r>
        <w:rPr>
          <w:rFonts w:cs="Times New Roman"/>
          <w:szCs w:val="28"/>
        </w:rPr>
        <w:t xml:space="preserve">: </w:t>
      </w:r>
    </w:p>
    <w:p w14:paraId="77DD36F3" w14:textId="77777777" w:rsidR="0030796F" w:rsidRDefault="00A74A90">
      <w:pPr>
        <w:pStyle w:val="3"/>
        <w:numPr>
          <w:ilvl w:val="5"/>
          <w:numId w:val="27"/>
        </w:numPr>
        <w:rPr>
          <w:rFonts w:cs="Times New Roman"/>
          <w:szCs w:val="28"/>
        </w:rPr>
      </w:pPr>
      <w:r>
        <w:t xml:space="preserve">спецификации на функционалността и възможностите, включително ефективност, физически </w:t>
      </w:r>
      <w:r>
        <w:lastRenderedPageBreak/>
        <w:t>характеристики, както и условията на средата, върху която ще се използват софтуерните компоненти;</w:t>
      </w:r>
      <w:r w:rsidR="001C221F" w:rsidRPr="001C221F">
        <w:t xml:space="preserve"> [29]</w:t>
      </w:r>
    </w:p>
    <w:p w14:paraId="7C91EE1A" w14:textId="77777777" w:rsidR="0030796F" w:rsidRDefault="00A74A90">
      <w:pPr>
        <w:pStyle w:val="3"/>
        <w:numPr>
          <w:ilvl w:val="5"/>
          <w:numId w:val="27"/>
        </w:numPr>
        <w:rPr>
          <w:rFonts w:cs="Times New Roman"/>
          <w:szCs w:val="28"/>
        </w:rPr>
      </w:pPr>
      <w:r>
        <w:t xml:space="preserve"> външни интерфейси към софтуерните компоненти; </w:t>
      </w:r>
      <w:r w:rsidR="001C221F" w:rsidRPr="001C221F">
        <w:t>[29]</w:t>
      </w:r>
    </w:p>
    <w:p w14:paraId="056855F5" w14:textId="77777777" w:rsidR="0030796F" w:rsidRDefault="00A74A90">
      <w:pPr>
        <w:pStyle w:val="3"/>
        <w:numPr>
          <w:ilvl w:val="5"/>
          <w:numId w:val="27"/>
        </w:numPr>
        <w:rPr>
          <w:rFonts w:cs="Times New Roman"/>
          <w:szCs w:val="28"/>
        </w:rPr>
      </w:pPr>
      <w:r>
        <w:t xml:space="preserve"> изискванията за закупуване на хардуерно оборудване, обслужващо съответният софтуер;</w:t>
      </w:r>
      <w:r w:rsidR="001C221F" w:rsidRPr="001C221F">
        <w:t xml:space="preserve"> [29]</w:t>
      </w:r>
    </w:p>
    <w:p w14:paraId="0EB64AE2" w14:textId="77777777" w:rsidR="0030796F" w:rsidRDefault="00A74A90">
      <w:pPr>
        <w:pStyle w:val="3"/>
        <w:numPr>
          <w:ilvl w:val="5"/>
          <w:numId w:val="27"/>
        </w:numPr>
        <w:rPr>
          <w:rFonts w:cs="Times New Roman"/>
          <w:szCs w:val="28"/>
        </w:rPr>
      </w:pPr>
      <w:r>
        <w:t xml:space="preserve"> спецификации за безопасност, включително тези, свързани с методите за експлоатация и поддръжка, въздействия на околната среда, както и евентуално вредното въздействие върху възрастните хора;</w:t>
      </w:r>
      <w:r w:rsidR="001C221F" w:rsidRPr="001C221F">
        <w:t xml:space="preserve"> [29]</w:t>
      </w:r>
    </w:p>
    <w:p w14:paraId="02638065" w14:textId="77777777" w:rsidR="0030796F" w:rsidRDefault="00A74A90">
      <w:pPr>
        <w:pStyle w:val="3"/>
        <w:numPr>
          <w:ilvl w:val="5"/>
          <w:numId w:val="27"/>
        </w:numPr>
        <w:rPr>
          <w:rFonts w:cs="Times New Roman"/>
          <w:szCs w:val="28"/>
        </w:rPr>
      </w:pPr>
      <w:r>
        <w:t xml:space="preserve"> спецификации за сигурност, включително тези, свързани с компромис към чувствителна информация;</w:t>
      </w:r>
      <w:r w:rsidR="001C221F" w:rsidRPr="001C221F">
        <w:t xml:space="preserve"> [29]</w:t>
      </w:r>
    </w:p>
    <w:p w14:paraId="3E415053" w14:textId="77777777" w:rsidR="0030796F" w:rsidRDefault="00A74A90">
      <w:pPr>
        <w:pStyle w:val="3"/>
        <w:numPr>
          <w:ilvl w:val="5"/>
          <w:numId w:val="27"/>
        </w:numPr>
        <w:rPr>
          <w:rFonts w:cs="Times New Roman"/>
          <w:szCs w:val="28"/>
        </w:rPr>
      </w:pPr>
      <w:r>
        <w:t xml:space="preserve"> инженеринг на човешкия фактор (ергономичност), включително и тези, свързани с ръчни операции, взаимодействие човек-оборудване;</w:t>
      </w:r>
      <w:r w:rsidR="001C221F" w:rsidRPr="001C221F">
        <w:t xml:space="preserve"> [29]</w:t>
      </w:r>
    </w:p>
    <w:p w14:paraId="6AB34B61" w14:textId="77777777" w:rsidR="0030796F" w:rsidRDefault="00A74A90">
      <w:pPr>
        <w:pStyle w:val="3"/>
        <w:numPr>
          <w:ilvl w:val="5"/>
          <w:numId w:val="27"/>
        </w:numPr>
        <w:rPr>
          <w:rFonts w:cs="Times New Roman"/>
          <w:szCs w:val="28"/>
        </w:rPr>
      </w:pPr>
      <w:r>
        <w:t>дефиниране на данните и изисквания към базите от данни;</w:t>
      </w:r>
      <w:r w:rsidR="001C221F" w:rsidRPr="001C221F">
        <w:t xml:space="preserve"> [29]</w:t>
      </w:r>
    </w:p>
    <w:p w14:paraId="7B5FC72A" w14:textId="77777777" w:rsidR="0030796F" w:rsidRDefault="00A74A90">
      <w:pPr>
        <w:pStyle w:val="3"/>
        <w:numPr>
          <w:ilvl w:val="5"/>
          <w:numId w:val="27"/>
        </w:numPr>
        <w:rPr>
          <w:rFonts w:cs="Times New Roman"/>
          <w:szCs w:val="28"/>
        </w:rPr>
      </w:pPr>
      <w:r>
        <w:t xml:space="preserve"> изисквания за монтаж и приемане на доставените софтуерни продукти в помещенията за опериране и поддръжка;</w:t>
      </w:r>
      <w:r w:rsidR="001C221F" w:rsidRPr="001C221F">
        <w:t xml:space="preserve"> [29]</w:t>
      </w:r>
    </w:p>
    <w:p w14:paraId="24688AEC" w14:textId="77777777" w:rsidR="0030796F" w:rsidRDefault="00A74A90">
      <w:pPr>
        <w:pStyle w:val="3"/>
        <w:numPr>
          <w:ilvl w:val="5"/>
          <w:numId w:val="27"/>
        </w:numPr>
        <w:rPr>
          <w:rFonts w:cs="Times New Roman"/>
          <w:szCs w:val="28"/>
        </w:rPr>
      </w:pPr>
      <w:r>
        <w:t>потребителска документация;</w:t>
      </w:r>
      <w:r w:rsidR="001C221F" w:rsidRPr="001C221F">
        <w:t xml:space="preserve"> [29]</w:t>
      </w:r>
    </w:p>
    <w:p w14:paraId="59A65287" w14:textId="77777777" w:rsidR="0030796F" w:rsidRDefault="00A74A90">
      <w:pPr>
        <w:pStyle w:val="3"/>
        <w:numPr>
          <w:ilvl w:val="5"/>
          <w:numId w:val="27"/>
        </w:numPr>
        <w:rPr>
          <w:rFonts w:cs="Times New Roman"/>
          <w:szCs w:val="28"/>
        </w:rPr>
      </w:pPr>
      <w:r>
        <w:t>изисквания за потребителските операции и начин за изпълнение;</w:t>
      </w:r>
      <w:r w:rsidR="001C221F" w:rsidRPr="001C221F">
        <w:t xml:space="preserve"> [29]</w:t>
      </w:r>
    </w:p>
    <w:p w14:paraId="5CB8FA3B" w14:textId="77777777" w:rsidR="0030796F" w:rsidRDefault="00A74A90">
      <w:pPr>
        <w:pStyle w:val="3"/>
        <w:numPr>
          <w:ilvl w:val="5"/>
          <w:numId w:val="27"/>
        </w:numPr>
        <w:rPr>
          <w:rFonts w:cs="Times New Roman"/>
          <w:szCs w:val="28"/>
        </w:rPr>
      </w:pPr>
      <w:r>
        <w:lastRenderedPageBreak/>
        <w:t xml:space="preserve"> изисквания за поддръжка на потребителите.</w:t>
      </w:r>
      <w:r w:rsidR="001C221F" w:rsidRPr="001C221F">
        <w:t xml:space="preserve"> [29]</w:t>
      </w:r>
    </w:p>
    <w:p w14:paraId="3F648692" w14:textId="77777777" w:rsidR="0030796F" w:rsidRDefault="0030796F">
      <w:pPr>
        <w:pStyle w:val="3"/>
        <w:rPr>
          <w:rFonts w:cs="Times New Roman"/>
          <w:szCs w:val="28"/>
        </w:rPr>
      </w:pPr>
    </w:p>
    <w:p w14:paraId="0E8B606A" w14:textId="77777777" w:rsidR="0030796F" w:rsidRDefault="00A74A90">
      <w:pPr>
        <w:pStyle w:val="3"/>
        <w:ind w:left="2832"/>
        <w:rPr>
          <w:rFonts w:cs="Times New Roman"/>
          <w:szCs w:val="28"/>
        </w:rPr>
      </w:pPr>
      <w:r>
        <w:rPr>
          <w:rFonts w:cs="Times New Roman"/>
          <w:szCs w:val="28"/>
        </w:rPr>
        <w:t>- Резултат:</w:t>
      </w:r>
    </w:p>
    <w:p w14:paraId="13FE8007" w14:textId="77777777" w:rsidR="0030796F" w:rsidRDefault="00A74A90">
      <w:pPr>
        <w:pStyle w:val="3"/>
        <w:numPr>
          <w:ilvl w:val="5"/>
          <w:numId w:val="28"/>
        </w:numPr>
        <w:rPr>
          <w:rFonts w:cs="Times New Roman"/>
          <w:szCs w:val="28"/>
        </w:rPr>
      </w:pPr>
      <w:r>
        <w:rPr>
          <w:rFonts w:cs="Times New Roman"/>
          <w:szCs w:val="28"/>
        </w:rPr>
        <w:t>определяне на техническият аспект на проектът включващ дейности по автоматизация на домът и добавяне на сензори за следене на здравословното състояние на възрастните хора ( първоначална версия);</w:t>
      </w:r>
    </w:p>
    <w:p w14:paraId="258244E4" w14:textId="77D7DB96" w:rsidR="0030796F" w:rsidRDefault="00A74A90">
      <w:pPr>
        <w:pStyle w:val="3"/>
        <w:numPr>
          <w:ilvl w:val="5"/>
          <w:numId w:val="28"/>
        </w:numPr>
        <w:rPr>
          <w:rFonts w:cs="Times New Roman"/>
          <w:szCs w:val="28"/>
        </w:rPr>
      </w:pPr>
      <w:r>
        <w:rPr>
          <w:rFonts w:cs="Times New Roman"/>
          <w:szCs w:val="28"/>
        </w:rPr>
        <w:t xml:space="preserve">необходимото  хардуерно и софтуерно осигуряване и параметри- закупуване на </w:t>
      </w:r>
      <w:r>
        <w:rPr>
          <w:rFonts w:cs="Times New Roman"/>
          <w:szCs w:val="28"/>
          <w:lang w:val="en-US"/>
        </w:rPr>
        <w:t>Raspberry Pi</w:t>
      </w:r>
      <w:r>
        <w:rPr>
          <w:rFonts w:cs="Times New Roman"/>
          <w:szCs w:val="28"/>
        </w:rPr>
        <w:t xml:space="preserve"> 3</w:t>
      </w:r>
      <w:r w:rsidR="0079688F">
        <w:rPr>
          <w:rFonts w:cs="Times New Roman"/>
          <w:szCs w:val="28"/>
        </w:rPr>
        <w:t>/4</w:t>
      </w:r>
      <w:r>
        <w:rPr>
          <w:rFonts w:cs="Times New Roman"/>
          <w:szCs w:val="28"/>
          <w:lang w:val="en-US"/>
        </w:rPr>
        <w:t>, SD card (=</w:t>
      </w:r>
      <w:r w:rsidR="001C221F">
        <w:rPr>
          <w:rFonts w:cs="Times New Roman"/>
          <w:szCs w:val="28"/>
        </w:rPr>
        <w:t>&gt;</w:t>
      </w:r>
      <w:r>
        <w:rPr>
          <w:rFonts w:cs="Times New Roman"/>
          <w:szCs w:val="28"/>
          <w:lang w:val="en-US"/>
        </w:rPr>
        <w:t xml:space="preserve">16 GB ), Hub/Gateway, Aqara Temperature, Humidity and Preasure Sensor,    </w:t>
      </w:r>
      <w:r>
        <w:rPr>
          <w:rFonts w:cs="Times New Roman"/>
          <w:szCs w:val="28"/>
        </w:rPr>
        <w:t>сензори за движение</w:t>
      </w:r>
      <w:r>
        <w:rPr>
          <w:rFonts w:cs="Times New Roman"/>
          <w:szCs w:val="28"/>
          <w:lang w:val="en-US"/>
        </w:rPr>
        <w:t xml:space="preserve"> ( Aqara Motion Sensors, Mi Motion sensors</w:t>
      </w:r>
      <w:r>
        <w:rPr>
          <w:rFonts w:cs="Times New Roman"/>
          <w:szCs w:val="28"/>
        </w:rPr>
        <w:t xml:space="preserve"> или др.-5бр.</w:t>
      </w:r>
      <w:r>
        <w:rPr>
          <w:rFonts w:cs="Times New Roman"/>
          <w:szCs w:val="28"/>
          <w:lang w:val="en-US"/>
        </w:rPr>
        <w:t xml:space="preserve"> )</w:t>
      </w:r>
      <w:r>
        <w:rPr>
          <w:rFonts w:cs="Times New Roman"/>
          <w:szCs w:val="28"/>
        </w:rPr>
        <w:t xml:space="preserve">, </w:t>
      </w:r>
      <w:r>
        <w:rPr>
          <w:rFonts w:cs="Times New Roman"/>
          <w:szCs w:val="28"/>
          <w:lang w:val="en-US"/>
        </w:rPr>
        <w:t>Philips WiFi Bulbs E27 (5</w:t>
      </w:r>
      <w:r>
        <w:rPr>
          <w:rFonts w:cs="Times New Roman"/>
          <w:szCs w:val="28"/>
        </w:rPr>
        <w:t>бр.</w:t>
      </w:r>
      <w:r>
        <w:rPr>
          <w:rFonts w:cs="Times New Roman"/>
          <w:szCs w:val="28"/>
          <w:lang w:val="en-US"/>
        </w:rPr>
        <w:t>), Smart Mi</w:t>
      </w:r>
      <w:r>
        <w:rPr>
          <w:rFonts w:cs="Times New Roman"/>
          <w:szCs w:val="28"/>
        </w:rPr>
        <w:t xml:space="preserve"> </w:t>
      </w:r>
      <w:r>
        <w:rPr>
          <w:rFonts w:cs="Times New Roman"/>
          <w:szCs w:val="28"/>
          <w:lang w:val="en-US"/>
        </w:rPr>
        <w:t>Plugs</w:t>
      </w:r>
      <w:r>
        <w:rPr>
          <w:rFonts w:cs="Times New Roman"/>
          <w:szCs w:val="28"/>
        </w:rPr>
        <w:t>(2бр.)</w:t>
      </w:r>
      <w:r>
        <w:rPr>
          <w:rFonts w:cs="Times New Roman"/>
          <w:szCs w:val="28"/>
          <w:lang w:val="en-US"/>
        </w:rPr>
        <w:t>,</w:t>
      </w:r>
      <w:r>
        <w:rPr>
          <w:rFonts w:cs="Times New Roman"/>
          <w:szCs w:val="28"/>
        </w:rPr>
        <w:t xml:space="preserve"> </w:t>
      </w:r>
      <w:r>
        <w:rPr>
          <w:rFonts w:cs="Times New Roman"/>
          <w:szCs w:val="28"/>
          <w:lang w:val="en-US"/>
        </w:rPr>
        <w:t>Aqara Door/Window Sensors</w:t>
      </w:r>
      <w:r>
        <w:rPr>
          <w:rFonts w:cs="Times New Roman"/>
          <w:szCs w:val="28"/>
        </w:rPr>
        <w:t xml:space="preserve"> </w:t>
      </w:r>
      <w:r>
        <w:rPr>
          <w:rFonts w:cs="Times New Roman"/>
          <w:szCs w:val="28"/>
          <w:lang w:val="en-US"/>
        </w:rPr>
        <w:t>(2+4),</w:t>
      </w:r>
      <w:r>
        <w:rPr>
          <w:rFonts w:cs="Times New Roman"/>
          <w:szCs w:val="28"/>
        </w:rPr>
        <w:t xml:space="preserve"> </w:t>
      </w:r>
      <w:r>
        <w:rPr>
          <w:rFonts w:cs="Times New Roman"/>
          <w:szCs w:val="28"/>
          <w:lang w:val="en-US"/>
        </w:rPr>
        <w:t xml:space="preserve">Aqara Door Lock S2 </w:t>
      </w:r>
      <w:r>
        <w:rPr>
          <w:rFonts w:cs="Times New Roman"/>
          <w:szCs w:val="28"/>
        </w:rPr>
        <w:t xml:space="preserve">и </w:t>
      </w:r>
      <w:r>
        <w:rPr>
          <w:rFonts w:cs="Times New Roman"/>
          <w:szCs w:val="28"/>
          <w:lang w:val="en-US"/>
        </w:rPr>
        <w:t>Window Opener (</w:t>
      </w:r>
      <w:r>
        <w:rPr>
          <w:rFonts w:cs="Times New Roman"/>
          <w:szCs w:val="28"/>
        </w:rPr>
        <w:t>препоръчителни</w:t>
      </w:r>
      <w:r w:rsidR="001C221F">
        <w:rPr>
          <w:rFonts w:cs="Times New Roman"/>
          <w:szCs w:val="28"/>
        </w:rPr>
        <w:t xml:space="preserve"> устройства</w:t>
      </w:r>
      <w:r>
        <w:rPr>
          <w:rFonts w:cs="Times New Roman"/>
          <w:szCs w:val="28"/>
          <w:lang w:val="en-US"/>
        </w:rPr>
        <w:t>)</w:t>
      </w:r>
      <w:r>
        <w:rPr>
          <w:rFonts w:cs="Times New Roman"/>
          <w:szCs w:val="28"/>
        </w:rPr>
        <w:t xml:space="preserve">, </w:t>
      </w:r>
      <w:r>
        <w:rPr>
          <w:rFonts w:cs="Times New Roman"/>
          <w:szCs w:val="28"/>
          <w:lang w:val="en-US"/>
        </w:rPr>
        <w:t>Mi Robot Vacuum</w:t>
      </w:r>
      <w:r>
        <w:rPr>
          <w:rFonts w:cs="Times New Roman"/>
          <w:szCs w:val="28"/>
        </w:rPr>
        <w:t xml:space="preserve"> </w:t>
      </w:r>
      <w:r>
        <w:rPr>
          <w:rFonts w:cs="Times New Roman"/>
          <w:szCs w:val="28"/>
          <w:lang w:val="en-US"/>
        </w:rPr>
        <w:t>Mop,</w:t>
      </w:r>
      <w:r>
        <w:rPr>
          <w:rFonts w:cs="Times New Roman"/>
          <w:szCs w:val="28"/>
        </w:rPr>
        <w:t xml:space="preserve"> Пулсоксиметър </w:t>
      </w:r>
      <w:r>
        <w:rPr>
          <w:rFonts w:cs="Times New Roman"/>
          <w:szCs w:val="28"/>
          <w:lang w:val="en-US"/>
        </w:rPr>
        <w:t xml:space="preserve">CMS50D </w:t>
      </w:r>
      <w:r>
        <w:rPr>
          <w:rFonts w:cs="Times New Roman"/>
          <w:szCs w:val="28"/>
        </w:rPr>
        <w:t xml:space="preserve">и Апарат за кръвно налягане </w:t>
      </w:r>
      <w:r>
        <w:rPr>
          <w:rFonts w:cs="Times New Roman"/>
          <w:szCs w:val="28"/>
          <w:lang w:val="en-US"/>
        </w:rPr>
        <w:t>OMORON M3IT;</w:t>
      </w:r>
    </w:p>
    <w:p w14:paraId="1199A916" w14:textId="77777777" w:rsidR="0030796F" w:rsidRDefault="00A74A90">
      <w:pPr>
        <w:pStyle w:val="3"/>
        <w:numPr>
          <w:ilvl w:val="5"/>
          <w:numId w:val="28"/>
        </w:numPr>
        <w:rPr>
          <w:rFonts w:cs="Times New Roman"/>
          <w:szCs w:val="28"/>
        </w:rPr>
      </w:pPr>
      <w:r>
        <w:rPr>
          <w:rFonts w:cs="Times New Roman"/>
          <w:szCs w:val="28"/>
        </w:rPr>
        <w:t>установяване на спецификации за безопасност при експоатация и поддръжка- инструктаж и/или изготвяне на инструкция за употреба;</w:t>
      </w:r>
    </w:p>
    <w:p w14:paraId="4EF864B1" w14:textId="77777777" w:rsidR="0030796F" w:rsidRDefault="00A74A90">
      <w:pPr>
        <w:pStyle w:val="3"/>
        <w:numPr>
          <w:ilvl w:val="5"/>
          <w:numId w:val="28"/>
        </w:numPr>
        <w:rPr>
          <w:rFonts w:cs="Times New Roman"/>
          <w:szCs w:val="28"/>
        </w:rPr>
      </w:pPr>
      <w:r>
        <w:rPr>
          <w:rFonts w:cs="Times New Roman"/>
          <w:szCs w:val="28"/>
        </w:rPr>
        <w:t xml:space="preserve">Сигурност на събираните данни въз основа на </w:t>
      </w:r>
      <w:r>
        <w:rPr>
          <w:rFonts w:cs="Times New Roman"/>
          <w:szCs w:val="28"/>
          <w:lang w:val="en-US"/>
        </w:rPr>
        <w:t>GDPR (Стандарт ISO/IEC 27018:2014 )</w:t>
      </w:r>
      <w:r>
        <w:rPr>
          <w:rFonts w:cs="Times New Roman"/>
          <w:szCs w:val="28"/>
        </w:rPr>
        <w:t>;</w:t>
      </w:r>
    </w:p>
    <w:p w14:paraId="2A3BC0E1" w14:textId="77777777" w:rsidR="0030796F" w:rsidRDefault="00A74A90">
      <w:pPr>
        <w:pStyle w:val="3"/>
        <w:numPr>
          <w:ilvl w:val="5"/>
          <w:numId w:val="28"/>
        </w:numPr>
        <w:rPr>
          <w:rFonts w:cs="Times New Roman"/>
          <w:szCs w:val="28"/>
        </w:rPr>
      </w:pPr>
      <w:r>
        <w:rPr>
          <w:rFonts w:cs="Times New Roman"/>
          <w:szCs w:val="28"/>
        </w:rPr>
        <w:lastRenderedPageBreak/>
        <w:t>Опростяване на потребителският интерфейс с цел лесно ползване от потребителите без да е необходимо те да притежават специални технически умения за боравене със системите;</w:t>
      </w:r>
    </w:p>
    <w:p w14:paraId="516344C4" w14:textId="77777777" w:rsidR="0030796F" w:rsidRDefault="00A74A90">
      <w:pPr>
        <w:pStyle w:val="3"/>
        <w:numPr>
          <w:ilvl w:val="5"/>
          <w:numId w:val="28"/>
        </w:numPr>
        <w:rPr>
          <w:rFonts w:cs="Times New Roman"/>
          <w:szCs w:val="28"/>
        </w:rPr>
      </w:pPr>
      <w:r>
        <w:rPr>
          <w:rFonts w:cs="Times New Roman"/>
          <w:szCs w:val="28"/>
        </w:rPr>
        <w:t>Монтаж  и внедряване на готовият продукт на място, посочено от Възложителят;</w:t>
      </w:r>
    </w:p>
    <w:p w14:paraId="6851E28D" w14:textId="77777777" w:rsidR="0030796F" w:rsidRDefault="00A74A90">
      <w:pPr>
        <w:pStyle w:val="3"/>
        <w:numPr>
          <w:ilvl w:val="5"/>
          <w:numId w:val="28"/>
        </w:numPr>
        <w:rPr>
          <w:rFonts w:cs="Times New Roman"/>
          <w:szCs w:val="28"/>
        </w:rPr>
      </w:pPr>
      <w:r>
        <w:rPr>
          <w:rFonts w:cs="Times New Roman"/>
          <w:szCs w:val="28"/>
        </w:rPr>
        <w:t>Изготвяне на документация/ договор</w:t>
      </w:r>
    </w:p>
    <w:p w14:paraId="286D22C6" w14:textId="77777777" w:rsidR="0030796F" w:rsidRDefault="0030796F">
      <w:pPr>
        <w:pStyle w:val="3"/>
        <w:ind w:left="2832"/>
        <w:rPr>
          <w:rFonts w:cs="Times New Roman"/>
          <w:szCs w:val="28"/>
        </w:rPr>
      </w:pPr>
    </w:p>
    <w:p w14:paraId="7DDBE0D0" w14:textId="77777777" w:rsidR="0030796F" w:rsidRDefault="0030796F">
      <w:pPr>
        <w:pStyle w:val="3"/>
        <w:ind w:left="708" w:firstLine="708"/>
        <w:rPr>
          <w:rFonts w:cs="Times New Roman"/>
          <w:szCs w:val="28"/>
        </w:rPr>
      </w:pPr>
    </w:p>
    <w:p w14:paraId="774C986D" w14:textId="77777777" w:rsidR="0030796F" w:rsidRDefault="00A74A90">
      <w:pPr>
        <w:pStyle w:val="3"/>
        <w:rPr>
          <w:rFonts w:cs="Times New Roman"/>
          <w:szCs w:val="28"/>
        </w:rPr>
      </w:pPr>
      <w:r>
        <w:rPr>
          <w:rFonts w:cs="Times New Roman"/>
          <w:szCs w:val="28"/>
        </w:rPr>
        <w:tab/>
      </w:r>
      <w:r>
        <w:rPr>
          <w:rFonts w:cs="Times New Roman"/>
          <w:szCs w:val="28"/>
        </w:rPr>
        <w:tab/>
        <w:t>3.4.2 Планиране</w:t>
      </w:r>
    </w:p>
    <w:p w14:paraId="50807A05" w14:textId="77777777" w:rsidR="0030796F" w:rsidRDefault="0030796F">
      <w:pPr>
        <w:pStyle w:val="3"/>
        <w:rPr>
          <w:rFonts w:cs="Times New Roman"/>
          <w:szCs w:val="28"/>
        </w:rPr>
      </w:pPr>
    </w:p>
    <w:p w14:paraId="6BD5E55C" w14:textId="7EF675FB" w:rsidR="0030796F" w:rsidRDefault="00A74A90" w:rsidP="0051764B">
      <w:pPr>
        <w:pStyle w:val="3"/>
        <w:rPr>
          <w:rFonts w:cs="Times New Roman"/>
          <w:szCs w:val="28"/>
        </w:rPr>
      </w:pPr>
      <w:r>
        <w:rPr>
          <w:rFonts w:cs="Times New Roman"/>
          <w:szCs w:val="28"/>
        </w:rPr>
        <w:tab/>
        <w:t xml:space="preserve"> Планирането обхваща установяване и подредба на целите за осъществяване на разработката и включването им в план за действие(</w:t>
      </w:r>
      <w:r w:rsidR="0051764B">
        <w:rPr>
          <w:rFonts w:cs="Times New Roman"/>
          <w:szCs w:val="28"/>
        </w:rPr>
        <w:t xml:space="preserve">примерен </w:t>
      </w:r>
      <w:r>
        <w:rPr>
          <w:rFonts w:cs="Times New Roman"/>
          <w:szCs w:val="28"/>
        </w:rPr>
        <w:t>вариант в Приложение 2</w:t>
      </w:r>
      <w:r w:rsidR="0051764B">
        <w:rPr>
          <w:rFonts w:cs="Times New Roman"/>
          <w:szCs w:val="28"/>
        </w:rPr>
        <w:t xml:space="preserve"> с акцент </w:t>
      </w:r>
      <w:r w:rsidR="0051764B" w:rsidRPr="0051764B">
        <w:rPr>
          <w:rFonts w:cs="Times New Roman"/>
          <w:szCs w:val="28"/>
          <w:lang w:val="en-US"/>
        </w:rPr>
        <w:t>SDLC</w:t>
      </w:r>
      <w:r>
        <w:rPr>
          <w:rFonts w:cs="Times New Roman"/>
          <w:szCs w:val="28"/>
        </w:rPr>
        <w:t>).</w:t>
      </w:r>
    </w:p>
    <w:p w14:paraId="07CCE892" w14:textId="44366895" w:rsidR="0030796F" w:rsidRDefault="00A74A90">
      <w:pPr>
        <w:pStyle w:val="3"/>
        <w:rPr>
          <w:rFonts w:cs="Times New Roman"/>
          <w:szCs w:val="28"/>
        </w:rPr>
      </w:pPr>
      <w:r>
        <w:rPr>
          <w:rFonts w:cs="Times New Roman"/>
          <w:szCs w:val="28"/>
        </w:rPr>
        <w:tab/>
      </w:r>
      <w:r w:rsidR="00925B17">
        <w:rPr>
          <w:rFonts w:cs="Times New Roman"/>
          <w:szCs w:val="28"/>
        </w:rPr>
        <w:t xml:space="preserve">   </w:t>
      </w:r>
      <w:r>
        <w:rPr>
          <w:rFonts w:cs="Times New Roman"/>
          <w:szCs w:val="28"/>
        </w:rPr>
        <w:t>Разработката на интелигентна среда за възрастни хора</w:t>
      </w:r>
      <w:r w:rsidR="0051764B">
        <w:rPr>
          <w:rFonts w:cs="Times New Roman"/>
          <w:szCs w:val="28"/>
          <w:lang w:val="en-US"/>
        </w:rPr>
        <w:t>,</w:t>
      </w:r>
      <w:r>
        <w:rPr>
          <w:rFonts w:cs="Times New Roman"/>
          <w:szCs w:val="28"/>
        </w:rPr>
        <w:t>базирана на Интернет на нещата в конкретния случай е необходимо да поддържа автоматизация на домът като включва следните функционалности :</w:t>
      </w:r>
    </w:p>
    <w:p w14:paraId="5B02DD1D" w14:textId="77777777" w:rsidR="0030796F" w:rsidRDefault="0030796F">
      <w:pPr>
        <w:pStyle w:val="3"/>
        <w:rPr>
          <w:rFonts w:cs="Times New Roman"/>
          <w:szCs w:val="28"/>
        </w:rPr>
      </w:pPr>
    </w:p>
    <w:p w14:paraId="17E98498" w14:textId="77777777" w:rsidR="0030796F" w:rsidRPr="0051764B" w:rsidRDefault="00A74A90">
      <w:pPr>
        <w:pStyle w:val="3"/>
        <w:ind w:left="1416" w:firstLine="708"/>
        <w:rPr>
          <w:rFonts w:cs="Times New Roman"/>
          <w:szCs w:val="28"/>
          <w:lang w:val="en-US"/>
        </w:rPr>
      </w:pPr>
      <w:r>
        <w:rPr>
          <w:rFonts w:cs="Times New Roman"/>
          <w:szCs w:val="28"/>
        </w:rPr>
        <w:t>-включване/изключване на лампите в коридорът и банята да е в резултат на данните от сензорите за движение;</w:t>
      </w:r>
      <w:r w:rsidR="0051764B">
        <w:rPr>
          <w:rFonts w:cs="Times New Roman"/>
          <w:szCs w:val="28"/>
          <w:lang w:val="en-US"/>
        </w:rPr>
        <w:t xml:space="preserve"> </w:t>
      </w:r>
    </w:p>
    <w:p w14:paraId="749073A3" w14:textId="77777777" w:rsidR="0030796F" w:rsidRDefault="00A74A90">
      <w:pPr>
        <w:pStyle w:val="3"/>
        <w:ind w:left="1416" w:firstLine="708"/>
        <w:rPr>
          <w:rFonts w:cs="Times New Roman"/>
          <w:szCs w:val="28"/>
        </w:rPr>
      </w:pPr>
      <w:r>
        <w:rPr>
          <w:rFonts w:cs="Times New Roman"/>
          <w:szCs w:val="28"/>
        </w:rPr>
        <w:t>-осветлението в другите поме</w:t>
      </w:r>
      <w:r w:rsidR="0051764B">
        <w:rPr>
          <w:rFonts w:cs="Times New Roman"/>
          <w:szCs w:val="28"/>
        </w:rPr>
        <w:t>щ</w:t>
      </w:r>
      <w:r>
        <w:rPr>
          <w:rFonts w:cs="Times New Roman"/>
          <w:szCs w:val="28"/>
        </w:rPr>
        <w:t>ения (включване/ изключване на лампите) да е базирано на изгрева и залезът на слънцето или чрез задаване на команда</w:t>
      </w:r>
      <w:r w:rsidR="0051764B">
        <w:rPr>
          <w:rFonts w:cs="Times New Roman"/>
          <w:szCs w:val="28"/>
        </w:rPr>
        <w:t xml:space="preserve"> и </w:t>
      </w:r>
      <w:r>
        <w:rPr>
          <w:rFonts w:cs="Times New Roman"/>
          <w:szCs w:val="28"/>
        </w:rPr>
        <w:t xml:space="preserve"> допълнителни настройки;</w:t>
      </w:r>
    </w:p>
    <w:p w14:paraId="64B12BCC" w14:textId="77777777" w:rsidR="0030796F" w:rsidRDefault="00A74A90">
      <w:pPr>
        <w:pStyle w:val="3"/>
        <w:ind w:left="1416" w:firstLine="708"/>
        <w:rPr>
          <w:rFonts w:cs="Times New Roman"/>
          <w:szCs w:val="28"/>
        </w:rPr>
      </w:pPr>
      <w:r>
        <w:rPr>
          <w:rFonts w:cs="Times New Roman"/>
          <w:szCs w:val="28"/>
        </w:rPr>
        <w:t>-температурната регулация е базирана на климатична система, която предварително е настроена. Тя може да бъде обособена като самостоятелена, независима част ( желанието на Възложителят ) или обвързана със софтуерът</w:t>
      </w:r>
      <w:r w:rsidR="0051764B">
        <w:rPr>
          <w:rFonts w:cs="Times New Roman"/>
          <w:szCs w:val="28"/>
        </w:rPr>
        <w:t xml:space="preserve"> на </w:t>
      </w:r>
      <w:r w:rsidR="0051764B">
        <w:rPr>
          <w:rFonts w:cs="Times New Roman"/>
          <w:szCs w:val="28"/>
          <w:lang w:val="en-US"/>
        </w:rPr>
        <w:t>openHAB</w:t>
      </w:r>
      <w:r>
        <w:rPr>
          <w:rFonts w:cs="Times New Roman"/>
          <w:szCs w:val="28"/>
        </w:rPr>
        <w:t>;</w:t>
      </w:r>
    </w:p>
    <w:p w14:paraId="7BEA2D69" w14:textId="77777777" w:rsidR="0030796F" w:rsidRDefault="00A74A90">
      <w:pPr>
        <w:pStyle w:val="3"/>
        <w:ind w:left="1416" w:firstLine="708"/>
        <w:rPr>
          <w:rFonts w:cs="Times New Roman"/>
          <w:szCs w:val="28"/>
        </w:rPr>
      </w:pPr>
      <w:r>
        <w:rPr>
          <w:rFonts w:cs="Times New Roman"/>
          <w:szCs w:val="28"/>
        </w:rPr>
        <w:t xml:space="preserve">-замерванията за влажност на въздуха да водят до включването на овлажнител на въздуха ( при евентуалното </w:t>
      </w:r>
      <w:r>
        <w:rPr>
          <w:rFonts w:cs="Times New Roman"/>
          <w:szCs w:val="28"/>
        </w:rPr>
        <w:lastRenderedPageBreak/>
        <w:t>му закупуване- липса в търговската мрежа към настоящият момент);</w:t>
      </w:r>
    </w:p>
    <w:p w14:paraId="61DD2275" w14:textId="77777777" w:rsidR="0030796F" w:rsidRDefault="00A74A90">
      <w:pPr>
        <w:pStyle w:val="3"/>
        <w:ind w:left="1416" w:firstLine="708"/>
        <w:rPr>
          <w:rFonts w:cs="Times New Roman"/>
          <w:szCs w:val="28"/>
        </w:rPr>
      </w:pPr>
      <w:r>
        <w:rPr>
          <w:rFonts w:cs="Times New Roman"/>
          <w:szCs w:val="28"/>
        </w:rPr>
        <w:t xml:space="preserve">- умните контакти да бъдат монтирани и към тях да се включи готварската печка с настройка режим за работа ( противопожарни мерки) от </w:t>
      </w:r>
      <w:r w:rsidR="00187700">
        <w:rPr>
          <w:rFonts w:cs="Times New Roman"/>
          <w:szCs w:val="28"/>
          <w:lang w:val="en-US"/>
        </w:rPr>
        <w:t>8</w:t>
      </w:r>
      <w:r>
        <w:rPr>
          <w:rFonts w:cs="Times New Roman"/>
          <w:szCs w:val="28"/>
          <w:lang w:val="en-US"/>
        </w:rPr>
        <w:t xml:space="preserve">h </w:t>
      </w:r>
      <w:r>
        <w:rPr>
          <w:rFonts w:cs="Times New Roman"/>
          <w:szCs w:val="28"/>
        </w:rPr>
        <w:t>до 23</w:t>
      </w:r>
      <w:r>
        <w:rPr>
          <w:rFonts w:cs="Times New Roman"/>
          <w:szCs w:val="28"/>
          <w:lang w:val="en-US"/>
        </w:rPr>
        <w:t>h</w:t>
      </w:r>
      <w:r>
        <w:rPr>
          <w:rFonts w:cs="Times New Roman"/>
          <w:szCs w:val="28"/>
        </w:rPr>
        <w:t xml:space="preserve"> всекидневно и кафемашината с режим на работа от </w:t>
      </w:r>
      <w:r>
        <w:rPr>
          <w:rFonts w:cs="Times New Roman"/>
          <w:szCs w:val="28"/>
          <w:lang w:val="en-US"/>
        </w:rPr>
        <w:t xml:space="preserve">6h </w:t>
      </w:r>
      <w:r>
        <w:rPr>
          <w:rFonts w:cs="Times New Roman"/>
          <w:szCs w:val="28"/>
        </w:rPr>
        <w:t>до 8</w:t>
      </w:r>
      <w:r>
        <w:rPr>
          <w:rFonts w:cs="Times New Roman"/>
          <w:szCs w:val="28"/>
          <w:lang w:val="en-US"/>
        </w:rPr>
        <w:t>h</w:t>
      </w:r>
      <w:r>
        <w:rPr>
          <w:rFonts w:cs="Times New Roman"/>
          <w:szCs w:val="28"/>
        </w:rPr>
        <w:t xml:space="preserve"> ( в беседа с лекарят на Възложителя се изясни, че е препоръчително</w:t>
      </w:r>
      <w:r w:rsidR="00187700">
        <w:rPr>
          <w:rFonts w:cs="Times New Roman"/>
          <w:szCs w:val="28"/>
          <w:lang w:val="en-US"/>
        </w:rPr>
        <w:t xml:space="preserve"> </w:t>
      </w:r>
      <w:r w:rsidR="00187700">
        <w:rPr>
          <w:rFonts w:cs="Times New Roman"/>
          <w:szCs w:val="28"/>
        </w:rPr>
        <w:t xml:space="preserve">употребата </w:t>
      </w:r>
      <w:r>
        <w:rPr>
          <w:rFonts w:cs="Times New Roman"/>
          <w:szCs w:val="28"/>
        </w:rPr>
        <w:t>само по едно кафе на ден поради риск от високо кръвно налягане) и възможност за работа при задаване на команда;</w:t>
      </w:r>
    </w:p>
    <w:p w14:paraId="7B7FD285" w14:textId="77777777" w:rsidR="00552C50" w:rsidRDefault="00A74A90">
      <w:pPr>
        <w:pStyle w:val="3"/>
        <w:ind w:left="1416" w:firstLine="708"/>
        <w:rPr>
          <w:rFonts w:cs="Times New Roman"/>
          <w:szCs w:val="28"/>
        </w:rPr>
      </w:pPr>
      <w:r>
        <w:rPr>
          <w:rFonts w:cs="Times New Roman"/>
          <w:szCs w:val="28"/>
        </w:rPr>
        <w:t xml:space="preserve">- сензорите за врата и прозорци да бъдат настроени да предават данни, необходими за определяне на активността на възрастните хора през денят и вечерта </w:t>
      </w:r>
    </w:p>
    <w:p w14:paraId="71BC275C" w14:textId="77777777" w:rsidR="0030796F" w:rsidRDefault="00A74A90" w:rsidP="00552C50">
      <w:pPr>
        <w:pStyle w:val="3"/>
        <w:ind w:left="1416"/>
        <w:rPr>
          <w:rFonts w:cs="Times New Roman"/>
          <w:szCs w:val="28"/>
        </w:rPr>
      </w:pPr>
      <w:r>
        <w:rPr>
          <w:rFonts w:cs="Times New Roman"/>
          <w:szCs w:val="28"/>
        </w:rPr>
        <w:t>(критерии за общото им здравословно състояние) и изграждане на вид елементарна система против влизане с взом в жилището;</w:t>
      </w:r>
    </w:p>
    <w:p w14:paraId="5A3ED5C1" w14:textId="77777777" w:rsidR="0030796F" w:rsidRDefault="00A74A90">
      <w:pPr>
        <w:pStyle w:val="3"/>
        <w:ind w:left="1416" w:firstLine="708"/>
        <w:rPr>
          <w:rFonts w:cs="Times New Roman"/>
          <w:szCs w:val="28"/>
        </w:rPr>
      </w:pPr>
      <w:r>
        <w:rPr>
          <w:rFonts w:cs="Times New Roman"/>
          <w:szCs w:val="28"/>
        </w:rPr>
        <w:t>- умната прахосмукачка да бъде настроена за поддържане на чистотата в жилището;</w:t>
      </w:r>
    </w:p>
    <w:p w14:paraId="379B2528" w14:textId="77777777" w:rsidR="00552C50" w:rsidRDefault="00A74A90">
      <w:pPr>
        <w:pStyle w:val="3"/>
        <w:ind w:left="1416" w:firstLine="708"/>
        <w:rPr>
          <w:rFonts w:cs="Times New Roman"/>
          <w:szCs w:val="28"/>
        </w:rPr>
      </w:pPr>
      <w:r>
        <w:rPr>
          <w:rFonts w:cs="Times New Roman"/>
          <w:szCs w:val="28"/>
        </w:rPr>
        <w:t>- сензорите за кръвно налягане и пулс да бъдат включени към настройките. На този етап техните данни все още няма да бъдат предавани на медицински лица</w:t>
      </w:r>
    </w:p>
    <w:p w14:paraId="55ED336A" w14:textId="77777777" w:rsidR="0030796F" w:rsidRDefault="00A74A90" w:rsidP="00552C50">
      <w:pPr>
        <w:pStyle w:val="3"/>
        <w:ind w:left="1416"/>
        <w:rPr>
          <w:rFonts w:cs="Times New Roman"/>
          <w:szCs w:val="28"/>
        </w:rPr>
      </w:pPr>
      <w:r>
        <w:rPr>
          <w:rFonts w:cs="Times New Roman"/>
          <w:szCs w:val="28"/>
        </w:rPr>
        <w:t xml:space="preserve">( личен доктор или медицински център), но това ще се направи след завършване на </w:t>
      </w:r>
      <w:bookmarkStart w:id="58" w:name="_Hlk48244513"/>
      <w:r>
        <w:rPr>
          <w:rFonts w:cs="Times New Roman"/>
          <w:szCs w:val="28"/>
        </w:rPr>
        <w:t xml:space="preserve">българският проект към </w:t>
      </w:r>
      <w:r>
        <w:rPr>
          <w:rFonts w:cs="Times New Roman"/>
          <w:szCs w:val="28"/>
          <w:lang w:val="en-US"/>
        </w:rPr>
        <w:t>ACTIVAGE</w:t>
      </w:r>
      <w:bookmarkEnd w:id="58"/>
      <w:r>
        <w:rPr>
          <w:rFonts w:cs="Times New Roman"/>
          <w:szCs w:val="28"/>
          <w:lang w:val="en-US"/>
        </w:rPr>
        <w:t xml:space="preserve">. </w:t>
      </w:r>
      <w:r>
        <w:rPr>
          <w:rFonts w:cs="Times New Roman"/>
          <w:szCs w:val="28"/>
        </w:rPr>
        <w:t>Поради тази причина изграждането на цялостният прототип е съобразено с т</w:t>
      </w:r>
      <w:r w:rsidR="00552C50">
        <w:rPr>
          <w:rFonts w:cs="Times New Roman"/>
          <w:szCs w:val="28"/>
        </w:rPr>
        <w:t>ази особеност към съответният проект</w:t>
      </w:r>
      <w:r>
        <w:rPr>
          <w:rFonts w:cs="Times New Roman"/>
          <w:szCs w:val="28"/>
        </w:rPr>
        <w:t xml:space="preserve"> ( разгледани са в предходните глави) .</w:t>
      </w:r>
      <w:r>
        <w:t xml:space="preserve"> </w:t>
      </w:r>
      <w:r>
        <w:rPr>
          <w:rFonts w:cs="Times New Roman"/>
          <w:szCs w:val="28"/>
        </w:rPr>
        <w:t>[9]</w:t>
      </w:r>
    </w:p>
    <w:p w14:paraId="07DA5914" w14:textId="77777777" w:rsidR="0030796F" w:rsidRDefault="00A74A90">
      <w:pPr>
        <w:pStyle w:val="3"/>
        <w:rPr>
          <w:rFonts w:cs="Times New Roman"/>
          <w:szCs w:val="28"/>
        </w:rPr>
      </w:pPr>
      <w:r>
        <w:rPr>
          <w:rFonts w:cs="Times New Roman"/>
          <w:szCs w:val="28"/>
        </w:rPr>
        <w:tab/>
      </w:r>
      <w:r>
        <w:rPr>
          <w:rFonts w:cs="Times New Roman"/>
          <w:szCs w:val="28"/>
        </w:rPr>
        <w:tab/>
      </w:r>
    </w:p>
    <w:p w14:paraId="5E98197F" w14:textId="77777777" w:rsidR="0030796F" w:rsidRDefault="0030796F">
      <w:pPr>
        <w:pStyle w:val="3"/>
        <w:rPr>
          <w:rFonts w:cs="Times New Roman"/>
          <w:szCs w:val="28"/>
        </w:rPr>
      </w:pPr>
    </w:p>
    <w:p w14:paraId="0C17170C" w14:textId="77777777" w:rsidR="0030796F" w:rsidRDefault="00A74A90">
      <w:pPr>
        <w:pStyle w:val="3"/>
        <w:ind w:left="1842" w:firstLine="282"/>
        <w:rPr>
          <w:rFonts w:cs="Times New Roman"/>
          <w:szCs w:val="28"/>
        </w:rPr>
      </w:pPr>
      <w:r>
        <w:rPr>
          <w:rFonts w:cs="Times New Roman"/>
          <w:szCs w:val="28"/>
        </w:rPr>
        <w:t>3.4.3 Дизайн</w:t>
      </w:r>
    </w:p>
    <w:p w14:paraId="6CDBEF23" w14:textId="77777777" w:rsidR="0030796F" w:rsidRDefault="00A74A90">
      <w:pPr>
        <w:pStyle w:val="3"/>
        <w:rPr>
          <w:rFonts w:cs="Times New Roman"/>
          <w:szCs w:val="28"/>
        </w:rPr>
      </w:pPr>
      <w:r>
        <w:rPr>
          <w:rFonts w:cs="Times New Roman"/>
          <w:szCs w:val="28"/>
        </w:rPr>
        <w:t xml:space="preserve"> </w:t>
      </w:r>
    </w:p>
    <w:p w14:paraId="4C72125E" w14:textId="1277C010" w:rsidR="0030796F" w:rsidRPr="00925B17" w:rsidRDefault="00A74A90" w:rsidP="00925B17">
      <w:pPr>
        <w:pStyle w:val="3"/>
      </w:pPr>
      <w:r w:rsidRPr="00925B17">
        <w:tab/>
        <w:t xml:space="preserve">“Софтуерният дизайн обхваща процес на създаване на </w:t>
      </w:r>
      <w:r w:rsidR="00925B17" w:rsidRPr="00925B17">
        <w:t xml:space="preserve">    </w:t>
      </w:r>
      <w:r w:rsidRPr="00925B17">
        <w:t>софтуерен продукт с определена цел чрез помощта на набор от основни компоненти и подлежащи ограничения. Определяне на дизайна включва всички дейности по отн</w:t>
      </w:r>
      <w:r w:rsidR="00552C50" w:rsidRPr="00925B17">
        <w:t>о</w:t>
      </w:r>
      <w:r w:rsidRPr="00925B17">
        <w:t>ше</w:t>
      </w:r>
      <w:r w:rsidR="00552C50" w:rsidRPr="00925B17">
        <w:t>н</w:t>
      </w:r>
      <w:r w:rsidRPr="00925B17">
        <w:t xml:space="preserve">ие на концепцията, изготвянето, прилагането, въвеждането в експлоатация и последващата промяна на </w:t>
      </w:r>
      <w:r w:rsidRPr="00925B17">
        <w:lastRenderedPageBreak/>
        <w:t xml:space="preserve">цялата система. Софтуерният дизайн обикновено включва разрешаването на проблеми и планиране на софтуерното решение. Това обхваща както алгоритмичния дизайн на ниско равнище така и софтуерната архитектура на високо ниво.” </w:t>
      </w:r>
      <w:r w:rsidR="00C26A60">
        <w:rPr>
          <w:lang w:val="en-US"/>
        </w:rPr>
        <w:t>(</w:t>
      </w:r>
      <w:r w:rsidR="008D0CF5">
        <w:t>What is SDLC?</w:t>
      </w:r>
      <w:r w:rsidR="00C26A60">
        <w:rPr>
          <w:lang w:val="en-US"/>
        </w:rPr>
        <w:t xml:space="preserve">, </w:t>
      </w:r>
      <w:r w:rsidR="008D0CF5">
        <w:t xml:space="preserve">2020 </w:t>
      </w:r>
      <w:hyperlink r:id="rId21" w:history="1">
        <w:r w:rsidR="00C26A60" w:rsidRPr="00E34B6E">
          <w:rPr>
            <w:rStyle w:val="Hyperlink"/>
          </w:rPr>
          <w:t>https://stackify.com/what-is-sdlc/</w:t>
        </w:r>
      </w:hyperlink>
      <w:r w:rsidR="00C26A60">
        <w:rPr>
          <w:lang w:val="en-US"/>
        </w:rPr>
        <w:t xml:space="preserve">) </w:t>
      </w:r>
      <w:r w:rsidRPr="00925B17">
        <w:t>[29]</w:t>
      </w:r>
    </w:p>
    <w:p w14:paraId="4F377557" w14:textId="77777777" w:rsidR="0030796F" w:rsidRDefault="0030796F">
      <w:pPr>
        <w:pStyle w:val="3"/>
        <w:rPr>
          <w:rFonts w:cs="Times New Roman"/>
          <w:szCs w:val="28"/>
        </w:rPr>
      </w:pPr>
    </w:p>
    <w:p w14:paraId="1D9D789A" w14:textId="77777777" w:rsidR="0030796F" w:rsidRDefault="00A74A90">
      <w:pPr>
        <w:pStyle w:val="3"/>
        <w:rPr>
          <w:rFonts w:cs="Times New Roman"/>
          <w:szCs w:val="28"/>
        </w:rPr>
      </w:pPr>
      <w:r>
        <w:rPr>
          <w:rFonts w:cs="Times New Roman"/>
          <w:szCs w:val="28"/>
        </w:rPr>
        <w:tab/>
        <w:t>Софтуерната архитектура определя високите структури в нивото на една софтуерна система и предоставя един по-обобщен поглед върху даден проект. Тази архитектура може да се определи и като множество от структури, които обхващат софтуерните елементи, отношенията между тях и техните свойства. Към определението софтуерна архитектура може да се добави   система от практики за подбор, определяне и проектиране на една софтуерна структура.</w:t>
      </w:r>
      <w:r>
        <w:t xml:space="preserve"> </w:t>
      </w:r>
      <w:r>
        <w:rPr>
          <w:rFonts w:cs="Times New Roman"/>
          <w:szCs w:val="28"/>
        </w:rPr>
        <w:t>[29]</w:t>
      </w:r>
    </w:p>
    <w:p w14:paraId="3D28784C" w14:textId="77777777" w:rsidR="0030796F" w:rsidRDefault="0030796F">
      <w:pPr>
        <w:pStyle w:val="3"/>
        <w:rPr>
          <w:rFonts w:cs="Times New Roman"/>
          <w:szCs w:val="28"/>
        </w:rPr>
      </w:pPr>
    </w:p>
    <w:p w14:paraId="549BD8F8" w14:textId="77777777" w:rsidR="0030796F" w:rsidRDefault="00A74A90">
      <w:pPr>
        <w:pStyle w:val="3"/>
        <w:ind w:firstLine="282"/>
        <w:rPr>
          <w:rFonts w:cs="Times New Roman"/>
          <w:szCs w:val="28"/>
        </w:rPr>
      </w:pPr>
      <w:r>
        <w:rPr>
          <w:rFonts w:cs="Times New Roman"/>
          <w:szCs w:val="28"/>
        </w:rPr>
        <w:t>Терминът софтуерна архитектура включва и документация на софтуерната система, която  улеснява комуникацията между заинтересованите страни в проекта, очертава основните насоки на последващия дизайн и позволява повторна употреба на компонентите в други проекти.</w:t>
      </w:r>
      <w:r>
        <w:t xml:space="preserve"> </w:t>
      </w:r>
      <w:r>
        <w:rPr>
          <w:rFonts w:cs="Times New Roman"/>
          <w:szCs w:val="28"/>
        </w:rPr>
        <w:t>[29]</w:t>
      </w:r>
    </w:p>
    <w:p w14:paraId="79DF885E" w14:textId="77777777" w:rsidR="0030796F" w:rsidRDefault="0030796F">
      <w:pPr>
        <w:pStyle w:val="3"/>
        <w:ind w:firstLine="282"/>
        <w:rPr>
          <w:rFonts w:cs="Times New Roman"/>
          <w:szCs w:val="28"/>
        </w:rPr>
      </w:pPr>
    </w:p>
    <w:p w14:paraId="0F7F7C08" w14:textId="00CD4E49" w:rsidR="0030796F" w:rsidRDefault="00A74A90">
      <w:pPr>
        <w:pStyle w:val="3"/>
        <w:ind w:firstLine="282"/>
        <w:rPr>
          <w:rFonts w:cs="Times New Roman"/>
          <w:szCs w:val="28"/>
        </w:rPr>
      </w:pPr>
      <w:r>
        <w:rPr>
          <w:rFonts w:cs="Times New Roman"/>
          <w:szCs w:val="28"/>
        </w:rPr>
        <w:t xml:space="preserve">В изготвянето на прототип на интелигентна среда задоволяваща потребностите на съответния Възложител се включва  определяне дизайн на цялостната система, а именно инсталация на едноплатков компютър </w:t>
      </w:r>
      <w:r>
        <w:rPr>
          <w:rFonts w:cs="Times New Roman"/>
          <w:szCs w:val="28"/>
          <w:lang w:val="en-US"/>
        </w:rPr>
        <w:t>Raspberry PI 3/4</w:t>
      </w:r>
      <w:r>
        <w:rPr>
          <w:rFonts w:cs="Times New Roman"/>
          <w:szCs w:val="28"/>
        </w:rPr>
        <w:t xml:space="preserve"> с </w:t>
      </w:r>
      <w:r>
        <w:rPr>
          <w:rFonts w:cs="Times New Roman"/>
          <w:szCs w:val="28"/>
          <w:lang w:val="en-US"/>
        </w:rPr>
        <w:t xml:space="preserve">Raspbian </w:t>
      </w:r>
      <w:r>
        <w:rPr>
          <w:rFonts w:cs="Times New Roman"/>
          <w:szCs w:val="28"/>
        </w:rPr>
        <w:t>и</w:t>
      </w:r>
      <w:r>
        <w:rPr>
          <w:rFonts w:cs="Times New Roman"/>
          <w:szCs w:val="28"/>
          <w:lang w:val="en-US"/>
        </w:rPr>
        <w:t xml:space="preserve"> openHABian (</w:t>
      </w:r>
      <w:r>
        <w:rPr>
          <w:rFonts w:cs="Times New Roman"/>
          <w:szCs w:val="28"/>
        </w:rPr>
        <w:t>версия 2.5</w:t>
      </w:r>
      <w:r>
        <w:rPr>
          <w:rFonts w:cs="Times New Roman"/>
          <w:szCs w:val="28"/>
          <w:lang w:val="en-US"/>
        </w:rPr>
        <w:t>)</w:t>
      </w:r>
      <w:r>
        <w:rPr>
          <w:rFonts w:cs="Times New Roman"/>
          <w:szCs w:val="28"/>
        </w:rPr>
        <w:t>, сензорите и тяхната настройка и др..</w:t>
      </w:r>
    </w:p>
    <w:p w14:paraId="28C5F861" w14:textId="77777777" w:rsidR="00F10C63" w:rsidRDefault="00F10C63">
      <w:pPr>
        <w:pStyle w:val="3"/>
        <w:ind w:firstLine="282"/>
        <w:rPr>
          <w:rFonts w:cs="Times New Roman"/>
          <w:szCs w:val="28"/>
        </w:rPr>
      </w:pPr>
    </w:p>
    <w:p w14:paraId="4DD660ED" w14:textId="77777777" w:rsidR="0030796F" w:rsidRDefault="00A74A90">
      <w:pPr>
        <w:pStyle w:val="3"/>
        <w:ind w:firstLine="282"/>
        <w:rPr>
          <w:rFonts w:cs="Times New Roman"/>
          <w:szCs w:val="28"/>
        </w:rPr>
      </w:pPr>
      <w:r>
        <w:rPr>
          <w:rFonts w:cs="Times New Roman"/>
          <w:szCs w:val="28"/>
          <w:lang w:val="en-US"/>
        </w:rPr>
        <w:t xml:space="preserve">Raspberry Pi или RPI е серия от едноплаткови компютри, </w:t>
      </w:r>
      <w:r>
        <w:rPr>
          <w:rFonts w:cs="Times New Roman"/>
          <w:szCs w:val="28"/>
        </w:rPr>
        <w:t>чийто размери наподобяват</w:t>
      </w:r>
      <w:r>
        <w:rPr>
          <w:rFonts w:cs="Times New Roman"/>
          <w:szCs w:val="28"/>
          <w:lang w:val="en-US"/>
        </w:rPr>
        <w:t xml:space="preserve"> </w:t>
      </w:r>
      <w:r>
        <w:rPr>
          <w:rFonts w:cs="Times New Roman"/>
          <w:szCs w:val="28"/>
        </w:rPr>
        <w:t xml:space="preserve">кредитна карта, </w:t>
      </w:r>
      <w:r>
        <w:rPr>
          <w:rFonts w:cs="Times New Roman"/>
          <w:szCs w:val="28"/>
          <w:lang w:val="en-US"/>
        </w:rPr>
        <w:t xml:space="preserve">разработен във Великобритания </w:t>
      </w:r>
      <w:r>
        <w:rPr>
          <w:rFonts w:cs="Times New Roman"/>
          <w:szCs w:val="28"/>
        </w:rPr>
        <w:t>през 2012г. пъвоначално с образователна цел, но бързо влиза в употреба в различни области поради своята компактност и възможности.</w:t>
      </w:r>
      <w:r>
        <w:rPr>
          <w:rFonts w:cs="Times New Roman"/>
          <w:szCs w:val="28"/>
          <w:lang w:val="en-US"/>
        </w:rPr>
        <w:t xml:space="preserve"> </w:t>
      </w:r>
      <w:r>
        <w:rPr>
          <w:rFonts w:cs="Times New Roman"/>
          <w:szCs w:val="28"/>
        </w:rPr>
        <w:t xml:space="preserve"> Параметрите му са едночипова система на фирмата Broadcom, която включва централен процесор ARM1176JZF-S 700 MHz, графичен процесор VideoCore IV и 256 MB RAM памет, която</w:t>
      </w:r>
      <w:r w:rsidR="00F10C63">
        <w:rPr>
          <w:rFonts w:cs="Times New Roman"/>
          <w:szCs w:val="28"/>
        </w:rPr>
        <w:t xml:space="preserve"> </w:t>
      </w:r>
      <w:r>
        <w:rPr>
          <w:rFonts w:cs="Times New Roman"/>
          <w:szCs w:val="28"/>
        </w:rPr>
        <w:t>постепенно е увеличавана съответно от  512 MB до 1</w:t>
      </w:r>
      <w:r>
        <w:rPr>
          <w:rFonts w:cs="Times New Roman"/>
          <w:szCs w:val="28"/>
          <w:lang w:val="en-US"/>
        </w:rPr>
        <w:t xml:space="preserve">G </w:t>
      </w:r>
      <w:r>
        <w:rPr>
          <w:rFonts w:cs="Times New Roman"/>
          <w:szCs w:val="28"/>
        </w:rPr>
        <w:t xml:space="preserve">при </w:t>
      </w:r>
      <w:r>
        <w:rPr>
          <w:rFonts w:cs="Times New Roman"/>
          <w:szCs w:val="28"/>
        </w:rPr>
        <w:lastRenderedPageBreak/>
        <w:t xml:space="preserve">моделите B и B+ . Характерна особеност е наличието на слотове Secure Digital </w:t>
      </w:r>
      <w:r w:rsidR="00F10C63">
        <w:rPr>
          <w:rFonts w:cs="Times New Roman"/>
          <w:szCs w:val="28"/>
        </w:rPr>
        <w:t>(</w:t>
      </w:r>
      <w:r>
        <w:rPr>
          <w:rFonts w:cs="Times New Roman"/>
          <w:szCs w:val="28"/>
        </w:rPr>
        <w:t>при модели A и B</w:t>
      </w:r>
      <w:r w:rsidR="00F10C63">
        <w:rPr>
          <w:rFonts w:cs="Times New Roman"/>
          <w:szCs w:val="28"/>
        </w:rPr>
        <w:t>)</w:t>
      </w:r>
      <w:r>
        <w:rPr>
          <w:rFonts w:cs="Times New Roman"/>
          <w:szCs w:val="28"/>
        </w:rPr>
        <w:t xml:space="preserve"> или MicroSD (при модели A+ и B+) , които служат за зареждане на операционна система и като хранилище за данни </w:t>
      </w:r>
      <w:r w:rsidR="00F10C63">
        <w:rPr>
          <w:rFonts w:cs="Times New Roman"/>
          <w:szCs w:val="28"/>
        </w:rPr>
        <w:t xml:space="preserve">подробно разгледано </w:t>
      </w:r>
      <w:r w:rsidR="00CC2524">
        <w:rPr>
          <w:rFonts w:cs="Times New Roman"/>
          <w:szCs w:val="28"/>
        </w:rPr>
        <w:t xml:space="preserve">в </w:t>
      </w:r>
      <w:r>
        <w:rPr>
          <w:rFonts w:cs="Times New Roman"/>
          <w:szCs w:val="28"/>
        </w:rPr>
        <w:t>таблица 3 .[7]</w:t>
      </w:r>
    </w:p>
    <w:p w14:paraId="34514D13" w14:textId="77777777" w:rsidR="0030796F" w:rsidRDefault="0030796F">
      <w:pPr>
        <w:pStyle w:val="3"/>
        <w:ind w:firstLine="282"/>
        <w:rPr>
          <w:rFonts w:cs="Times New Roman"/>
          <w:szCs w:val="28"/>
        </w:rPr>
      </w:pPr>
    </w:p>
    <w:p w14:paraId="34C4BD84" w14:textId="77777777" w:rsidR="00CC2524" w:rsidRDefault="00CC2524" w:rsidP="00925B17">
      <w:pPr>
        <w:pStyle w:val="3"/>
        <w:ind w:left="0"/>
        <w:rPr>
          <w:rFonts w:cs="Times New Roman"/>
          <w:szCs w:val="28"/>
        </w:rPr>
      </w:pPr>
    </w:p>
    <w:p w14:paraId="7AA74120" w14:textId="77777777" w:rsidR="0030796F" w:rsidRDefault="00A74A90">
      <w:pPr>
        <w:pStyle w:val="3"/>
        <w:ind w:firstLine="282"/>
        <w:rPr>
          <w:rFonts w:cs="Times New Roman"/>
          <w:szCs w:val="28"/>
        </w:rPr>
      </w:pPr>
      <w:r>
        <w:rPr>
          <w:rFonts w:cs="Times New Roman"/>
          <w:szCs w:val="28"/>
        </w:rPr>
        <w:t xml:space="preserve">Таблица 3 </w:t>
      </w:r>
      <w:r>
        <w:rPr>
          <w:rFonts w:cs="Times New Roman"/>
          <w:szCs w:val="28"/>
          <w:lang w:val="en-US"/>
        </w:rPr>
        <w:t xml:space="preserve">Raspberry PI </w:t>
      </w:r>
      <w:r>
        <w:rPr>
          <w:rFonts w:cs="Times New Roman"/>
          <w:szCs w:val="28"/>
        </w:rPr>
        <w:t>модели</w:t>
      </w:r>
    </w:p>
    <w:p w14:paraId="7D7A5019" w14:textId="77777777" w:rsidR="0030796F" w:rsidRDefault="00A74A90">
      <w:pPr>
        <w:pStyle w:val="3"/>
        <w:ind w:firstLine="282"/>
        <w:rPr>
          <w:rFonts w:cs="Times New Roman"/>
          <w:szCs w:val="28"/>
        </w:rPr>
      </w:pPr>
      <w:r>
        <w:rPr>
          <w:noProof/>
          <w:lang w:eastAsia="bg-BG"/>
        </w:rPr>
        <w:drawing>
          <wp:inline distT="0" distB="0" distL="0" distR="0" wp14:anchorId="5DB913DA" wp14:editId="203B7A93">
            <wp:extent cx="5124192" cy="3168582"/>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149795" cy="3184414"/>
                    </a:xfrm>
                    <a:prstGeom prst="rect">
                      <a:avLst/>
                    </a:prstGeom>
                    <a:noFill/>
                    <a:ln>
                      <a:noFill/>
                    </a:ln>
                  </pic:spPr>
                </pic:pic>
              </a:graphicData>
            </a:graphic>
          </wp:inline>
        </w:drawing>
      </w:r>
    </w:p>
    <w:p w14:paraId="585FC970" w14:textId="77777777" w:rsidR="00CC2524" w:rsidRDefault="00CC2524">
      <w:pPr>
        <w:pStyle w:val="3"/>
        <w:ind w:firstLine="282"/>
        <w:rPr>
          <w:rFonts w:cs="Times New Roman"/>
          <w:szCs w:val="28"/>
        </w:rPr>
      </w:pPr>
    </w:p>
    <w:p w14:paraId="6DBFBF5A" w14:textId="77777777" w:rsidR="0030796F" w:rsidRDefault="00A74A90">
      <w:pPr>
        <w:pStyle w:val="3"/>
        <w:ind w:firstLine="282"/>
        <w:rPr>
          <w:rFonts w:cs="Times New Roman"/>
          <w:szCs w:val="28"/>
        </w:rPr>
      </w:pPr>
      <w:r>
        <w:rPr>
          <w:rFonts w:cs="Times New Roman"/>
          <w:szCs w:val="28"/>
        </w:rPr>
        <w:t xml:space="preserve">За създаване на интелигентна среда за възрастни хора, която ще се базира на Интернет на нещата е избрана версия </w:t>
      </w:r>
      <w:bookmarkStart w:id="59" w:name="_Hlk48293005"/>
      <w:r>
        <w:rPr>
          <w:rFonts w:cs="Times New Roman"/>
          <w:szCs w:val="28"/>
        </w:rPr>
        <w:t>Raspberry Pi 4</w:t>
      </w:r>
      <w:bookmarkEnd w:id="59"/>
      <w:r>
        <w:rPr>
          <w:rFonts w:cs="Times New Roman"/>
          <w:szCs w:val="28"/>
        </w:rPr>
        <w:t>, чиято характеристика е ARM процесор (64-bit Quad Core 1,5 GHz) и с по-бърза памет  4GB LPDDR4 с</w:t>
      </w:r>
      <w:r w:rsidR="00CC2524">
        <w:rPr>
          <w:rFonts w:cs="Times New Roman"/>
          <w:szCs w:val="28"/>
        </w:rPr>
        <w:t>ъс</w:t>
      </w:r>
      <w:r>
        <w:rPr>
          <w:rFonts w:cs="Times New Roman"/>
          <w:szCs w:val="28"/>
        </w:rPr>
        <w:t xml:space="preserve"> захранване през USB-C конектор и с добавени USB 3.0 портове и два micro HDMI конектора за видео изходите и множество интерфейси- 2 х micro HDMI, TV/Audio OUT,</w:t>
      </w:r>
      <w:r w:rsidR="00CC2524">
        <w:rPr>
          <w:rFonts w:cs="Times New Roman"/>
          <w:szCs w:val="28"/>
        </w:rPr>
        <w:t xml:space="preserve"> </w:t>
      </w:r>
      <w:r>
        <w:rPr>
          <w:rFonts w:cs="Times New Roman"/>
          <w:szCs w:val="28"/>
        </w:rPr>
        <w:t xml:space="preserve">Gigabit Ethernet, dual band Wi-Fi, Bluetooth 5, micro SD, 2 х USB3.0, 2 х USB 2.0, над 20 GPIO порта, I2C, SPI, UART, I2S, CSI, DSI и др. показан на Фигура 11. </w:t>
      </w:r>
    </w:p>
    <w:p w14:paraId="701CCE96" w14:textId="77777777" w:rsidR="0030796F" w:rsidRDefault="00A74A90">
      <w:pPr>
        <w:pStyle w:val="3"/>
        <w:ind w:firstLine="282"/>
        <w:rPr>
          <w:rFonts w:cs="Times New Roman"/>
          <w:szCs w:val="28"/>
        </w:rPr>
      </w:pPr>
      <w:r>
        <w:rPr>
          <w:noProof/>
          <w:lang w:eastAsia="bg-BG"/>
        </w:rPr>
        <w:lastRenderedPageBreak/>
        <w:drawing>
          <wp:inline distT="0" distB="0" distL="0" distR="0" wp14:anchorId="24DA0DDB" wp14:editId="5C5243BA">
            <wp:extent cx="4966462" cy="3822766"/>
            <wp:effectExtent l="0" t="0" r="571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87639" cy="3839066"/>
                    </a:xfrm>
                    <a:prstGeom prst="rect">
                      <a:avLst/>
                    </a:prstGeom>
                    <a:noFill/>
                    <a:ln>
                      <a:noFill/>
                    </a:ln>
                  </pic:spPr>
                </pic:pic>
              </a:graphicData>
            </a:graphic>
          </wp:inline>
        </w:drawing>
      </w:r>
    </w:p>
    <w:p w14:paraId="1C2E4A1A" w14:textId="77777777" w:rsidR="0030796F" w:rsidRDefault="00A74A90">
      <w:pPr>
        <w:pStyle w:val="3"/>
        <w:ind w:firstLine="282"/>
        <w:rPr>
          <w:rFonts w:cs="Times New Roman"/>
          <w:szCs w:val="28"/>
        </w:rPr>
      </w:pPr>
      <w:r>
        <w:rPr>
          <w:rFonts w:cs="Times New Roman"/>
          <w:szCs w:val="28"/>
        </w:rPr>
        <w:t>Фигура 11 Raspberry Pi 4</w:t>
      </w:r>
    </w:p>
    <w:p w14:paraId="36DD99CB" w14:textId="77777777" w:rsidR="0030796F" w:rsidRDefault="0030796F">
      <w:pPr>
        <w:pStyle w:val="3"/>
        <w:ind w:firstLine="282"/>
        <w:rPr>
          <w:rFonts w:cs="Times New Roman"/>
          <w:szCs w:val="28"/>
        </w:rPr>
      </w:pPr>
    </w:p>
    <w:p w14:paraId="6E61CC1F" w14:textId="77777777" w:rsidR="0030796F" w:rsidRDefault="00A74A90">
      <w:pPr>
        <w:pStyle w:val="3"/>
        <w:ind w:firstLine="282"/>
        <w:rPr>
          <w:rFonts w:cs="Times New Roman"/>
          <w:szCs w:val="28"/>
        </w:rPr>
      </w:pPr>
      <w:r>
        <w:rPr>
          <w:rFonts w:cs="Times New Roman"/>
          <w:szCs w:val="28"/>
        </w:rPr>
        <w:t xml:space="preserve">Платформата OpenHAB изисква JVM и може да бъде инсталиран на сървъри, работещи с различни операционни системи, на </w:t>
      </w:r>
      <w:bookmarkStart w:id="60" w:name="_Hlk48312366"/>
      <w:r>
        <w:rPr>
          <w:rFonts w:cs="Times New Roman"/>
          <w:szCs w:val="28"/>
        </w:rPr>
        <w:t xml:space="preserve">Raspberry Pi </w:t>
      </w:r>
      <w:bookmarkEnd w:id="60"/>
      <w:r>
        <w:rPr>
          <w:rFonts w:cs="Times New Roman"/>
          <w:szCs w:val="28"/>
        </w:rPr>
        <w:t>устройства или някои NAS системи.</w:t>
      </w:r>
      <w:r>
        <w:t xml:space="preserve"> </w:t>
      </w:r>
      <w:r>
        <w:rPr>
          <w:rFonts w:cs="Times New Roman"/>
          <w:szCs w:val="28"/>
        </w:rPr>
        <w:t xml:space="preserve">OpenHAB е решение с отворен код, отговаряща на нужди от автоматизиране на дома и позволява системите да комуникират една с друга, без значение на производители или протоколи тоест </w:t>
      </w:r>
      <w:r w:rsidR="00CC2524">
        <w:rPr>
          <w:rFonts w:cs="Times New Roman"/>
          <w:szCs w:val="28"/>
        </w:rPr>
        <w:t>и</w:t>
      </w:r>
      <w:r>
        <w:rPr>
          <w:rFonts w:cs="Times New Roman"/>
          <w:szCs w:val="28"/>
        </w:rPr>
        <w:t>нтернет платформа насочена към потребителите.</w:t>
      </w:r>
      <w:r>
        <w:t xml:space="preserve"> </w:t>
      </w:r>
      <w:r>
        <w:rPr>
          <w:rFonts w:cs="Times New Roman"/>
          <w:szCs w:val="28"/>
        </w:rPr>
        <w:t>[7]</w:t>
      </w:r>
    </w:p>
    <w:p w14:paraId="38E0B720" w14:textId="77777777" w:rsidR="0030796F" w:rsidRDefault="0030796F">
      <w:pPr>
        <w:pStyle w:val="3"/>
        <w:rPr>
          <w:rFonts w:cs="Times New Roman"/>
          <w:szCs w:val="28"/>
        </w:rPr>
      </w:pPr>
    </w:p>
    <w:p w14:paraId="1FDE15D4" w14:textId="77777777" w:rsidR="0030796F" w:rsidRDefault="00A74A90">
      <w:pPr>
        <w:pStyle w:val="3"/>
        <w:rPr>
          <w:rFonts w:cs="Times New Roman"/>
          <w:szCs w:val="28"/>
        </w:rPr>
      </w:pPr>
      <w:r>
        <w:rPr>
          <w:rFonts w:cs="Times New Roman"/>
          <w:szCs w:val="28"/>
        </w:rPr>
        <w:tab/>
        <w:t xml:space="preserve">На Фигура 12 е показана схема на архитектурата на OpenHAB, която ще улесни работата с платформата. Тя е базирана на модуларния дизайн като добавянето или премахването на характеристика е лесно и практично по време на работа. Обектите, наричани още Неща (Things) могат да бъдат  физически  добавени към системата и да осигурят функционалности. Характерна особеност е, че не е задължително </w:t>
      </w:r>
      <w:r w:rsidR="00CC2524">
        <w:rPr>
          <w:rFonts w:cs="Times New Roman"/>
          <w:szCs w:val="28"/>
        </w:rPr>
        <w:t>Н</w:t>
      </w:r>
      <w:r>
        <w:rPr>
          <w:rFonts w:cs="Times New Roman"/>
          <w:szCs w:val="28"/>
        </w:rPr>
        <w:t xml:space="preserve">ещата да бъдат </w:t>
      </w:r>
      <w:r w:rsidR="00CC2524">
        <w:rPr>
          <w:rFonts w:cs="Times New Roman"/>
          <w:szCs w:val="28"/>
        </w:rPr>
        <w:t xml:space="preserve">физически </w:t>
      </w:r>
      <w:r>
        <w:rPr>
          <w:rFonts w:cs="Times New Roman"/>
          <w:szCs w:val="28"/>
        </w:rPr>
        <w:t>устройства тоест те могат също да бъдат уеб услуги или всякакви други източници на информация и функционалност.</w:t>
      </w:r>
      <w:r>
        <w:t xml:space="preserve"> </w:t>
      </w:r>
      <w:r>
        <w:rPr>
          <w:rFonts w:cs="Times New Roman"/>
          <w:szCs w:val="28"/>
        </w:rPr>
        <w:t>[27]</w:t>
      </w:r>
    </w:p>
    <w:p w14:paraId="25F81945" w14:textId="77777777" w:rsidR="0030796F" w:rsidRDefault="00A74A90">
      <w:pPr>
        <w:pStyle w:val="3"/>
        <w:ind w:firstLine="282"/>
        <w:rPr>
          <w:rFonts w:cs="Times New Roman"/>
          <w:szCs w:val="28"/>
        </w:rPr>
      </w:pPr>
      <w:r>
        <w:rPr>
          <w:rFonts w:cs="Times New Roman"/>
          <w:szCs w:val="28"/>
        </w:rPr>
        <w:lastRenderedPageBreak/>
        <w:t xml:space="preserve"> Нещата функционират на базата на набор от Канали (Channels), които са пасивни. Те предоставят функционалност, която е използвана от приложения, като потребителски интерфейс или автоматизирана логика, имат състояния и могат да получават команди.</w:t>
      </w:r>
      <w:r>
        <w:t xml:space="preserve"> </w:t>
      </w:r>
      <w:r>
        <w:rPr>
          <w:rFonts w:cs="Times New Roman"/>
          <w:szCs w:val="28"/>
        </w:rPr>
        <w:t>[27]</w:t>
      </w:r>
    </w:p>
    <w:p w14:paraId="39EE28D5" w14:textId="77777777" w:rsidR="0030796F" w:rsidRDefault="0030796F">
      <w:pPr>
        <w:pStyle w:val="3"/>
      </w:pPr>
    </w:p>
    <w:p w14:paraId="00A15923" w14:textId="77777777" w:rsidR="0030796F" w:rsidRDefault="0030796F">
      <w:pPr>
        <w:pStyle w:val="3"/>
      </w:pPr>
    </w:p>
    <w:p w14:paraId="48E53A74" w14:textId="77777777" w:rsidR="0030796F" w:rsidRDefault="00A74A90">
      <w:pPr>
        <w:pStyle w:val="3"/>
        <w:rPr>
          <w:rFonts w:cs="Times New Roman"/>
          <w:szCs w:val="28"/>
        </w:rPr>
      </w:pPr>
      <w:r>
        <w:rPr>
          <w:noProof/>
          <w:lang w:eastAsia="bg-BG"/>
        </w:rPr>
        <w:drawing>
          <wp:inline distT="0" distB="0" distL="0" distR="0" wp14:anchorId="5AFD271C" wp14:editId="3CD256A2">
            <wp:extent cx="5114798" cy="34511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132434" cy="3463061"/>
                    </a:xfrm>
                    <a:prstGeom prst="rect">
                      <a:avLst/>
                    </a:prstGeom>
                    <a:noFill/>
                    <a:ln>
                      <a:noFill/>
                    </a:ln>
                  </pic:spPr>
                </pic:pic>
              </a:graphicData>
            </a:graphic>
          </wp:inline>
        </w:drawing>
      </w:r>
    </w:p>
    <w:p w14:paraId="1D004A76" w14:textId="77777777" w:rsidR="0030796F" w:rsidRDefault="00A74A90">
      <w:pPr>
        <w:pStyle w:val="3"/>
        <w:ind w:firstLine="282"/>
        <w:rPr>
          <w:rFonts w:cs="Times New Roman"/>
          <w:szCs w:val="28"/>
        </w:rPr>
      </w:pPr>
      <w:r>
        <w:rPr>
          <w:rFonts w:cs="Times New Roman"/>
          <w:szCs w:val="28"/>
        </w:rPr>
        <w:t>Фигура 12  Системна архитектура на платформата OpenHAB</w:t>
      </w:r>
      <w:r>
        <w:rPr>
          <w:rFonts w:cs="Times New Roman"/>
          <w:szCs w:val="28"/>
        </w:rPr>
        <w:cr/>
      </w:r>
    </w:p>
    <w:p w14:paraId="2F355966" w14:textId="77777777" w:rsidR="0030796F" w:rsidRDefault="0030796F">
      <w:pPr>
        <w:pStyle w:val="3"/>
        <w:ind w:left="0"/>
        <w:rPr>
          <w:rFonts w:cs="Times New Roman"/>
          <w:szCs w:val="28"/>
        </w:rPr>
      </w:pPr>
    </w:p>
    <w:p w14:paraId="2CB3714D" w14:textId="5D24E1E4" w:rsidR="0030796F" w:rsidRDefault="00A74A90" w:rsidP="001C378F">
      <w:pPr>
        <w:pStyle w:val="3"/>
        <w:ind w:firstLine="282"/>
        <w:rPr>
          <w:rFonts w:cs="Times New Roman"/>
          <w:szCs w:val="28"/>
        </w:rPr>
      </w:pPr>
      <w:r>
        <w:rPr>
          <w:rFonts w:cs="Times New Roman"/>
          <w:szCs w:val="28"/>
        </w:rPr>
        <w:t xml:space="preserve">В openHAB концепцията е </w:t>
      </w:r>
      <w:r w:rsidR="001C378F">
        <w:rPr>
          <w:rFonts w:cs="Times New Roman"/>
          <w:szCs w:val="28"/>
        </w:rPr>
        <w:t>включено/</w:t>
      </w:r>
      <w:r>
        <w:rPr>
          <w:rFonts w:cs="Times New Roman"/>
          <w:szCs w:val="28"/>
        </w:rPr>
        <w:t xml:space="preserve">създадено и понятието “item”, което представлява  функционален вграден блок от данни тоест за цялостната платформа не е от значение как ще се набавят данните. Например за температурата  не е важно дали температурната стойност се получава от физическо устройство, виртуален източник, като уеб услуга или е в резултат от изчисления, а че има налична такава стойност, въз основа на чиито данни да се основават последващи команди или правила.  Липсата на зависимост в правилата на автоматизиране, потребителски интерфейс и специфики като ID или IP адрес на устройство е характерна особеност за openHAB , което предлага възможност дадена </w:t>
      </w:r>
      <w:r>
        <w:rPr>
          <w:rFonts w:cs="Times New Roman"/>
          <w:szCs w:val="28"/>
        </w:rPr>
        <w:lastRenderedPageBreak/>
        <w:t>технология да бъде заменена с друга без да се налагат особени промени в правилата.</w:t>
      </w:r>
      <w:r>
        <w:t xml:space="preserve"> </w:t>
      </w:r>
      <w:r>
        <w:rPr>
          <w:rFonts w:cs="Times New Roman"/>
          <w:szCs w:val="28"/>
        </w:rPr>
        <w:t>[27]</w:t>
      </w:r>
    </w:p>
    <w:p w14:paraId="7B0E693E" w14:textId="77777777" w:rsidR="0030796F" w:rsidRDefault="0030796F">
      <w:pPr>
        <w:pStyle w:val="3"/>
        <w:ind w:firstLine="282"/>
        <w:rPr>
          <w:rFonts w:cs="Times New Roman"/>
          <w:szCs w:val="28"/>
        </w:rPr>
      </w:pPr>
    </w:p>
    <w:p w14:paraId="72E85A4B" w14:textId="77777777" w:rsidR="0030796F" w:rsidRDefault="00A74A90">
      <w:pPr>
        <w:pStyle w:val="3"/>
        <w:ind w:firstLine="282"/>
        <w:rPr>
          <w:rFonts w:cs="Times New Roman"/>
          <w:szCs w:val="28"/>
          <w:lang w:val="en-US"/>
        </w:rPr>
      </w:pPr>
      <w:r>
        <w:rPr>
          <w:rFonts w:cs="Times New Roman"/>
          <w:szCs w:val="28"/>
        </w:rPr>
        <w:t>Взаимодействието между „</w:t>
      </w:r>
      <w:r>
        <w:rPr>
          <w:rFonts w:cs="Times New Roman"/>
          <w:szCs w:val="28"/>
          <w:lang w:val="en-US"/>
        </w:rPr>
        <w:t>things</w:t>
      </w:r>
      <w:r>
        <w:rPr>
          <w:rFonts w:cs="Times New Roman"/>
          <w:szCs w:val="28"/>
        </w:rPr>
        <w:t>“</w:t>
      </w:r>
      <w:r>
        <w:rPr>
          <w:rFonts w:cs="Times New Roman"/>
          <w:szCs w:val="28"/>
          <w:lang w:val="en-US"/>
        </w:rPr>
        <w:t xml:space="preserve">  </w:t>
      </w:r>
      <w:r>
        <w:rPr>
          <w:rFonts w:cs="Times New Roman"/>
          <w:szCs w:val="28"/>
        </w:rPr>
        <w:t>и „</w:t>
      </w:r>
      <w:r>
        <w:rPr>
          <w:rFonts w:cs="Times New Roman"/>
          <w:szCs w:val="28"/>
          <w:lang w:val="en-US"/>
        </w:rPr>
        <w:t>items</w:t>
      </w:r>
      <w:r>
        <w:rPr>
          <w:rFonts w:cs="Times New Roman"/>
          <w:szCs w:val="28"/>
        </w:rPr>
        <w:t>“ се осъчествява посредством „Link</w:t>
      </w:r>
      <w:r>
        <w:rPr>
          <w:rFonts w:cs="Times New Roman"/>
          <w:szCs w:val="28"/>
          <w:lang w:val="en-US"/>
        </w:rPr>
        <w:t>s</w:t>
      </w:r>
      <w:r>
        <w:rPr>
          <w:rFonts w:cs="Times New Roman"/>
          <w:szCs w:val="28"/>
        </w:rPr>
        <w:t>“ или по-конкретно свързване между един канал и един елемент. Например ако даден канал е свързан с даден елемент тоест той е "активиран" и в резултат на което има наличие на възможност елементът да бъде достъпен през този канал. Някои канали могат да обединяват повече от един елемент както и елементите могат да бъдат свързани с няколко или  множество канали. [27]</w:t>
      </w:r>
    </w:p>
    <w:p w14:paraId="56DCE94E" w14:textId="77777777" w:rsidR="0030796F" w:rsidRDefault="0030796F">
      <w:pPr>
        <w:pStyle w:val="3"/>
        <w:ind w:firstLine="282"/>
        <w:rPr>
          <w:rFonts w:cs="Times New Roman"/>
          <w:szCs w:val="28"/>
        </w:rPr>
      </w:pPr>
    </w:p>
    <w:p w14:paraId="73EF2B20" w14:textId="6AFAD55F" w:rsidR="0030796F" w:rsidRDefault="00A74A90">
      <w:pPr>
        <w:pStyle w:val="3"/>
        <w:ind w:firstLine="282"/>
        <w:rPr>
          <w:rFonts w:cs="Times New Roman"/>
          <w:szCs w:val="28"/>
        </w:rPr>
      </w:pPr>
      <w:r>
        <w:rPr>
          <w:rFonts w:cs="Times New Roman"/>
          <w:szCs w:val="28"/>
        </w:rPr>
        <w:t>Архитектурата е от висок клас ( High-level Architecture  ) и представя комуникацията между отделните нива (домейни) по вертикално разпределение. Тя включва четири домейна, всеки от които е обвързан с нивото за управление на сигурността,  показано  на фигура 13. [6]</w:t>
      </w:r>
    </w:p>
    <w:p w14:paraId="39566A01" w14:textId="77777777" w:rsidR="001C378F" w:rsidRDefault="001C378F">
      <w:pPr>
        <w:pStyle w:val="3"/>
        <w:ind w:firstLine="282"/>
        <w:rPr>
          <w:rFonts w:cs="Times New Roman"/>
          <w:szCs w:val="28"/>
        </w:rPr>
      </w:pPr>
    </w:p>
    <w:p w14:paraId="432D7A1C" w14:textId="77777777" w:rsidR="0030796F" w:rsidRDefault="00A74A90">
      <w:pPr>
        <w:pStyle w:val="3"/>
        <w:rPr>
          <w:rFonts w:cs="Times New Roman"/>
          <w:szCs w:val="28"/>
        </w:rPr>
      </w:pPr>
      <w:r>
        <w:rPr>
          <w:rFonts w:cs="Times New Roman"/>
          <w:szCs w:val="28"/>
        </w:rPr>
        <w:t xml:space="preserve"> </w:t>
      </w:r>
      <w:r w:rsidR="001C378F">
        <w:rPr>
          <w:rFonts w:cs="Times New Roman"/>
          <w:szCs w:val="28"/>
        </w:rPr>
        <w:tab/>
      </w:r>
      <w:r>
        <w:rPr>
          <w:rFonts w:cs="Times New Roman"/>
          <w:szCs w:val="28"/>
        </w:rPr>
        <w:t>Архитектурата от висок клас включва четири домейна – домейн Приложение</w:t>
      </w:r>
      <w:r>
        <w:rPr>
          <w:rFonts w:cs="Times New Roman"/>
          <w:szCs w:val="28"/>
          <w:lang w:val="en-US"/>
        </w:rPr>
        <w:t xml:space="preserve"> ( Application Domain )</w:t>
      </w:r>
      <w:r>
        <w:rPr>
          <w:rFonts w:cs="Times New Roman"/>
          <w:szCs w:val="28"/>
        </w:rPr>
        <w:t>, Облачен домейн</w:t>
      </w:r>
      <w:r>
        <w:rPr>
          <w:rFonts w:cs="Times New Roman"/>
          <w:szCs w:val="28"/>
          <w:lang w:val="en-US"/>
        </w:rPr>
        <w:t xml:space="preserve"> (Cloud Domain)</w:t>
      </w:r>
      <w:r>
        <w:rPr>
          <w:rFonts w:cs="Times New Roman"/>
          <w:szCs w:val="28"/>
        </w:rPr>
        <w:t xml:space="preserve">, </w:t>
      </w:r>
      <w:r>
        <w:rPr>
          <w:rFonts w:cs="Times New Roman"/>
          <w:szCs w:val="28"/>
          <w:lang w:val="en-US"/>
        </w:rPr>
        <w:t>Gateway</w:t>
      </w:r>
      <w:r w:rsidR="001C378F">
        <w:rPr>
          <w:rFonts w:cs="Times New Roman"/>
          <w:szCs w:val="28"/>
        </w:rPr>
        <w:t xml:space="preserve"> </w:t>
      </w:r>
      <w:r w:rsidR="001C378F" w:rsidRPr="001C378F">
        <w:rPr>
          <w:rFonts w:cs="Times New Roman"/>
          <w:szCs w:val="28"/>
        </w:rPr>
        <w:t>домейн</w:t>
      </w:r>
      <w:r>
        <w:rPr>
          <w:rFonts w:cs="Times New Roman"/>
          <w:szCs w:val="28"/>
          <w:lang w:val="en-US"/>
        </w:rPr>
        <w:t xml:space="preserve"> (</w:t>
      </w:r>
      <w:r>
        <w:rPr>
          <w:rFonts w:cs="Times New Roman"/>
          <w:szCs w:val="28"/>
        </w:rPr>
        <w:t>шлюз</w:t>
      </w:r>
      <w:r w:rsidR="001C378F">
        <w:rPr>
          <w:rFonts w:cs="Times New Roman"/>
          <w:szCs w:val="28"/>
        </w:rPr>
        <w:t xml:space="preserve"> домейн</w:t>
      </w:r>
      <w:r>
        <w:rPr>
          <w:rFonts w:cs="Times New Roman"/>
          <w:szCs w:val="28"/>
          <w:lang w:val="en-US"/>
        </w:rPr>
        <w:t>)</w:t>
      </w:r>
      <w:r>
        <w:rPr>
          <w:rFonts w:cs="Times New Roman"/>
          <w:szCs w:val="28"/>
        </w:rPr>
        <w:t xml:space="preserve"> и такъв за Устройство ( </w:t>
      </w:r>
      <w:r>
        <w:rPr>
          <w:rFonts w:cs="Times New Roman"/>
          <w:szCs w:val="28"/>
          <w:lang w:val="en-US"/>
        </w:rPr>
        <w:t>Device Domain</w:t>
      </w:r>
      <w:r>
        <w:rPr>
          <w:rFonts w:cs="Times New Roman"/>
          <w:szCs w:val="28"/>
        </w:rPr>
        <w:t>).</w:t>
      </w:r>
      <w:r>
        <w:t xml:space="preserve"> </w:t>
      </w:r>
      <w:r>
        <w:rPr>
          <w:rFonts w:cs="Times New Roman"/>
          <w:szCs w:val="28"/>
        </w:rPr>
        <w:t>[6]</w:t>
      </w:r>
    </w:p>
    <w:p w14:paraId="42B26488" w14:textId="77777777" w:rsidR="0030796F" w:rsidRDefault="00A74A90">
      <w:pPr>
        <w:pStyle w:val="3"/>
        <w:rPr>
          <w:rFonts w:cs="Times New Roman"/>
          <w:szCs w:val="28"/>
        </w:rPr>
      </w:pPr>
      <w:r>
        <w:rPr>
          <w:rFonts w:cs="Times New Roman"/>
          <w:noProof/>
          <w:szCs w:val="28"/>
          <w:lang w:eastAsia="bg-BG"/>
        </w:rPr>
        <w:lastRenderedPageBreak/>
        <w:drawing>
          <wp:inline distT="0" distB="0" distL="0" distR="0" wp14:anchorId="6C52492F" wp14:editId="2BCE8317">
            <wp:extent cx="5189651" cy="508497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197474" cy="5092642"/>
                    </a:xfrm>
                    <a:prstGeom prst="rect">
                      <a:avLst/>
                    </a:prstGeom>
                    <a:noFill/>
                  </pic:spPr>
                </pic:pic>
              </a:graphicData>
            </a:graphic>
          </wp:inline>
        </w:drawing>
      </w:r>
    </w:p>
    <w:p w14:paraId="50C77F82" w14:textId="77777777" w:rsidR="0030796F" w:rsidRDefault="00A74A90">
      <w:pPr>
        <w:pStyle w:val="3"/>
        <w:rPr>
          <w:rFonts w:cs="Times New Roman"/>
          <w:szCs w:val="28"/>
        </w:rPr>
      </w:pPr>
      <w:r>
        <w:rPr>
          <w:rFonts w:cs="Times New Roman"/>
          <w:szCs w:val="28"/>
        </w:rPr>
        <w:t xml:space="preserve"> Фигура 13 High-level Архитектура </w:t>
      </w:r>
    </w:p>
    <w:p w14:paraId="107390B8" w14:textId="77777777" w:rsidR="0030796F" w:rsidRDefault="0030796F">
      <w:pPr>
        <w:pStyle w:val="3"/>
        <w:rPr>
          <w:rFonts w:cs="Times New Roman"/>
          <w:szCs w:val="28"/>
        </w:rPr>
      </w:pPr>
    </w:p>
    <w:p w14:paraId="3C83AB4D" w14:textId="77777777" w:rsidR="0030796F" w:rsidRDefault="00A74A90">
      <w:pPr>
        <w:pStyle w:val="3"/>
        <w:rPr>
          <w:rFonts w:cs="Times New Roman"/>
          <w:szCs w:val="28"/>
        </w:rPr>
      </w:pPr>
      <w:r>
        <w:rPr>
          <w:rFonts w:cs="Times New Roman"/>
          <w:szCs w:val="28"/>
        </w:rPr>
        <w:tab/>
      </w:r>
      <w:r>
        <w:rPr>
          <w:rFonts w:cs="Times New Roman"/>
          <w:i/>
          <w:szCs w:val="28"/>
        </w:rPr>
        <w:t>Домейнът на Приложенията</w:t>
      </w:r>
      <w:r>
        <w:rPr>
          <w:rFonts w:cs="Times New Roman"/>
          <w:szCs w:val="28"/>
        </w:rPr>
        <w:t xml:space="preserve">  включва монитиринг и контрол върху цялостнат IoT системата, като информацията (в обработен вид ) е  достъпна за потребителя чрез HIM (Human Interface Machine) за вземане на решение. Тя  може да бъде управлявана и на мобилното приложение, което предлага приятелски настроен интерфейс, лесен за употреба дори и от потребители без специфични технологични умения, позволяващ разглеждане </w:t>
      </w:r>
      <w:r w:rsidR="001C378F">
        <w:rPr>
          <w:rFonts w:cs="Times New Roman"/>
          <w:szCs w:val="28"/>
        </w:rPr>
        <w:t xml:space="preserve">на </w:t>
      </w:r>
      <w:r>
        <w:rPr>
          <w:rFonts w:cs="Times New Roman"/>
          <w:szCs w:val="28"/>
        </w:rPr>
        <w:t xml:space="preserve">обработената информация и  възможност за задаване на команди въз основа на резултатите. За улеснение на потребителите може да бъде въведена функцията личен асистент чрез оборудване и софтуер да се  разпознава  глас, гласови команди и др. като естествен начин за взаимодействие със системата. </w:t>
      </w:r>
      <w:bookmarkStart w:id="61" w:name="_Hlk48430228"/>
      <w:r>
        <w:rPr>
          <w:rFonts w:cs="Times New Roman"/>
          <w:szCs w:val="28"/>
        </w:rPr>
        <w:t>[6]</w:t>
      </w:r>
      <w:bookmarkEnd w:id="61"/>
    </w:p>
    <w:p w14:paraId="224F7540" w14:textId="77777777" w:rsidR="0030796F" w:rsidRDefault="00A74A90">
      <w:pPr>
        <w:pStyle w:val="3"/>
        <w:rPr>
          <w:rFonts w:cs="Times New Roman"/>
          <w:szCs w:val="28"/>
        </w:rPr>
      </w:pPr>
      <w:r>
        <w:rPr>
          <w:rFonts w:cs="Times New Roman"/>
          <w:szCs w:val="28"/>
        </w:rPr>
        <w:lastRenderedPageBreak/>
        <w:tab/>
        <w:t>Домейнът на Приложенията може да бъде свързан с Облачния домейн или направо да се стартира на Gateway сървър, които е известен като Edge computing, тъй като обработката и вземането на решения са близо до мястото (например &lt;100 mts), където се генерират необработени данни. [6]</w:t>
      </w:r>
    </w:p>
    <w:p w14:paraId="5D51EEA4" w14:textId="77777777" w:rsidR="003E254D" w:rsidRDefault="003E254D">
      <w:pPr>
        <w:pStyle w:val="3"/>
        <w:rPr>
          <w:rFonts w:cs="Times New Roman"/>
          <w:szCs w:val="28"/>
        </w:rPr>
      </w:pPr>
    </w:p>
    <w:p w14:paraId="2B3CF3FA" w14:textId="77777777" w:rsidR="0030796F" w:rsidRDefault="00A74A90">
      <w:pPr>
        <w:pStyle w:val="3"/>
        <w:rPr>
          <w:rFonts w:cs="Times New Roman"/>
          <w:szCs w:val="28"/>
        </w:rPr>
      </w:pPr>
      <w:r>
        <w:rPr>
          <w:rFonts w:cs="Times New Roman"/>
          <w:szCs w:val="28"/>
        </w:rPr>
        <w:tab/>
        <w:t>За целите на тази разработка ще се използва комбинация от свъ</w:t>
      </w:r>
      <w:r w:rsidR="003E254D">
        <w:rPr>
          <w:rFonts w:cs="Times New Roman"/>
          <w:szCs w:val="28"/>
        </w:rPr>
        <w:t>р</w:t>
      </w:r>
      <w:r>
        <w:rPr>
          <w:rFonts w:cs="Times New Roman"/>
          <w:szCs w:val="28"/>
        </w:rPr>
        <w:t>зване с облачния домейн и сървър. Тъй като по задание създадената интелигентна среда за Възложителя първоначално няма да бъде свързана с  българският проект към ACTIVAGE, а ще се използва</w:t>
      </w:r>
      <w:r w:rsidR="003E254D">
        <w:rPr>
          <w:rFonts w:cs="Times New Roman"/>
          <w:szCs w:val="28"/>
        </w:rPr>
        <w:t xml:space="preserve">т </w:t>
      </w:r>
      <w:r>
        <w:rPr>
          <w:rFonts w:cs="Times New Roman"/>
          <w:szCs w:val="28"/>
        </w:rPr>
        <w:t xml:space="preserve"> предлагани</w:t>
      </w:r>
      <w:r w:rsidR="003E254D">
        <w:rPr>
          <w:rFonts w:cs="Times New Roman"/>
          <w:szCs w:val="28"/>
        </w:rPr>
        <w:t>те преимущества</w:t>
      </w:r>
      <w:r>
        <w:rPr>
          <w:rFonts w:cs="Times New Roman"/>
          <w:szCs w:val="28"/>
        </w:rPr>
        <w:t xml:space="preserve"> от </w:t>
      </w:r>
      <w:r>
        <w:rPr>
          <w:rFonts w:cs="Times New Roman"/>
          <w:szCs w:val="28"/>
          <w:lang w:val="en-US"/>
        </w:rPr>
        <w:t>openHAB Cloud</w:t>
      </w:r>
      <w:r>
        <w:rPr>
          <w:rFonts w:cs="Times New Roman"/>
          <w:szCs w:val="28"/>
        </w:rPr>
        <w:t>. Едно от преимуществата, които Облачните IoT платформи предоставя е  записи на експлоатация. Въз основа на  своя дизайн те могат да предлагат гъвкавост чрез внедряване в различни контексти, цялостна използваемост от всички възможни потребители, производителност и ефективност на  всички видове достъпни услуги- обмен на ресурси (тоест достъп до ресурси извън IoT системата), мрежови услуги и др.. [6]</w:t>
      </w:r>
    </w:p>
    <w:p w14:paraId="5C6894F6" w14:textId="77777777" w:rsidR="0030796F" w:rsidRDefault="0030796F">
      <w:pPr>
        <w:pStyle w:val="3"/>
        <w:rPr>
          <w:rFonts w:cs="Times New Roman"/>
          <w:szCs w:val="28"/>
        </w:rPr>
      </w:pPr>
    </w:p>
    <w:p w14:paraId="332784B9" w14:textId="77777777" w:rsidR="0030796F" w:rsidRDefault="00A74A90">
      <w:pPr>
        <w:pStyle w:val="3"/>
        <w:ind w:firstLine="282"/>
        <w:rPr>
          <w:rFonts w:cs="Times New Roman"/>
          <w:szCs w:val="28"/>
        </w:rPr>
      </w:pPr>
      <w:r>
        <w:rPr>
          <w:rFonts w:cs="Times New Roman"/>
          <w:i/>
          <w:szCs w:val="28"/>
        </w:rPr>
        <w:t>Облачния домейн</w:t>
      </w:r>
      <w:r>
        <w:rPr>
          <w:rFonts w:cs="Times New Roman"/>
          <w:szCs w:val="28"/>
        </w:rPr>
        <w:t xml:space="preserve"> осигурява инфраструктурата (хардуер и софтуер), необходима за съхраняване на необработените данни, получени от домейна на шлюза, като извършва анализ на данни за получените големи данни и съхранява получените резултати (които са на разположение на Приложението за по-нататъшна експлоатация).</w:t>
      </w:r>
      <w:r>
        <w:t xml:space="preserve"> </w:t>
      </w:r>
      <w:r>
        <w:rPr>
          <w:rFonts w:cs="Times New Roman"/>
          <w:szCs w:val="28"/>
        </w:rPr>
        <w:t>[6]</w:t>
      </w:r>
    </w:p>
    <w:p w14:paraId="0E1B8181" w14:textId="77777777" w:rsidR="0030796F" w:rsidRDefault="00A74A90">
      <w:pPr>
        <w:pStyle w:val="3"/>
        <w:rPr>
          <w:rFonts w:cs="Times New Roman"/>
          <w:szCs w:val="28"/>
        </w:rPr>
      </w:pPr>
      <w:r>
        <w:rPr>
          <w:rFonts w:cs="Times New Roman"/>
          <w:szCs w:val="28"/>
        </w:rPr>
        <w:tab/>
      </w:r>
    </w:p>
    <w:p w14:paraId="5043F29A" w14:textId="77777777" w:rsidR="0030796F" w:rsidRDefault="00A74A90">
      <w:pPr>
        <w:pStyle w:val="3"/>
        <w:rPr>
          <w:rFonts w:cs="Times New Roman"/>
          <w:szCs w:val="28"/>
        </w:rPr>
      </w:pPr>
      <w:r>
        <w:rPr>
          <w:rFonts w:cs="Times New Roman"/>
          <w:szCs w:val="28"/>
        </w:rPr>
        <w:tab/>
      </w:r>
      <w:r>
        <w:rPr>
          <w:rFonts w:cs="Times New Roman"/>
          <w:i/>
          <w:szCs w:val="28"/>
        </w:rPr>
        <w:t>Gateway домейн</w:t>
      </w:r>
      <w:r>
        <w:rPr>
          <w:rFonts w:cs="Times New Roman"/>
          <w:szCs w:val="28"/>
        </w:rPr>
        <w:t xml:space="preserve"> събира необработените данни, идващи от сензорните възли, агрегира ги и предава получения набор от данни на[6]:</w:t>
      </w:r>
    </w:p>
    <w:p w14:paraId="59BED563" w14:textId="77777777" w:rsidR="0030796F" w:rsidRDefault="00A74A90">
      <w:pPr>
        <w:pStyle w:val="3"/>
        <w:ind w:left="1416" w:firstLine="282"/>
        <w:rPr>
          <w:rFonts w:cs="Times New Roman"/>
          <w:szCs w:val="28"/>
        </w:rPr>
      </w:pPr>
      <w:r>
        <w:rPr>
          <w:rFonts w:cs="Times New Roman"/>
          <w:szCs w:val="28"/>
        </w:rPr>
        <w:t>- Облакът за обработка на данни от разстояние (в случай на компютърни изчисления).</w:t>
      </w:r>
    </w:p>
    <w:p w14:paraId="090D0FD5" w14:textId="77777777" w:rsidR="0030796F" w:rsidRDefault="00A74A90">
      <w:pPr>
        <w:pStyle w:val="3"/>
        <w:ind w:left="1416" w:firstLine="282"/>
        <w:rPr>
          <w:rFonts w:cs="Times New Roman"/>
          <w:szCs w:val="28"/>
        </w:rPr>
      </w:pPr>
      <w:r>
        <w:rPr>
          <w:rFonts w:cs="Times New Roman"/>
          <w:szCs w:val="28"/>
        </w:rPr>
        <w:t>-Локалният сървър, свързан с шлюза, за локална обработка на данните (в случай на Edge изчисления).</w:t>
      </w:r>
    </w:p>
    <w:p w14:paraId="55252230" w14:textId="77777777" w:rsidR="0030796F" w:rsidRDefault="00A74A90">
      <w:pPr>
        <w:pStyle w:val="3"/>
        <w:ind w:firstLine="282"/>
        <w:rPr>
          <w:rFonts w:cs="Times New Roman"/>
          <w:szCs w:val="28"/>
        </w:rPr>
      </w:pPr>
      <w:r>
        <w:rPr>
          <w:rFonts w:cs="Times New Roman"/>
          <w:szCs w:val="28"/>
        </w:rPr>
        <w:lastRenderedPageBreak/>
        <w:t>В посока на низходяща връзка той транспортира командите,</w:t>
      </w:r>
      <w:r w:rsidR="003E254D">
        <w:rPr>
          <w:rFonts w:cs="Times New Roman"/>
          <w:szCs w:val="28"/>
        </w:rPr>
        <w:t xml:space="preserve"> </w:t>
      </w:r>
      <w:r>
        <w:rPr>
          <w:rFonts w:cs="Times New Roman"/>
          <w:szCs w:val="28"/>
        </w:rPr>
        <w:t>които контролират различните възли на задвижването в областта на устройството.</w:t>
      </w:r>
    </w:p>
    <w:p w14:paraId="0C9D740A" w14:textId="77777777" w:rsidR="003E254D" w:rsidRDefault="003E254D" w:rsidP="003E254D">
      <w:pPr>
        <w:pStyle w:val="3"/>
        <w:ind w:firstLine="282"/>
        <w:rPr>
          <w:rFonts w:cs="Times New Roman"/>
          <w:szCs w:val="28"/>
        </w:rPr>
      </w:pPr>
    </w:p>
    <w:p w14:paraId="0F796CFE" w14:textId="77777777" w:rsidR="0030796F" w:rsidRDefault="00A74A90" w:rsidP="003E254D">
      <w:pPr>
        <w:pStyle w:val="3"/>
        <w:ind w:firstLine="282"/>
        <w:rPr>
          <w:rFonts w:cs="Times New Roman"/>
          <w:szCs w:val="28"/>
        </w:rPr>
      </w:pPr>
      <w:r>
        <w:rPr>
          <w:rFonts w:cs="Times New Roman"/>
          <w:szCs w:val="28"/>
        </w:rPr>
        <w:t>Съществуват различни видове Gateways в IoT системите като техните три основни типа са [6]:</w:t>
      </w:r>
    </w:p>
    <w:p w14:paraId="4056F915" w14:textId="77777777" w:rsidR="0030796F" w:rsidRDefault="0030796F">
      <w:pPr>
        <w:pStyle w:val="3"/>
        <w:rPr>
          <w:rFonts w:cs="Times New Roman"/>
          <w:szCs w:val="28"/>
        </w:rPr>
      </w:pPr>
    </w:p>
    <w:p w14:paraId="639E65EE" w14:textId="77777777" w:rsidR="0030796F" w:rsidRDefault="00A74A90">
      <w:pPr>
        <w:pStyle w:val="3"/>
        <w:ind w:left="1416" w:firstLine="708"/>
        <w:rPr>
          <w:rFonts w:cs="Times New Roman"/>
          <w:szCs w:val="28"/>
        </w:rPr>
      </w:pPr>
      <w:r>
        <w:rPr>
          <w:rFonts w:cs="Times New Roman"/>
          <w:szCs w:val="28"/>
        </w:rPr>
        <w:t>- Точка на агрегиране на IoT тоест шлюз, който отговаря за събиране на данни, идващи от различните сензорни възли и за обединяване на тези данни в един</w:t>
      </w:r>
      <w:r w:rsidR="003E254D">
        <w:rPr>
          <w:rFonts w:cs="Times New Roman"/>
          <w:szCs w:val="28"/>
        </w:rPr>
        <w:t>ен</w:t>
      </w:r>
      <w:r>
        <w:rPr>
          <w:rFonts w:cs="Times New Roman"/>
          <w:szCs w:val="28"/>
        </w:rPr>
        <w:t xml:space="preserve"> набор от данни и съответно изпращането им до втори шлюз с възможности за транспорт на  обобщените данни в Облака</w:t>
      </w:r>
      <w:r w:rsidR="003E254D">
        <w:rPr>
          <w:rFonts w:cs="Times New Roman"/>
          <w:szCs w:val="28"/>
        </w:rPr>
        <w:t xml:space="preserve"> въз основа на и</w:t>
      </w:r>
      <w:r>
        <w:rPr>
          <w:rFonts w:cs="Times New Roman"/>
          <w:szCs w:val="28"/>
        </w:rPr>
        <w:t>нтернет</w:t>
      </w:r>
      <w:r w:rsidR="003E254D">
        <w:rPr>
          <w:rFonts w:cs="Times New Roman"/>
          <w:szCs w:val="28"/>
        </w:rPr>
        <w:t xml:space="preserve"> връзка;</w:t>
      </w:r>
      <w:r>
        <w:rPr>
          <w:rFonts w:cs="Times New Roman"/>
          <w:szCs w:val="28"/>
        </w:rPr>
        <w:t xml:space="preserve"> [6]</w:t>
      </w:r>
    </w:p>
    <w:p w14:paraId="4EB94A5B" w14:textId="77777777" w:rsidR="0030796F" w:rsidRDefault="00A74A90">
      <w:pPr>
        <w:pStyle w:val="3"/>
        <w:ind w:left="1416" w:firstLine="708"/>
        <w:rPr>
          <w:rFonts w:cs="Times New Roman"/>
          <w:szCs w:val="28"/>
        </w:rPr>
      </w:pPr>
      <w:r>
        <w:rPr>
          <w:rFonts w:cs="Times New Roman"/>
          <w:szCs w:val="28"/>
        </w:rPr>
        <w:t>- Gateways, които са  отговорни за получаването на данните от IoT агрегиращата точка и изпращането им до Интернет. Този шлюз има възможности за маршрутизация, модулация и демодулация, позволяващи предаване, приемане на данни до/от Интернет с помощта на различна физическа среда (усукана двойка, оптично влакно, въздух, коаксиален кабел и т.н.) и свързаните с него физически протоколи (съответно ADSL / VDSL, DOCSIS, 2G / 3G / LTE и др.). Те често включват NAT (</w:t>
      </w:r>
      <w:r w:rsidR="003E254D">
        <w:rPr>
          <w:rFonts w:cs="Times New Roman"/>
          <w:szCs w:val="28"/>
        </w:rPr>
        <w:t xml:space="preserve">транслация на </w:t>
      </w:r>
      <w:r>
        <w:rPr>
          <w:rFonts w:cs="Times New Roman"/>
          <w:szCs w:val="28"/>
        </w:rPr>
        <w:t>мрежови адреси),  маршрутизация и DHCP (Dynamic Host Control Protocol) услуги. Те създават и предоставят индивидуалните IP адреси, на които всички безжични (и кабелни</w:t>
      </w:r>
      <w:r w:rsidR="003E254D">
        <w:rPr>
          <w:rFonts w:cs="Times New Roman"/>
          <w:szCs w:val="28"/>
        </w:rPr>
        <w:t xml:space="preserve"> такива в някои случаи</w:t>
      </w:r>
      <w:r>
        <w:rPr>
          <w:rFonts w:cs="Times New Roman"/>
          <w:szCs w:val="28"/>
        </w:rPr>
        <w:t xml:space="preserve">) устройства трябва да функционират в мрежа. Шлюзът може да включва и други приложения и функции като криптиране и сигурност, VPN, защитна стена и протокол Voice over Internet (VoIP). На фигура 14 с показан Gateway обединяващ различните протоколи за комуникация </w:t>
      </w:r>
      <w:r w:rsidR="003E254D">
        <w:rPr>
          <w:rFonts w:cs="Times New Roman"/>
          <w:szCs w:val="28"/>
        </w:rPr>
        <w:t>;</w:t>
      </w:r>
      <w:r>
        <w:t xml:space="preserve"> </w:t>
      </w:r>
      <w:r>
        <w:rPr>
          <w:rFonts w:cs="Times New Roman"/>
          <w:szCs w:val="28"/>
        </w:rPr>
        <w:t>[6]</w:t>
      </w:r>
    </w:p>
    <w:p w14:paraId="3566584E" w14:textId="77777777" w:rsidR="0030796F" w:rsidRDefault="00A74A90">
      <w:pPr>
        <w:pStyle w:val="3"/>
        <w:ind w:left="1416" w:firstLine="708"/>
        <w:rPr>
          <w:rFonts w:cs="Times New Roman"/>
          <w:szCs w:val="28"/>
        </w:rPr>
      </w:pPr>
      <w:r>
        <w:rPr>
          <w:rFonts w:cs="Times New Roman"/>
          <w:noProof/>
          <w:szCs w:val="28"/>
          <w:lang w:eastAsia="bg-BG"/>
        </w:rPr>
        <w:lastRenderedPageBreak/>
        <w:drawing>
          <wp:inline distT="0" distB="0" distL="0" distR="0" wp14:anchorId="2C87DC4D" wp14:editId="731B52BB">
            <wp:extent cx="4667250" cy="55097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680656" cy="5525539"/>
                    </a:xfrm>
                    <a:prstGeom prst="rect">
                      <a:avLst/>
                    </a:prstGeom>
                    <a:noFill/>
                  </pic:spPr>
                </pic:pic>
              </a:graphicData>
            </a:graphic>
          </wp:inline>
        </w:drawing>
      </w:r>
    </w:p>
    <w:p w14:paraId="32567A9C" w14:textId="77777777" w:rsidR="0030796F" w:rsidRDefault="00A74A90">
      <w:pPr>
        <w:pStyle w:val="3"/>
        <w:ind w:left="1416" w:firstLine="708"/>
        <w:rPr>
          <w:rFonts w:cs="Times New Roman"/>
          <w:szCs w:val="28"/>
        </w:rPr>
      </w:pPr>
      <w:r>
        <w:rPr>
          <w:rFonts w:cs="Times New Roman"/>
          <w:szCs w:val="28"/>
        </w:rPr>
        <w:t xml:space="preserve">Фигура 14 Gateway </w:t>
      </w:r>
    </w:p>
    <w:p w14:paraId="3AAA7715" w14:textId="77777777" w:rsidR="0030796F" w:rsidRDefault="0030796F">
      <w:pPr>
        <w:pStyle w:val="3"/>
        <w:ind w:left="1416" w:firstLine="708"/>
        <w:rPr>
          <w:rFonts w:cs="Times New Roman"/>
          <w:szCs w:val="28"/>
        </w:rPr>
      </w:pPr>
    </w:p>
    <w:p w14:paraId="38A73440" w14:textId="77777777" w:rsidR="0030796F" w:rsidRDefault="00A74A90">
      <w:pPr>
        <w:pStyle w:val="3"/>
        <w:ind w:left="1416" w:firstLine="708"/>
        <w:rPr>
          <w:rFonts w:cs="Times New Roman"/>
          <w:szCs w:val="28"/>
        </w:rPr>
      </w:pPr>
      <w:r>
        <w:rPr>
          <w:rFonts w:cs="Times New Roman"/>
          <w:szCs w:val="28"/>
        </w:rPr>
        <w:t>- Mobile Gateway по принцип е смартфон или таблет, поддържащ функциите, изпълнявани от предишните дв</w:t>
      </w:r>
      <w:r w:rsidR="003E254D">
        <w:rPr>
          <w:rFonts w:cs="Times New Roman"/>
          <w:szCs w:val="28"/>
        </w:rPr>
        <w:t>а</w:t>
      </w:r>
      <w:r>
        <w:rPr>
          <w:rFonts w:cs="Times New Roman"/>
          <w:szCs w:val="28"/>
        </w:rPr>
        <w:t xml:space="preserve"> шлюз</w:t>
      </w:r>
      <w:r w:rsidR="003E254D">
        <w:rPr>
          <w:rFonts w:cs="Times New Roman"/>
          <w:szCs w:val="28"/>
        </w:rPr>
        <w:t xml:space="preserve">а </w:t>
      </w:r>
      <w:r>
        <w:rPr>
          <w:rFonts w:cs="Times New Roman"/>
          <w:szCs w:val="28"/>
        </w:rPr>
        <w:t>тоест точка на агрегиране и маршрутизация,</w:t>
      </w:r>
      <w:r w:rsidR="003E254D">
        <w:rPr>
          <w:rFonts w:cs="Times New Roman"/>
          <w:szCs w:val="28"/>
        </w:rPr>
        <w:t xml:space="preserve"> </w:t>
      </w:r>
      <w:r>
        <w:rPr>
          <w:rFonts w:cs="Times New Roman"/>
          <w:szCs w:val="28"/>
        </w:rPr>
        <w:t>модулация и демодулация</w:t>
      </w:r>
      <w:r w:rsidR="003E254D">
        <w:rPr>
          <w:rFonts w:cs="Times New Roman"/>
          <w:szCs w:val="28"/>
        </w:rPr>
        <w:t>;</w:t>
      </w:r>
    </w:p>
    <w:p w14:paraId="018C4A01" w14:textId="77777777" w:rsidR="0030796F" w:rsidRDefault="0030796F">
      <w:pPr>
        <w:pStyle w:val="3"/>
        <w:ind w:left="0"/>
        <w:rPr>
          <w:rFonts w:cs="Times New Roman"/>
          <w:szCs w:val="28"/>
        </w:rPr>
      </w:pPr>
    </w:p>
    <w:p w14:paraId="7DFFB82A" w14:textId="77777777" w:rsidR="0030796F" w:rsidRDefault="00A74A90">
      <w:pPr>
        <w:pStyle w:val="3"/>
        <w:ind w:firstLine="282"/>
        <w:rPr>
          <w:rFonts w:cs="Times New Roman"/>
          <w:szCs w:val="28"/>
        </w:rPr>
      </w:pPr>
      <w:r>
        <w:rPr>
          <w:rFonts w:cs="Times New Roman"/>
          <w:i/>
          <w:szCs w:val="28"/>
        </w:rPr>
        <w:t>Домейнът на Устройството</w:t>
      </w:r>
      <w:r>
        <w:rPr>
          <w:rFonts w:cs="Times New Roman"/>
          <w:szCs w:val="28"/>
        </w:rPr>
        <w:t xml:space="preserve"> отговаря за откриване, четене, получаване на информация, която идва от сензорите при контакт с физическия свят,а и предава команди за изпълнение. [6]</w:t>
      </w:r>
    </w:p>
    <w:p w14:paraId="56491F1D" w14:textId="77777777" w:rsidR="0030796F" w:rsidRDefault="0030796F">
      <w:pPr>
        <w:pStyle w:val="3"/>
        <w:ind w:firstLine="282"/>
        <w:rPr>
          <w:rFonts w:cs="Times New Roman"/>
          <w:szCs w:val="28"/>
        </w:rPr>
      </w:pPr>
    </w:p>
    <w:p w14:paraId="4E3B8AA7" w14:textId="77777777" w:rsidR="003E254D" w:rsidRDefault="00A74A90">
      <w:pPr>
        <w:pStyle w:val="3"/>
        <w:rPr>
          <w:rFonts w:cs="Times New Roman"/>
          <w:szCs w:val="28"/>
        </w:rPr>
      </w:pPr>
      <w:r>
        <w:rPr>
          <w:rFonts w:cs="Times New Roman"/>
          <w:szCs w:val="28"/>
        </w:rPr>
        <w:tab/>
      </w:r>
      <w:r>
        <w:rPr>
          <w:rFonts w:cs="Times New Roman"/>
          <w:szCs w:val="28"/>
        </w:rPr>
        <w:tab/>
      </w:r>
    </w:p>
    <w:p w14:paraId="405D1D74" w14:textId="77777777" w:rsidR="00B878A0" w:rsidRDefault="00B878A0" w:rsidP="00791228">
      <w:pPr>
        <w:pStyle w:val="3"/>
        <w:ind w:firstLine="282"/>
        <w:rPr>
          <w:rFonts w:cs="Times New Roman"/>
          <w:szCs w:val="28"/>
        </w:rPr>
      </w:pPr>
    </w:p>
    <w:p w14:paraId="5CE4BDCF" w14:textId="77777777" w:rsidR="00B878A0" w:rsidRDefault="00B878A0" w:rsidP="00791228">
      <w:pPr>
        <w:pStyle w:val="3"/>
        <w:ind w:firstLine="282"/>
        <w:rPr>
          <w:rFonts w:cs="Times New Roman"/>
          <w:szCs w:val="28"/>
        </w:rPr>
      </w:pPr>
    </w:p>
    <w:p w14:paraId="5D4310D1" w14:textId="4F3FC7E7" w:rsidR="0030796F" w:rsidRDefault="00A74A90" w:rsidP="00791228">
      <w:pPr>
        <w:pStyle w:val="3"/>
        <w:ind w:firstLine="282"/>
        <w:rPr>
          <w:rFonts w:cs="Times New Roman"/>
          <w:szCs w:val="28"/>
        </w:rPr>
      </w:pPr>
      <w:r>
        <w:rPr>
          <w:rFonts w:cs="Times New Roman"/>
          <w:szCs w:val="28"/>
        </w:rPr>
        <w:t>3.4.4 Разработване</w:t>
      </w:r>
    </w:p>
    <w:p w14:paraId="70E90E32" w14:textId="77777777" w:rsidR="0030796F" w:rsidRDefault="0030796F">
      <w:pPr>
        <w:pStyle w:val="3"/>
        <w:rPr>
          <w:rFonts w:cs="Times New Roman"/>
          <w:szCs w:val="28"/>
        </w:rPr>
      </w:pPr>
    </w:p>
    <w:p w14:paraId="37D28010" w14:textId="73AEFC07" w:rsidR="0030796F" w:rsidRDefault="00A74A90">
      <w:pPr>
        <w:pStyle w:val="3"/>
        <w:ind w:firstLine="282"/>
        <w:rPr>
          <w:rFonts w:cs="Times New Roman"/>
          <w:szCs w:val="28"/>
        </w:rPr>
      </w:pPr>
      <w:r>
        <w:rPr>
          <w:rFonts w:cs="Times New Roman"/>
          <w:szCs w:val="28"/>
        </w:rPr>
        <w:t>Въз основа на планът за действие се набелязва последователността от дейности, които трябва да се извършат като по- сложните процедури са разделени на по-малки такива. Разработването на интелигентната система за възрастни хора</w:t>
      </w:r>
      <w:r w:rsidR="003E254D">
        <w:rPr>
          <w:rFonts w:cs="Times New Roman"/>
          <w:szCs w:val="28"/>
        </w:rPr>
        <w:t>,</w:t>
      </w:r>
      <w:r>
        <w:rPr>
          <w:rFonts w:cs="Times New Roman"/>
          <w:szCs w:val="28"/>
        </w:rPr>
        <w:t xml:space="preserve">базирана на Интернет на нещата започва с инсталиране на </w:t>
      </w:r>
      <w:r w:rsidR="00D144CB">
        <w:rPr>
          <w:rFonts w:cs="Times New Roman"/>
          <w:szCs w:val="28"/>
        </w:rPr>
        <w:t>о</w:t>
      </w:r>
      <w:r>
        <w:rPr>
          <w:rFonts w:cs="Times New Roman"/>
          <w:szCs w:val="28"/>
          <w:lang w:val="en-US"/>
        </w:rPr>
        <w:t xml:space="preserve">penHAB </w:t>
      </w:r>
      <w:r>
        <w:rPr>
          <w:rFonts w:cs="Times New Roman"/>
          <w:szCs w:val="28"/>
        </w:rPr>
        <w:t>на Raspberry Pi. За целта се използва</w:t>
      </w:r>
      <w:r w:rsidR="003E254D">
        <w:rPr>
          <w:rFonts w:cs="Times New Roman"/>
          <w:szCs w:val="28"/>
        </w:rPr>
        <w:t xml:space="preserve"> </w:t>
      </w:r>
      <w:r w:rsidR="003E254D" w:rsidRPr="003E254D">
        <w:rPr>
          <w:rFonts w:cs="Times New Roman"/>
          <w:szCs w:val="28"/>
        </w:rPr>
        <w:t>изображение (image)</w:t>
      </w:r>
      <w:r w:rsidR="003E254D">
        <w:rPr>
          <w:rFonts w:cs="Times New Roman"/>
          <w:szCs w:val="28"/>
        </w:rPr>
        <w:t xml:space="preserve"> </w:t>
      </w:r>
      <w:r>
        <w:rPr>
          <w:rFonts w:cs="Times New Roman"/>
          <w:szCs w:val="28"/>
        </w:rPr>
        <w:t xml:space="preserve">от официалният сайт на продуктът  </w:t>
      </w:r>
      <w:hyperlink r:id="rId27" w:history="1">
        <w:r>
          <w:rPr>
            <w:rStyle w:val="Hyperlink"/>
            <w:rFonts w:cs="Times New Roman"/>
            <w:szCs w:val="28"/>
          </w:rPr>
          <w:t>https://www.openhab.org/</w:t>
        </w:r>
      </w:hyperlink>
      <w:r>
        <w:rPr>
          <w:rFonts w:cs="Times New Roman"/>
          <w:szCs w:val="28"/>
          <w:lang w:val="en-US"/>
        </w:rPr>
        <w:t xml:space="preserve">, </w:t>
      </w:r>
      <w:r>
        <w:rPr>
          <w:rFonts w:cs="Times New Roman"/>
          <w:szCs w:val="28"/>
        </w:rPr>
        <w:t xml:space="preserve">което е основано на стандартния Raspberry дистрибутив Raspbian Lite ( порт на Debian GNU Linux за ARM-базирани системи и се нарича openHABian ). След свалянето на изображението от сайта в лаптоп или настолен компютър </w:t>
      </w:r>
      <w:r w:rsidR="003E254D">
        <w:rPr>
          <w:rFonts w:cs="Times New Roman"/>
          <w:szCs w:val="28"/>
        </w:rPr>
        <w:t xml:space="preserve">се използва </w:t>
      </w:r>
      <w:r>
        <w:rPr>
          <w:rFonts w:cs="Times New Roman"/>
          <w:szCs w:val="28"/>
          <w:lang w:val="en-US"/>
        </w:rPr>
        <w:t xml:space="preserve">SD card </w:t>
      </w:r>
      <w:r>
        <w:rPr>
          <w:rFonts w:cs="Times New Roman"/>
          <w:szCs w:val="28"/>
        </w:rPr>
        <w:t xml:space="preserve">четец и </w:t>
      </w:r>
      <w:r>
        <w:rPr>
          <w:rFonts w:cs="Times New Roman"/>
          <w:szCs w:val="28"/>
          <w:lang w:val="en-US"/>
        </w:rPr>
        <w:t xml:space="preserve">SD </w:t>
      </w:r>
      <w:r>
        <w:rPr>
          <w:rFonts w:cs="Times New Roman"/>
          <w:szCs w:val="28"/>
        </w:rPr>
        <w:t xml:space="preserve">карта, на която се „флашва“. На фигура 15 е показан самият процес като за целта се използва специална програма </w:t>
      </w:r>
      <w:r>
        <w:rPr>
          <w:rFonts w:cs="Times New Roman"/>
          <w:szCs w:val="28"/>
          <w:lang w:val="en-US"/>
        </w:rPr>
        <w:t xml:space="preserve">balenaEtcher </w:t>
      </w:r>
      <w:r>
        <w:rPr>
          <w:rFonts w:cs="Times New Roman"/>
          <w:szCs w:val="28"/>
        </w:rPr>
        <w:t>и отнема няколко минути.</w:t>
      </w:r>
      <w:r>
        <w:t xml:space="preserve"> </w:t>
      </w:r>
      <w:r>
        <w:rPr>
          <w:rFonts w:cs="Times New Roman"/>
          <w:szCs w:val="28"/>
        </w:rPr>
        <w:t>[27]</w:t>
      </w:r>
    </w:p>
    <w:p w14:paraId="2187AEDF" w14:textId="77777777" w:rsidR="0030796F" w:rsidRDefault="0030796F">
      <w:pPr>
        <w:pStyle w:val="3"/>
        <w:rPr>
          <w:rFonts w:cs="Times New Roman"/>
          <w:szCs w:val="28"/>
        </w:rPr>
      </w:pPr>
    </w:p>
    <w:p w14:paraId="6D4C584E" w14:textId="77777777" w:rsidR="0030796F" w:rsidRDefault="00A74A90">
      <w:pPr>
        <w:pStyle w:val="3"/>
        <w:rPr>
          <w:rFonts w:cs="Times New Roman"/>
          <w:szCs w:val="28"/>
        </w:rPr>
      </w:pPr>
      <w:r>
        <w:rPr>
          <w:noProof/>
          <w:lang w:eastAsia="bg-BG"/>
        </w:rPr>
        <w:drawing>
          <wp:inline distT="0" distB="0" distL="0" distR="0" wp14:anchorId="7A41CB30" wp14:editId="491CE8FF">
            <wp:extent cx="5297959" cy="283457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322177" cy="2847535"/>
                    </a:xfrm>
                    <a:prstGeom prst="rect">
                      <a:avLst/>
                    </a:prstGeom>
                    <a:noFill/>
                    <a:ln>
                      <a:noFill/>
                    </a:ln>
                  </pic:spPr>
                </pic:pic>
              </a:graphicData>
            </a:graphic>
          </wp:inline>
        </w:drawing>
      </w:r>
    </w:p>
    <w:p w14:paraId="24E4AA7D" w14:textId="77777777" w:rsidR="0030796F" w:rsidRDefault="00A74A90" w:rsidP="003E254D">
      <w:pPr>
        <w:pStyle w:val="3"/>
        <w:rPr>
          <w:rFonts w:cs="Times New Roman"/>
          <w:szCs w:val="28"/>
        </w:rPr>
      </w:pPr>
      <w:r>
        <w:rPr>
          <w:rFonts w:cs="Times New Roman"/>
          <w:szCs w:val="28"/>
        </w:rPr>
        <w:tab/>
        <w:t xml:space="preserve">Фигура 15 Флашване на </w:t>
      </w:r>
      <w:bookmarkStart w:id="62" w:name="_Hlk50370489"/>
      <w:r>
        <w:rPr>
          <w:rFonts w:cs="Times New Roman"/>
          <w:szCs w:val="28"/>
        </w:rPr>
        <w:t xml:space="preserve">MicroSD карта </w:t>
      </w:r>
      <w:bookmarkEnd w:id="62"/>
      <w:r>
        <w:rPr>
          <w:rFonts w:cs="Times New Roman"/>
          <w:szCs w:val="28"/>
        </w:rPr>
        <w:t>с OpenHABian изображение посредством програмата balenaEtcher</w:t>
      </w:r>
    </w:p>
    <w:p w14:paraId="736D4484" w14:textId="77777777" w:rsidR="003E254D" w:rsidRDefault="003E254D" w:rsidP="003E254D">
      <w:pPr>
        <w:pStyle w:val="3"/>
        <w:rPr>
          <w:rFonts w:cs="Times New Roman"/>
          <w:szCs w:val="28"/>
        </w:rPr>
      </w:pPr>
    </w:p>
    <w:p w14:paraId="41EA6441" w14:textId="77777777" w:rsidR="0030796F" w:rsidRDefault="00A74A90">
      <w:pPr>
        <w:pStyle w:val="3"/>
        <w:ind w:firstLine="282"/>
        <w:rPr>
          <w:rFonts w:cs="Times New Roman"/>
          <w:szCs w:val="28"/>
          <w:lang w:val="en-US"/>
        </w:rPr>
      </w:pPr>
      <w:r>
        <w:rPr>
          <w:rFonts w:cs="Times New Roman"/>
          <w:szCs w:val="28"/>
        </w:rPr>
        <w:t xml:space="preserve">След завършване на процесът в картата  с памет се създава един 256 МВ </w:t>
      </w:r>
      <w:r>
        <w:rPr>
          <w:rFonts w:cs="Times New Roman"/>
          <w:szCs w:val="28"/>
          <w:lang w:val="en-US"/>
        </w:rPr>
        <w:t xml:space="preserve">FAT32 boottable </w:t>
      </w:r>
      <w:r>
        <w:rPr>
          <w:rFonts w:cs="Times New Roman"/>
          <w:szCs w:val="28"/>
        </w:rPr>
        <w:t xml:space="preserve">системен партишън, един 1.8 </w:t>
      </w:r>
      <w:r>
        <w:rPr>
          <w:rFonts w:cs="Times New Roman"/>
          <w:szCs w:val="28"/>
          <w:lang w:val="en-US"/>
        </w:rPr>
        <w:t xml:space="preserve">GB </w:t>
      </w:r>
      <w:r>
        <w:rPr>
          <w:rFonts w:cs="Times New Roman"/>
          <w:szCs w:val="28"/>
        </w:rPr>
        <w:t>дял с</w:t>
      </w:r>
      <w:r>
        <w:rPr>
          <w:rFonts w:cs="Times New Roman"/>
          <w:szCs w:val="28"/>
          <w:lang w:val="en-US"/>
        </w:rPr>
        <w:t xml:space="preserve"> Linux</w:t>
      </w:r>
      <w:r>
        <w:rPr>
          <w:rFonts w:cs="Times New Roman"/>
          <w:szCs w:val="28"/>
        </w:rPr>
        <w:t xml:space="preserve"> файлова система ext4 и трета част, която е </w:t>
      </w:r>
      <w:r>
        <w:rPr>
          <w:rFonts w:cs="Times New Roman"/>
          <w:szCs w:val="28"/>
        </w:rPr>
        <w:lastRenderedPageBreak/>
        <w:t xml:space="preserve">неалокирана видно от Фигура 16. </w:t>
      </w:r>
      <w:r w:rsidR="00391216" w:rsidRPr="00391216">
        <w:rPr>
          <w:rFonts w:cs="Times New Roman"/>
          <w:szCs w:val="28"/>
        </w:rPr>
        <w:t>MicroSD карта</w:t>
      </w:r>
      <w:r>
        <w:rPr>
          <w:rFonts w:cs="Times New Roman"/>
          <w:szCs w:val="28"/>
        </w:rPr>
        <w:t xml:space="preserve"> се поставя в</w:t>
      </w:r>
      <w:r>
        <w:rPr>
          <w:rFonts w:cs="Times New Roman"/>
          <w:szCs w:val="28"/>
          <w:lang w:val="en-US"/>
        </w:rPr>
        <w:t xml:space="preserve"> Raspberry Pi , </w:t>
      </w:r>
      <w:r>
        <w:rPr>
          <w:rFonts w:cs="Times New Roman"/>
          <w:szCs w:val="28"/>
        </w:rPr>
        <w:t xml:space="preserve">следва процес на зареждане на системата и съответните репозитори нужните файлове за инсталирането на базовите настройки на </w:t>
      </w:r>
      <w:r>
        <w:rPr>
          <w:rFonts w:cs="Times New Roman"/>
          <w:szCs w:val="28"/>
          <w:lang w:val="en-US"/>
        </w:rPr>
        <w:t>openHAB</w:t>
      </w:r>
      <w:r>
        <w:rPr>
          <w:rFonts w:cs="Times New Roman"/>
          <w:szCs w:val="28"/>
        </w:rPr>
        <w:t xml:space="preserve">. Следва потребителска настройка на системата на име </w:t>
      </w:r>
      <w:r>
        <w:rPr>
          <w:rFonts w:cs="Times New Roman"/>
          <w:szCs w:val="28"/>
          <w:lang w:val="en-US"/>
        </w:rPr>
        <w:t xml:space="preserve">openhabian.conf- user, password, </w:t>
      </w:r>
      <w:r>
        <w:rPr>
          <w:rFonts w:cs="Times New Roman"/>
          <w:szCs w:val="28"/>
        </w:rPr>
        <w:t xml:space="preserve">креденшъли за </w:t>
      </w:r>
      <w:r>
        <w:rPr>
          <w:rFonts w:cs="Times New Roman"/>
          <w:szCs w:val="28"/>
          <w:lang w:val="en-US"/>
        </w:rPr>
        <w:t>WiFi</w:t>
      </w:r>
      <w:r>
        <w:rPr>
          <w:rFonts w:cs="Times New Roman"/>
          <w:szCs w:val="28"/>
        </w:rPr>
        <w:t xml:space="preserve"> и др.. </w:t>
      </w:r>
      <w:r>
        <w:rPr>
          <w:rFonts w:cs="Times New Roman"/>
          <w:szCs w:val="28"/>
          <w:lang w:val="en-US"/>
        </w:rPr>
        <w:t xml:space="preserve"> [</w:t>
      </w:r>
      <w:r>
        <w:rPr>
          <w:rFonts w:cs="Times New Roman"/>
          <w:szCs w:val="28"/>
        </w:rPr>
        <w:t>7</w:t>
      </w:r>
      <w:r>
        <w:rPr>
          <w:rFonts w:cs="Times New Roman"/>
          <w:szCs w:val="28"/>
          <w:lang w:val="en-US"/>
        </w:rPr>
        <w:t>]</w:t>
      </w:r>
    </w:p>
    <w:p w14:paraId="5814E575" w14:textId="77777777" w:rsidR="0030796F" w:rsidRDefault="0030796F">
      <w:pPr>
        <w:pStyle w:val="3"/>
        <w:rPr>
          <w:rFonts w:cs="Times New Roman"/>
          <w:szCs w:val="28"/>
        </w:rPr>
      </w:pPr>
    </w:p>
    <w:p w14:paraId="34B39D29" w14:textId="77777777" w:rsidR="0030796F" w:rsidRDefault="00A74A90">
      <w:pPr>
        <w:pStyle w:val="3"/>
        <w:rPr>
          <w:rFonts w:cs="Times New Roman"/>
          <w:szCs w:val="28"/>
        </w:rPr>
      </w:pPr>
      <w:r>
        <w:rPr>
          <w:noProof/>
          <w:lang w:eastAsia="bg-BG"/>
        </w:rPr>
        <w:drawing>
          <wp:inline distT="0" distB="0" distL="0" distR="0" wp14:anchorId="75236283" wp14:editId="698740A9">
            <wp:extent cx="5245443" cy="8829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314588" cy="894622"/>
                    </a:xfrm>
                    <a:prstGeom prst="rect">
                      <a:avLst/>
                    </a:prstGeom>
                    <a:noFill/>
                    <a:ln>
                      <a:noFill/>
                    </a:ln>
                  </pic:spPr>
                </pic:pic>
              </a:graphicData>
            </a:graphic>
          </wp:inline>
        </w:drawing>
      </w:r>
    </w:p>
    <w:p w14:paraId="69A0F7B2" w14:textId="77777777" w:rsidR="0030796F" w:rsidRDefault="00A74A90">
      <w:pPr>
        <w:pStyle w:val="3"/>
        <w:rPr>
          <w:rFonts w:cs="Times New Roman"/>
          <w:szCs w:val="28"/>
        </w:rPr>
      </w:pPr>
      <w:r>
        <w:rPr>
          <w:rFonts w:cs="Times New Roman"/>
          <w:szCs w:val="28"/>
        </w:rPr>
        <w:t xml:space="preserve">Фигура 16 Състояние на </w:t>
      </w:r>
      <w:r>
        <w:rPr>
          <w:rFonts w:cs="Times New Roman"/>
          <w:szCs w:val="28"/>
          <w:lang w:val="en-US"/>
        </w:rPr>
        <w:t xml:space="preserve">SD </w:t>
      </w:r>
      <w:r>
        <w:rPr>
          <w:rFonts w:cs="Times New Roman"/>
          <w:szCs w:val="28"/>
        </w:rPr>
        <w:t>карта след флашване</w:t>
      </w:r>
    </w:p>
    <w:p w14:paraId="5F4B64A5" w14:textId="77777777" w:rsidR="0030796F" w:rsidRDefault="0030796F">
      <w:pPr>
        <w:pStyle w:val="3"/>
        <w:rPr>
          <w:rFonts w:cs="Times New Roman"/>
          <w:szCs w:val="28"/>
        </w:rPr>
      </w:pPr>
    </w:p>
    <w:p w14:paraId="6A60E6E1" w14:textId="77777777" w:rsidR="0030796F" w:rsidRDefault="00A74A90">
      <w:pPr>
        <w:pStyle w:val="3"/>
        <w:rPr>
          <w:rFonts w:cs="Times New Roman"/>
          <w:szCs w:val="28"/>
        </w:rPr>
      </w:pPr>
      <w:r>
        <w:rPr>
          <w:rFonts w:cs="Times New Roman"/>
          <w:szCs w:val="28"/>
        </w:rPr>
        <w:tab/>
        <w:t xml:space="preserve"> Разработването продължава с настройка на </w:t>
      </w:r>
      <w:r>
        <w:rPr>
          <w:rFonts w:cs="Times New Roman"/>
          <w:szCs w:val="28"/>
          <w:lang w:val="en-US"/>
        </w:rPr>
        <w:t xml:space="preserve">openHAB, </w:t>
      </w:r>
      <w:r>
        <w:rPr>
          <w:rFonts w:cs="Times New Roman"/>
          <w:szCs w:val="28"/>
        </w:rPr>
        <w:t>който е достъпен на порт 8080 като на</w:t>
      </w:r>
      <w:r w:rsidR="00391216">
        <w:rPr>
          <w:rFonts w:cs="Times New Roman"/>
          <w:szCs w:val="28"/>
        </w:rPr>
        <w:t>й</w:t>
      </w:r>
      <w:r>
        <w:rPr>
          <w:rFonts w:cs="Times New Roman"/>
          <w:szCs w:val="28"/>
        </w:rPr>
        <w:t>-удобен начин за свързване е чрез</w:t>
      </w:r>
      <w:r w:rsidR="00391216">
        <w:rPr>
          <w:rFonts w:cs="Times New Roman"/>
          <w:szCs w:val="28"/>
        </w:rPr>
        <w:t xml:space="preserve"> </w:t>
      </w:r>
      <w:hyperlink w:history="1">
        <w:r w:rsidR="00391216" w:rsidRPr="003D62EC">
          <w:rPr>
            <w:rStyle w:val="Hyperlink"/>
            <w:rFonts w:cs="Times New Roman"/>
            <w:szCs w:val="28"/>
          </w:rPr>
          <w:t>http://</w:t>
        </w:r>
        <w:r w:rsidR="00391216" w:rsidRPr="003D62EC">
          <w:rPr>
            <w:rStyle w:val="Hyperlink"/>
            <w:rFonts w:cs="Times New Roman"/>
            <w:szCs w:val="28"/>
            <w:lang w:val="en-US"/>
          </w:rPr>
          <w:t>IP address</w:t>
        </w:r>
        <w:r w:rsidR="00391216" w:rsidRPr="003D62EC">
          <w:rPr>
            <w:rStyle w:val="Hyperlink"/>
            <w:rFonts w:cs="Times New Roman"/>
            <w:szCs w:val="28"/>
          </w:rPr>
          <w:t>:8080/start/index</w:t>
        </w:r>
      </w:hyperlink>
      <w:r w:rsidRPr="00391216">
        <w:rPr>
          <w:rFonts w:cs="Times New Roman"/>
          <w:color w:val="0000FF"/>
          <w:szCs w:val="28"/>
          <w:u w:val="single"/>
        </w:rPr>
        <w:t>.</w:t>
      </w:r>
      <w:r w:rsidR="00391216">
        <w:rPr>
          <w:rFonts w:cs="Times New Roman"/>
          <w:color w:val="0000FF"/>
          <w:szCs w:val="28"/>
          <w:u w:val="single"/>
        </w:rPr>
        <w:t xml:space="preserve"> </w:t>
      </w:r>
      <w:r>
        <w:t>При първоначално влизане се отваря екран с избор на настройка за потребителския интерфейс ( както е показано на фигура 17) и избираме “ Стандартни настройки“. [9]</w:t>
      </w:r>
    </w:p>
    <w:p w14:paraId="228636E2" w14:textId="77777777" w:rsidR="0030796F" w:rsidRDefault="0030796F">
      <w:pPr>
        <w:pStyle w:val="3"/>
        <w:rPr>
          <w:rFonts w:cs="Times New Roman"/>
          <w:szCs w:val="28"/>
        </w:rPr>
      </w:pPr>
    </w:p>
    <w:p w14:paraId="11F43A38" w14:textId="77777777" w:rsidR="0030796F" w:rsidRDefault="00A74A90">
      <w:pPr>
        <w:pStyle w:val="3"/>
        <w:rPr>
          <w:rFonts w:cs="Times New Roman"/>
          <w:szCs w:val="28"/>
        </w:rPr>
      </w:pPr>
      <w:r>
        <w:rPr>
          <w:noProof/>
          <w:lang w:eastAsia="bg-BG"/>
        </w:rPr>
        <w:drawing>
          <wp:inline distT="0" distB="0" distL="0" distR="0" wp14:anchorId="04C88404" wp14:editId="1B7D4128">
            <wp:extent cx="5204254" cy="2836318"/>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29502" cy="2850078"/>
                    </a:xfrm>
                    <a:prstGeom prst="rect">
                      <a:avLst/>
                    </a:prstGeom>
                    <a:noFill/>
                    <a:ln>
                      <a:noFill/>
                    </a:ln>
                  </pic:spPr>
                </pic:pic>
              </a:graphicData>
            </a:graphic>
          </wp:inline>
        </w:drawing>
      </w:r>
    </w:p>
    <w:p w14:paraId="616A4012" w14:textId="77777777" w:rsidR="0030796F" w:rsidRDefault="00A74A90">
      <w:pPr>
        <w:pStyle w:val="3"/>
        <w:rPr>
          <w:rFonts w:cs="Times New Roman"/>
          <w:szCs w:val="28"/>
        </w:rPr>
      </w:pPr>
      <w:r>
        <w:rPr>
          <w:rFonts w:cs="Times New Roman"/>
          <w:szCs w:val="28"/>
        </w:rPr>
        <w:t>Фигура 17 Първоначален екран на openHAB</w:t>
      </w:r>
    </w:p>
    <w:p w14:paraId="4428E88D" w14:textId="77777777" w:rsidR="00391216" w:rsidRDefault="00391216">
      <w:pPr>
        <w:pStyle w:val="3"/>
        <w:rPr>
          <w:rFonts w:cs="Times New Roman"/>
          <w:szCs w:val="28"/>
        </w:rPr>
      </w:pPr>
    </w:p>
    <w:p w14:paraId="706E4648" w14:textId="77777777" w:rsidR="0030796F" w:rsidRDefault="00A74A90">
      <w:pPr>
        <w:pStyle w:val="3"/>
        <w:rPr>
          <w:rFonts w:cs="Times New Roman"/>
          <w:szCs w:val="28"/>
        </w:rPr>
      </w:pPr>
      <w:r>
        <w:rPr>
          <w:rFonts w:cs="Times New Roman"/>
          <w:szCs w:val="28"/>
        </w:rPr>
        <w:tab/>
        <w:t xml:space="preserve">В следващият прозорец се избира  </w:t>
      </w:r>
      <w:r>
        <w:rPr>
          <w:rFonts w:cs="Times New Roman"/>
          <w:szCs w:val="28"/>
          <w:lang w:val="en-US"/>
        </w:rPr>
        <w:t>Paper UI</w:t>
      </w:r>
      <w:r>
        <w:rPr>
          <w:rFonts w:cs="Times New Roman"/>
          <w:szCs w:val="28"/>
        </w:rPr>
        <w:t>, който съдържа следните подпрозорци показани на фигура 18.</w:t>
      </w:r>
      <w:r>
        <w:t xml:space="preserve"> </w:t>
      </w:r>
      <w:bookmarkStart w:id="63" w:name="_Hlk48431290"/>
      <w:r>
        <w:rPr>
          <w:rFonts w:cs="Times New Roman"/>
          <w:szCs w:val="28"/>
        </w:rPr>
        <w:t>[27]</w:t>
      </w:r>
      <w:bookmarkEnd w:id="63"/>
    </w:p>
    <w:p w14:paraId="518B28EC" w14:textId="77777777" w:rsidR="0030796F" w:rsidRDefault="0030796F">
      <w:pPr>
        <w:pStyle w:val="3"/>
        <w:rPr>
          <w:rFonts w:cs="Times New Roman"/>
          <w:szCs w:val="28"/>
        </w:rPr>
      </w:pPr>
    </w:p>
    <w:p w14:paraId="62ADCDCF" w14:textId="77777777" w:rsidR="0030796F" w:rsidRDefault="00A74A90">
      <w:pPr>
        <w:pStyle w:val="3"/>
        <w:rPr>
          <w:rFonts w:cs="Times New Roman"/>
          <w:szCs w:val="28"/>
        </w:rPr>
      </w:pPr>
      <w:r>
        <w:rPr>
          <w:noProof/>
          <w:lang w:eastAsia="bg-BG"/>
        </w:rPr>
        <w:lastRenderedPageBreak/>
        <w:drawing>
          <wp:inline distT="0" distB="0" distL="0" distR="0" wp14:anchorId="2F395BBF" wp14:editId="46817B6A">
            <wp:extent cx="5412543" cy="20811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452768" cy="2096593"/>
                    </a:xfrm>
                    <a:prstGeom prst="rect">
                      <a:avLst/>
                    </a:prstGeom>
                    <a:noFill/>
                    <a:ln>
                      <a:noFill/>
                    </a:ln>
                  </pic:spPr>
                </pic:pic>
              </a:graphicData>
            </a:graphic>
          </wp:inline>
        </w:drawing>
      </w:r>
    </w:p>
    <w:p w14:paraId="40BD6381" w14:textId="77777777" w:rsidR="0030796F" w:rsidRDefault="00A74A90">
      <w:pPr>
        <w:pStyle w:val="3"/>
        <w:rPr>
          <w:rFonts w:cs="Times New Roman"/>
          <w:szCs w:val="28"/>
        </w:rPr>
      </w:pPr>
      <w:r>
        <w:rPr>
          <w:rFonts w:cs="Times New Roman"/>
          <w:szCs w:val="28"/>
          <w:lang w:val="en-US"/>
        </w:rPr>
        <w:tab/>
      </w:r>
      <w:r>
        <w:rPr>
          <w:rFonts w:cs="Times New Roman"/>
          <w:szCs w:val="28"/>
        </w:rPr>
        <w:t xml:space="preserve">Фигура 18 </w:t>
      </w:r>
      <w:r>
        <w:rPr>
          <w:rFonts w:cs="Times New Roman"/>
          <w:szCs w:val="28"/>
          <w:lang w:val="en-US"/>
        </w:rPr>
        <w:t>Paper UI</w:t>
      </w:r>
      <w:r>
        <w:rPr>
          <w:rFonts w:cs="Times New Roman"/>
          <w:szCs w:val="28"/>
        </w:rPr>
        <w:t xml:space="preserve"> прозорец</w:t>
      </w:r>
    </w:p>
    <w:p w14:paraId="3C9F1585" w14:textId="77777777" w:rsidR="0030796F" w:rsidRDefault="0030796F">
      <w:pPr>
        <w:pStyle w:val="3"/>
        <w:rPr>
          <w:rFonts w:cs="Times New Roman"/>
          <w:szCs w:val="28"/>
        </w:rPr>
      </w:pPr>
    </w:p>
    <w:p w14:paraId="3E0957FF" w14:textId="77777777" w:rsidR="0030796F" w:rsidRDefault="00A74A90">
      <w:pPr>
        <w:pStyle w:val="3"/>
        <w:rPr>
          <w:rFonts w:cs="Times New Roman"/>
          <w:szCs w:val="28"/>
        </w:rPr>
      </w:pPr>
      <w:r>
        <w:rPr>
          <w:rFonts w:cs="Times New Roman"/>
          <w:szCs w:val="28"/>
        </w:rPr>
        <w:t xml:space="preserve"> </w:t>
      </w:r>
      <w:r>
        <w:rPr>
          <w:rFonts w:cs="Times New Roman"/>
          <w:szCs w:val="28"/>
        </w:rPr>
        <w:tab/>
        <w:t xml:space="preserve">Настройките продължават с </w:t>
      </w:r>
      <w:r>
        <w:rPr>
          <w:rFonts w:cs="Times New Roman"/>
          <w:szCs w:val="28"/>
          <w:lang w:val="en-US"/>
        </w:rPr>
        <w:t xml:space="preserve">Bindings, </w:t>
      </w:r>
      <w:r>
        <w:rPr>
          <w:rFonts w:cs="Times New Roman"/>
          <w:szCs w:val="28"/>
        </w:rPr>
        <w:t xml:space="preserve">които представляват разширение, което интегрира външната система като софтуерна услуга или хардуерно устройство. Външната система включва съвкупност от „неща“, „мостове“, „канали“ и др.. В случаят тези инсталирани </w:t>
      </w:r>
      <w:r>
        <w:rPr>
          <w:rFonts w:cs="Times New Roman"/>
          <w:szCs w:val="28"/>
          <w:lang w:val="en-US"/>
        </w:rPr>
        <w:t xml:space="preserve">“Bindings” </w:t>
      </w:r>
      <w:r>
        <w:rPr>
          <w:rFonts w:cs="Times New Roman"/>
          <w:szCs w:val="28"/>
        </w:rPr>
        <w:t>са необходими за включване на</w:t>
      </w:r>
      <w:r w:rsidR="00391216">
        <w:rPr>
          <w:rFonts w:cs="Times New Roman"/>
          <w:szCs w:val="28"/>
        </w:rPr>
        <w:t xml:space="preserve"> </w:t>
      </w:r>
      <w:r>
        <w:rPr>
          <w:rFonts w:cs="Times New Roman"/>
          <w:szCs w:val="28"/>
        </w:rPr>
        <w:t>горепосочените сензори, умни лампи и др. като платформата предоставя възможности и за създаване на виртуални „</w:t>
      </w:r>
      <w:r>
        <w:rPr>
          <w:rFonts w:cs="Times New Roman"/>
          <w:szCs w:val="28"/>
          <w:lang w:val="en-US"/>
        </w:rPr>
        <w:t>things</w:t>
      </w:r>
      <w:r>
        <w:rPr>
          <w:rFonts w:cs="Times New Roman"/>
          <w:szCs w:val="28"/>
        </w:rPr>
        <w:t>“.</w:t>
      </w:r>
      <w:r>
        <w:t xml:space="preserve"> </w:t>
      </w:r>
      <w:r>
        <w:rPr>
          <w:rFonts w:cs="Times New Roman"/>
          <w:szCs w:val="28"/>
        </w:rPr>
        <w:t>[27]</w:t>
      </w:r>
    </w:p>
    <w:p w14:paraId="0781B2D3" w14:textId="77777777" w:rsidR="0030796F" w:rsidRDefault="0030796F">
      <w:pPr>
        <w:pStyle w:val="3"/>
        <w:rPr>
          <w:rFonts w:cs="Times New Roman"/>
          <w:szCs w:val="28"/>
        </w:rPr>
      </w:pPr>
    </w:p>
    <w:p w14:paraId="15B5EC52" w14:textId="77777777" w:rsidR="00391216" w:rsidRDefault="00A74A90">
      <w:pPr>
        <w:pStyle w:val="3"/>
      </w:pPr>
      <w:r>
        <w:tab/>
        <w:t xml:space="preserve">За създаването на </w:t>
      </w:r>
      <w:r>
        <w:rPr>
          <w:lang w:val="en-US"/>
        </w:rPr>
        <w:t xml:space="preserve">“items” </w:t>
      </w:r>
      <w:r>
        <w:t xml:space="preserve">и тяхното свързване може да се използва тази пларформа, </w:t>
      </w:r>
      <w:r>
        <w:rPr>
          <w:rFonts w:ascii="Consolas" w:hAnsi="Consolas"/>
          <w:color w:val="476582"/>
          <w:sz w:val="20"/>
          <w:szCs w:val="20"/>
        </w:rPr>
        <w:t xml:space="preserve">$OPENHAB_CONF/item </w:t>
      </w:r>
      <w:r>
        <w:t xml:space="preserve">папка или </w:t>
      </w:r>
      <w:bookmarkStart w:id="64" w:name="_Hlk48317985"/>
      <w:r>
        <w:rPr>
          <w:lang w:val="en-US"/>
        </w:rPr>
        <w:t xml:space="preserve">Visual Studio Code </w:t>
      </w:r>
      <w:bookmarkEnd w:id="64"/>
      <w:r>
        <w:t xml:space="preserve">. За целта на настоящата разработка най-подходящ е Visual Studio Code, който се настройва с </w:t>
      </w:r>
      <w:r>
        <w:rPr>
          <w:lang w:val="en-US"/>
        </w:rPr>
        <w:t xml:space="preserve">Extensions </w:t>
      </w:r>
      <w:r>
        <w:t>за</w:t>
      </w:r>
      <w:r>
        <w:rPr>
          <w:lang w:val="en-US"/>
        </w:rPr>
        <w:t xml:space="preserve"> openHAB </w:t>
      </w:r>
      <w:r>
        <w:t>и настройка за потребител и парола</w:t>
      </w:r>
    </w:p>
    <w:p w14:paraId="7F37CAF2" w14:textId="77777777" w:rsidR="0030796F" w:rsidRPr="00391216" w:rsidRDefault="00A74A90" w:rsidP="00391216">
      <w:pPr>
        <w:pStyle w:val="3"/>
      </w:pPr>
      <w:r w:rsidRPr="00391216">
        <w:t>( въведени при първоначалната настройка ) за  платформа. На фигура 19 е показано част от настройките за “items” в приложението за редактиране/създаване на код Visual Studio Code. Чрез това приложение могат да се създават, редактират или изтриват направените настройки под формата на код като процесът е улеснен максимално. [27]</w:t>
      </w:r>
    </w:p>
    <w:p w14:paraId="1A7198DB" w14:textId="77777777" w:rsidR="0030796F" w:rsidRDefault="0030796F">
      <w:pPr>
        <w:pStyle w:val="3"/>
        <w:rPr>
          <w:rFonts w:cs="Times New Roman"/>
          <w:szCs w:val="28"/>
        </w:rPr>
      </w:pPr>
    </w:p>
    <w:p w14:paraId="1301D59D" w14:textId="77777777" w:rsidR="0030796F" w:rsidRDefault="00A74A90">
      <w:pPr>
        <w:pStyle w:val="3"/>
        <w:rPr>
          <w:rFonts w:cs="Times New Roman"/>
          <w:szCs w:val="28"/>
        </w:rPr>
      </w:pPr>
      <w:r>
        <w:rPr>
          <w:rFonts w:cs="Times New Roman"/>
          <w:szCs w:val="28"/>
        </w:rPr>
        <w:t xml:space="preserve">  </w:t>
      </w:r>
    </w:p>
    <w:p w14:paraId="486CA986" w14:textId="77777777" w:rsidR="0030796F" w:rsidRDefault="00A74A90">
      <w:pPr>
        <w:pStyle w:val="3"/>
        <w:rPr>
          <w:rFonts w:cs="Times New Roman"/>
          <w:szCs w:val="28"/>
        </w:rPr>
      </w:pPr>
      <w:r>
        <w:rPr>
          <w:noProof/>
          <w:lang w:eastAsia="bg-BG"/>
        </w:rPr>
        <w:lastRenderedPageBreak/>
        <w:drawing>
          <wp:inline distT="0" distB="0" distL="0" distR="0" wp14:anchorId="706860DB" wp14:editId="6F58991B">
            <wp:extent cx="5192703" cy="3674151"/>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18504" cy="3692406"/>
                    </a:xfrm>
                    <a:prstGeom prst="rect">
                      <a:avLst/>
                    </a:prstGeom>
                    <a:noFill/>
                    <a:ln>
                      <a:noFill/>
                    </a:ln>
                  </pic:spPr>
                </pic:pic>
              </a:graphicData>
            </a:graphic>
          </wp:inline>
        </w:drawing>
      </w:r>
    </w:p>
    <w:p w14:paraId="0BB04A15" w14:textId="77777777" w:rsidR="0030796F" w:rsidRDefault="00A74A90">
      <w:pPr>
        <w:pStyle w:val="3"/>
        <w:rPr>
          <w:rFonts w:cs="Times New Roman"/>
          <w:szCs w:val="28"/>
          <w:lang w:val="en-US"/>
        </w:rPr>
      </w:pPr>
      <w:r>
        <w:rPr>
          <w:rFonts w:cs="Times New Roman"/>
          <w:szCs w:val="28"/>
        </w:rPr>
        <w:t xml:space="preserve"> Фигура 19 Скриншот по време на настройка на </w:t>
      </w:r>
      <w:r>
        <w:rPr>
          <w:rFonts w:cs="Times New Roman"/>
          <w:szCs w:val="28"/>
          <w:lang w:val="en-US"/>
        </w:rPr>
        <w:t xml:space="preserve">openHAB </w:t>
      </w:r>
      <w:r>
        <w:rPr>
          <w:rFonts w:cs="Times New Roman"/>
          <w:szCs w:val="28"/>
        </w:rPr>
        <w:t>чрез</w:t>
      </w:r>
      <w:r>
        <w:rPr>
          <w:rFonts w:cs="Times New Roman"/>
          <w:szCs w:val="28"/>
          <w:lang w:val="en-US"/>
        </w:rPr>
        <w:t xml:space="preserve"> Visual Studio Code</w:t>
      </w:r>
    </w:p>
    <w:p w14:paraId="0516B74A" w14:textId="77777777" w:rsidR="0030796F" w:rsidRDefault="0030796F">
      <w:pPr>
        <w:pStyle w:val="3"/>
        <w:rPr>
          <w:rFonts w:cs="Times New Roman"/>
          <w:szCs w:val="28"/>
          <w:lang w:val="en-US"/>
        </w:rPr>
      </w:pPr>
    </w:p>
    <w:p w14:paraId="53823313" w14:textId="77777777" w:rsidR="0030796F" w:rsidRDefault="00A74A90">
      <w:pPr>
        <w:pStyle w:val="3"/>
        <w:ind w:firstLine="282"/>
        <w:rPr>
          <w:rFonts w:cs="Times New Roman"/>
          <w:szCs w:val="28"/>
        </w:rPr>
      </w:pPr>
      <w:r>
        <w:rPr>
          <w:rFonts w:cs="Times New Roman"/>
          <w:szCs w:val="28"/>
        </w:rPr>
        <w:t xml:space="preserve">Един от най-важните настройки е писането на правилата, по които ще работят различните сензори и др. устройства тоест автоматизацията на процесите . Синтаксисът на </w:t>
      </w:r>
      <w:r>
        <w:rPr>
          <w:rFonts w:cs="Times New Roman"/>
          <w:szCs w:val="28"/>
          <w:lang w:val="en-US"/>
        </w:rPr>
        <w:t xml:space="preserve">”rules” </w:t>
      </w:r>
      <w:r>
        <w:rPr>
          <w:rFonts w:cs="Times New Roman"/>
          <w:szCs w:val="28"/>
        </w:rPr>
        <w:t xml:space="preserve"> е базиран върху езика </w:t>
      </w:r>
      <w:r>
        <w:rPr>
          <w:rFonts w:cs="Times New Roman"/>
          <w:szCs w:val="28"/>
          <w:lang w:val="en-US"/>
        </w:rPr>
        <w:t xml:space="preserve">Xbase </w:t>
      </w:r>
      <w:r>
        <w:rPr>
          <w:rFonts w:cs="Times New Roman"/>
          <w:szCs w:val="28"/>
        </w:rPr>
        <w:t xml:space="preserve">и включва много детайли от </w:t>
      </w:r>
      <w:r>
        <w:rPr>
          <w:rFonts w:cs="Times New Roman"/>
          <w:szCs w:val="28"/>
          <w:lang w:val="en-US"/>
        </w:rPr>
        <w:t xml:space="preserve"> Xtend</w:t>
      </w:r>
      <w:r>
        <w:rPr>
          <w:rFonts w:cs="Times New Roman"/>
          <w:szCs w:val="28"/>
        </w:rPr>
        <w:t xml:space="preserve"> ( език ). Всеки фаил, включващ правила съдържа следната структура :</w:t>
      </w:r>
      <w:r>
        <w:t xml:space="preserve"> </w:t>
      </w:r>
      <w:r>
        <w:rPr>
          <w:rFonts w:cs="Times New Roman"/>
          <w:szCs w:val="28"/>
        </w:rPr>
        <w:t>[27]</w:t>
      </w:r>
    </w:p>
    <w:p w14:paraId="44EE4BA6" w14:textId="77777777" w:rsidR="009A0F73" w:rsidRDefault="009A0F73">
      <w:pPr>
        <w:pStyle w:val="3"/>
        <w:ind w:firstLine="282"/>
        <w:rPr>
          <w:rFonts w:cs="Times New Roman"/>
          <w:szCs w:val="28"/>
        </w:rPr>
      </w:pPr>
    </w:p>
    <w:p w14:paraId="04D900CA" w14:textId="77777777" w:rsidR="0030796F" w:rsidRPr="009A0F73" w:rsidRDefault="00A74A90">
      <w:pPr>
        <w:pStyle w:val="3"/>
        <w:ind w:firstLine="282"/>
        <w:rPr>
          <w:rFonts w:cs="Times New Roman"/>
          <w:szCs w:val="28"/>
        </w:rPr>
      </w:pPr>
      <w:r>
        <w:rPr>
          <w:rFonts w:cs="Times New Roman"/>
          <w:szCs w:val="28"/>
        </w:rPr>
        <w:tab/>
      </w:r>
      <w:r w:rsidR="009A0F73">
        <w:rPr>
          <w:rFonts w:cs="Times New Roman"/>
          <w:szCs w:val="28"/>
        </w:rPr>
        <w:t>-</w:t>
      </w:r>
      <w:r>
        <w:rPr>
          <w:rFonts w:cs="Times New Roman"/>
          <w:szCs w:val="28"/>
          <w:lang w:val="en-US"/>
        </w:rPr>
        <w:t>Imports</w:t>
      </w:r>
      <w:r>
        <w:rPr>
          <w:rFonts w:cs="Times New Roman"/>
          <w:szCs w:val="28"/>
        </w:rPr>
        <w:t xml:space="preserve">- тип библиотеки както в езика </w:t>
      </w:r>
      <w:r>
        <w:rPr>
          <w:rFonts w:cs="Times New Roman"/>
          <w:szCs w:val="28"/>
          <w:lang w:val="en-US"/>
        </w:rPr>
        <w:t>JAVA</w:t>
      </w:r>
      <w:r w:rsidR="009A0F73">
        <w:rPr>
          <w:rFonts w:cs="Times New Roman"/>
          <w:szCs w:val="28"/>
        </w:rPr>
        <w:t>;</w:t>
      </w:r>
    </w:p>
    <w:p w14:paraId="140004ED" w14:textId="77777777" w:rsidR="0030796F" w:rsidRDefault="00A74A90">
      <w:pPr>
        <w:pStyle w:val="3"/>
        <w:ind w:firstLine="282"/>
        <w:rPr>
          <w:rFonts w:cs="Times New Roman"/>
          <w:szCs w:val="28"/>
        </w:rPr>
      </w:pPr>
      <w:r>
        <w:rPr>
          <w:rFonts w:cs="Times New Roman"/>
          <w:szCs w:val="28"/>
          <w:lang w:val="en-US"/>
        </w:rPr>
        <w:tab/>
      </w:r>
      <w:r w:rsidR="009A0F73">
        <w:rPr>
          <w:rFonts w:cs="Times New Roman"/>
          <w:szCs w:val="28"/>
        </w:rPr>
        <w:t>-</w:t>
      </w:r>
      <w:r>
        <w:rPr>
          <w:rFonts w:cs="Times New Roman"/>
          <w:szCs w:val="28"/>
        </w:rPr>
        <w:t>Деклариране на променливи</w:t>
      </w:r>
      <w:r w:rsidR="009A0F73">
        <w:rPr>
          <w:rFonts w:cs="Times New Roman"/>
          <w:szCs w:val="28"/>
        </w:rPr>
        <w:t>;</w:t>
      </w:r>
    </w:p>
    <w:p w14:paraId="5FC9ACC5" w14:textId="77777777" w:rsidR="0030796F" w:rsidRDefault="00A74A90">
      <w:pPr>
        <w:pStyle w:val="3"/>
        <w:ind w:firstLine="282"/>
        <w:rPr>
          <w:rFonts w:cs="Times New Roman"/>
          <w:szCs w:val="28"/>
        </w:rPr>
      </w:pPr>
      <w:r>
        <w:rPr>
          <w:rFonts w:cs="Times New Roman"/>
          <w:szCs w:val="28"/>
        </w:rPr>
        <w:tab/>
      </w:r>
      <w:r w:rsidR="009A0F73">
        <w:rPr>
          <w:rFonts w:cs="Times New Roman"/>
          <w:szCs w:val="28"/>
        </w:rPr>
        <w:t>-</w:t>
      </w:r>
      <w:r>
        <w:rPr>
          <w:rFonts w:cs="Times New Roman"/>
          <w:szCs w:val="28"/>
        </w:rPr>
        <w:t xml:space="preserve">Правила- с точно определен структура, която е показана на фигура </w:t>
      </w:r>
      <w:r w:rsidR="009A0F73">
        <w:rPr>
          <w:rFonts w:cs="Times New Roman"/>
          <w:szCs w:val="28"/>
        </w:rPr>
        <w:t>20:</w:t>
      </w:r>
    </w:p>
    <w:p w14:paraId="56F5F601" w14:textId="77777777" w:rsidR="009A0F73" w:rsidRDefault="009A0F73">
      <w:pPr>
        <w:pStyle w:val="3"/>
        <w:ind w:firstLine="282"/>
        <w:rPr>
          <w:rFonts w:cs="Times New Roman"/>
          <w:szCs w:val="28"/>
          <w:lang w:val="en-US"/>
        </w:rPr>
      </w:pPr>
    </w:p>
    <w:p w14:paraId="34EB688B" w14:textId="77777777" w:rsidR="0030796F" w:rsidRDefault="00A74A90">
      <w:pPr>
        <w:pStyle w:val="3"/>
        <w:rPr>
          <w:rFonts w:cs="Times New Roman"/>
          <w:szCs w:val="28"/>
        </w:rPr>
      </w:pPr>
      <w:r>
        <w:rPr>
          <w:noProof/>
          <w:lang w:eastAsia="bg-BG"/>
        </w:rPr>
        <w:drawing>
          <wp:inline distT="0" distB="0" distL="0" distR="0" wp14:anchorId="34F6A236" wp14:editId="74B9BFC4">
            <wp:extent cx="5033769" cy="113637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092964" cy="1149738"/>
                    </a:xfrm>
                    <a:prstGeom prst="rect">
                      <a:avLst/>
                    </a:prstGeom>
                    <a:noFill/>
                    <a:ln>
                      <a:noFill/>
                    </a:ln>
                  </pic:spPr>
                </pic:pic>
              </a:graphicData>
            </a:graphic>
          </wp:inline>
        </w:drawing>
      </w:r>
    </w:p>
    <w:p w14:paraId="461670B7" w14:textId="77777777" w:rsidR="0030796F" w:rsidRDefault="00A74A90">
      <w:pPr>
        <w:pStyle w:val="3"/>
        <w:rPr>
          <w:rFonts w:cs="Times New Roman"/>
          <w:szCs w:val="28"/>
        </w:rPr>
      </w:pPr>
      <w:r>
        <w:rPr>
          <w:rFonts w:cs="Times New Roman"/>
          <w:szCs w:val="28"/>
        </w:rPr>
        <w:t xml:space="preserve">Фигура 20 Синтаксис на </w:t>
      </w:r>
      <w:r>
        <w:rPr>
          <w:rFonts w:cs="Times New Roman"/>
          <w:szCs w:val="28"/>
          <w:lang w:val="en-US"/>
        </w:rPr>
        <w:t>rule</w:t>
      </w:r>
    </w:p>
    <w:p w14:paraId="65EEFC9D" w14:textId="77777777" w:rsidR="00B8521F" w:rsidRPr="00B8521F" w:rsidRDefault="00B8521F">
      <w:pPr>
        <w:pStyle w:val="3"/>
        <w:rPr>
          <w:rFonts w:cs="Times New Roman"/>
          <w:szCs w:val="28"/>
        </w:rPr>
      </w:pPr>
    </w:p>
    <w:p w14:paraId="1C5DEE9A" w14:textId="77777777" w:rsidR="0030796F" w:rsidRDefault="00A74A90">
      <w:pPr>
        <w:pStyle w:val="3"/>
        <w:rPr>
          <w:rFonts w:cs="Times New Roman"/>
          <w:szCs w:val="28"/>
        </w:rPr>
      </w:pPr>
      <w:r>
        <w:rPr>
          <w:rFonts w:cs="Times New Roman"/>
          <w:szCs w:val="28"/>
          <w:lang w:val="en-US"/>
        </w:rPr>
        <w:lastRenderedPageBreak/>
        <w:tab/>
        <w:t xml:space="preserve">&lt; RULE_NAME&gt; - </w:t>
      </w:r>
      <w:r>
        <w:rPr>
          <w:rFonts w:cs="Times New Roman"/>
          <w:szCs w:val="28"/>
        </w:rPr>
        <w:t>всяко правило има уникално име [27]</w:t>
      </w:r>
    </w:p>
    <w:p w14:paraId="5A973C12" w14:textId="77777777" w:rsidR="0030796F" w:rsidRDefault="00A74A90">
      <w:pPr>
        <w:pStyle w:val="3"/>
        <w:ind w:firstLine="282"/>
        <w:rPr>
          <w:rFonts w:cs="Times New Roman"/>
          <w:szCs w:val="28"/>
        </w:rPr>
      </w:pPr>
      <w:r>
        <w:rPr>
          <w:rFonts w:cs="Times New Roman"/>
          <w:szCs w:val="28"/>
          <w:lang w:val="en-US"/>
        </w:rPr>
        <w:t>&lt;TRIGGER_CONDITION&gt;</w:t>
      </w:r>
      <w:r>
        <w:rPr>
          <w:rFonts w:cs="Times New Roman"/>
          <w:szCs w:val="28"/>
        </w:rPr>
        <w:t xml:space="preserve"> - събитието/ условието/те, при което дадено правило ще се изпълни [27]</w:t>
      </w:r>
    </w:p>
    <w:p w14:paraId="76E86C3B" w14:textId="77777777" w:rsidR="0030796F" w:rsidRDefault="00A74A90">
      <w:pPr>
        <w:pStyle w:val="3"/>
        <w:ind w:firstLine="282"/>
        <w:rPr>
          <w:rFonts w:cs="Times New Roman"/>
          <w:szCs w:val="28"/>
        </w:rPr>
      </w:pPr>
      <w:r>
        <w:rPr>
          <w:rFonts w:cs="Times New Roman"/>
          <w:szCs w:val="28"/>
          <w:lang w:val="en-US"/>
        </w:rPr>
        <w:t>&lt;SCRIPT_BLOCK&gt;</w:t>
      </w:r>
      <w:r>
        <w:rPr>
          <w:rFonts w:cs="Times New Roman"/>
          <w:szCs w:val="28"/>
        </w:rPr>
        <w:t xml:space="preserve"> - съдържа логика, която трябва да б</w:t>
      </w:r>
      <w:r w:rsidR="009A0F73">
        <w:rPr>
          <w:rFonts w:cs="Times New Roman"/>
          <w:szCs w:val="28"/>
        </w:rPr>
        <w:t>ъ</w:t>
      </w:r>
      <w:r>
        <w:rPr>
          <w:rFonts w:cs="Times New Roman"/>
          <w:szCs w:val="28"/>
        </w:rPr>
        <w:t>де изпълнена в следствие на даденото налично условие (може да са условия, събитие и др.).</w:t>
      </w:r>
      <w:r>
        <w:t xml:space="preserve"> </w:t>
      </w:r>
      <w:r>
        <w:rPr>
          <w:rFonts w:cs="Times New Roman"/>
          <w:szCs w:val="28"/>
        </w:rPr>
        <w:t>[27]</w:t>
      </w:r>
    </w:p>
    <w:p w14:paraId="4D8D10A3" w14:textId="77777777" w:rsidR="0030796F" w:rsidRDefault="0030796F">
      <w:pPr>
        <w:pStyle w:val="3"/>
        <w:rPr>
          <w:rFonts w:cs="Times New Roman"/>
          <w:szCs w:val="28"/>
          <w:lang w:val="en-US"/>
        </w:rPr>
      </w:pPr>
    </w:p>
    <w:p w14:paraId="37C42B23" w14:textId="77777777" w:rsidR="0030796F" w:rsidRDefault="00A74A90">
      <w:pPr>
        <w:pStyle w:val="3"/>
        <w:rPr>
          <w:rFonts w:cs="Times New Roman"/>
          <w:szCs w:val="28"/>
        </w:rPr>
      </w:pPr>
      <w:r>
        <w:rPr>
          <w:rFonts w:cs="Times New Roman"/>
          <w:szCs w:val="28"/>
          <w:lang w:val="en-US"/>
        </w:rPr>
        <w:tab/>
      </w:r>
      <w:r>
        <w:rPr>
          <w:rFonts w:cs="Times New Roman"/>
          <w:szCs w:val="28"/>
        </w:rPr>
        <w:t>Писането на кода за автоматизация на цялостния процес по вече установеният дизайн на интелигентната среда за възрастни хора, базирана на Интернет на нещата включва настройки  за осветеност, действия при движение, при дадени медицински резултати и др., някои от които са достъпни в Приложени</w:t>
      </w:r>
      <w:r w:rsidR="009A0F73">
        <w:rPr>
          <w:rFonts w:cs="Times New Roman"/>
          <w:szCs w:val="28"/>
        </w:rPr>
        <w:t>я</w:t>
      </w:r>
      <w:r>
        <w:rPr>
          <w:rFonts w:cs="Times New Roman"/>
          <w:szCs w:val="28"/>
        </w:rPr>
        <w:t xml:space="preserve"> 3</w:t>
      </w:r>
      <w:r w:rsidR="009A0F73">
        <w:rPr>
          <w:rFonts w:cs="Times New Roman"/>
          <w:szCs w:val="28"/>
        </w:rPr>
        <w:t>, 4, 5, 6 и 7</w:t>
      </w:r>
      <w:r>
        <w:rPr>
          <w:rFonts w:cs="Times New Roman"/>
          <w:szCs w:val="28"/>
        </w:rPr>
        <w:t xml:space="preserve">. </w:t>
      </w:r>
    </w:p>
    <w:p w14:paraId="7BB7A318" w14:textId="77777777" w:rsidR="0030796F" w:rsidRDefault="00A74A90">
      <w:pPr>
        <w:pStyle w:val="3"/>
        <w:tabs>
          <w:tab w:val="left" w:pos="4725"/>
        </w:tabs>
        <w:ind w:left="0"/>
        <w:rPr>
          <w:rFonts w:cs="Times New Roman"/>
          <w:szCs w:val="28"/>
        </w:rPr>
      </w:pPr>
      <w:r>
        <w:rPr>
          <w:rFonts w:cs="Times New Roman"/>
          <w:szCs w:val="28"/>
        </w:rPr>
        <w:tab/>
      </w:r>
    </w:p>
    <w:p w14:paraId="4EF8D790" w14:textId="77777777" w:rsidR="0030796F" w:rsidRDefault="00A74A90">
      <w:pPr>
        <w:pStyle w:val="3"/>
        <w:rPr>
          <w:rFonts w:cs="Times New Roman"/>
          <w:szCs w:val="28"/>
        </w:rPr>
      </w:pPr>
      <w:r>
        <w:tab/>
      </w:r>
      <w:r>
        <w:rPr>
          <w:rFonts w:cs="Times New Roman"/>
          <w:szCs w:val="28"/>
        </w:rPr>
        <w:t xml:space="preserve">За да бъде готов прототипът е необходимо потребителият да може да задава команди, да преглежда и/или прави промени в системата като за тази цел е необходимо мобилно устройство – таблет или мобилен телефон, на които да бъде инсталиран openHAB App. Той позволява чрез потребителски улеснен интерфейс цялостната система да изпълнява набор от действия и др.. Интерсейсът може да бъде настроен чрез използването  на Basic UI  или Classic UI, </w:t>
      </w:r>
      <w:r>
        <w:rPr>
          <w:rFonts w:cs="Times New Roman"/>
          <w:szCs w:val="28"/>
          <w:lang w:val="en-US"/>
        </w:rPr>
        <w:t xml:space="preserve">dashboards </w:t>
      </w:r>
      <w:r>
        <w:rPr>
          <w:rFonts w:cs="Times New Roman"/>
          <w:szCs w:val="28"/>
        </w:rPr>
        <w:t>и др.</w:t>
      </w:r>
      <w:r>
        <w:t xml:space="preserve"> </w:t>
      </w:r>
      <w:r>
        <w:rPr>
          <w:rFonts w:cs="Times New Roman"/>
          <w:szCs w:val="28"/>
        </w:rPr>
        <w:t>[1]</w:t>
      </w:r>
    </w:p>
    <w:p w14:paraId="3B72954A" w14:textId="77777777" w:rsidR="0030796F" w:rsidRDefault="0030796F">
      <w:pPr>
        <w:pStyle w:val="3"/>
      </w:pPr>
    </w:p>
    <w:p w14:paraId="35D619E4" w14:textId="77777777" w:rsidR="0030796F" w:rsidRDefault="00A74A90">
      <w:pPr>
        <w:pStyle w:val="3"/>
      </w:pPr>
      <w:r>
        <w:tab/>
        <w:t xml:space="preserve"> </w:t>
      </w:r>
    </w:p>
    <w:p w14:paraId="71AC09C8" w14:textId="77777777" w:rsidR="0030796F" w:rsidRDefault="00A74A90" w:rsidP="0003739A">
      <w:pPr>
        <w:pStyle w:val="3"/>
        <w:ind w:firstLine="282"/>
        <w:rPr>
          <w:rFonts w:cs="Times New Roman"/>
          <w:szCs w:val="28"/>
        </w:rPr>
      </w:pPr>
      <w:r>
        <w:rPr>
          <w:rFonts w:cs="Times New Roman"/>
          <w:szCs w:val="28"/>
        </w:rPr>
        <w:t>3.4.5 Тестване и интеграция</w:t>
      </w:r>
    </w:p>
    <w:p w14:paraId="70002235" w14:textId="77777777" w:rsidR="0030796F" w:rsidRDefault="0030796F">
      <w:pPr>
        <w:pStyle w:val="3"/>
        <w:rPr>
          <w:rFonts w:cs="Times New Roman"/>
          <w:szCs w:val="28"/>
        </w:rPr>
      </w:pPr>
    </w:p>
    <w:p w14:paraId="502D4277" w14:textId="77777777" w:rsidR="0030796F" w:rsidRDefault="00A74A90">
      <w:pPr>
        <w:pStyle w:val="3"/>
      </w:pPr>
      <w:r>
        <w:rPr>
          <w:rFonts w:cs="Times New Roman"/>
          <w:szCs w:val="28"/>
        </w:rPr>
        <w:tab/>
      </w:r>
      <w:r>
        <w:t>Всеки софтуерен продукт се създава с определено качество, което от своя страна оказва влияние върху доверието в съответната компания разработчик и прилива или отлива на клиенти за в бъдеще.</w:t>
      </w:r>
      <w:r w:rsidR="001C4961">
        <w:t xml:space="preserve"> </w:t>
      </w:r>
      <w:r>
        <w:t xml:space="preserve">Колкото по-добре са изградени системите, липсата на дефекти и сериозни грешки и изпълнени изискванията на клиента толкова по–голям рейтинг ще има съответната компания. Софтуерното тестване цели да спести време и разходи, защото при него дефектите се откриват по време на етапа на разработване на софтуера, спестява излишни дейности за програмисти и разработчици, защото се следват стриктно изискванията за продукта, </w:t>
      </w:r>
      <w:r>
        <w:lastRenderedPageBreak/>
        <w:t xml:space="preserve">подобряване на качеството на продукта, при което </w:t>
      </w:r>
      <w:r w:rsidR="001C4961">
        <w:t>съответният възложител</w:t>
      </w:r>
      <w:r>
        <w:t xml:space="preserve"> ще получи по-добра услуга тоест софтуерно приложение, ясно регламентирани модификации и разширения за следващи версии на софтуера и определяне на области за </w:t>
      </w:r>
      <w:r w:rsidR="001C4961">
        <w:t xml:space="preserve">бъдещи необходими </w:t>
      </w:r>
      <w:r>
        <w:t>обучени</w:t>
      </w:r>
      <w:r w:rsidR="001C4961">
        <w:t>я</w:t>
      </w:r>
      <w:r>
        <w:t xml:space="preserve"> на програмисти</w:t>
      </w:r>
      <w:r w:rsidR="001C4961">
        <w:t>те</w:t>
      </w:r>
      <w:r>
        <w:t xml:space="preserve"> и разработчици</w:t>
      </w:r>
      <w:r w:rsidR="001C4961">
        <w:t>те в компанията</w:t>
      </w:r>
      <w:r>
        <w:t>. [29]</w:t>
      </w:r>
    </w:p>
    <w:p w14:paraId="735BA8C4" w14:textId="77777777" w:rsidR="0030796F" w:rsidRDefault="0030796F">
      <w:pPr>
        <w:pStyle w:val="3"/>
        <w:rPr>
          <w:rFonts w:cs="Times New Roman"/>
          <w:szCs w:val="28"/>
        </w:rPr>
      </w:pPr>
    </w:p>
    <w:p w14:paraId="1E6669BB" w14:textId="77777777" w:rsidR="0030796F" w:rsidRDefault="00A74A90">
      <w:pPr>
        <w:pStyle w:val="3"/>
        <w:rPr>
          <w:rFonts w:cs="Times New Roman"/>
          <w:szCs w:val="28"/>
        </w:rPr>
      </w:pPr>
      <w:r>
        <w:rPr>
          <w:rFonts w:cs="Times New Roman"/>
          <w:szCs w:val="28"/>
        </w:rPr>
        <w:t>Тестването има и ограничения като:</w:t>
      </w:r>
      <w:r>
        <w:t xml:space="preserve"> </w:t>
      </w:r>
      <w:r>
        <w:rPr>
          <w:rFonts w:cs="Times New Roman"/>
          <w:szCs w:val="28"/>
        </w:rPr>
        <w:t>[29]</w:t>
      </w:r>
    </w:p>
    <w:p w14:paraId="59F2EE98" w14:textId="77777777" w:rsidR="0030796F" w:rsidRDefault="0030796F">
      <w:pPr>
        <w:pStyle w:val="3"/>
        <w:rPr>
          <w:rFonts w:cs="Times New Roman"/>
          <w:szCs w:val="28"/>
        </w:rPr>
      </w:pPr>
    </w:p>
    <w:p w14:paraId="57B817E2" w14:textId="77777777" w:rsidR="0030796F" w:rsidRDefault="00A74A90">
      <w:pPr>
        <w:pStyle w:val="3"/>
        <w:ind w:left="2124"/>
        <w:rPr>
          <w:rFonts w:cs="Times New Roman"/>
          <w:szCs w:val="28"/>
        </w:rPr>
      </w:pPr>
      <w:r>
        <w:rPr>
          <w:rFonts w:cs="Times New Roman"/>
          <w:szCs w:val="28"/>
        </w:rPr>
        <w:t>-ограниченото време за изпълнение на тестовете;</w:t>
      </w:r>
    </w:p>
    <w:p w14:paraId="4C790AB3" w14:textId="77777777" w:rsidR="0030796F" w:rsidRDefault="00A74A90">
      <w:pPr>
        <w:pStyle w:val="3"/>
        <w:ind w:left="2124"/>
        <w:rPr>
          <w:rFonts w:cs="Times New Roman"/>
          <w:szCs w:val="28"/>
        </w:rPr>
      </w:pPr>
      <w:r>
        <w:rPr>
          <w:rFonts w:cs="Times New Roman"/>
          <w:szCs w:val="28"/>
        </w:rPr>
        <w:t>-необходимост от рационално използване на времето за тестване;</w:t>
      </w:r>
    </w:p>
    <w:p w14:paraId="5A9C4772" w14:textId="77777777" w:rsidR="0030796F" w:rsidRDefault="00A74A90">
      <w:pPr>
        <w:pStyle w:val="3"/>
        <w:ind w:left="2124"/>
        <w:rPr>
          <w:rFonts w:cs="Times New Roman"/>
          <w:szCs w:val="28"/>
        </w:rPr>
      </w:pPr>
      <w:r>
        <w:rPr>
          <w:rFonts w:cs="Times New Roman"/>
          <w:szCs w:val="28"/>
        </w:rPr>
        <w:t>-пълна проверка на приложението е практически неприложима;</w:t>
      </w:r>
    </w:p>
    <w:p w14:paraId="386DD920" w14:textId="77777777" w:rsidR="0030796F" w:rsidRDefault="00A74A90">
      <w:pPr>
        <w:pStyle w:val="3"/>
        <w:ind w:left="2124"/>
        <w:rPr>
          <w:rFonts w:cs="Times New Roman"/>
          <w:szCs w:val="28"/>
        </w:rPr>
      </w:pPr>
      <w:r>
        <w:rPr>
          <w:rFonts w:cs="Times New Roman"/>
          <w:szCs w:val="28"/>
        </w:rPr>
        <w:t>-ясни оказания за прекратяване на тестването;</w:t>
      </w:r>
    </w:p>
    <w:p w14:paraId="692F6C00" w14:textId="77777777" w:rsidR="0030796F" w:rsidRDefault="00A74A90">
      <w:pPr>
        <w:pStyle w:val="3"/>
        <w:ind w:left="2124"/>
        <w:rPr>
          <w:rFonts w:cs="Times New Roman"/>
          <w:szCs w:val="28"/>
        </w:rPr>
      </w:pPr>
      <w:r>
        <w:rPr>
          <w:rFonts w:cs="Times New Roman"/>
          <w:szCs w:val="28"/>
        </w:rPr>
        <w:t>-особените изисквания на отделните езици за програмиране;</w:t>
      </w:r>
    </w:p>
    <w:p w14:paraId="5B4F31DC" w14:textId="77777777" w:rsidR="0030796F" w:rsidRDefault="00A74A90">
      <w:pPr>
        <w:pStyle w:val="3"/>
        <w:ind w:left="2124"/>
        <w:rPr>
          <w:rFonts w:cs="Times New Roman"/>
          <w:szCs w:val="28"/>
        </w:rPr>
      </w:pPr>
      <w:r>
        <w:rPr>
          <w:rFonts w:cs="Times New Roman"/>
          <w:szCs w:val="28"/>
        </w:rPr>
        <w:t xml:space="preserve"> -особеностите на приложенията, архитектурата усложняват тестването и др..</w:t>
      </w:r>
    </w:p>
    <w:p w14:paraId="0838BA6A" w14:textId="77777777" w:rsidR="0030796F" w:rsidRDefault="0030796F">
      <w:pPr>
        <w:pStyle w:val="3"/>
        <w:ind w:firstLine="282"/>
        <w:rPr>
          <w:rFonts w:cs="Times New Roman"/>
          <w:szCs w:val="28"/>
        </w:rPr>
      </w:pPr>
    </w:p>
    <w:p w14:paraId="035420CB" w14:textId="77777777" w:rsidR="0030796F" w:rsidRPr="001C4961" w:rsidRDefault="00A74A90" w:rsidP="001C4961">
      <w:pPr>
        <w:pStyle w:val="3"/>
        <w:ind w:firstLine="282"/>
        <w:rPr>
          <w:rFonts w:cs="Times New Roman"/>
          <w:szCs w:val="28"/>
        </w:rPr>
      </w:pPr>
      <w:r>
        <w:rPr>
          <w:rFonts w:cs="Times New Roman"/>
          <w:szCs w:val="28"/>
        </w:rPr>
        <w:t>Основните цели на тестването на софтуер са верификация, валидиране и</w:t>
      </w:r>
      <w:r w:rsidR="001C4961">
        <w:rPr>
          <w:rFonts w:cs="Times New Roman"/>
          <w:szCs w:val="28"/>
        </w:rPr>
        <w:t xml:space="preserve"> </w:t>
      </w:r>
      <w:r>
        <w:rPr>
          <w:rFonts w:cs="Times New Roman"/>
          <w:szCs w:val="28"/>
        </w:rPr>
        <w:t>откриване на дефекти</w:t>
      </w:r>
      <w:r>
        <w:rPr>
          <w:rFonts w:cs="Times New Roman"/>
          <w:szCs w:val="28"/>
          <w:lang w:val="en-US"/>
        </w:rPr>
        <w:t>.</w:t>
      </w:r>
      <w:r>
        <w:t xml:space="preserve"> </w:t>
      </w:r>
      <w:r>
        <w:rPr>
          <w:rFonts w:cs="Times New Roman"/>
          <w:szCs w:val="28"/>
          <w:lang w:val="en-US"/>
        </w:rPr>
        <w:t>[2</w:t>
      </w:r>
      <w:r>
        <w:rPr>
          <w:rFonts w:cs="Times New Roman"/>
          <w:szCs w:val="28"/>
        </w:rPr>
        <w:t>9</w:t>
      </w:r>
      <w:r>
        <w:rPr>
          <w:rFonts w:cs="Times New Roman"/>
          <w:szCs w:val="28"/>
          <w:lang w:val="en-US"/>
        </w:rPr>
        <w:t>]</w:t>
      </w:r>
    </w:p>
    <w:p w14:paraId="4D7ACCA2" w14:textId="77777777" w:rsidR="0030796F" w:rsidRDefault="0030796F">
      <w:pPr>
        <w:pStyle w:val="3"/>
        <w:rPr>
          <w:rFonts w:cs="Times New Roman"/>
          <w:szCs w:val="28"/>
          <w:lang w:val="en-US"/>
        </w:rPr>
      </w:pPr>
    </w:p>
    <w:p w14:paraId="7B09483B" w14:textId="77777777" w:rsidR="0030796F" w:rsidRDefault="00A74A90" w:rsidP="00212A50">
      <w:pPr>
        <w:pStyle w:val="3"/>
        <w:ind w:firstLine="282"/>
        <w:rPr>
          <w:rFonts w:cs="Times New Roman"/>
          <w:szCs w:val="28"/>
        </w:rPr>
      </w:pPr>
      <w:r>
        <w:rPr>
          <w:rFonts w:cs="Times New Roman"/>
          <w:szCs w:val="28"/>
        </w:rPr>
        <w:t>Верификация (от лат. verification) представлява процес на установяване</w:t>
      </w:r>
      <w:r w:rsidR="00212A50">
        <w:rPr>
          <w:rFonts w:cs="Times New Roman"/>
          <w:szCs w:val="28"/>
        </w:rPr>
        <w:t xml:space="preserve"> </w:t>
      </w:r>
      <w:r>
        <w:rPr>
          <w:rFonts w:cs="Times New Roman"/>
          <w:szCs w:val="28"/>
        </w:rPr>
        <w:t>истинността и точността, като самият процес на верификация на софтуера</w:t>
      </w:r>
      <w:r w:rsidR="00212A50">
        <w:rPr>
          <w:rFonts w:cs="Times New Roman"/>
          <w:szCs w:val="28"/>
        </w:rPr>
        <w:t xml:space="preserve"> </w:t>
      </w:r>
      <w:r>
        <w:rPr>
          <w:rFonts w:cs="Times New Roman"/>
          <w:szCs w:val="28"/>
        </w:rPr>
        <w:t>потвърждава, че съответния</w:t>
      </w:r>
      <w:r w:rsidR="00212A50">
        <w:rPr>
          <w:rFonts w:cs="Times New Roman"/>
          <w:szCs w:val="28"/>
        </w:rPr>
        <w:t xml:space="preserve">т </w:t>
      </w:r>
      <w:r>
        <w:rPr>
          <w:rFonts w:cs="Times New Roman"/>
          <w:szCs w:val="28"/>
        </w:rPr>
        <w:t>отговаря на техническата спецификация. Спецификацията</w:t>
      </w:r>
      <w:r>
        <w:rPr>
          <w:rFonts w:cs="Times New Roman"/>
          <w:szCs w:val="28"/>
          <w:lang w:val="en-US"/>
        </w:rPr>
        <w:t xml:space="preserve"> </w:t>
      </w:r>
      <w:r>
        <w:rPr>
          <w:rFonts w:cs="Times New Roman"/>
          <w:szCs w:val="28"/>
        </w:rPr>
        <w:t>съдържа описание на функциите на софтуера, специфични условия на обработка на</w:t>
      </w:r>
      <w:r>
        <w:rPr>
          <w:rFonts w:cs="Times New Roman"/>
          <w:szCs w:val="28"/>
          <w:lang w:val="en-US"/>
        </w:rPr>
        <w:t xml:space="preserve"> </w:t>
      </w:r>
      <w:r>
        <w:rPr>
          <w:rFonts w:cs="Times New Roman"/>
          <w:szCs w:val="28"/>
        </w:rPr>
        <w:t>входните данни, в резултат на които се получават определени изходни данни.</w:t>
      </w:r>
      <w:r>
        <w:rPr>
          <w:rFonts w:cs="Times New Roman"/>
          <w:szCs w:val="28"/>
          <w:lang w:val="en-US"/>
        </w:rPr>
        <w:t xml:space="preserve"> </w:t>
      </w:r>
      <w:r>
        <w:rPr>
          <w:rFonts w:cs="Times New Roman"/>
          <w:szCs w:val="28"/>
        </w:rPr>
        <w:t>Проверката е обвързана с установяването на качеството, контрол относно до колко</w:t>
      </w:r>
      <w:r>
        <w:rPr>
          <w:rFonts w:cs="Times New Roman"/>
          <w:szCs w:val="28"/>
          <w:lang w:val="en-US"/>
        </w:rPr>
        <w:t xml:space="preserve"> </w:t>
      </w:r>
      <w:r>
        <w:rPr>
          <w:rFonts w:cs="Times New Roman"/>
          <w:szCs w:val="28"/>
        </w:rPr>
        <w:t>продукта отговаря или не на спецификациите, условия и регулации, зададени в</w:t>
      </w:r>
      <w:r>
        <w:rPr>
          <w:rFonts w:cs="Times New Roman"/>
          <w:szCs w:val="28"/>
          <w:lang w:val="en-US"/>
        </w:rPr>
        <w:t xml:space="preserve"> </w:t>
      </w:r>
      <w:r>
        <w:rPr>
          <w:rFonts w:cs="Times New Roman"/>
          <w:szCs w:val="28"/>
        </w:rPr>
        <w:t>началото на фазата на разработване.</w:t>
      </w:r>
      <w:r>
        <w:t xml:space="preserve"> </w:t>
      </w:r>
      <w:r>
        <w:rPr>
          <w:rFonts w:cs="Times New Roman"/>
          <w:szCs w:val="28"/>
        </w:rPr>
        <w:t>[29]</w:t>
      </w:r>
    </w:p>
    <w:p w14:paraId="2E24E710" w14:textId="77777777" w:rsidR="0030796F" w:rsidRDefault="0030796F">
      <w:pPr>
        <w:pStyle w:val="3"/>
        <w:rPr>
          <w:rFonts w:cs="Times New Roman"/>
          <w:szCs w:val="28"/>
        </w:rPr>
      </w:pPr>
    </w:p>
    <w:p w14:paraId="58C10C61" w14:textId="77777777" w:rsidR="0030796F" w:rsidRDefault="00A74A90" w:rsidP="0091701A">
      <w:pPr>
        <w:pStyle w:val="3"/>
        <w:ind w:firstLine="282"/>
        <w:rPr>
          <w:rFonts w:cs="Times New Roman"/>
          <w:szCs w:val="28"/>
        </w:rPr>
      </w:pPr>
      <w:r>
        <w:rPr>
          <w:rFonts w:cs="Times New Roman"/>
          <w:szCs w:val="28"/>
        </w:rPr>
        <w:t>Валидиране (от лат. validation) – утвърждаване, потвърждаване , чиято</w:t>
      </w:r>
      <w:r w:rsidR="0091701A">
        <w:rPr>
          <w:rFonts w:cs="Times New Roman"/>
          <w:szCs w:val="28"/>
        </w:rPr>
        <w:t xml:space="preserve"> </w:t>
      </w:r>
      <w:r>
        <w:rPr>
          <w:rFonts w:cs="Times New Roman"/>
          <w:szCs w:val="28"/>
        </w:rPr>
        <w:t xml:space="preserve">трактовка е процес на потвърждение </w:t>
      </w:r>
      <w:r>
        <w:rPr>
          <w:rFonts w:cs="Times New Roman"/>
          <w:szCs w:val="28"/>
        </w:rPr>
        <w:lastRenderedPageBreak/>
        <w:t>относно правилното функциониране на</w:t>
      </w:r>
      <w:r>
        <w:rPr>
          <w:rFonts w:cs="Times New Roman"/>
          <w:szCs w:val="28"/>
          <w:lang w:val="en-US"/>
        </w:rPr>
        <w:t xml:space="preserve"> </w:t>
      </w:r>
      <w:r>
        <w:rPr>
          <w:rFonts w:cs="Times New Roman"/>
          <w:szCs w:val="28"/>
        </w:rPr>
        <w:t>изработения продукт тоест степента на удовлетвореност на зададените потребителски</w:t>
      </w:r>
      <w:r>
        <w:rPr>
          <w:rFonts w:cs="Times New Roman"/>
          <w:szCs w:val="28"/>
          <w:lang w:val="en-US"/>
        </w:rPr>
        <w:t xml:space="preserve"> </w:t>
      </w:r>
      <w:r>
        <w:rPr>
          <w:rFonts w:cs="Times New Roman"/>
          <w:szCs w:val="28"/>
        </w:rPr>
        <w:t>изисквания. Дейностите по валидиране на софтуера потвърждават, че той отговаря на</w:t>
      </w:r>
      <w:r>
        <w:rPr>
          <w:rFonts w:cs="Times New Roman"/>
          <w:szCs w:val="28"/>
          <w:lang w:val="en-US"/>
        </w:rPr>
        <w:t xml:space="preserve"> </w:t>
      </w:r>
      <w:r>
        <w:rPr>
          <w:rFonts w:cs="Times New Roman"/>
          <w:szCs w:val="28"/>
        </w:rPr>
        <w:t>изискванията включващи и специфичните изисквания на заданието с цел</w:t>
      </w:r>
      <w:r>
        <w:rPr>
          <w:rFonts w:cs="Times New Roman"/>
          <w:szCs w:val="28"/>
          <w:lang w:val="en-US"/>
        </w:rPr>
        <w:t xml:space="preserve"> </w:t>
      </w:r>
      <w:r>
        <w:rPr>
          <w:rFonts w:cs="Times New Roman"/>
          <w:szCs w:val="28"/>
        </w:rPr>
        <w:t>изпълнение на своето предназначение и безпроблемна работа на продукта при</w:t>
      </w:r>
      <w:r>
        <w:rPr>
          <w:rFonts w:cs="Times New Roman"/>
          <w:szCs w:val="28"/>
          <w:lang w:val="en-US"/>
        </w:rPr>
        <w:t xml:space="preserve"> </w:t>
      </w:r>
      <w:r>
        <w:rPr>
          <w:rFonts w:cs="Times New Roman"/>
          <w:szCs w:val="28"/>
        </w:rPr>
        <w:t>експлоатация.</w:t>
      </w:r>
      <w:r>
        <w:t xml:space="preserve"> </w:t>
      </w:r>
      <w:r>
        <w:rPr>
          <w:rFonts w:cs="Times New Roman"/>
          <w:szCs w:val="28"/>
        </w:rPr>
        <w:t>[29]</w:t>
      </w:r>
    </w:p>
    <w:p w14:paraId="0104CE97" w14:textId="77777777" w:rsidR="0030796F" w:rsidRDefault="0030796F">
      <w:pPr>
        <w:pStyle w:val="3"/>
        <w:ind w:firstLine="282"/>
        <w:rPr>
          <w:rFonts w:cs="Times New Roman"/>
          <w:szCs w:val="28"/>
        </w:rPr>
      </w:pPr>
    </w:p>
    <w:p w14:paraId="3076392B" w14:textId="77777777" w:rsidR="0030796F" w:rsidRDefault="00A74A90">
      <w:pPr>
        <w:pStyle w:val="3"/>
        <w:ind w:firstLine="282"/>
        <w:rPr>
          <w:rFonts w:cs="Times New Roman"/>
          <w:szCs w:val="28"/>
        </w:rPr>
      </w:pPr>
      <w:r>
        <w:rPr>
          <w:rFonts w:cs="Times New Roman"/>
          <w:szCs w:val="28"/>
        </w:rPr>
        <w:t>Откриването на дефекти е от изключително значение за качеството на крайния</w:t>
      </w:r>
      <w:r>
        <w:rPr>
          <w:rFonts w:cs="Times New Roman"/>
          <w:szCs w:val="28"/>
          <w:lang w:val="en-US"/>
        </w:rPr>
        <w:t xml:space="preserve"> </w:t>
      </w:r>
      <w:r>
        <w:rPr>
          <w:rFonts w:cs="Times New Roman"/>
          <w:szCs w:val="28"/>
        </w:rPr>
        <w:t>софтуерен продукт.</w:t>
      </w:r>
      <w:r>
        <w:rPr>
          <w:rFonts w:cs="Times New Roman"/>
          <w:szCs w:val="28"/>
          <w:lang w:val="en-US"/>
        </w:rPr>
        <w:t xml:space="preserve"> </w:t>
      </w:r>
      <w:r>
        <w:rPr>
          <w:rFonts w:cs="Times New Roman"/>
          <w:szCs w:val="28"/>
        </w:rPr>
        <w:t xml:space="preserve">Появата на дефекти е в резултат на </w:t>
      </w:r>
      <w:bookmarkStart w:id="65" w:name="_Hlk50371589"/>
      <w:r>
        <w:rPr>
          <w:rFonts w:cs="Times New Roman"/>
          <w:szCs w:val="28"/>
        </w:rPr>
        <w:t>[29]:</w:t>
      </w:r>
      <w:bookmarkEnd w:id="65"/>
    </w:p>
    <w:p w14:paraId="427BF6F2" w14:textId="77777777" w:rsidR="0030796F" w:rsidRDefault="0030796F">
      <w:pPr>
        <w:pStyle w:val="3"/>
        <w:ind w:firstLine="282"/>
        <w:rPr>
          <w:rFonts w:cs="Times New Roman"/>
          <w:szCs w:val="28"/>
        </w:rPr>
      </w:pPr>
    </w:p>
    <w:p w14:paraId="28BD7C77" w14:textId="77777777" w:rsidR="0030796F" w:rsidRDefault="00A74A90">
      <w:pPr>
        <w:pStyle w:val="3"/>
        <w:ind w:left="1698" w:firstLine="282"/>
        <w:rPr>
          <w:rFonts w:cs="Times New Roman"/>
          <w:szCs w:val="28"/>
        </w:rPr>
      </w:pPr>
      <w:r>
        <w:rPr>
          <w:rFonts w:cs="Times New Roman"/>
          <w:szCs w:val="28"/>
        </w:rPr>
        <w:t>-неправилно дефинирани изисквания;</w:t>
      </w:r>
      <w:r w:rsidR="0091701A" w:rsidRPr="0091701A">
        <w:t xml:space="preserve"> </w:t>
      </w:r>
      <w:bookmarkStart w:id="66" w:name="_Hlk50371601"/>
      <w:r w:rsidR="0091701A" w:rsidRPr="0091701A">
        <w:rPr>
          <w:rFonts w:cs="Times New Roman"/>
          <w:szCs w:val="28"/>
        </w:rPr>
        <w:t>[29]</w:t>
      </w:r>
      <w:bookmarkEnd w:id="66"/>
    </w:p>
    <w:p w14:paraId="085CBB99" w14:textId="77777777" w:rsidR="0030796F" w:rsidRDefault="00A74A90">
      <w:pPr>
        <w:pStyle w:val="3"/>
        <w:ind w:left="1698" w:firstLine="282"/>
        <w:rPr>
          <w:rFonts w:cs="Times New Roman"/>
          <w:szCs w:val="28"/>
        </w:rPr>
      </w:pPr>
      <w:r>
        <w:rPr>
          <w:rFonts w:cs="Times New Roman"/>
          <w:szCs w:val="28"/>
        </w:rPr>
        <w:t>-погрешна архитектура или конструкция;</w:t>
      </w:r>
      <w:r w:rsidR="0091701A" w:rsidRPr="0091701A">
        <w:t xml:space="preserve"> </w:t>
      </w:r>
      <w:r w:rsidR="0091701A" w:rsidRPr="0091701A">
        <w:rPr>
          <w:rFonts w:cs="Times New Roman"/>
          <w:szCs w:val="28"/>
        </w:rPr>
        <w:t>[29]</w:t>
      </w:r>
    </w:p>
    <w:p w14:paraId="6895924E" w14:textId="77777777" w:rsidR="0030796F" w:rsidRDefault="00A74A90">
      <w:pPr>
        <w:pStyle w:val="3"/>
        <w:ind w:left="1698" w:firstLine="282"/>
        <w:rPr>
          <w:rFonts w:cs="Times New Roman"/>
          <w:szCs w:val="28"/>
        </w:rPr>
      </w:pPr>
      <w:r>
        <w:rPr>
          <w:rFonts w:cs="Times New Roman"/>
          <w:szCs w:val="28"/>
        </w:rPr>
        <w:t>-непрофесионално кодиране, при което кодът е с значими грешки;</w:t>
      </w:r>
      <w:r w:rsidR="0091701A" w:rsidRPr="0091701A">
        <w:t xml:space="preserve"> </w:t>
      </w:r>
      <w:r w:rsidR="0091701A" w:rsidRPr="0091701A">
        <w:rPr>
          <w:rFonts w:cs="Times New Roman"/>
          <w:szCs w:val="28"/>
        </w:rPr>
        <w:t>[29]</w:t>
      </w:r>
    </w:p>
    <w:p w14:paraId="4D1A9D3E" w14:textId="77777777" w:rsidR="0030796F" w:rsidRDefault="00A74A90">
      <w:pPr>
        <w:pStyle w:val="3"/>
        <w:ind w:left="1698" w:firstLine="282"/>
        <w:rPr>
          <w:rFonts w:cs="Times New Roman"/>
          <w:szCs w:val="28"/>
        </w:rPr>
      </w:pPr>
      <w:r>
        <w:rPr>
          <w:rFonts w:cs="Times New Roman"/>
          <w:szCs w:val="28"/>
        </w:rPr>
        <w:t>-неправилна имплементирана комплексна бизнес логика;</w:t>
      </w:r>
      <w:r w:rsidR="0091701A" w:rsidRPr="0091701A">
        <w:t xml:space="preserve"> </w:t>
      </w:r>
      <w:r w:rsidR="0091701A" w:rsidRPr="0091701A">
        <w:rPr>
          <w:rFonts w:cs="Times New Roman"/>
          <w:szCs w:val="28"/>
        </w:rPr>
        <w:t>[29]</w:t>
      </w:r>
    </w:p>
    <w:p w14:paraId="110F2460" w14:textId="77777777" w:rsidR="0030796F" w:rsidRDefault="00A74A90">
      <w:pPr>
        <w:pStyle w:val="3"/>
        <w:ind w:left="1698" w:firstLine="282"/>
        <w:rPr>
          <w:rFonts w:cs="Times New Roman"/>
          <w:szCs w:val="28"/>
        </w:rPr>
      </w:pPr>
      <w:r>
        <w:rPr>
          <w:rFonts w:cs="Times New Roman"/>
          <w:szCs w:val="28"/>
        </w:rPr>
        <w:t>-работа под напрежение;</w:t>
      </w:r>
      <w:r w:rsidR="0091701A" w:rsidRPr="0091701A">
        <w:t xml:space="preserve"> </w:t>
      </w:r>
      <w:r w:rsidR="0091701A" w:rsidRPr="0091701A">
        <w:rPr>
          <w:rFonts w:cs="Times New Roman"/>
          <w:szCs w:val="28"/>
        </w:rPr>
        <w:t>[29]</w:t>
      </w:r>
    </w:p>
    <w:p w14:paraId="0CF329FB" w14:textId="77777777" w:rsidR="0030796F" w:rsidRDefault="00A74A90">
      <w:pPr>
        <w:pStyle w:val="3"/>
        <w:ind w:left="1698" w:firstLine="282"/>
        <w:rPr>
          <w:rFonts w:cs="Times New Roman"/>
          <w:szCs w:val="28"/>
        </w:rPr>
      </w:pPr>
      <w:r>
        <w:rPr>
          <w:rFonts w:cs="Times New Roman"/>
          <w:szCs w:val="28"/>
        </w:rPr>
        <w:t>-често променящи се изисквания.</w:t>
      </w:r>
      <w:r w:rsidR="0091701A" w:rsidRPr="0091701A">
        <w:t xml:space="preserve"> </w:t>
      </w:r>
      <w:r w:rsidR="0091701A" w:rsidRPr="0091701A">
        <w:rPr>
          <w:rFonts w:cs="Times New Roman"/>
          <w:szCs w:val="28"/>
        </w:rPr>
        <w:t>[29]</w:t>
      </w:r>
    </w:p>
    <w:p w14:paraId="679E3103" w14:textId="77777777" w:rsidR="0030796F" w:rsidRDefault="0030796F">
      <w:pPr>
        <w:pStyle w:val="3"/>
        <w:ind w:left="1698" w:firstLine="282"/>
        <w:rPr>
          <w:rFonts w:cs="Times New Roman"/>
          <w:szCs w:val="28"/>
        </w:rPr>
      </w:pPr>
    </w:p>
    <w:p w14:paraId="3ACB2E16" w14:textId="77777777" w:rsidR="0030796F" w:rsidRDefault="00A74A90">
      <w:pPr>
        <w:pStyle w:val="3"/>
        <w:ind w:left="1416"/>
        <w:rPr>
          <w:rFonts w:cs="Times New Roman"/>
          <w:szCs w:val="28"/>
        </w:rPr>
      </w:pPr>
      <w:r>
        <w:rPr>
          <w:rFonts w:cs="Times New Roman"/>
          <w:szCs w:val="28"/>
          <w:lang w:val="en-US"/>
        </w:rPr>
        <w:t xml:space="preserve">    </w:t>
      </w:r>
      <w:r>
        <w:rPr>
          <w:rFonts w:cs="Times New Roman"/>
          <w:szCs w:val="28"/>
        </w:rPr>
        <w:t>Навременното откриване на дефектите спестява пари и време и</w:t>
      </w:r>
      <w:r>
        <w:rPr>
          <w:rFonts w:cs="Times New Roman"/>
          <w:szCs w:val="28"/>
          <w:lang w:val="en-US"/>
        </w:rPr>
        <w:t xml:space="preserve"> </w:t>
      </w:r>
      <w:r>
        <w:rPr>
          <w:rFonts w:cs="Times New Roman"/>
          <w:szCs w:val="28"/>
        </w:rPr>
        <w:t>гарантира</w:t>
      </w:r>
      <w:r>
        <w:rPr>
          <w:rFonts w:cs="Times New Roman"/>
          <w:szCs w:val="28"/>
          <w:lang w:val="en-US"/>
        </w:rPr>
        <w:t xml:space="preserve"> </w:t>
      </w:r>
      <w:r>
        <w:rPr>
          <w:rFonts w:cs="Times New Roman"/>
          <w:szCs w:val="28"/>
        </w:rPr>
        <w:t>правилно изпълнение на заданието. Процеса на установяване на качеството на</w:t>
      </w:r>
      <w:r>
        <w:rPr>
          <w:rFonts w:cs="Times New Roman"/>
          <w:szCs w:val="28"/>
          <w:lang w:val="en-US"/>
        </w:rPr>
        <w:t xml:space="preserve"> </w:t>
      </w:r>
      <w:r>
        <w:rPr>
          <w:rFonts w:cs="Times New Roman"/>
          <w:szCs w:val="28"/>
        </w:rPr>
        <w:t>продукта включва сравнение с приложените стандарти и предприемане на действия за</w:t>
      </w:r>
      <w:r>
        <w:rPr>
          <w:rFonts w:cs="Times New Roman"/>
          <w:szCs w:val="28"/>
          <w:lang w:val="en-US"/>
        </w:rPr>
        <w:t xml:space="preserve"> </w:t>
      </w:r>
      <w:r>
        <w:rPr>
          <w:rFonts w:cs="Times New Roman"/>
          <w:szCs w:val="28"/>
        </w:rPr>
        <w:t>отстраняване на несъответствията.</w:t>
      </w:r>
      <w:r>
        <w:t xml:space="preserve"> </w:t>
      </w:r>
      <w:r>
        <w:rPr>
          <w:rFonts w:cs="Times New Roman"/>
          <w:szCs w:val="28"/>
        </w:rPr>
        <w:t>[29]</w:t>
      </w:r>
    </w:p>
    <w:p w14:paraId="1FB3CE59" w14:textId="77777777" w:rsidR="0030796F" w:rsidRDefault="0030796F">
      <w:pPr>
        <w:pStyle w:val="3"/>
        <w:rPr>
          <w:rFonts w:cs="Times New Roman"/>
          <w:szCs w:val="28"/>
        </w:rPr>
      </w:pPr>
    </w:p>
    <w:p w14:paraId="4FFFE354" w14:textId="77777777" w:rsidR="0030796F" w:rsidRDefault="00A74A90">
      <w:pPr>
        <w:pStyle w:val="3"/>
        <w:ind w:firstLine="282"/>
        <w:rPr>
          <w:rFonts w:cs="Times New Roman"/>
          <w:szCs w:val="28"/>
        </w:rPr>
      </w:pPr>
      <w:r>
        <w:rPr>
          <w:rFonts w:cs="Times New Roman"/>
          <w:szCs w:val="28"/>
        </w:rPr>
        <w:t>Дебъгване (на английски: debugging) е процесът на проследяване на изпълнението на дадена компютърна програма с цел намиране и отстраняване на грешки („бъгове“) в нея. Дебъгването има тенденция да бъде по-трудно</w:t>
      </w:r>
      <w:r w:rsidR="0091701A">
        <w:rPr>
          <w:rFonts w:cs="Times New Roman"/>
          <w:szCs w:val="28"/>
        </w:rPr>
        <w:t xml:space="preserve">, </w:t>
      </w:r>
      <w:r>
        <w:rPr>
          <w:rFonts w:cs="Times New Roman"/>
          <w:szCs w:val="28"/>
        </w:rPr>
        <w:t>когато различни подсистеми са тясно свързани тъй като промените по едната може да доведе до грешки в другата. Процесът на отстраняване на грешки се извършва с помощта на специализирани програмни инструменти наречени дебъгери.</w:t>
      </w:r>
      <w:r>
        <w:t xml:space="preserve"> </w:t>
      </w:r>
      <w:r>
        <w:rPr>
          <w:rFonts w:cs="Times New Roman"/>
          <w:szCs w:val="28"/>
        </w:rPr>
        <w:t>[29]</w:t>
      </w:r>
    </w:p>
    <w:p w14:paraId="26C0F3CB" w14:textId="77777777" w:rsidR="0030796F" w:rsidRDefault="0030796F">
      <w:pPr>
        <w:pStyle w:val="3"/>
        <w:ind w:firstLine="282"/>
        <w:rPr>
          <w:rFonts w:cs="Times New Roman"/>
          <w:szCs w:val="28"/>
        </w:rPr>
      </w:pPr>
    </w:p>
    <w:p w14:paraId="53558A43" w14:textId="77777777" w:rsidR="0030796F" w:rsidRDefault="00A74A90">
      <w:pPr>
        <w:pStyle w:val="3"/>
        <w:ind w:firstLine="282"/>
        <w:rPr>
          <w:rFonts w:cs="Times New Roman"/>
          <w:szCs w:val="28"/>
        </w:rPr>
      </w:pPr>
      <w:r>
        <w:rPr>
          <w:rFonts w:cs="Times New Roman"/>
          <w:szCs w:val="28"/>
        </w:rPr>
        <w:t>В резултат от проведеното тестване на прототипа се установи липса на дефекти и наличие на  няколко грешки, след чието премахване той е  готов за представяне пред Възложителя.</w:t>
      </w:r>
    </w:p>
    <w:p w14:paraId="13A60C2D" w14:textId="77777777" w:rsidR="0030796F" w:rsidRDefault="0030796F">
      <w:pPr>
        <w:pStyle w:val="3"/>
        <w:rPr>
          <w:rFonts w:cs="Times New Roman"/>
          <w:szCs w:val="28"/>
        </w:rPr>
      </w:pPr>
    </w:p>
    <w:p w14:paraId="642DDA09" w14:textId="77777777" w:rsidR="0030796F" w:rsidRDefault="00A74A90">
      <w:pPr>
        <w:pStyle w:val="3"/>
        <w:rPr>
          <w:rFonts w:cs="Times New Roman"/>
          <w:szCs w:val="28"/>
        </w:rPr>
      </w:pPr>
      <w:r>
        <w:rPr>
          <w:rFonts w:cs="Times New Roman"/>
          <w:szCs w:val="28"/>
        </w:rPr>
        <w:tab/>
      </w:r>
    </w:p>
    <w:p w14:paraId="4E12743E" w14:textId="77777777" w:rsidR="0030796F" w:rsidRDefault="00A74A90">
      <w:pPr>
        <w:pStyle w:val="3"/>
        <w:rPr>
          <w:rFonts w:cs="Times New Roman"/>
          <w:szCs w:val="28"/>
        </w:rPr>
      </w:pPr>
      <w:r>
        <w:rPr>
          <w:rFonts w:cs="Times New Roman"/>
          <w:szCs w:val="28"/>
        </w:rPr>
        <w:tab/>
      </w:r>
      <w:r>
        <w:rPr>
          <w:rFonts w:cs="Times New Roman"/>
          <w:szCs w:val="28"/>
        </w:rPr>
        <w:tab/>
        <w:t>3.4.6 Внедряване и поддръжка</w:t>
      </w:r>
    </w:p>
    <w:p w14:paraId="35025AB9" w14:textId="77777777" w:rsidR="0030796F" w:rsidRDefault="0030796F">
      <w:pPr>
        <w:pStyle w:val="3"/>
        <w:ind w:firstLine="282"/>
        <w:rPr>
          <w:rFonts w:cs="Times New Roman"/>
          <w:szCs w:val="28"/>
          <w:lang w:val="en-US"/>
        </w:rPr>
      </w:pPr>
    </w:p>
    <w:p w14:paraId="365F29C6" w14:textId="77777777" w:rsidR="0030796F" w:rsidRDefault="00A74A90">
      <w:pPr>
        <w:pStyle w:val="3"/>
        <w:ind w:firstLine="282"/>
        <w:rPr>
          <w:rFonts w:cs="Times New Roman"/>
          <w:szCs w:val="28"/>
        </w:rPr>
      </w:pPr>
      <w:r>
        <w:rPr>
          <w:rFonts w:cs="Times New Roman"/>
          <w:szCs w:val="28"/>
        </w:rPr>
        <w:t>Внедряването на софтуерът най-общо включва процеси за финализиране на проектът, а именно внедряване на софтуерния продукт при потребителя, обучение за работа със системата и др. Този процес може да се разглежда като адаптиране на софтуера в зависимост от специфичните изисквания на съответния проект.</w:t>
      </w:r>
      <w:r>
        <w:t xml:space="preserve"> </w:t>
      </w:r>
      <w:r>
        <w:rPr>
          <w:rFonts w:cs="Times New Roman"/>
          <w:szCs w:val="28"/>
        </w:rPr>
        <w:t>[29]</w:t>
      </w:r>
    </w:p>
    <w:p w14:paraId="7BD25E1A" w14:textId="77777777" w:rsidR="00CF7DF0" w:rsidRDefault="00CF7DF0">
      <w:pPr>
        <w:pStyle w:val="3"/>
        <w:ind w:firstLine="282"/>
        <w:rPr>
          <w:rFonts w:cs="Times New Roman"/>
          <w:szCs w:val="28"/>
        </w:rPr>
      </w:pPr>
    </w:p>
    <w:p w14:paraId="50710F18" w14:textId="77777777" w:rsidR="0030796F" w:rsidRDefault="00A74A90">
      <w:pPr>
        <w:pStyle w:val="3"/>
        <w:ind w:firstLine="282"/>
        <w:rPr>
          <w:rFonts w:cs="Times New Roman"/>
          <w:szCs w:val="28"/>
          <w:lang w:val="en-US"/>
        </w:rPr>
      </w:pPr>
      <w:r>
        <w:rPr>
          <w:rFonts w:cs="Times New Roman"/>
          <w:szCs w:val="28"/>
          <w:lang w:val="en-US"/>
        </w:rPr>
        <w:t xml:space="preserve">Внедряването на софтуер обхваща всички процеси, които се извършват, за да може </w:t>
      </w:r>
      <w:r>
        <w:rPr>
          <w:rFonts w:cs="Times New Roman"/>
          <w:szCs w:val="28"/>
        </w:rPr>
        <w:t>съответният софтуер</w:t>
      </w:r>
      <w:r>
        <w:rPr>
          <w:rFonts w:cs="Times New Roman"/>
          <w:szCs w:val="28"/>
          <w:lang w:val="en-US"/>
        </w:rPr>
        <w:t xml:space="preserve"> да бъде напълно готов за употреба.</w:t>
      </w:r>
      <w:r>
        <w:t xml:space="preserve"> </w:t>
      </w:r>
      <w:r>
        <w:rPr>
          <w:rFonts w:cs="Times New Roman"/>
          <w:szCs w:val="28"/>
          <w:lang w:val="en-US"/>
        </w:rPr>
        <w:t>[2</w:t>
      </w:r>
      <w:r>
        <w:rPr>
          <w:rFonts w:cs="Times New Roman"/>
          <w:szCs w:val="28"/>
        </w:rPr>
        <w:t>9</w:t>
      </w:r>
      <w:r>
        <w:rPr>
          <w:rFonts w:cs="Times New Roman"/>
          <w:szCs w:val="28"/>
          <w:lang w:val="en-US"/>
        </w:rPr>
        <w:t>]</w:t>
      </w:r>
    </w:p>
    <w:p w14:paraId="1C5CEB1B" w14:textId="77777777" w:rsidR="0030796F" w:rsidRDefault="0030796F" w:rsidP="00CF7DF0">
      <w:pPr>
        <w:pStyle w:val="3"/>
        <w:ind w:left="0"/>
        <w:rPr>
          <w:rFonts w:cs="Times New Roman"/>
          <w:szCs w:val="28"/>
          <w:lang w:val="en-US"/>
        </w:rPr>
      </w:pPr>
    </w:p>
    <w:p w14:paraId="33B4270D" w14:textId="77777777" w:rsidR="0030796F" w:rsidRDefault="00A74A90" w:rsidP="00CF7DF0">
      <w:pPr>
        <w:pStyle w:val="3"/>
        <w:ind w:firstLine="282"/>
        <w:rPr>
          <w:rFonts w:cs="Times New Roman"/>
          <w:szCs w:val="28"/>
        </w:rPr>
      </w:pPr>
      <w:r>
        <w:rPr>
          <w:rFonts w:cs="Times New Roman"/>
          <w:szCs w:val="28"/>
          <w:lang w:val="en-US"/>
        </w:rPr>
        <w:t>Поддръжка на софтуера</w:t>
      </w:r>
      <w:r>
        <w:rPr>
          <w:rFonts w:cs="Times New Roman"/>
          <w:szCs w:val="28"/>
        </w:rPr>
        <w:t xml:space="preserve"> представлява </w:t>
      </w:r>
      <w:r>
        <w:rPr>
          <w:rFonts w:cs="Times New Roman"/>
          <w:szCs w:val="28"/>
          <w:lang w:val="en-US"/>
        </w:rPr>
        <w:t>процес на модифициране на софтуерните продукти след пускането им в експлоатация и цели подобряване на характеристиките и качествата им</w:t>
      </w:r>
      <w:r>
        <w:rPr>
          <w:rFonts w:cs="Times New Roman"/>
          <w:szCs w:val="28"/>
        </w:rPr>
        <w:t xml:space="preserve"> като всяка промяна на софтуерът след това се смята за поддръжка с цел запазване на стойността му за по-дълго време. Дейностите включват поправка на грешки, усъвършенстване на възможностите, премахване на дадени функционалности, оптимизация и др..</w:t>
      </w:r>
      <w:r w:rsidR="00CF7DF0">
        <w:rPr>
          <w:rFonts w:cs="Times New Roman"/>
          <w:szCs w:val="28"/>
        </w:rPr>
        <w:t xml:space="preserve"> </w:t>
      </w:r>
      <w:r>
        <w:rPr>
          <w:rFonts w:cs="Times New Roman"/>
          <w:szCs w:val="28"/>
        </w:rPr>
        <w:t>Важна особеност в тази насока е даденият софтуер да бъде замислен и създаден с вложени възможности за модификации.</w:t>
      </w:r>
      <w:r>
        <w:t xml:space="preserve"> </w:t>
      </w:r>
      <w:r>
        <w:rPr>
          <w:rFonts w:cs="Times New Roman"/>
          <w:szCs w:val="28"/>
        </w:rPr>
        <w:t>[29]</w:t>
      </w:r>
    </w:p>
    <w:p w14:paraId="214AF910" w14:textId="77777777" w:rsidR="0030796F" w:rsidRDefault="0030796F">
      <w:pPr>
        <w:pStyle w:val="3"/>
        <w:rPr>
          <w:rFonts w:cs="Times New Roman"/>
          <w:szCs w:val="28"/>
          <w:lang w:val="en-US"/>
        </w:rPr>
      </w:pPr>
    </w:p>
    <w:p w14:paraId="54419E66" w14:textId="77777777" w:rsidR="0030796F" w:rsidRDefault="00A74A90">
      <w:pPr>
        <w:pStyle w:val="3"/>
      </w:pPr>
      <w:r>
        <w:tab/>
      </w:r>
      <w:r>
        <w:tab/>
        <w:t>3.4.7 Обобщение</w:t>
      </w:r>
    </w:p>
    <w:p w14:paraId="746682BF" w14:textId="77777777" w:rsidR="0030796F" w:rsidRDefault="0030796F">
      <w:pPr>
        <w:pStyle w:val="3"/>
      </w:pPr>
    </w:p>
    <w:p w14:paraId="03B8615F" w14:textId="77777777" w:rsidR="00F70594" w:rsidRDefault="00A74A90">
      <w:pPr>
        <w:pStyle w:val="3"/>
      </w:pPr>
      <w:r>
        <w:tab/>
        <w:t xml:space="preserve">Създаването на прототип на интелигентна среда за възрастни хора, базирано на Интернет на нещата представлява цялостен процес на създаване на примерен вариант на търсените изисквания за автоматизация на домът </w:t>
      </w:r>
    </w:p>
    <w:p w14:paraId="5E6950FC" w14:textId="77777777" w:rsidR="00F70594" w:rsidRDefault="00F70594">
      <w:pPr>
        <w:pStyle w:val="3"/>
      </w:pPr>
    </w:p>
    <w:p w14:paraId="1BB2D578" w14:textId="537C30CF" w:rsidR="0030796F" w:rsidRDefault="00A74A90">
      <w:pPr>
        <w:pStyle w:val="3"/>
      </w:pPr>
      <w:r>
        <w:t>и ежедневен мониторинг на здравословното състояние. Набелязани бяха основните изисквания и тяхното реализиране,</w:t>
      </w:r>
      <w:r w:rsidR="00CF7DF0">
        <w:t xml:space="preserve"> </w:t>
      </w:r>
      <w:r>
        <w:t xml:space="preserve">необходимото хардуерно и софтуерно осигуряване, компоненти на ситемата и др.. В резултат на всички дейности бе изготвена работеща </w:t>
      </w:r>
      <w:r>
        <w:rPr>
          <w:lang w:val="en-US"/>
        </w:rPr>
        <w:t xml:space="preserve">Smart Living Environment for Ageing well, </w:t>
      </w:r>
      <w:r>
        <w:t>способна да посре</w:t>
      </w:r>
      <w:r w:rsidR="00CF7DF0">
        <w:t>щ</w:t>
      </w:r>
      <w:r>
        <w:t>не и най-взискателните изисквания на Възложителя</w:t>
      </w:r>
      <w:r w:rsidR="00CF7DF0">
        <w:t xml:space="preserve">т </w:t>
      </w:r>
      <w:r>
        <w:t>(сем. Димитрови).</w:t>
      </w:r>
    </w:p>
    <w:p w14:paraId="36B42EA4" w14:textId="77777777" w:rsidR="0030796F" w:rsidRDefault="0030796F">
      <w:pPr>
        <w:pStyle w:val="3"/>
        <w:rPr>
          <w:rFonts w:cs="Times New Roman"/>
          <w:szCs w:val="28"/>
        </w:rPr>
      </w:pPr>
    </w:p>
    <w:p w14:paraId="396E1F72" w14:textId="77777777" w:rsidR="0030796F" w:rsidRDefault="0030796F" w:rsidP="00446AAE">
      <w:pPr>
        <w:pStyle w:val="3"/>
        <w:ind w:left="0"/>
        <w:rPr>
          <w:sz w:val="36"/>
          <w:szCs w:val="36"/>
        </w:rPr>
      </w:pPr>
    </w:p>
    <w:p w14:paraId="50B93866" w14:textId="77777777" w:rsidR="0030796F" w:rsidRDefault="0030796F">
      <w:pPr>
        <w:pStyle w:val="3"/>
        <w:rPr>
          <w:sz w:val="36"/>
          <w:szCs w:val="36"/>
        </w:rPr>
      </w:pPr>
    </w:p>
    <w:p w14:paraId="6CB56EAE" w14:textId="77777777" w:rsidR="00CF7DF0" w:rsidRDefault="00CF7DF0">
      <w:pPr>
        <w:pStyle w:val="3"/>
        <w:rPr>
          <w:sz w:val="36"/>
          <w:szCs w:val="36"/>
        </w:rPr>
      </w:pPr>
    </w:p>
    <w:p w14:paraId="0763E9F2" w14:textId="77777777" w:rsidR="00CF7DF0" w:rsidRDefault="00CF7DF0">
      <w:pPr>
        <w:pStyle w:val="3"/>
        <w:rPr>
          <w:sz w:val="36"/>
          <w:szCs w:val="36"/>
        </w:rPr>
      </w:pPr>
    </w:p>
    <w:p w14:paraId="1F12AF93" w14:textId="77777777" w:rsidR="00CF7DF0" w:rsidRDefault="00CF7DF0">
      <w:pPr>
        <w:pStyle w:val="3"/>
        <w:rPr>
          <w:sz w:val="36"/>
          <w:szCs w:val="36"/>
        </w:rPr>
      </w:pPr>
    </w:p>
    <w:p w14:paraId="2AE658E5" w14:textId="77777777" w:rsidR="00CF7DF0" w:rsidRDefault="00CF7DF0">
      <w:pPr>
        <w:pStyle w:val="3"/>
        <w:rPr>
          <w:sz w:val="36"/>
          <w:szCs w:val="36"/>
        </w:rPr>
      </w:pPr>
    </w:p>
    <w:p w14:paraId="61ED0F66" w14:textId="77777777" w:rsidR="00CF7DF0" w:rsidRDefault="00CF7DF0">
      <w:pPr>
        <w:pStyle w:val="3"/>
        <w:rPr>
          <w:sz w:val="36"/>
          <w:szCs w:val="36"/>
        </w:rPr>
      </w:pPr>
    </w:p>
    <w:p w14:paraId="5E749D76" w14:textId="77777777" w:rsidR="00CF7DF0" w:rsidRDefault="00CF7DF0">
      <w:pPr>
        <w:pStyle w:val="3"/>
        <w:rPr>
          <w:sz w:val="36"/>
          <w:szCs w:val="36"/>
        </w:rPr>
      </w:pPr>
    </w:p>
    <w:p w14:paraId="3AC996CD" w14:textId="77777777" w:rsidR="00CF7DF0" w:rsidRDefault="00CF7DF0">
      <w:pPr>
        <w:pStyle w:val="3"/>
        <w:rPr>
          <w:sz w:val="36"/>
          <w:szCs w:val="36"/>
        </w:rPr>
      </w:pPr>
    </w:p>
    <w:p w14:paraId="62AB15A1" w14:textId="77777777" w:rsidR="00CF7DF0" w:rsidRDefault="00CF7DF0">
      <w:pPr>
        <w:pStyle w:val="3"/>
        <w:rPr>
          <w:sz w:val="36"/>
          <w:szCs w:val="36"/>
        </w:rPr>
      </w:pPr>
    </w:p>
    <w:p w14:paraId="5869B58D" w14:textId="77777777" w:rsidR="00CF7DF0" w:rsidRDefault="00CF7DF0">
      <w:pPr>
        <w:pStyle w:val="3"/>
        <w:rPr>
          <w:sz w:val="36"/>
          <w:szCs w:val="36"/>
        </w:rPr>
      </w:pPr>
    </w:p>
    <w:p w14:paraId="6A66C9EC" w14:textId="77777777" w:rsidR="00CF7DF0" w:rsidRDefault="00CF7DF0">
      <w:pPr>
        <w:pStyle w:val="3"/>
        <w:rPr>
          <w:sz w:val="36"/>
          <w:szCs w:val="36"/>
        </w:rPr>
      </w:pPr>
    </w:p>
    <w:p w14:paraId="045D4B90" w14:textId="77777777" w:rsidR="00CF7DF0" w:rsidRDefault="00CF7DF0">
      <w:pPr>
        <w:pStyle w:val="3"/>
        <w:rPr>
          <w:sz w:val="36"/>
          <w:szCs w:val="36"/>
        </w:rPr>
      </w:pPr>
    </w:p>
    <w:p w14:paraId="0A288B36" w14:textId="77777777" w:rsidR="00CF7DF0" w:rsidRDefault="00CF7DF0">
      <w:pPr>
        <w:pStyle w:val="3"/>
        <w:rPr>
          <w:sz w:val="36"/>
          <w:szCs w:val="36"/>
        </w:rPr>
      </w:pPr>
    </w:p>
    <w:p w14:paraId="50715D6C" w14:textId="77777777" w:rsidR="00CF7DF0" w:rsidRDefault="00CF7DF0">
      <w:pPr>
        <w:pStyle w:val="3"/>
        <w:rPr>
          <w:sz w:val="36"/>
          <w:szCs w:val="36"/>
        </w:rPr>
      </w:pPr>
    </w:p>
    <w:p w14:paraId="2819EB07" w14:textId="77777777" w:rsidR="00CF7DF0" w:rsidRDefault="00CF7DF0">
      <w:pPr>
        <w:pStyle w:val="3"/>
        <w:rPr>
          <w:sz w:val="36"/>
          <w:szCs w:val="36"/>
        </w:rPr>
      </w:pPr>
    </w:p>
    <w:p w14:paraId="055A2983" w14:textId="77777777" w:rsidR="00CF7DF0" w:rsidRDefault="00CF7DF0">
      <w:pPr>
        <w:pStyle w:val="3"/>
        <w:rPr>
          <w:sz w:val="36"/>
          <w:szCs w:val="36"/>
        </w:rPr>
      </w:pPr>
    </w:p>
    <w:p w14:paraId="6EF74261" w14:textId="77777777" w:rsidR="00CF7DF0" w:rsidRDefault="00CF7DF0">
      <w:pPr>
        <w:pStyle w:val="3"/>
        <w:rPr>
          <w:sz w:val="36"/>
          <w:szCs w:val="36"/>
        </w:rPr>
      </w:pPr>
    </w:p>
    <w:p w14:paraId="1EBA817F" w14:textId="77777777" w:rsidR="00CF7DF0" w:rsidRDefault="00CF7DF0">
      <w:pPr>
        <w:pStyle w:val="3"/>
        <w:rPr>
          <w:sz w:val="36"/>
          <w:szCs w:val="36"/>
        </w:rPr>
      </w:pPr>
    </w:p>
    <w:p w14:paraId="74069B28" w14:textId="77777777" w:rsidR="00CF7DF0" w:rsidRDefault="00CF7DF0">
      <w:pPr>
        <w:pStyle w:val="3"/>
        <w:rPr>
          <w:sz w:val="36"/>
          <w:szCs w:val="36"/>
        </w:rPr>
      </w:pPr>
    </w:p>
    <w:p w14:paraId="08CF1777" w14:textId="77777777" w:rsidR="00B878A0" w:rsidRDefault="00B878A0">
      <w:pPr>
        <w:pStyle w:val="3"/>
        <w:rPr>
          <w:sz w:val="36"/>
          <w:szCs w:val="36"/>
        </w:rPr>
      </w:pPr>
    </w:p>
    <w:p w14:paraId="764DF98D" w14:textId="77777777" w:rsidR="00B878A0" w:rsidRDefault="00B878A0">
      <w:pPr>
        <w:pStyle w:val="3"/>
        <w:rPr>
          <w:sz w:val="36"/>
          <w:szCs w:val="36"/>
        </w:rPr>
      </w:pPr>
    </w:p>
    <w:p w14:paraId="3C7B4C4F" w14:textId="0BC3EC54" w:rsidR="0030796F" w:rsidRDefault="00A74A90">
      <w:pPr>
        <w:pStyle w:val="3"/>
        <w:rPr>
          <w:sz w:val="32"/>
        </w:rPr>
      </w:pPr>
      <w:r>
        <w:rPr>
          <w:sz w:val="36"/>
          <w:szCs w:val="36"/>
        </w:rPr>
        <w:t xml:space="preserve">Заключение </w:t>
      </w:r>
    </w:p>
    <w:p w14:paraId="612B596D" w14:textId="77777777" w:rsidR="0030796F" w:rsidRDefault="0030796F">
      <w:pPr>
        <w:pStyle w:val="3"/>
        <w:rPr>
          <w:sz w:val="32"/>
        </w:rPr>
      </w:pPr>
    </w:p>
    <w:p w14:paraId="5712858F" w14:textId="77777777" w:rsidR="0030796F" w:rsidRDefault="00A74A90">
      <w:pPr>
        <w:pStyle w:val="3"/>
        <w:rPr>
          <w:szCs w:val="28"/>
        </w:rPr>
      </w:pPr>
      <w:r>
        <w:rPr>
          <w:szCs w:val="28"/>
        </w:rPr>
        <w:tab/>
        <w:t>Въз основа на направеното проучване за наличните към настоящият момент интелигентни среди и услуги за възрастни хора, базирани на Интернет на нещата и създаването на прототип въз основа на нуждите и изискванията на конкретен възложител се установи следното:</w:t>
      </w:r>
    </w:p>
    <w:p w14:paraId="7C9AAC6B" w14:textId="77777777" w:rsidR="0030796F" w:rsidRDefault="0030796F">
      <w:pPr>
        <w:pStyle w:val="3"/>
        <w:rPr>
          <w:szCs w:val="28"/>
        </w:rPr>
      </w:pPr>
    </w:p>
    <w:p w14:paraId="54D56D2C" w14:textId="77777777" w:rsidR="0030796F" w:rsidRDefault="00A74A90">
      <w:pPr>
        <w:pStyle w:val="3"/>
        <w:rPr>
          <w:szCs w:val="28"/>
        </w:rPr>
      </w:pPr>
      <w:r>
        <w:rPr>
          <w:szCs w:val="28"/>
        </w:rPr>
        <w:tab/>
        <w:t xml:space="preserve">- Описание на основната концепцията за Интернет на нещата в контекстът на </w:t>
      </w:r>
      <w:r>
        <w:rPr>
          <w:szCs w:val="28"/>
          <w:lang w:val="en-US"/>
        </w:rPr>
        <w:t>Ageing Well</w:t>
      </w:r>
      <w:r>
        <w:rPr>
          <w:szCs w:val="28"/>
        </w:rPr>
        <w:t>;</w:t>
      </w:r>
    </w:p>
    <w:p w14:paraId="1ACA04D5" w14:textId="77777777" w:rsidR="0030796F" w:rsidRDefault="0030796F">
      <w:pPr>
        <w:pStyle w:val="3"/>
        <w:rPr>
          <w:szCs w:val="28"/>
        </w:rPr>
      </w:pPr>
    </w:p>
    <w:p w14:paraId="53281CAB" w14:textId="77777777" w:rsidR="0030796F" w:rsidRDefault="00A74A90">
      <w:pPr>
        <w:pStyle w:val="3"/>
        <w:rPr>
          <w:szCs w:val="28"/>
        </w:rPr>
      </w:pPr>
      <w:r>
        <w:rPr>
          <w:szCs w:val="28"/>
        </w:rPr>
        <w:tab/>
      </w:r>
      <w:r>
        <w:rPr>
          <w:szCs w:val="28"/>
          <w:lang w:val="en-US"/>
        </w:rPr>
        <w:t xml:space="preserve">- </w:t>
      </w:r>
      <w:r>
        <w:rPr>
          <w:szCs w:val="28"/>
        </w:rPr>
        <w:t xml:space="preserve">Преглед на наличните интелигентни среди и услуги за възрастни хора като са набелязани задължителни и препоръчителни изисквания, на които трябва да отговаря съответна такава по отношение на </w:t>
      </w:r>
      <w:r>
        <w:rPr>
          <w:szCs w:val="28"/>
          <w:lang w:val="en-US"/>
        </w:rPr>
        <w:t xml:space="preserve">IoT </w:t>
      </w:r>
      <w:r>
        <w:rPr>
          <w:szCs w:val="28"/>
        </w:rPr>
        <w:t>платформа, технологии, хардуер, софтуер, настройки и др.;</w:t>
      </w:r>
    </w:p>
    <w:p w14:paraId="44E0BC4A" w14:textId="77777777" w:rsidR="0030796F" w:rsidRDefault="0030796F">
      <w:pPr>
        <w:pStyle w:val="3"/>
        <w:rPr>
          <w:szCs w:val="28"/>
        </w:rPr>
      </w:pPr>
    </w:p>
    <w:p w14:paraId="7CA4397F" w14:textId="77777777" w:rsidR="0030796F" w:rsidRDefault="00A74A90">
      <w:pPr>
        <w:pStyle w:val="3"/>
        <w:rPr>
          <w:szCs w:val="28"/>
        </w:rPr>
      </w:pPr>
      <w:r>
        <w:rPr>
          <w:szCs w:val="28"/>
        </w:rPr>
        <w:tab/>
        <w:t>- Установени бяха резултати, влияещи на изборът на най- подходящата ( към настоящият момент) интелигентна среда за Възложителя;</w:t>
      </w:r>
    </w:p>
    <w:p w14:paraId="433EBC71" w14:textId="77777777" w:rsidR="0030796F" w:rsidRDefault="0030796F">
      <w:pPr>
        <w:pStyle w:val="3"/>
        <w:rPr>
          <w:szCs w:val="28"/>
        </w:rPr>
      </w:pPr>
    </w:p>
    <w:p w14:paraId="58D005E7" w14:textId="77777777" w:rsidR="0030796F" w:rsidRDefault="00A74A90">
      <w:pPr>
        <w:pStyle w:val="3"/>
        <w:rPr>
          <w:szCs w:val="28"/>
        </w:rPr>
      </w:pPr>
      <w:r>
        <w:rPr>
          <w:szCs w:val="28"/>
        </w:rPr>
        <w:tab/>
        <w:t>- Изготвяне на прототип на среда, ко</w:t>
      </w:r>
      <w:r w:rsidR="00CF7DF0">
        <w:rPr>
          <w:szCs w:val="28"/>
        </w:rPr>
        <w:t>й</w:t>
      </w:r>
      <w:r>
        <w:rPr>
          <w:szCs w:val="28"/>
        </w:rPr>
        <w:t>то да е ефективен и достатъчно адаптивен към включването на услуги за възрастни хора, базирани на Интернет на нещата, да отговаря и на най-взискателните изисквания на съответните потребители;</w:t>
      </w:r>
    </w:p>
    <w:p w14:paraId="3F7F5A5E" w14:textId="77777777" w:rsidR="0030796F" w:rsidRDefault="0030796F">
      <w:pPr>
        <w:pStyle w:val="3"/>
        <w:rPr>
          <w:szCs w:val="28"/>
          <w:lang w:val="en-US"/>
        </w:rPr>
      </w:pPr>
    </w:p>
    <w:p w14:paraId="13BA8DC3" w14:textId="77777777" w:rsidR="0030796F" w:rsidRDefault="00A74A90">
      <w:pPr>
        <w:pStyle w:val="3"/>
        <w:rPr>
          <w:szCs w:val="28"/>
        </w:rPr>
      </w:pPr>
      <w:r>
        <w:rPr>
          <w:szCs w:val="28"/>
        </w:rPr>
        <w:tab/>
        <w:t xml:space="preserve">- Изготвената </w:t>
      </w:r>
      <w:r>
        <w:rPr>
          <w:szCs w:val="28"/>
          <w:lang w:val="en-US"/>
        </w:rPr>
        <w:t xml:space="preserve">Smart Environment for Ageing Well </w:t>
      </w:r>
      <w:r>
        <w:rPr>
          <w:szCs w:val="28"/>
        </w:rPr>
        <w:t xml:space="preserve">се основава на </w:t>
      </w:r>
      <w:r>
        <w:rPr>
          <w:szCs w:val="28"/>
          <w:lang w:val="en-US"/>
        </w:rPr>
        <w:t xml:space="preserve">IoT </w:t>
      </w:r>
      <w:r>
        <w:rPr>
          <w:szCs w:val="28"/>
        </w:rPr>
        <w:t>технологии, които осигуряват комфорт, спокойствие  и сигурност на потребителите си.</w:t>
      </w:r>
    </w:p>
    <w:p w14:paraId="07E3C761" w14:textId="77777777" w:rsidR="00A10D01" w:rsidRDefault="00A10D01">
      <w:pPr>
        <w:pStyle w:val="3"/>
        <w:ind w:left="1416" w:firstLine="708"/>
        <w:rPr>
          <w:szCs w:val="28"/>
        </w:rPr>
      </w:pPr>
    </w:p>
    <w:p w14:paraId="1B74D70B" w14:textId="0F31E325" w:rsidR="0030796F" w:rsidRDefault="00A74A90" w:rsidP="00A10D01">
      <w:pPr>
        <w:pStyle w:val="3"/>
        <w:ind w:firstLine="282"/>
        <w:rPr>
          <w:szCs w:val="28"/>
        </w:rPr>
      </w:pPr>
      <w:r w:rsidRPr="00A10D01">
        <w:t>Те</w:t>
      </w:r>
      <w:r>
        <w:rPr>
          <w:szCs w:val="28"/>
        </w:rPr>
        <w:t xml:space="preserve">нденциите в световен мащаб са на увеличаване на търсенето и съответно необходимостта от такива интелигентни среди и услуги за възрастни хора. Тези среди намират приложение не само при възрастните хора - могат да се използват при болни хора, чието лечение предполага дълъг </w:t>
      </w:r>
      <w:r>
        <w:rPr>
          <w:szCs w:val="28"/>
        </w:rPr>
        <w:lastRenderedPageBreak/>
        <w:t>период и необходимост от помощ в ежедневните дейности в домът и мониторинг на здравословното състояние; при работещи хора, които нямат необходимото свободно време ( или искат да управляват дистанционно друго свое жилище) за грижи по здравословното си състояние и по дейностите в домът си</w:t>
      </w:r>
      <w:r w:rsidR="00CF7DF0">
        <w:rPr>
          <w:szCs w:val="28"/>
        </w:rPr>
        <w:t>.</w:t>
      </w:r>
      <w:r>
        <w:rPr>
          <w:szCs w:val="28"/>
        </w:rPr>
        <w:t xml:space="preserve"> Някои от основните особености на съответната среда е намаляване на  разходите за енергия, стабилност на системата и сигурност на данните въз основа на </w:t>
      </w:r>
      <w:r>
        <w:rPr>
          <w:szCs w:val="28"/>
          <w:lang w:val="en-US"/>
        </w:rPr>
        <w:t>GDPR</w:t>
      </w:r>
      <w:r>
        <w:rPr>
          <w:szCs w:val="28"/>
        </w:rPr>
        <w:t>, което я прави предпочитана инвестиция от много потребители.</w:t>
      </w:r>
    </w:p>
    <w:p w14:paraId="6C6A76DE" w14:textId="77777777" w:rsidR="0030796F" w:rsidRDefault="0030796F">
      <w:pPr>
        <w:pStyle w:val="3"/>
        <w:rPr>
          <w:szCs w:val="28"/>
        </w:rPr>
      </w:pPr>
    </w:p>
    <w:p w14:paraId="4F82B9F6" w14:textId="6D693A56" w:rsidR="004A5F42" w:rsidRPr="00B878A0" w:rsidRDefault="00A74A90" w:rsidP="00B878A0">
      <w:pPr>
        <w:pStyle w:val="3"/>
        <w:rPr>
          <w:szCs w:val="28"/>
        </w:rPr>
      </w:pPr>
      <w:r>
        <w:rPr>
          <w:szCs w:val="28"/>
        </w:rPr>
        <w:tab/>
        <w:t xml:space="preserve">  </w:t>
      </w:r>
    </w:p>
    <w:p w14:paraId="03C4D231" w14:textId="77777777" w:rsidR="00927C29" w:rsidRDefault="00927C29" w:rsidP="00446AAE">
      <w:pPr>
        <w:pStyle w:val="3"/>
        <w:jc w:val="center"/>
        <w:rPr>
          <w:sz w:val="36"/>
          <w:szCs w:val="36"/>
        </w:rPr>
      </w:pPr>
    </w:p>
    <w:p w14:paraId="5B91CD9D" w14:textId="77777777" w:rsidR="00927C29" w:rsidRDefault="00927C29" w:rsidP="00446AAE">
      <w:pPr>
        <w:pStyle w:val="3"/>
        <w:jc w:val="center"/>
        <w:rPr>
          <w:sz w:val="36"/>
          <w:szCs w:val="36"/>
        </w:rPr>
      </w:pPr>
    </w:p>
    <w:p w14:paraId="5BB749B1" w14:textId="77777777" w:rsidR="00927C29" w:rsidRDefault="00927C29" w:rsidP="00446AAE">
      <w:pPr>
        <w:pStyle w:val="3"/>
        <w:jc w:val="center"/>
        <w:rPr>
          <w:sz w:val="36"/>
          <w:szCs w:val="36"/>
        </w:rPr>
      </w:pPr>
    </w:p>
    <w:p w14:paraId="1BCC437C" w14:textId="77777777" w:rsidR="00927C29" w:rsidRDefault="00927C29" w:rsidP="00446AAE">
      <w:pPr>
        <w:pStyle w:val="3"/>
        <w:jc w:val="center"/>
        <w:rPr>
          <w:sz w:val="36"/>
          <w:szCs w:val="36"/>
        </w:rPr>
      </w:pPr>
    </w:p>
    <w:p w14:paraId="3A922BFF" w14:textId="77777777" w:rsidR="00927C29" w:rsidRDefault="00927C29" w:rsidP="00446AAE">
      <w:pPr>
        <w:pStyle w:val="3"/>
        <w:jc w:val="center"/>
        <w:rPr>
          <w:sz w:val="36"/>
          <w:szCs w:val="36"/>
        </w:rPr>
      </w:pPr>
    </w:p>
    <w:p w14:paraId="0A472740" w14:textId="77777777" w:rsidR="00927C29" w:rsidRDefault="00927C29" w:rsidP="00446AAE">
      <w:pPr>
        <w:pStyle w:val="3"/>
        <w:jc w:val="center"/>
        <w:rPr>
          <w:sz w:val="36"/>
          <w:szCs w:val="36"/>
        </w:rPr>
      </w:pPr>
    </w:p>
    <w:p w14:paraId="72B85FD2" w14:textId="77777777" w:rsidR="00927C29" w:rsidRDefault="00927C29" w:rsidP="00446AAE">
      <w:pPr>
        <w:pStyle w:val="3"/>
        <w:jc w:val="center"/>
        <w:rPr>
          <w:sz w:val="36"/>
          <w:szCs w:val="36"/>
        </w:rPr>
      </w:pPr>
    </w:p>
    <w:p w14:paraId="21C6F2F2" w14:textId="77777777" w:rsidR="00927C29" w:rsidRDefault="00927C29" w:rsidP="00446AAE">
      <w:pPr>
        <w:pStyle w:val="3"/>
        <w:jc w:val="center"/>
        <w:rPr>
          <w:sz w:val="36"/>
          <w:szCs w:val="36"/>
        </w:rPr>
      </w:pPr>
    </w:p>
    <w:p w14:paraId="35FD1906" w14:textId="77777777" w:rsidR="00927C29" w:rsidRDefault="00927C29" w:rsidP="00446AAE">
      <w:pPr>
        <w:pStyle w:val="3"/>
        <w:jc w:val="center"/>
        <w:rPr>
          <w:sz w:val="36"/>
          <w:szCs w:val="36"/>
        </w:rPr>
      </w:pPr>
    </w:p>
    <w:p w14:paraId="600D4EBC" w14:textId="77777777" w:rsidR="00927C29" w:rsidRDefault="00927C29" w:rsidP="00446AAE">
      <w:pPr>
        <w:pStyle w:val="3"/>
        <w:jc w:val="center"/>
        <w:rPr>
          <w:sz w:val="36"/>
          <w:szCs w:val="36"/>
        </w:rPr>
      </w:pPr>
    </w:p>
    <w:p w14:paraId="03EA6295" w14:textId="77777777" w:rsidR="00927C29" w:rsidRDefault="00927C29" w:rsidP="00446AAE">
      <w:pPr>
        <w:pStyle w:val="3"/>
        <w:jc w:val="center"/>
        <w:rPr>
          <w:sz w:val="36"/>
          <w:szCs w:val="36"/>
        </w:rPr>
      </w:pPr>
    </w:p>
    <w:p w14:paraId="65204ACA" w14:textId="77777777" w:rsidR="00927C29" w:rsidRDefault="00927C29" w:rsidP="00446AAE">
      <w:pPr>
        <w:pStyle w:val="3"/>
        <w:jc w:val="center"/>
        <w:rPr>
          <w:sz w:val="36"/>
          <w:szCs w:val="36"/>
        </w:rPr>
      </w:pPr>
    </w:p>
    <w:p w14:paraId="562A18CA" w14:textId="77777777" w:rsidR="00927C29" w:rsidRDefault="00927C29" w:rsidP="00446AAE">
      <w:pPr>
        <w:pStyle w:val="3"/>
        <w:jc w:val="center"/>
        <w:rPr>
          <w:sz w:val="36"/>
          <w:szCs w:val="36"/>
        </w:rPr>
      </w:pPr>
    </w:p>
    <w:p w14:paraId="02A5BCD1" w14:textId="77777777" w:rsidR="00927C29" w:rsidRDefault="00927C29" w:rsidP="00446AAE">
      <w:pPr>
        <w:pStyle w:val="3"/>
        <w:jc w:val="center"/>
        <w:rPr>
          <w:sz w:val="36"/>
          <w:szCs w:val="36"/>
        </w:rPr>
      </w:pPr>
    </w:p>
    <w:p w14:paraId="33E4CF33" w14:textId="77777777" w:rsidR="00927C29" w:rsidRDefault="00927C29" w:rsidP="00446AAE">
      <w:pPr>
        <w:pStyle w:val="3"/>
        <w:jc w:val="center"/>
        <w:rPr>
          <w:sz w:val="36"/>
          <w:szCs w:val="36"/>
        </w:rPr>
      </w:pPr>
    </w:p>
    <w:p w14:paraId="193B8F01" w14:textId="77777777" w:rsidR="00927C29" w:rsidRDefault="00927C29" w:rsidP="00446AAE">
      <w:pPr>
        <w:pStyle w:val="3"/>
        <w:jc w:val="center"/>
        <w:rPr>
          <w:sz w:val="36"/>
          <w:szCs w:val="36"/>
        </w:rPr>
      </w:pPr>
    </w:p>
    <w:p w14:paraId="514A1B6E" w14:textId="77777777" w:rsidR="00927C29" w:rsidRDefault="00927C29" w:rsidP="00446AAE">
      <w:pPr>
        <w:pStyle w:val="3"/>
        <w:jc w:val="center"/>
        <w:rPr>
          <w:sz w:val="36"/>
          <w:szCs w:val="36"/>
        </w:rPr>
      </w:pPr>
    </w:p>
    <w:p w14:paraId="7FD44404" w14:textId="77777777" w:rsidR="00927C29" w:rsidRDefault="00927C29" w:rsidP="00446AAE">
      <w:pPr>
        <w:pStyle w:val="3"/>
        <w:jc w:val="center"/>
        <w:rPr>
          <w:sz w:val="36"/>
          <w:szCs w:val="36"/>
        </w:rPr>
      </w:pPr>
    </w:p>
    <w:p w14:paraId="137ABEE3" w14:textId="77777777" w:rsidR="00F70594" w:rsidRDefault="00F70594" w:rsidP="00446AAE">
      <w:pPr>
        <w:pStyle w:val="3"/>
        <w:jc w:val="center"/>
        <w:rPr>
          <w:sz w:val="36"/>
          <w:szCs w:val="36"/>
        </w:rPr>
      </w:pPr>
    </w:p>
    <w:p w14:paraId="15B0BB75" w14:textId="77777777" w:rsidR="00F70594" w:rsidRDefault="00F70594" w:rsidP="00446AAE">
      <w:pPr>
        <w:pStyle w:val="3"/>
        <w:jc w:val="center"/>
        <w:rPr>
          <w:sz w:val="36"/>
          <w:szCs w:val="36"/>
        </w:rPr>
      </w:pPr>
    </w:p>
    <w:p w14:paraId="7CA1643C" w14:textId="77777777" w:rsidR="00F70594" w:rsidRDefault="00F70594" w:rsidP="00446AAE">
      <w:pPr>
        <w:pStyle w:val="3"/>
        <w:jc w:val="center"/>
        <w:rPr>
          <w:sz w:val="36"/>
          <w:szCs w:val="36"/>
        </w:rPr>
      </w:pPr>
    </w:p>
    <w:p w14:paraId="52DF409B" w14:textId="77777777" w:rsidR="00F70594" w:rsidRDefault="00F70594" w:rsidP="00446AAE">
      <w:pPr>
        <w:pStyle w:val="3"/>
        <w:jc w:val="center"/>
        <w:rPr>
          <w:sz w:val="36"/>
          <w:szCs w:val="36"/>
        </w:rPr>
      </w:pPr>
    </w:p>
    <w:p w14:paraId="778F11E0" w14:textId="77777777" w:rsidR="00F70594" w:rsidRDefault="00F70594" w:rsidP="00446AAE">
      <w:pPr>
        <w:pStyle w:val="3"/>
        <w:jc w:val="center"/>
        <w:rPr>
          <w:sz w:val="36"/>
          <w:szCs w:val="36"/>
        </w:rPr>
      </w:pPr>
    </w:p>
    <w:p w14:paraId="706C7460" w14:textId="59BE60A9" w:rsidR="0030796F" w:rsidRPr="00CF7DF0" w:rsidRDefault="00A74A90" w:rsidP="00446AAE">
      <w:pPr>
        <w:pStyle w:val="3"/>
        <w:jc w:val="center"/>
        <w:rPr>
          <w:sz w:val="36"/>
          <w:szCs w:val="36"/>
        </w:rPr>
      </w:pPr>
      <w:r w:rsidRPr="00CF7DF0">
        <w:rPr>
          <w:sz w:val="36"/>
          <w:szCs w:val="36"/>
        </w:rPr>
        <w:t>Списък на използваните източници</w:t>
      </w:r>
    </w:p>
    <w:p w14:paraId="0BB973F9" w14:textId="77777777" w:rsidR="0030796F" w:rsidRDefault="0030796F">
      <w:pPr>
        <w:pStyle w:val="3"/>
        <w:rPr>
          <w:sz w:val="32"/>
        </w:rPr>
      </w:pPr>
    </w:p>
    <w:p w14:paraId="64A2DCEA" w14:textId="77777777" w:rsidR="0030796F" w:rsidRDefault="00A74A90">
      <w:pPr>
        <w:pStyle w:val="3"/>
        <w:rPr>
          <w:szCs w:val="28"/>
        </w:rPr>
      </w:pPr>
      <w:r>
        <w:rPr>
          <w:szCs w:val="28"/>
        </w:rPr>
        <w:t xml:space="preserve">[ 1 ] Д-р инж.Мартин Пъшев Иванов , „Особености на работата със сензори и с услугата за местоположение в ОС ANDROID“ </w:t>
      </w:r>
    </w:p>
    <w:p w14:paraId="5701E575" w14:textId="77777777" w:rsidR="0030796F" w:rsidRDefault="0030796F">
      <w:pPr>
        <w:pStyle w:val="3"/>
        <w:rPr>
          <w:sz w:val="32"/>
        </w:rPr>
      </w:pPr>
    </w:p>
    <w:p w14:paraId="7ECC9B48" w14:textId="77777777" w:rsidR="0030796F" w:rsidRDefault="00A74A90">
      <w:pPr>
        <w:pStyle w:val="3"/>
      </w:pPr>
      <w:r>
        <w:t xml:space="preserve">[ 2 ] Е. Шойкова, Б. Жеков, Концептуално моделиране на Екосистеми за Интернет на нещата, Конференция: "Съвременни измерения на европейското образователно и научно пространство.", 2017, Thessalonik </w:t>
      </w:r>
    </w:p>
    <w:p w14:paraId="0A6E1AF0" w14:textId="77777777" w:rsidR="0030796F" w:rsidRDefault="0030796F">
      <w:pPr>
        <w:pStyle w:val="3"/>
      </w:pPr>
    </w:p>
    <w:p w14:paraId="3D0C0D61" w14:textId="5BBCC216" w:rsidR="0030796F" w:rsidRDefault="00A74A90">
      <w:pPr>
        <w:pStyle w:val="3"/>
      </w:pPr>
      <w:r>
        <w:rPr>
          <w:szCs w:val="28"/>
        </w:rPr>
        <w:t>[</w:t>
      </w:r>
      <w:r w:rsidR="00CF7DF0">
        <w:rPr>
          <w:szCs w:val="28"/>
        </w:rPr>
        <w:t xml:space="preserve"> </w:t>
      </w:r>
      <w:r>
        <w:rPr>
          <w:szCs w:val="28"/>
          <w:lang w:val="en-US"/>
        </w:rPr>
        <w:t>3</w:t>
      </w:r>
      <w:r w:rsidR="00CF7DF0">
        <w:rPr>
          <w:szCs w:val="28"/>
        </w:rPr>
        <w:t xml:space="preserve"> </w:t>
      </w:r>
      <w:r>
        <w:rPr>
          <w:szCs w:val="28"/>
        </w:rPr>
        <w:t xml:space="preserve">] </w:t>
      </w:r>
      <w:r>
        <w:t xml:space="preserve">Новата ера в интелигентното управление на диабета, </w:t>
      </w:r>
      <w:hyperlink r:id="rId34" w:history="1">
        <w:r w:rsidR="000F300E" w:rsidRPr="008C785F">
          <w:rPr>
            <w:rStyle w:val="Hyperlink"/>
          </w:rPr>
          <w:t>https://www.contourone.es/inicio_paciente/</w:t>
        </w:r>
      </w:hyperlink>
      <w:r w:rsidR="000F300E">
        <w:rPr>
          <w:lang w:val="en-US"/>
        </w:rPr>
        <w:t xml:space="preserve"> </w:t>
      </w:r>
      <w:r>
        <w:t xml:space="preserve"> 2020 </w:t>
      </w:r>
    </w:p>
    <w:p w14:paraId="126A11D1" w14:textId="77777777" w:rsidR="0030796F" w:rsidRDefault="0030796F">
      <w:pPr>
        <w:pStyle w:val="3"/>
      </w:pPr>
    </w:p>
    <w:p w14:paraId="0A3A2EA9" w14:textId="77777777" w:rsidR="0030796F" w:rsidRDefault="00A74A90">
      <w:pPr>
        <w:pStyle w:val="3"/>
        <w:rPr>
          <w:szCs w:val="28"/>
        </w:rPr>
      </w:pPr>
      <w:bookmarkStart w:id="67" w:name="_Hlk48432941"/>
      <w:r>
        <w:rPr>
          <w:szCs w:val="28"/>
        </w:rPr>
        <w:t>[</w:t>
      </w:r>
      <w:r w:rsidR="00CF7DF0">
        <w:rPr>
          <w:szCs w:val="28"/>
        </w:rPr>
        <w:t xml:space="preserve"> </w:t>
      </w:r>
      <w:r>
        <w:rPr>
          <w:szCs w:val="28"/>
        </w:rPr>
        <w:t xml:space="preserve"> 4 </w:t>
      </w:r>
      <w:r w:rsidR="00CF7DF0">
        <w:rPr>
          <w:szCs w:val="28"/>
        </w:rPr>
        <w:t xml:space="preserve"> </w:t>
      </w:r>
      <w:r>
        <w:rPr>
          <w:szCs w:val="28"/>
        </w:rPr>
        <w:t xml:space="preserve">] </w:t>
      </w:r>
      <w:bookmarkEnd w:id="67"/>
      <w:r>
        <w:rPr>
          <w:szCs w:val="28"/>
        </w:rPr>
        <w:t>Р.Йорданов , „Сензорни устройства” Учебен материал</w:t>
      </w:r>
    </w:p>
    <w:p w14:paraId="751CB18E" w14:textId="77777777" w:rsidR="0030796F" w:rsidRDefault="0030796F">
      <w:pPr>
        <w:pStyle w:val="3"/>
        <w:rPr>
          <w:szCs w:val="28"/>
        </w:rPr>
      </w:pPr>
    </w:p>
    <w:p w14:paraId="68D47C36" w14:textId="77777777" w:rsidR="0030796F" w:rsidRDefault="00CF7DF0">
      <w:pPr>
        <w:pStyle w:val="3"/>
      </w:pPr>
      <w:r>
        <w:rPr>
          <w:szCs w:val="28"/>
          <w:lang w:val="en-US"/>
        </w:rPr>
        <w:t xml:space="preserve">[ 5 ] </w:t>
      </w:r>
      <w:r w:rsidR="00A74A90">
        <w:rPr>
          <w:szCs w:val="28"/>
        </w:rPr>
        <w:t>Европейската</w:t>
      </w:r>
      <w:r>
        <w:rPr>
          <w:szCs w:val="28"/>
        </w:rPr>
        <w:t xml:space="preserve"> Конвенция за защита на правата на човека и основните </w:t>
      </w:r>
      <w:r w:rsidR="00A74A90">
        <w:t xml:space="preserve">( подписана през 1950 г. и в сила през 1953 г. за страните-учредителки на Съвета на Европа, ратифицирана със закон, приет от Народното събрание на 31 юли 1992 г. - ДВ, бр. 66 от 1992 г. В сила за Република България от 7 септември 1992 г.) </w:t>
      </w:r>
    </w:p>
    <w:p w14:paraId="3AAE058D" w14:textId="77777777" w:rsidR="0030796F" w:rsidRDefault="0030796F">
      <w:pPr>
        <w:pStyle w:val="3"/>
      </w:pPr>
    </w:p>
    <w:p w14:paraId="4117B535" w14:textId="77777777" w:rsidR="0030796F" w:rsidRDefault="00A74A90">
      <w:pPr>
        <w:pStyle w:val="3"/>
        <w:rPr>
          <w:lang w:val="en-US"/>
        </w:rPr>
      </w:pPr>
      <w:r>
        <w:t>[ 6 ] AIOTI Working Group 05 Smart Living Environments for Ageing Well (април 2019), IoT for Smart Living Environments -Recommendations for healthy ageing solutions</w:t>
      </w:r>
      <w:r>
        <w:rPr>
          <w:lang w:val="en-US"/>
        </w:rPr>
        <w:t>, 2019</w:t>
      </w:r>
    </w:p>
    <w:p w14:paraId="458F9AEE" w14:textId="77777777" w:rsidR="0030796F" w:rsidRDefault="0030796F">
      <w:pPr>
        <w:pStyle w:val="3"/>
      </w:pPr>
    </w:p>
    <w:p w14:paraId="31376CC9" w14:textId="77777777" w:rsidR="0030796F" w:rsidRDefault="00A74A90">
      <w:pPr>
        <w:pStyle w:val="3"/>
        <w:rPr>
          <w:lang w:val="en-US"/>
        </w:rPr>
      </w:pPr>
      <w:r>
        <w:t>[ 7 ] Anand Tamboli</w:t>
      </w:r>
      <w:r>
        <w:rPr>
          <w:lang w:val="en-US"/>
        </w:rPr>
        <w:t xml:space="preserve"> </w:t>
      </w:r>
      <w:r>
        <w:t xml:space="preserve">, </w:t>
      </w:r>
      <w:r>
        <w:rPr>
          <w:lang w:val="en-US"/>
        </w:rPr>
        <w:t>“</w:t>
      </w:r>
      <w:r>
        <w:t>Build Your Own IoT Platform</w:t>
      </w:r>
      <w:r>
        <w:rPr>
          <w:lang w:val="en-US"/>
        </w:rPr>
        <w:t>“</w:t>
      </w:r>
      <w:r>
        <w:t>, изд. Apress, Sydney, NSW, Australia</w:t>
      </w:r>
      <w:r>
        <w:rPr>
          <w:lang w:val="en-US"/>
        </w:rPr>
        <w:t>, 2019</w:t>
      </w:r>
    </w:p>
    <w:p w14:paraId="36552A12" w14:textId="77777777" w:rsidR="0030796F" w:rsidRDefault="0030796F">
      <w:pPr>
        <w:pStyle w:val="3"/>
        <w:rPr>
          <w:lang w:val="en-US"/>
        </w:rPr>
      </w:pPr>
    </w:p>
    <w:p w14:paraId="7C3BC037" w14:textId="77777777" w:rsidR="0030796F" w:rsidRDefault="00A74A90" w:rsidP="007B674C">
      <w:pPr>
        <w:pStyle w:val="3"/>
      </w:pPr>
      <w:r>
        <w:t>[ 8 ] Abdul-Qawy Pramod P. J, E. Magesh, T. Srinivasulut., Journal of</w:t>
      </w:r>
      <w:r w:rsidR="007B674C">
        <w:t xml:space="preserve"> </w:t>
      </w:r>
      <w:r>
        <w:t>Engineering Research and Applications</w:t>
      </w:r>
    </w:p>
    <w:p w14:paraId="1B49E95B" w14:textId="77777777" w:rsidR="0030796F" w:rsidRDefault="00A74A90">
      <w:pPr>
        <w:pStyle w:val="3"/>
      </w:pPr>
      <w:r>
        <w:t>ISSN: 2248-9622, Vol. 5, Issue 12, (Part - 2)</w:t>
      </w:r>
      <w:r>
        <w:rPr>
          <w:lang w:val="en-US"/>
        </w:rPr>
        <w:t>,</w:t>
      </w:r>
      <w:r>
        <w:t xml:space="preserve"> December 2015</w:t>
      </w:r>
    </w:p>
    <w:p w14:paraId="7D8A06C5" w14:textId="77777777" w:rsidR="0030796F" w:rsidRDefault="0030796F">
      <w:pPr>
        <w:pStyle w:val="3"/>
      </w:pPr>
    </w:p>
    <w:p w14:paraId="557AD3EF" w14:textId="77777777" w:rsidR="004A5F42" w:rsidRDefault="004A5F42">
      <w:pPr>
        <w:pStyle w:val="3"/>
      </w:pPr>
      <w:bookmarkStart w:id="68" w:name="_Hlk50053547"/>
    </w:p>
    <w:p w14:paraId="3332B50B" w14:textId="6524F293" w:rsidR="0030796F" w:rsidRDefault="00A74A90">
      <w:pPr>
        <w:pStyle w:val="3"/>
      </w:pPr>
      <w:r>
        <w:t xml:space="preserve">[ 9 ] </w:t>
      </w:r>
      <w:bookmarkEnd w:id="68"/>
      <w:r>
        <w:t xml:space="preserve">About ACTIVAGE </w:t>
      </w:r>
      <w:r>
        <w:rPr>
          <w:lang w:val="en-US"/>
        </w:rPr>
        <w:t>,</w:t>
      </w:r>
      <w:r w:rsidR="00074741" w:rsidRPr="00074741">
        <w:t xml:space="preserve"> </w:t>
      </w:r>
      <w:hyperlink r:id="rId35" w:history="1">
        <w:r w:rsidR="00074741" w:rsidRPr="00C52CEA">
          <w:rPr>
            <w:rStyle w:val="Hyperlink"/>
          </w:rPr>
          <w:t>https://activageproject.eu/</w:t>
        </w:r>
      </w:hyperlink>
    </w:p>
    <w:p w14:paraId="3B583C0A" w14:textId="77777777" w:rsidR="00074741" w:rsidRDefault="00074741" w:rsidP="00074741">
      <w:pPr>
        <w:pStyle w:val="3"/>
        <w:ind w:left="0"/>
      </w:pPr>
    </w:p>
    <w:p w14:paraId="43042BB1" w14:textId="77777777" w:rsidR="0030796F" w:rsidRDefault="0030796F">
      <w:pPr>
        <w:pStyle w:val="3"/>
      </w:pPr>
    </w:p>
    <w:p w14:paraId="120CF9E6" w14:textId="77777777" w:rsidR="0030796F" w:rsidRDefault="00A74A90">
      <w:pPr>
        <w:pStyle w:val="3"/>
      </w:pPr>
      <w:r>
        <w:t>[ 10 ] Article: IoT And Seniors</w:t>
      </w:r>
      <w:r w:rsidR="007B674C">
        <w:t xml:space="preserve"> </w:t>
      </w:r>
      <w:r>
        <w:t>/Aging in place/ Technology, 2020</w:t>
      </w:r>
    </w:p>
    <w:p w14:paraId="16DBA2CE" w14:textId="77777777" w:rsidR="0030796F" w:rsidRDefault="0030796F">
      <w:pPr>
        <w:pStyle w:val="3"/>
      </w:pPr>
    </w:p>
    <w:p w14:paraId="03017FCC" w14:textId="77777777" w:rsidR="0030796F" w:rsidRDefault="00A74A90">
      <w:pPr>
        <w:pStyle w:val="3"/>
      </w:pPr>
      <w:r>
        <w:t xml:space="preserve">[ 11 ]Article: Healthy Ageing and the Sustainable Development Goals/ World Health Organization/ </w:t>
      </w:r>
      <w:hyperlink r:id="rId36" w:history="1">
        <w:r>
          <w:rPr>
            <w:rStyle w:val="Hyperlink"/>
          </w:rPr>
          <w:t>https://www.who.int/</w:t>
        </w:r>
      </w:hyperlink>
    </w:p>
    <w:p w14:paraId="6B90691B" w14:textId="77777777" w:rsidR="0030796F" w:rsidRDefault="0030796F">
      <w:pPr>
        <w:pStyle w:val="3"/>
      </w:pPr>
    </w:p>
    <w:p w14:paraId="1E1D3343" w14:textId="77777777" w:rsidR="0030796F" w:rsidRDefault="00A74A90">
      <w:pPr>
        <w:pStyle w:val="3"/>
      </w:pPr>
      <w:r>
        <w:t>[ 12 ]</w:t>
      </w:r>
      <w:r>
        <w:rPr>
          <w:lang w:val="en-US"/>
        </w:rPr>
        <w:t xml:space="preserve"> </w:t>
      </w:r>
      <w:r>
        <w:t xml:space="preserve">Article: Senior care: How IoT Solutions Allow the Elderly to live Independently /Industry/ Elderly care/ 2019 </w:t>
      </w:r>
    </w:p>
    <w:p w14:paraId="614464E2" w14:textId="77777777" w:rsidR="0030796F" w:rsidRDefault="0030796F">
      <w:pPr>
        <w:pStyle w:val="3"/>
      </w:pPr>
    </w:p>
    <w:p w14:paraId="17DF2040" w14:textId="77777777" w:rsidR="0030796F" w:rsidRDefault="00A74A90">
      <w:pPr>
        <w:pStyle w:val="3"/>
      </w:pPr>
      <w:r>
        <w:t>[ 13 ]</w:t>
      </w:r>
      <w:r>
        <w:rPr>
          <w:lang w:val="en-US"/>
        </w:rPr>
        <w:t xml:space="preserve"> </w:t>
      </w:r>
      <w:r>
        <w:t xml:space="preserve">Article: 9 out of 10 people want to age at home/ Aging in place/ </w:t>
      </w:r>
      <w:hyperlink r:id="rId37" w:history="1">
        <w:r>
          <w:rPr>
            <w:rStyle w:val="Hyperlink"/>
          </w:rPr>
          <w:t>https://aginginplace.org/</w:t>
        </w:r>
      </w:hyperlink>
      <w:r>
        <w:rPr>
          <w:lang w:val="en-US"/>
        </w:rPr>
        <w:t xml:space="preserve"> , </w:t>
      </w:r>
      <w:r>
        <w:t xml:space="preserve">2020 </w:t>
      </w:r>
    </w:p>
    <w:p w14:paraId="65E4EB2C" w14:textId="77777777" w:rsidR="0030796F" w:rsidRDefault="0030796F">
      <w:pPr>
        <w:pStyle w:val="3"/>
      </w:pPr>
    </w:p>
    <w:p w14:paraId="1A1EF278" w14:textId="77777777" w:rsidR="0030796F" w:rsidRDefault="00A74A90">
      <w:pPr>
        <w:pStyle w:val="3"/>
      </w:pPr>
      <w:r>
        <w:t>[ 14 ]</w:t>
      </w:r>
      <w:r>
        <w:rPr>
          <w:lang w:val="en-US"/>
        </w:rPr>
        <w:t xml:space="preserve"> </w:t>
      </w:r>
      <w:r>
        <w:t>D. Miorandi, S. Sicari, F. De Pellegrini, and I. Chlamtac, “Internet of things: Vision, applications and research challenges, vol. 10, no. 7, pp. 1497–1516, 2012.</w:t>
      </w:r>
    </w:p>
    <w:p w14:paraId="3048A642" w14:textId="77777777" w:rsidR="0030796F" w:rsidRDefault="0030796F">
      <w:pPr>
        <w:pStyle w:val="3"/>
      </w:pPr>
    </w:p>
    <w:p w14:paraId="6E1F0272" w14:textId="77777777" w:rsidR="0030796F" w:rsidRDefault="00A74A90">
      <w:pPr>
        <w:pStyle w:val="3"/>
      </w:pPr>
      <w:r>
        <w:t>[ 15 ]</w:t>
      </w:r>
      <w:r w:rsidR="00074741">
        <w:rPr>
          <w:lang w:val="en-US"/>
        </w:rPr>
        <w:t xml:space="preserve"> </w:t>
      </w:r>
      <w:r>
        <w:t xml:space="preserve">D.Weatherspoon, A. Pietrangelo and K. Holland, Medically review: The Top 10 Deadliest Diseases, https://www.healthline.com/health/top-10-deadliest-diseases, 2019 </w:t>
      </w:r>
    </w:p>
    <w:p w14:paraId="36ADD2C4" w14:textId="77777777" w:rsidR="0030796F" w:rsidRDefault="0030796F">
      <w:pPr>
        <w:pStyle w:val="3"/>
      </w:pPr>
    </w:p>
    <w:p w14:paraId="457B6CB7" w14:textId="77777777" w:rsidR="0030796F" w:rsidRDefault="00A74A90">
      <w:pPr>
        <w:pStyle w:val="3"/>
        <w:rPr>
          <w:lang w:val="en-US"/>
        </w:rPr>
      </w:pPr>
      <w:r>
        <w:t>[ 16 ] E.Shoykova, A. Peshev, Best Practices for Designing User Exteriences for Internet of Things and Virtual Reality, Conference: TELEKOM 2017</w:t>
      </w:r>
      <w:r>
        <w:rPr>
          <w:lang w:val="en-US"/>
        </w:rPr>
        <w:t>, 2017</w:t>
      </w:r>
    </w:p>
    <w:p w14:paraId="2B067535" w14:textId="77777777" w:rsidR="0030796F" w:rsidRDefault="0030796F">
      <w:pPr>
        <w:pStyle w:val="3"/>
        <w:rPr>
          <w:lang w:val="en-US"/>
        </w:rPr>
      </w:pPr>
    </w:p>
    <w:p w14:paraId="31CB4C18" w14:textId="77777777" w:rsidR="0030796F" w:rsidRDefault="00A74A90">
      <w:pPr>
        <w:pStyle w:val="3"/>
      </w:pPr>
      <w:r>
        <w:t>[ 17 ]</w:t>
      </w:r>
      <w:r>
        <w:rPr>
          <w:lang w:val="en-US"/>
        </w:rPr>
        <w:t xml:space="preserve"> </w:t>
      </w:r>
      <w:r>
        <w:t>Kristof Friess, Volker Herwig C</w:t>
      </w:r>
      <w:r>
        <w:rPr>
          <w:lang w:val="en-US"/>
        </w:rPr>
        <w:t xml:space="preserve">lassificarion of </w:t>
      </w:r>
      <w:r>
        <w:t xml:space="preserve"> S</w:t>
      </w:r>
      <w:r>
        <w:rPr>
          <w:lang w:val="en-US"/>
        </w:rPr>
        <w:t>mart</w:t>
      </w:r>
      <w:r>
        <w:t xml:space="preserve"> E</w:t>
      </w:r>
      <w:r>
        <w:rPr>
          <w:lang w:val="en-US"/>
        </w:rPr>
        <w:t>nvironment</w:t>
      </w:r>
      <w:r>
        <w:t xml:space="preserve"> S</w:t>
      </w:r>
      <w:r>
        <w:rPr>
          <w:lang w:val="en-US"/>
        </w:rPr>
        <w:t>cenarios</w:t>
      </w:r>
      <w:r>
        <w:t xml:space="preserve"> </w:t>
      </w:r>
      <w:r>
        <w:rPr>
          <w:lang w:val="en-US"/>
        </w:rPr>
        <w:t>in</w:t>
      </w:r>
      <w:r>
        <w:t xml:space="preserve"> C</w:t>
      </w:r>
      <w:r>
        <w:rPr>
          <w:lang w:val="en-US"/>
        </w:rPr>
        <w:t>ombination</w:t>
      </w:r>
      <w:r>
        <w:t xml:space="preserve"> </w:t>
      </w:r>
      <w:r>
        <w:rPr>
          <w:lang w:val="en-US"/>
        </w:rPr>
        <w:t xml:space="preserve">with a Human-Wearable-Environment-Communication Using Wireless Connectivity </w:t>
      </w:r>
    </w:p>
    <w:p w14:paraId="5F330664" w14:textId="77777777" w:rsidR="0030796F" w:rsidRDefault="0030796F">
      <w:pPr>
        <w:pStyle w:val="3"/>
      </w:pPr>
    </w:p>
    <w:p w14:paraId="438903B8" w14:textId="77777777" w:rsidR="0030796F" w:rsidRDefault="00A74A90">
      <w:pPr>
        <w:pStyle w:val="3"/>
      </w:pPr>
      <w:r>
        <w:t xml:space="preserve">[18] Learning course Cisco Networking Academy, Internet of Things[ 6] </w:t>
      </w:r>
      <w:hyperlink r:id="rId38" w:history="1">
        <w:r>
          <w:rPr>
            <w:rStyle w:val="Hyperlink"/>
          </w:rPr>
          <w:t>www.netacad.com</w:t>
        </w:r>
      </w:hyperlink>
    </w:p>
    <w:p w14:paraId="7A607811" w14:textId="77777777" w:rsidR="0030796F" w:rsidRDefault="0030796F">
      <w:pPr>
        <w:pStyle w:val="3"/>
      </w:pPr>
    </w:p>
    <w:p w14:paraId="61EB164A" w14:textId="77777777" w:rsidR="0030796F" w:rsidRDefault="00A74A90" w:rsidP="007743B4">
      <w:pPr>
        <w:pStyle w:val="3"/>
        <w:jc w:val="left"/>
      </w:pPr>
      <w:r>
        <w:lastRenderedPageBreak/>
        <w:t>[ 19 ]</w:t>
      </w:r>
      <w:r w:rsidR="007743B4">
        <w:t xml:space="preserve"> Clinical Frailty Scale </w:t>
      </w:r>
      <w:hyperlink r:id="rId39" w:history="1">
        <w:r w:rsidR="007743B4" w:rsidRPr="002E55E2">
          <w:rPr>
            <w:rStyle w:val="Hyperlink"/>
          </w:rPr>
          <w:t>https://www.bgs.org.uk/sites/default/files/content/attachment/2018-07-05/rockwood_cfs.pdf</w:t>
        </w:r>
      </w:hyperlink>
      <w:r w:rsidR="007743B4">
        <w:t xml:space="preserve"> </w:t>
      </w:r>
    </w:p>
    <w:p w14:paraId="12C3074D" w14:textId="77777777" w:rsidR="0030796F" w:rsidRDefault="0030796F">
      <w:pPr>
        <w:pStyle w:val="3"/>
      </w:pPr>
    </w:p>
    <w:p w14:paraId="5EFBD675" w14:textId="77777777" w:rsidR="0030796F" w:rsidRDefault="00A74A90">
      <w:pPr>
        <w:pStyle w:val="3"/>
      </w:pPr>
      <w:r>
        <w:t xml:space="preserve">[ 20 ] Habitat: An IoT Solution for Independent Elderly, 2019/ The National Center for Biotechnology Information, </w:t>
      </w:r>
      <w:hyperlink r:id="rId40" w:history="1">
        <w:r>
          <w:rPr>
            <w:rStyle w:val="Hyperlink"/>
          </w:rPr>
          <w:t>https://www.ncbi.nlm.nih.gov/pmc/articles/PMC6427271/</w:t>
        </w:r>
      </w:hyperlink>
      <w:r>
        <w:t xml:space="preserve">/ </w:t>
      </w:r>
    </w:p>
    <w:p w14:paraId="7E5F3D43" w14:textId="77777777" w:rsidR="0030796F" w:rsidRDefault="0030796F">
      <w:pPr>
        <w:pStyle w:val="3"/>
      </w:pPr>
    </w:p>
    <w:p w14:paraId="26BE2FB9" w14:textId="77777777" w:rsidR="0030796F" w:rsidRDefault="00A74A90">
      <w:pPr>
        <w:pStyle w:val="3"/>
        <w:rPr>
          <w:lang w:val="en-US"/>
        </w:rPr>
      </w:pPr>
      <w:r>
        <w:t>[ 21 ] Hamed Rahimi, Ali Zibaeenejad, Ali Akbar Safavi (2018), A Novel IoT Architecture based on 5G-IoT and Next Generation Technologies</w:t>
      </w:r>
      <w:r>
        <w:rPr>
          <w:lang w:val="en-US"/>
        </w:rPr>
        <w:t>, 2018</w:t>
      </w:r>
    </w:p>
    <w:p w14:paraId="693993C3" w14:textId="77777777" w:rsidR="0030796F" w:rsidRDefault="0030796F">
      <w:pPr>
        <w:pStyle w:val="3"/>
        <w:rPr>
          <w:lang w:val="en-US"/>
        </w:rPr>
      </w:pPr>
    </w:p>
    <w:p w14:paraId="60E68B96" w14:textId="77777777" w:rsidR="0030796F" w:rsidRDefault="00A74A90">
      <w:pPr>
        <w:pStyle w:val="3"/>
      </w:pPr>
      <w:r>
        <w:t xml:space="preserve"> [ 22 ] Report: Smart Home Market to Hit $27 Billion in 2020</w:t>
      </w:r>
    </w:p>
    <w:p w14:paraId="0785DAFA" w14:textId="77777777" w:rsidR="0030796F" w:rsidRDefault="0030796F">
      <w:pPr>
        <w:pStyle w:val="3"/>
      </w:pPr>
    </w:p>
    <w:p w14:paraId="352E685C" w14:textId="77777777" w:rsidR="0030796F" w:rsidRDefault="00A74A90">
      <w:pPr>
        <w:pStyle w:val="3"/>
      </w:pPr>
      <w:r>
        <w:t xml:space="preserve"> [ 23 ] Statista, “Internet of Things (IoT) connected devices installed base worldwide from 2015 to 2025 (in billions)” , 2018 </w:t>
      </w:r>
    </w:p>
    <w:p w14:paraId="50666C76" w14:textId="77777777" w:rsidR="0030796F" w:rsidRDefault="0030796F">
      <w:pPr>
        <w:pStyle w:val="3"/>
      </w:pPr>
    </w:p>
    <w:p w14:paraId="045BB8F2" w14:textId="77777777" w:rsidR="0030796F" w:rsidRDefault="00A74A90">
      <w:pPr>
        <w:pStyle w:val="3"/>
      </w:pPr>
      <w:r>
        <w:t>[</w:t>
      </w:r>
      <w:r w:rsidR="00074741">
        <w:rPr>
          <w:lang w:val="en-US"/>
        </w:rPr>
        <w:t xml:space="preserve"> </w:t>
      </w:r>
      <w:r>
        <w:t>24</w:t>
      </w:r>
      <w:r w:rsidR="00074741">
        <w:rPr>
          <w:lang w:val="en-US"/>
        </w:rPr>
        <w:t xml:space="preserve"> </w:t>
      </w:r>
      <w:r>
        <w:t xml:space="preserve">] Statistic review: Increase in the share of population aged 65 years or over between 2008 and 2018 </w:t>
      </w:r>
      <w:hyperlink r:id="rId41" w:history="1">
        <w:r>
          <w:rPr>
            <w:rStyle w:val="Hyperlink"/>
          </w:rPr>
          <w:t>https://ec.europa.eu/eurostat/publications/statistical-reports</w:t>
        </w:r>
      </w:hyperlink>
    </w:p>
    <w:p w14:paraId="4DD2D9BB" w14:textId="77777777" w:rsidR="0030796F" w:rsidRDefault="0030796F">
      <w:pPr>
        <w:pStyle w:val="3"/>
      </w:pPr>
    </w:p>
    <w:p w14:paraId="2CF7AF28" w14:textId="77777777" w:rsidR="0030796F" w:rsidRDefault="00A74A90">
      <w:pPr>
        <w:pStyle w:val="3"/>
      </w:pPr>
      <w:r>
        <w:t>[</w:t>
      </w:r>
      <w:r w:rsidR="00074741">
        <w:rPr>
          <w:lang w:val="en-US"/>
        </w:rPr>
        <w:t xml:space="preserve"> </w:t>
      </w:r>
      <w:r>
        <w:t>25</w:t>
      </w:r>
      <w:r w:rsidR="00074741">
        <w:rPr>
          <w:lang w:val="en-US"/>
        </w:rPr>
        <w:t xml:space="preserve"> </w:t>
      </w:r>
      <w:r>
        <w:t>]</w:t>
      </w:r>
      <w:r w:rsidR="00074741">
        <w:rPr>
          <w:lang w:val="en-US"/>
        </w:rPr>
        <w:t xml:space="preserve"> </w:t>
      </w:r>
      <w:r>
        <w:t xml:space="preserve">Statistic Population/ National Statistic Institute/ : </w:t>
      </w:r>
      <w:hyperlink r:id="rId42" w:history="1">
        <w:r>
          <w:rPr>
            <w:rStyle w:val="Hyperlink"/>
          </w:rPr>
          <w:t>https://www.nsi.bg/bg/content/766/%D1%81%D1%82%D0%B0%D1%82%D0%B8%D1%81%D1%82%D0%B8%D1%87%D0%B5%D1%81%D0%BA%D0%B8-%D0%B4%D0%B0%D0%BD%D0%BD%D0%B8</w:t>
        </w:r>
      </w:hyperlink>
      <w:r>
        <w:t xml:space="preserve"> </w:t>
      </w:r>
    </w:p>
    <w:p w14:paraId="35074B4D" w14:textId="77777777" w:rsidR="0030796F" w:rsidRDefault="0030796F">
      <w:pPr>
        <w:pStyle w:val="3"/>
      </w:pPr>
    </w:p>
    <w:p w14:paraId="73E0A488" w14:textId="77777777" w:rsidR="0030796F" w:rsidRDefault="00A74A90">
      <w:pPr>
        <w:pStyle w:val="3"/>
      </w:pPr>
      <w:r>
        <w:t>[ 26 ] T.Edoh, J. Degila, “IoT- Enabled Health Monitoring and Assistive</w:t>
      </w:r>
    </w:p>
    <w:p w14:paraId="0C14F443" w14:textId="77777777" w:rsidR="0030796F" w:rsidRDefault="00A74A90">
      <w:pPr>
        <w:pStyle w:val="3"/>
      </w:pPr>
      <w:r>
        <w:t>System for in Place Aging Dementia Patient and Elderly”, 2019</w:t>
      </w:r>
    </w:p>
    <w:p w14:paraId="1AEB75C0" w14:textId="77777777" w:rsidR="0030796F" w:rsidRDefault="0030796F">
      <w:pPr>
        <w:pStyle w:val="3"/>
      </w:pPr>
    </w:p>
    <w:p w14:paraId="5610FE32" w14:textId="77777777" w:rsidR="0030796F" w:rsidRDefault="00A74A90">
      <w:pPr>
        <w:pStyle w:val="3"/>
      </w:pPr>
      <w:r>
        <w:t>[</w:t>
      </w:r>
      <w:r w:rsidR="00074741">
        <w:rPr>
          <w:lang w:val="en-US"/>
        </w:rPr>
        <w:t xml:space="preserve"> </w:t>
      </w:r>
      <w:r>
        <w:t>27</w:t>
      </w:r>
      <w:r w:rsidR="00074741">
        <w:rPr>
          <w:lang w:val="en-US"/>
        </w:rPr>
        <w:t xml:space="preserve"> </w:t>
      </w:r>
      <w:r>
        <w:t xml:space="preserve">] Welcome to the openHAB 2 Documentation! </w:t>
      </w:r>
      <w:hyperlink r:id="rId43" w:history="1">
        <w:r>
          <w:rPr>
            <w:rStyle w:val="Hyperlink"/>
          </w:rPr>
          <w:t>https://docs.openhab.org/v2.2/</w:t>
        </w:r>
      </w:hyperlink>
    </w:p>
    <w:p w14:paraId="64F4ADE3" w14:textId="77777777" w:rsidR="0030796F" w:rsidRDefault="0030796F">
      <w:pPr>
        <w:pStyle w:val="3"/>
      </w:pPr>
    </w:p>
    <w:p w14:paraId="6C9A097A" w14:textId="46ADC073" w:rsidR="0030796F" w:rsidRDefault="00A74A90" w:rsidP="00F70594">
      <w:pPr>
        <w:pStyle w:val="3"/>
      </w:pPr>
      <w:r>
        <w:t>[</w:t>
      </w:r>
      <w:r w:rsidR="00074741">
        <w:rPr>
          <w:lang w:val="en-US"/>
        </w:rPr>
        <w:t xml:space="preserve"> </w:t>
      </w:r>
      <w:r>
        <w:t>28</w:t>
      </w:r>
      <w:r w:rsidR="00074741">
        <w:rPr>
          <w:lang w:val="en-US"/>
        </w:rPr>
        <w:t xml:space="preserve"> </w:t>
      </w:r>
      <w:r>
        <w:t xml:space="preserve">] Workbook settingup Domoticz Home Automation System, 2020 / </w:t>
      </w:r>
      <w:hyperlink r:id="rId44" w:history="1">
        <w:r w:rsidR="00074741" w:rsidRPr="00C52CEA">
          <w:rPr>
            <w:rStyle w:val="Hyperlink"/>
          </w:rPr>
          <w:t>https://www.domoticz.com/forum/viewtopic.php?t=26874</w:t>
        </w:r>
      </w:hyperlink>
    </w:p>
    <w:p w14:paraId="6C6A849B" w14:textId="77777777" w:rsidR="0030796F" w:rsidRDefault="00A74A90">
      <w:pPr>
        <w:pStyle w:val="3"/>
      </w:pPr>
      <w:r>
        <w:t xml:space="preserve">[29] </w:t>
      </w:r>
      <w:bookmarkStart w:id="69" w:name="_Hlk51516156"/>
      <w:r>
        <w:t>What is SDLC? , 2020 https://stackify.com/what-is-sdlc/</w:t>
      </w:r>
      <w:bookmarkEnd w:id="69"/>
    </w:p>
    <w:p w14:paraId="4D6E0EBE" w14:textId="77777777" w:rsidR="0030796F" w:rsidRDefault="0030796F">
      <w:pPr>
        <w:pStyle w:val="3"/>
      </w:pPr>
    </w:p>
    <w:p w14:paraId="6C74E1DE" w14:textId="77777777" w:rsidR="004A5F42" w:rsidRDefault="004A5F42" w:rsidP="00F70594">
      <w:pPr>
        <w:pStyle w:val="3"/>
        <w:ind w:left="0"/>
        <w:rPr>
          <w:sz w:val="36"/>
          <w:szCs w:val="36"/>
        </w:rPr>
      </w:pPr>
    </w:p>
    <w:p w14:paraId="17CE46F6" w14:textId="4A4E9CE6" w:rsidR="0030796F" w:rsidRDefault="00A74A90" w:rsidP="00F70594">
      <w:pPr>
        <w:pStyle w:val="3"/>
        <w:ind w:left="0"/>
        <w:jc w:val="center"/>
        <w:rPr>
          <w:sz w:val="36"/>
          <w:szCs w:val="36"/>
        </w:rPr>
      </w:pPr>
      <w:r>
        <w:rPr>
          <w:sz w:val="36"/>
          <w:szCs w:val="36"/>
        </w:rPr>
        <w:t>Приложение 1</w:t>
      </w:r>
    </w:p>
    <w:p w14:paraId="5F851013" w14:textId="4B159776" w:rsidR="0030796F" w:rsidRDefault="004C4067" w:rsidP="00372E2B">
      <w:pPr>
        <w:pStyle w:val="3"/>
        <w:jc w:val="center"/>
      </w:pPr>
      <w:r>
        <w:t>*</w:t>
      </w:r>
      <w:r w:rsidR="00A74A90">
        <w:t>Беседа с Възложителят</w:t>
      </w:r>
    </w:p>
    <w:p w14:paraId="0EC69866" w14:textId="77777777" w:rsidR="0030796F" w:rsidRDefault="0030796F">
      <w:pPr>
        <w:pStyle w:val="3"/>
      </w:pPr>
    </w:p>
    <w:p w14:paraId="73D13F51" w14:textId="77777777" w:rsidR="0030796F" w:rsidRDefault="00A74A90">
      <w:pPr>
        <w:pStyle w:val="3"/>
        <w:rPr>
          <w:lang w:val="bg"/>
        </w:rPr>
      </w:pPr>
      <w:r>
        <w:rPr>
          <w:lang w:val="bg" w:eastAsia="zh-CN"/>
        </w:rPr>
        <w:t>В: Бихте ли ни показали домът си по отношение на разположение на ста</w:t>
      </w:r>
      <w:r w:rsidR="00F80947">
        <w:rPr>
          <w:lang w:val="bg" w:eastAsia="zh-CN"/>
        </w:rPr>
        <w:t>и</w:t>
      </w:r>
      <w:r>
        <w:rPr>
          <w:lang w:val="bg" w:eastAsia="zh-CN"/>
        </w:rPr>
        <w:t>, контакти и др.</w:t>
      </w:r>
      <w:r>
        <w:rPr>
          <w:lang w:val="en-US" w:eastAsia="zh-CN"/>
        </w:rPr>
        <w:t xml:space="preserve">, </w:t>
      </w:r>
      <w:r>
        <w:rPr>
          <w:lang w:val="bg" w:eastAsia="zh-CN"/>
        </w:rPr>
        <w:t>за да придобием представа и определим изискванията към разработката?</w:t>
      </w:r>
    </w:p>
    <w:p w14:paraId="3D770475" w14:textId="77777777" w:rsidR="0030796F" w:rsidRDefault="00A74A90">
      <w:pPr>
        <w:pStyle w:val="3"/>
        <w:rPr>
          <w:lang w:val="bg" w:eastAsia="zh-CN"/>
        </w:rPr>
      </w:pPr>
      <w:r>
        <w:rPr>
          <w:lang w:val="bg" w:eastAsia="zh-CN"/>
        </w:rPr>
        <w:t>О:Да, разбира се</w:t>
      </w:r>
      <w:r w:rsidR="00F80947">
        <w:rPr>
          <w:lang w:val="bg" w:eastAsia="zh-CN"/>
        </w:rPr>
        <w:t>...</w:t>
      </w:r>
      <w:r>
        <w:rPr>
          <w:lang w:val="bg" w:eastAsia="zh-CN"/>
        </w:rPr>
        <w:t xml:space="preserve"> Ето и схема на жилището ни:</w:t>
      </w:r>
    </w:p>
    <w:p w14:paraId="19F2C410" w14:textId="77777777" w:rsidR="00240B7E" w:rsidRDefault="00240B7E">
      <w:pPr>
        <w:pStyle w:val="3"/>
        <w:rPr>
          <w:lang w:val="bg"/>
        </w:rPr>
      </w:pPr>
    </w:p>
    <w:p w14:paraId="11585F33" w14:textId="77777777" w:rsidR="00240B7E" w:rsidRDefault="00240B7E">
      <w:pPr>
        <w:pStyle w:val="3"/>
        <w:rPr>
          <w:lang w:val="bg"/>
        </w:rPr>
      </w:pPr>
    </w:p>
    <w:p w14:paraId="0648E2A6" w14:textId="77777777" w:rsidR="0030796F" w:rsidRDefault="00A74A90">
      <w:pPr>
        <w:pStyle w:val="3"/>
        <w:rPr>
          <w:lang w:val="bg" w:eastAsia="zh-CN"/>
        </w:rPr>
      </w:pPr>
      <w:r>
        <w:rPr>
          <w:noProof/>
          <w:lang w:eastAsia="bg-BG"/>
        </w:rPr>
        <w:drawing>
          <wp:inline distT="0" distB="0" distL="114300" distR="114300" wp14:anchorId="14FEAD5B" wp14:editId="094D25F2">
            <wp:extent cx="2508069" cy="4529863"/>
            <wp:effectExtent l="0" t="1270" r="5715" b="571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45"/>
                    <a:stretch>
                      <a:fillRect/>
                    </a:stretch>
                  </pic:blipFill>
                  <pic:spPr>
                    <a:xfrm rot="5400000">
                      <a:off x="0" y="0"/>
                      <a:ext cx="2546938" cy="4600065"/>
                    </a:xfrm>
                    <a:prstGeom prst="rect">
                      <a:avLst/>
                    </a:prstGeom>
                    <a:noFill/>
                    <a:ln>
                      <a:noFill/>
                    </a:ln>
                  </pic:spPr>
                </pic:pic>
              </a:graphicData>
            </a:graphic>
          </wp:inline>
        </w:drawing>
      </w:r>
    </w:p>
    <w:p w14:paraId="352BB9D8" w14:textId="77777777" w:rsidR="0030796F" w:rsidRDefault="00A74A90">
      <w:pPr>
        <w:pStyle w:val="3"/>
        <w:rPr>
          <w:lang w:eastAsia="zh-CN"/>
        </w:rPr>
      </w:pPr>
      <w:r>
        <w:rPr>
          <w:lang w:eastAsia="zh-CN"/>
        </w:rPr>
        <w:t xml:space="preserve">           Фигура </w:t>
      </w:r>
      <w:r w:rsidR="00536BD9">
        <w:rPr>
          <w:lang w:eastAsia="zh-CN"/>
        </w:rPr>
        <w:t>2</w:t>
      </w:r>
      <w:r>
        <w:rPr>
          <w:lang w:eastAsia="zh-CN"/>
        </w:rPr>
        <w:t>1 Схема на жили</w:t>
      </w:r>
      <w:r w:rsidR="00F80947">
        <w:rPr>
          <w:lang w:eastAsia="zh-CN"/>
        </w:rPr>
        <w:t>щ</w:t>
      </w:r>
      <w:r>
        <w:rPr>
          <w:lang w:eastAsia="zh-CN"/>
        </w:rPr>
        <w:t>ето на Възложителя</w:t>
      </w:r>
    </w:p>
    <w:p w14:paraId="69856E81" w14:textId="77777777" w:rsidR="0030796F" w:rsidRDefault="0030796F">
      <w:pPr>
        <w:pStyle w:val="3"/>
        <w:rPr>
          <w:lang w:val="bg"/>
        </w:rPr>
      </w:pPr>
    </w:p>
    <w:p w14:paraId="5CF9721C" w14:textId="77777777" w:rsidR="00074741" w:rsidRDefault="00074741" w:rsidP="001D4D6A">
      <w:pPr>
        <w:pStyle w:val="3"/>
        <w:rPr>
          <w:sz w:val="20"/>
          <w:szCs w:val="20"/>
          <w:lang w:val="bg"/>
        </w:rPr>
      </w:pPr>
    </w:p>
    <w:p w14:paraId="689B8F1C" w14:textId="77777777" w:rsidR="00536BD9" w:rsidRDefault="00536BD9" w:rsidP="004C4067">
      <w:pPr>
        <w:pStyle w:val="3"/>
        <w:rPr>
          <w:sz w:val="20"/>
          <w:szCs w:val="20"/>
          <w:lang w:val="bg"/>
        </w:rPr>
      </w:pPr>
    </w:p>
    <w:p w14:paraId="5DE48A61" w14:textId="27413FBB" w:rsidR="00372E2B" w:rsidRDefault="00372E2B" w:rsidP="00927C29">
      <w:pPr>
        <w:pStyle w:val="3"/>
        <w:rPr>
          <w:sz w:val="20"/>
          <w:szCs w:val="20"/>
          <w:lang w:val="bg"/>
        </w:rPr>
      </w:pPr>
      <w:r>
        <w:rPr>
          <w:sz w:val="20"/>
          <w:szCs w:val="20"/>
          <w:lang w:val="bg"/>
        </w:rPr>
        <w:t>.....</w:t>
      </w:r>
    </w:p>
    <w:p w14:paraId="0EBED597" w14:textId="44CF8D87" w:rsidR="00074741" w:rsidRPr="004C4067" w:rsidRDefault="00A74A90" w:rsidP="004C4067">
      <w:pPr>
        <w:pStyle w:val="3"/>
        <w:rPr>
          <w:lang w:val="bg"/>
        </w:rPr>
      </w:pPr>
      <w:r>
        <w:rPr>
          <w:sz w:val="20"/>
          <w:szCs w:val="20"/>
          <w:lang w:val="bg"/>
        </w:rPr>
        <w:t xml:space="preserve">* Този документ </w:t>
      </w:r>
      <w:r w:rsidR="00372E2B">
        <w:rPr>
          <w:sz w:val="20"/>
          <w:szCs w:val="20"/>
          <w:lang w:val="bg"/>
        </w:rPr>
        <w:t xml:space="preserve">представлява извадка от беседата с възложителя с </w:t>
      </w:r>
      <w:r>
        <w:rPr>
          <w:sz w:val="20"/>
          <w:szCs w:val="20"/>
          <w:lang w:val="bg"/>
        </w:rPr>
        <w:t xml:space="preserve">цел опазване на предоставената  лична информация и спазване на </w:t>
      </w:r>
      <w:r>
        <w:rPr>
          <w:sz w:val="20"/>
          <w:szCs w:val="20"/>
          <w:lang w:val="en-US"/>
        </w:rPr>
        <w:t>GDPR</w:t>
      </w:r>
      <w:r>
        <w:rPr>
          <w:sz w:val="20"/>
          <w:szCs w:val="20"/>
        </w:rPr>
        <w:t>.</w:t>
      </w:r>
    </w:p>
    <w:p w14:paraId="7CCC1D90" w14:textId="0060349C" w:rsidR="00372E2B" w:rsidRDefault="00372E2B" w:rsidP="004C4067">
      <w:pPr>
        <w:pStyle w:val="3"/>
        <w:ind w:left="0"/>
        <w:jc w:val="center"/>
        <w:rPr>
          <w:sz w:val="36"/>
          <w:szCs w:val="36"/>
        </w:rPr>
      </w:pPr>
    </w:p>
    <w:p w14:paraId="6917C57D" w14:textId="77777777" w:rsidR="00372E2B" w:rsidRDefault="00372E2B" w:rsidP="00927C29">
      <w:pPr>
        <w:pStyle w:val="3"/>
        <w:ind w:left="0"/>
        <w:rPr>
          <w:sz w:val="36"/>
          <w:szCs w:val="36"/>
        </w:rPr>
      </w:pPr>
    </w:p>
    <w:p w14:paraId="733ECA57" w14:textId="77777777" w:rsidR="00F70594" w:rsidRDefault="00F70594" w:rsidP="004C4067">
      <w:pPr>
        <w:pStyle w:val="3"/>
        <w:ind w:left="0"/>
        <w:jc w:val="center"/>
        <w:rPr>
          <w:sz w:val="36"/>
          <w:szCs w:val="36"/>
        </w:rPr>
      </w:pPr>
    </w:p>
    <w:p w14:paraId="5E0F79D3" w14:textId="77777777" w:rsidR="00F70594" w:rsidRDefault="00F70594" w:rsidP="004C4067">
      <w:pPr>
        <w:pStyle w:val="3"/>
        <w:ind w:left="0"/>
        <w:jc w:val="center"/>
        <w:rPr>
          <w:sz w:val="36"/>
          <w:szCs w:val="36"/>
        </w:rPr>
      </w:pPr>
    </w:p>
    <w:p w14:paraId="23D41274" w14:textId="77777777" w:rsidR="00F70594" w:rsidRDefault="00F70594" w:rsidP="004C4067">
      <w:pPr>
        <w:pStyle w:val="3"/>
        <w:ind w:left="0"/>
        <w:jc w:val="center"/>
        <w:rPr>
          <w:sz w:val="36"/>
          <w:szCs w:val="36"/>
        </w:rPr>
      </w:pPr>
    </w:p>
    <w:p w14:paraId="0F43C7D2" w14:textId="77777777" w:rsidR="00F70594" w:rsidRDefault="00F70594" w:rsidP="004C4067">
      <w:pPr>
        <w:pStyle w:val="3"/>
        <w:ind w:left="0"/>
        <w:jc w:val="center"/>
        <w:rPr>
          <w:sz w:val="36"/>
          <w:szCs w:val="36"/>
        </w:rPr>
      </w:pPr>
    </w:p>
    <w:p w14:paraId="08C562DA" w14:textId="77777777" w:rsidR="00F70594" w:rsidRDefault="00F70594" w:rsidP="004C4067">
      <w:pPr>
        <w:pStyle w:val="3"/>
        <w:ind w:left="0"/>
        <w:jc w:val="center"/>
        <w:rPr>
          <w:sz w:val="36"/>
          <w:szCs w:val="36"/>
        </w:rPr>
      </w:pPr>
    </w:p>
    <w:p w14:paraId="28A18281" w14:textId="36557DBC" w:rsidR="0030796F" w:rsidRDefault="00A74A90" w:rsidP="004C4067">
      <w:pPr>
        <w:pStyle w:val="3"/>
        <w:ind w:left="0"/>
        <w:jc w:val="center"/>
        <w:rPr>
          <w:sz w:val="36"/>
          <w:szCs w:val="36"/>
        </w:rPr>
      </w:pPr>
      <w:r>
        <w:rPr>
          <w:sz w:val="36"/>
          <w:szCs w:val="36"/>
        </w:rPr>
        <w:lastRenderedPageBreak/>
        <w:t>Приложение 2</w:t>
      </w:r>
    </w:p>
    <w:p w14:paraId="57184CE7" w14:textId="77777777" w:rsidR="0030796F" w:rsidRDefault="00A74A90">
      <w:pPr>
        <w:pStyle w:val="3"/>
        <w:ind w:firstLineChars="450" w:firstLine="1260"/>
      </w:pPr>
      <w:r>
        <w:t>План за реализиране на проектът</w:t>
      </w:r>
    </w:p>
    <w:p w14:paraId="5A4B230B" w14:textId="77777777" w:rsidR="0030796F" w:rsidRDefault="0030796F">
      <w:pPr>
        <w:pStyle w:val="3"/>
        <w:jc w:val="center"/>
      </w:pPr>
    </w:p>
    <w:p w14:paraId="0C8A3334" w14:textId="71CA67B0" w:rsidR="0030796F" w:rsidRDefault="0030796F">
      <w:pPr>
        <w:pStyle w:val="3"/>
        <w:rPr>
          <w:lang w:val="en-US"/>
        </w:rPr>
      </w:pPr>
    </w:p>
    <w:p w14:paraId="7CF8C85A" w14:textId="6F2B10AA" w:rsidR="00372E2B" w:rsidRDefault="00372E2B">
      <w:pPr>
        <w:pStyle w:val="3"/>
        <w:rPr>
          <w:lang w:val="en-US"/>
        </w:rPr>
      </w:pPr>
    </w:p>
    <w:p w14:paraId="622B4038" w14:textId="77777777" w:rsidR="00372E2B" w:rsidRDefault="00372E2B">
      <w:pPr>
        <w:pStyle w:val="3"/>
        <w:rPr>
          <w:lang w:val="en-US"/>
        </w:rPr>
      </w:pPr>
    </w:p>
    <w:p w14:paraId="68F6BDFE" w14:textId="77777777" w:rsidR="0030796F" w:rsidRDefault="0030796F">
      <w:pPr>
        <w:pStyle w:val="3"/>
      </w:pPr>
    </w:p>
    <w:p w14:paraId="5CE39E0D" w14:textId="7F60F5B8" w:rsidR="0030796F" w:rsidRDefault="00EC2F18" w:rsidP="00EC2F18">
      <w:pPr>
        <w:pStyle w:val="3"/>
        <w:ind w:left="-426"/>
        <w:jc w:val="center"/>
      </w:pPr>
      <w:r>
        <w:rPr>
          <w:noProof/>
        </w:rPr>
        <w:drawing>
          <wp:inline distT="0" distB="0" distL="0" distR="0" wp14:anchorId="21B7AB56" wp14:editId="6C4A0C4E">
            <wp:extent cx="6388245" cy="3935680"/>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94813" cy="3939727"/>
                    </a:xfrm>
                    <a:prstGeom prst="rect">
                      <a:avLst/>
                    </a:prstGeom>
                    <a:noFill/>
                    <a:ln>
                      <a:noFill/>
                    </a:ln>
                  </pic:spPr>
                </pic:pic>
              </a:graphicData>
            </a:graphic>
          </wp:inline>
        </w:drawing>
      </w:r>
    </w:p>
    <w:p w14:paraId="23333E54" w14:textId="77777777" w:rsidR="0030796F" w:rsidRDefault="0030796F">
      <w:pPr>
        <w:pStyle w:val="3"/>
        <w:jc w:val="center"/>
      </w:pPr>
    </w:p>
    <w:p w14:paraId="7FEADBAD" w14:textId="77777777" w:rsidR="0030796F" w:rsidRDefault="0030796F">
      <w:pPr>
        <w:pStyle w:val="3"/>
        <w:jc w:val="center"/>
      </w:pPr>
    </w:p>
    <w:p w14:paraId="6FFA80C5" w14:textId="77777777" w:rsidR="0030796F" w:rsidRDefault="0030796F">
      <w:pPr>
        <w:pStyle w:val="3"/>
        <w:jc w:val="center"/>
      </w:pPr>
    </w:p>
    <w:p w14:paraId="01A5F759" w14:textId="3B3FA6D6" w:rsidR="0030796F" w:rsidRPr="00372E2B" w:rsidRDefault="00A74A90" w:rsidP="00372E2B">
      <w:pPr>
        <w:pStyle w:val="3"/>
        <w:ind w:left="0" w:firstLine="708"/>
        <w:jc w:val="left"/>
        <w:rPr>
          <w:szCs w:val="28"/>
        </w:rPr>
      </w:pPr>
      <w:r w:rsidRPr="00372E2B">
        <w:rPr>
          <w:szCs w:val="28"/>
        </w:rPr>
        <w:t>Приложение 3</w:t>
      </w:r>
      <w:r w:rsidR="00372E2B" w:rsidRPr="00372E2B">
        <w:rPr>
          <w:szCs w:val="28"/>
        </w:rPr>
        <w:t>, 4, 5, 6 и 7 съдържат конфиденциална информация и поради молба на възложителя не се представят в настоящата разработка.</w:t>
      </w:r>
    </w:p>
    <w:p w14:paraId="73322DE2" w14:textId="2A8FBA09" w:rsidR="00372E2B" w:rsidRDefault="00372E2B" w:rsidP="00653813"/>
    <w:p w14:paraId="2DE41B4F" w14:textId="77777777" w:rsidR="00372E2B" w:rsidRPr="00372E2B" w:rsidRDefault="00372E2B" w:rsidP="00372E2B"/>
    <w:p w14:paraId="2F5C042C" w14:textId="77777777" w:rsidR="00372E2B" w:rsidRPr="00372E2B" w:rsidRDefault="00372E2B" w:rsidP="00372E2B"/>
    <w:p w14:paraId="6C80B4FB" w14:textId="77777777" w:rsidR="00372E2B" w:rsidRPr="00372E2B" w:rsidRDefault="00372E2B" w:rsidP="00372E2B"/>
    <w:p w14:paraId="7DD5B1B7" w14:textId="77777777" w:rsidR="00372E2B" w:rsidRPr="00372E2B" w:rsidRDefault="00372E2B" w:rsidP="00372E2B"/>
    <w:p w14:paraId="15C0FE04" w14:textId="77777777" w:rsidR="00372E2B" w:rsidRPr="00372E2B" w:rsidRDefault="00372E2B" w:rsidP="00372E2B"/>
    <w:p w14:paraId="7A12A95D" w14:textId="77777777" w:rsidR="00372E2B" w:rsidRPr="00372E2B" w:rsidRDefault="00372E2B" w:rsidP="00372E2B"/>
    <w:p w14:paraId="2801352E" w14:textId="77777777" w:rsidR="00372E2B" w:rsidRPr="00372E2B" w:rsidRDefault="00372E2B" w:rsidP="00372E2B"/>
    <w:p w14:paraId="372B3AAE" w14:textId="77777777" w:rsidR="00372E2B" w:rsidRPr="00372E2B" w:rsidRDefault="00372E2B" w:rsidP="00372E2B"/>
    <w:p w14:paraId="34FBC033" w14:textId="77777777" w:rsidR="00B878A0" w:rsidRDefault="00B878A0" w:rsidP="00372E2B">
      <w:pPr>
        <w:rPr>
          <w:rFonts w:ascii="Times New Roman" w:hAnsi="Times New Roman" w:cs="Times New Roman"/>
          <w:sz w:val="56"/>
          <w:szCs w:val="56"/>
          <w:lang w:val="en-US"/>
        </w:rPr>
      </w:pPr>
    </w:p>
    <w:p w14:paraId="32D8B24E" w14:textId="77777777" w:rsidR="000F300E" w:rsidRDefault="000F300E" w:rsidP="00372E2B">
      <w:pPr>
        <w:rPr>
          <w:rFonts w:ascii="Times New Roman" w:hAnsi="Times New Roman" w:cs="Times New Roman"/>
          <w:i/>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CB1C032" w14:textId="77777777" w:rsidR="00F70594" w:rsidRDefault="00F70594" w:rsidP="00372E2B">
      <w:pPr>
        <w:rPr>
          <w:rFonts w:ascii="Times New Roman" w:hAnsi="Times New Roman" w:cs="Times New Roman"/>
          <w:i/>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07D67C0" w14:textId="77777777" w:rsidR="00F70594" w:rsidRDefault="00F70594" w:rsidP="00372E2B">
      <w:pPr>
        <w:rPr>
          <w:rFonts w:ascii="Times New Roman" w:hAnsi="Times New Roman" w:cs="Times New Roman"/>
          <w:i/>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C2E3D0C" w14:textId="77777777" w:rsidR="00F70594" w:rsidRDefault="00F70594" w:rsidP="00372E2B">
      <w:pPr>
        <w:rPr>
          <w:rFonts w:ascii="Times New Roman" w:hAnsi="Times New Roman" w:cs="Times New Roman"/>
          <w:i/>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1D4CF8A" w14:textId="77777777" w:rsidR="00F70594" w:rsidRDefault="00F70594" w:rsidP="00372E2B">
      <w:pPr>
        <w:rPr>
          <w:rFonts w:ascii="Times New Roman" w:hAnsi="Times New Roman" w:cs="Times New Roman"/>
          <w:i/>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FECC9DA" w14:textId="74E8CB86" w:rsidR="00372E2B" w:rsidRPr="00B878A0" w:rsidRDefault="00372E2B" w:rsidP="00372E2B">
      <w:pPr>
        <w:rPr>
          <w:rFonts w:ascii="Times New Roman" w:hAnsi="Times New Roman" w:cs="Times New Roman"/>
          <w:i/>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878A0">
        <w:rPr>
          <w:rFonts w:ascii="Times New Roman" w:hAnsi="Times New Roman" w:cs="Times New Roman"/>
          <w:i/>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The only limit</w:t>
      </w:r>
      <w:r w:rsidR="00B878A0" w:rsidRPr="00B878A0">
        <w:rPr>
          <w:rFonts w:ascii="Times New Roman" w:hAnsi="Times New Roman" w:cs="Times New Roman"/>
          <w:i/>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B878A0">
        <w:rPr>
          <w:rFonts w:ascii="Times New Roman" w:hAnsi="Times New Roman" w:cs="Times New Roman"/>
          <w:i/>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is</w:t>
      </w:r>
      <w:r w:rsidR="00B878A0" w:rsidRPr="00B878A0">
        <w:rPr>
          <w:rFonts w:ascii="Times New Roman" w:hAnsi="Times New Roman" w:cs="Times New Roman"/>
          <w:i/>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your imagination!</w:t>
      </w:r>
      <w:r w:rsidRPr="00B878A0">
        <w:rPr>
          <w:rFonts w:ascii="Times New Roman" w:hAnsi="Times New Roman" w:cs="Times New Roman"/>
          <w:i/>
          <w:sz w:val="56"/>
          <w:szCs w:val="5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34CF6B01" w14:textId="77777777" w:rsidR="00372E2B" w:rsidRPr="00372E2B" w:rsidRDefault="00372E2B" w:rsidP="00372E2B"/>
    <w:p w14:paraId="471588B0" w14:textId="77777777" w:rsidR="00372E2B" w:rsidRPr="00372E2B" w:rsidRDefault="00372E2B" w:rsidP="00372E2B"/>
    <w:p w14:paraId="790A9722" w14:textId="77777777" w:rsidR="00372E2B" w:rsidRPr="00372E2B" w:rsidRDefault="00372E2B" w:rsidP="00372E2B"/>
    <w:p w14:paraId="230DABF9" w14:textId="77777777" w:rsidR="00372E2B" w:rsidRPr="00372E2B" w:rsidRDefault="00372E2B" w:rsidP="00372E2B"/>
    <w:p w14:paraId="524493AE" w14:textId="6E49E002" w:rsidR="0030796F" w:rsidRPr="00927C29" w:rsidRDefault="00B878A0" w:rsidP="00927C29">
      <w:pPr>
        <w:jc w:val="right"/>
        <w:rPr>
          <w:rFonts w:ascii="Times New Roman" w:hAnsi="Times New Roman" w:cs="Times New Roman"/>
          <w:sz w:val="28"/>
          <w:szCs w:val="28"/>
          <w:lang w:val="en-US"/>
        </w:rPr>
      </w:pPr>
      <w:r w:rsidRPr="00B878A0">
        <w:rPr>
          <w:rFonts w:ascii="Times New Roman" w:hAnsi="Times New Roman" w:cs="Times New Roman"/>
          <w:sz w:val="28"/>
          <w:szCs w:val="28"/>
          <w:lang w:val="en-US"/>
        </w:rPr>
        <w:t>IoT, Cisc</w:t>
      </w:r>
      <w:r w:rsidR="00927C29">
        <w:rPr>
          <w:rFonts w:ascii="Times New Roman" w:hAnsi="Times New Roman" w:cs="Times New Roman"/>
          <w:sz w:val="28"/>
          <w:szCs w:val="28"/>
          <w:lang w:val="en-US"/>
        </w:rPr>
        <w:t>o</w:t>
      </w:r>
    </w:p>
    <w:sectPr w:rsidR="0030796F" w:rsidRPr="00927C29" w:rsidSect="00543FBB">
      <w:headerReference w:type="default" r:id="rId47"/>
      <w:footerReference w:type="default" r:id="rId48"/>
      <w:pgSz w:w="11906" w:h="16838"/>
      <w:pgMar w:top="851" w:right="1134" w:bottom="851" w:left="1701" w:header="851" w:footer="851"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2E0C70" w14:textId="77777777" w:rsidR="001772FB" w:rsidRDefault="001772FB">
      <w:pPr>
        <w:spacing w:after="0" w:line="240" w:lineRule="auto"/>
      </w:pPr>
      <w:r>
        <w:separator/>
      </w:r>
    </w:p>
    <w:p w14:paraId="599FF862" w14:textId="77777777" w:rsidR="001772FB" w:rsidRDefault="001772FB"/>
  </w:endnote>
  <w:endnote w:type="continuationSeparator" w:id="0">
    <w:p w14:paraId="0A8824D7" w14:textId="77777777" w:rsidR="001772FB" w:rsidRDefault="001772FB">
      <w:pPr>
        <w:spacing w:after="0" w:line="240" w:lineRule="auto"/>
      </w:pPr>
      <w:r>
        <w:continuationSeparator/>
      </w:r>
    </w:p>
    <w:p w14:paraId="23F9FB9D" w14:textId="77777777" w:rsidR="001772FB" w:rsidRDefault="001772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PMincho">
    <w:altName w:val="Yu Gothic"/>
    <w:charset w:val="80"/>
    <w:family w:val="roman"/>
    <w:pitch w:val="variable"/>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CC"/>
    <w:family w:val="swiss"/>
    <w:pitch w:val="variable"/>
    <w:sig w:usb0="A00002EF" w:usb1="4000A44B" w:usb2="00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0"/>
        <w:szCs w:val="20"/>
      </w:rPr>
      <w:id w:val="-390652887"/>
      <w:docPartObj>
        <w:docPartGallery w:val="Page Numbers (Bottom of Page)"/>
        <w:docPartUnique/>
      </w:docPartObj>
    </w:sdtPr>
    <w:sdtEndPr/>
    <w:sdtContent>
      <w:sdt>
        <w:sdtPr>
          <w:rPr>
            <w:rFonts w:ascii="Times New Roman" w:hAnsi="Times New Roman" w:cs="Times New Roman"/>
            <w:sz w:val="20"/>
            <w:szCs w:val="20"/>
          </w:rPr>
          <w:id w:val="860082579"/>
          <w:docPartObj>
            <w:docPartGallery w:val="Page Numbers (Top of Page)"/>
            <w:docPartUnique/>
          </w:docPartObj>
        </w:sdtPr>
        <w:sdtEndPr/>
        <w:sdtContent>
          <w:p w14:paraId="48F4681E" w14:textId="2B709272" w:rsidR="00F16CCD" w:rsidRPr="00543FBB" w:rsidRDefault="00F16CCD">
            <w:pPr>
              <w:pStyle w:val="Footer"/>
              <w:jc w:val="right"/>
              <w:rPr>
                <w:rFonts w:ascii="Times New Roman" w:hAnsi="Times New Roman" w:cs="Times New Roman"/>
                <w:sz w:val="20"/>
                <w:szCs w:val="20"/>
              </w:rPr>
            </w:pPr>
            <w:r w:rsidRPr="00543FBB">
              <w:rPr>
                <w:rFonts w:ascii="Times New Roman" w:hAnsi="Times New Roman" w:cs="Times New Roman"/>
                <w:sz w:val="20"/>
                <w:szCs w:val="20"/>
              </w:rPr>
              <w:t>Страница</w:t>
            </w:r>
            <w:r>
              <w:rPr>
                <w:rFonts w:ascii="Times New Roman" w:hAnsi="Times New Roman" w:cs="Times New Roman"/>
                <w:sz w:val="20"/>
                <w:szCs w:val="20"/>
              </w:rPr>
              <w:t xml:space="preserve">  </w:t>
            </w:r>
            <w:r w:rsidRPr="00543FBB">
              <w:rPr>
                <w:rFonts w:ascii="Times New Roman" w:hAnsi="Times New Roman" w:cs="Times New Roman"/>
                <w:b/>
                <w:bCs/>
                <w:sz w:val="20"/>
                <w:szCs w:val="20"/>
              </w:rPr>
              <w:fldChar w:fldCharType="begin"/>
            </w:r>
            <w:r w:rsidRPr="00543FBB">
              <w:rPr>
                <w:rFonts w:ascii="Times New Roman" w:hAnsi="Times New Roman" w:cs="Times New Roman"/>
                <w:b/>
                <w:bCs/>
                <w:sz w:val="20"/>
                <w:szCs w:val="20"/>
              </w:rPr>
              <w:instrText xml:space="preserve"> PAGE </w:instrText>
            </w:r>
            <w:r w:rsidRPr="00543FBB">
              <w:rPr>
                <w:rFonts w:ascii="Times New Roman" w:hAnsi="Times New Roman" w:cs="Times New Roman"/>
                <w:b/>
                <w:bCs/>
                <w:sz w:val="20"/>
                <w:szCs w:val="20"/>
              </w:rPr>
              <w:fldChar w:fldCharType="separate"/>
            </w:r>
            <w:r>
              <w:rPr>
                <w:rFonts w:ascii="Times New Roman" w:hAnsi="Times New Roman" w:cs="Times New Roman"/>
                <w:b/>
                <w:bCs/>
                <w:noProof/>
                <w:sz w:val="20"/>
                <w:szCs w:val="20"/>
              </w:rPr>
              <w:t>1</w:t>
            </w:r>
            <w:r w:rsidRPr="00543FBB">
              <w:rPr>
                <w:rFonts w:ascii="Times New Roman" w:hAnsi="Times New Roman" w:cs="Times New Roman"/>
                <w:b/>
                <w:bCs/>
                <w:sz w:val="20"/>
                <w:szCs w:val="20"/>
              </w:rPr>
              <w:fldChar w:fldCharType="end"/>
            </w:r>
            <w:r>
              <w:rPr>
                <w:rFonts w:ascii="Times New Roman" w:hAnsi="Times New Roman" w:cs="Times New Roman"/>
                <w:sz w:val="20"/>
                <w:szCs w:val="20"/>
              </w:rPr>
              <w:t xml:space="preserve"> от</w:t>
            </w:r>
            <w:r w:rsidRPr="00543FBB">
              <w:rPr>
                <w:rFonts w:ascii="Times New Roman" w:hAnsi="Times New Roman" w:cs="Times New Roman"/>
                <w:sz w:val="20"/>
                <w:szCs w:val="20"/>
              </w:rPr>
              <w:t xml:space="preserve"> </w:t>
            </w:r>
            <w:r>
              <w:rPr>
                <w:rFonts w:ascii="Times New Roman" w:hAnsi="Times New Roman" w:cs="Times New Roman"/>
                <w:b/>
                <w:bCs/>
                <w:sz w:val="20"/>
                <w:szCs w:val="20"/>
              </w:rPr>
              <w:t>1</w:t>
            </w:r>
            <w:r w:rsidR="00372E2B">
              <w:rPr>
                <w:rFonts w:ascii="Times New Roman" w:hAnsi="Times New Roman" w:cs="Times New Roman"/>
                <w:b/>
                <w:bCs/>
                <w:sz w:val="20"/>
                <w:szCs w:val="20"/>
              </w:rPr>
              <w:t>0</w:t>
            </w:r>
            <w:r w:rsidR="00F70594">
              <w:rPr>
                <w:rFonts w:ascii="Times New Roman" w:hAnsi="Times New Roman" w:cs="Times New Roman"/>
                <w:b/>
                <w:bCs/>
                <w:sz w:val="20"/>
                <w:szCs w:val="20"/>
                <w:lang w:val="en-US"/>
              </w:rPr>
              <w:t>3</w:t>
            </w:r>
          </w:p>
        </w:sdtContent>
      </w:sdt>
    </w:sdtContent>
  </w:sdt>
  <w:p w14:paraId="634B102D" w14:textId="77777777" w:rsidR="00F16CCD" w:rsidRPr="00543FBB" w:rsidRDefault="00F16CCD">
    <w:pPr>
      <w:pStyle w:val="Footer"/>
      <w:rPr>
        <w:rFonts w:ascii="Times New Roman" w:hAnsi="Times New Roman" w:cs="Times New Roman"/>
        <w:sz w:val="20"/>
        <w:szCs w:val="20"/>
      </w:rPr>
    </w:pPr>
  </w:p>
  <w:p w14:paraId="437BE581" w14:textId="77777777" w:rsidR="00F16CCD" w:rsidRDefault="00F16C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B5CED6" w14:textId="77777777" w:rsidR="001772FB" w:rsidRDefault="001772FB">
      <w:pPr>
        <w:spacing w:after="0" w:line="240" w:lineRule="auto"/>
      </w:pPr>
      <w:r>
        <w:separator/>
      </w:r>
    </w:p>
    <w:p w14:paraId="52CCBDFC" w14:textId="77777777" w:rsidR="001772FB" w:rsidRDefault="001772FB"/>
  </w:footnote>
  <w:footnote w:type="continuationSeparator" w:id="0">
    <w:p w14:paraId="2D7AB11D" w14:textId="77777777" w:rsidR="001772FB" w:rsidRDefault="001772FB">
      <w:pPr>
        <w:spacing w:after="0" w:line="240" w:lineRule="auto"/>
      </w:pPr>
      <w:r>
        <w:continuationSeparator/>
      </w:r>
    </w:p>
    <w:p w14:paraId="56E961C7" w14:textId="77777777" w:rsidR="001772FB" w:rsidRDefault="001772F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DE9FA2" w14:textId="35F53615" w:rsidR="000F300E" w:rsidRDefault="000F300E" w:rsidP="000F300E">
    <w:pPr>
      <w:pStyle w:val="Header"/>
      <w:jc w:val="right"/>
    </w:pPr>
    <w:r>
      <w:rPr>
        <w:rFonts w:ascii="Times New Roman" w:hAnsi="Times New Roman" w:cs="Times New Roman"/>
        <w:i/>
        <w:sz w:val="22"/>
        <w:szCs w:val="22"/>
      </w:rPr>
      <w:t>Интелигентни среди и услуги за възрастни хора базирани на Интернет на нещата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0DDC421"/>
    <w:multiLevelType w:val="multilevel"/>
    <w:tmpl w:val="B0DDC421"/>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D6BAC17D"/>
    <w:multiLevelType w:val="singleLevel"/>
    <w:tmpl w:val="D6BAC17D"/>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3743171"/>
    <w:multiLevelType w:val="multilevel"/>
    <w:tmpl w:val="03743171"/>
    <w:lvl w:ilvl="0">
      <w:start w:val="1"/>
      <w:numFmt w:val="bullet"/>
      <w:lvlText w:val="-"/>
      <w:lvlJc w:val="left"/>
      <w:pPr>
        <w:ind w:left="3192" w:hanging="360"/>
      </w:pPr>
      <w:rPr>
        <w:rFonts w:ascii="Times New Roman" w:eastAsiaTheme="minorEastAsia" w:hAnsi="Times New Roman" w:cs="Times New Roman" w:hint="default"/>
      </w:rPr>
    </w:lvl>
    <w:lvl w:ilvl="1">
      <w:start w:val="1"/>
      <w:numFmt w:val="bullet"/>
      <w:lvlText w:val="o"/>
      <w:lvlJc w:val="left"/>
      <w:pPr>
        <w:ind w:left="3912" w:hanging="360"/>
      </w:pPr>
      <w:rPr>
        <w:rFonts w:ascii="Courier New" w:hAnsi="Courier New" w:cs="Courier New" w:hint="default"/>
      </w:rPr>
    </w:lvl>
    <w:lvl w:ilvl="2">
      <w:start w:val="1"/>
      <w:numFmt w:val="bullet"/>
      <w:lvlText w:val=""/>
      <w:lvlJc w:val="left"/>
      <w:pPr>
        <w:ind w:left="4632" w:hanging="360"/>
      </w:pPr>
      <w:rPr>
        <w:rFonts w:ascii="Wingdings" w:hAnsi="Wingdings" w:hint="default"/>
      </w:rPr>
    </w:lvl>
    <w:lvl w:ilvl="3">
      <w:start w:val="1"/>
      <w:numFmt w:val="bullet"/>
      <w:lvlText w:val=""/>
      <w:lvlJc w:val="left"/>
      <w:pPr>
        <w:ind w:left="5352" w:hanging="360"/>
      </w:pPr>
      <w:rPr>
        <w:rFonts w:ascii="Symbol" w:hAnsi="Symbol" w:hint="default"/>
      </w:rPr>
    </w:lvl>
    <w:lvl w:ilvl="4">
      <w:start w:val="1"/>
      <w:numFmt w:val="bullet"/>
      <w:lvlText w:val="o"/>
      <w:lvlJc w:val="left"/>
      <w:pPr>
        <w:ind w:left="6072" w:hanging="360"/>
      </w:pPr>
      <w:rPr>
        <w:rFonts w:ascii="Courier New" w:hAnsi="Courier New" w:cs="Courier New" w:hint="default"/>
      </w:rPr>
    </w:lvl>
    <w:lvl w:ilvl="5">
      <w:start w:val="1"/>
      <w:numFmt w:val="bullet"/>
      <w:lvlText w:val=""/>
      <w:lvlJc w:val="left"/>
      <w:pPr>
        <w:ind w:left="6792" w:hanging="360"/>
      </w:pPr>
      <w:rPr>
        <w:rFonts w:ascii="Wingdings" w:hAnsi="Wingdings" w:hint="default"/>
      </w:rPr>
    </w:lvl>
    <w:lvl w:ilvl="6">
      <w:start w:val="1"/>
      <w:numFmt w:val="bullet"/>
      <w:lvlText w:val=""/>
      <w:lvlJc w:val="left"/>
      <w:pPr>
        <w:ind w:left="7512" w:hanging="360"/>
      </w:pPr>
      <w:rPr>
        <w:rFonts w:ascii="Symbol" w:hAnsi="Symbol" w:hint="default"/>
      </w:rPr>
    </w:lvl>
    <w:lvl w:ilvl="7">
      <w:start w:val="1"/>
      <w:numFmt w:val="bullet"/>
      <w:lvlText w:val="o"/>
      <w:lvlJc w:val="left"/>
      <w:pPr>
        <w:ind w:left="8232" w:hanging="360"/>
      </w:pPr>
      <w:rPr>
        <w:rFonts w:ascii="Courier New" w:hAnsi="Courier New" w:cs="Courier New" w:hint="default"/>
      </w:rPr>
    </w:lvl>
    <w:lvl w:ilvl="8">
      <w:start w:val="1"/>
      <w:numFmt w:val="bullet"/>
      <w:lvlText w:val=""/>
      <w:lvlJc w:val="left"/>
      <w:pPr>
        <w:ind w:left="8952" w:hanging="360"/>
      </w:pPr>
      <w:rPr>
        <w:rFonts w:ascii="Wingdings" w:hAnsi="Wingdings" w:hint="default"/>
      </w:rPr>
    </w:lvl>
  </w:abstractNum>
  <w:abstractNum w:abstractNumId="3" w15:restartNumberingAfterBreak="0">
    <w:nsid w:val="0507026F"/>
    <w:multiLevelType w:val="multilevel"/>
    <w:tmpl w:val="0507026F"/>
    <w:lvl w:ilvl="0">
      <w:start w:val="1"/>
      <w:numFmt w:val="bullet"/>
      <w:lvlText w:val=""/>
      <w:lvlJc w:val="left"/>
      <w:pPr>
        <w:ind w:left="2844" w:hanging="360"/>
      </w:pPr>
      <w:rPr>
        <w:rFonts w:ascii="Wingdings" w:hAnsi="Wingdings" w:hint="default"/>
      </w:rPr>
    </w:lvl>
    <w:lvl w:ilvl="1">
      <w:start w:val="1"/>
      <w:numFmt w:val="bullet"/>
      <w:lvlText w:val="o"/>
      <w:lvlJc w:val="left"/>
      <w:pPr>
        <w:ind w:left="3564" w:hanging="360"/>
      </w:pPr>
      <w:rPr>
        <w:rFonts w:ascii="Courier New" w:hAnsi="Courier New" w:cs="Courier New" w:hint="default"/>
      </w:rPr>
    </w:lvl>
    <w:lvl w:ilvl="2">
      <w:start w:val="1"/>
      <w:numFmt w:val="bullet"/>
      <w:lvlText w:val=""/>
      <w:lvlJc w:val="left"/>
      <w:pPr>
        <w:ind w:left="4284" w:hanging="360"/>
      </w:pPr>
      <w:rPr>
        <w:rFonts w:ascii="Wingdings" w:hAnsi="Wingdings" w:hint="default"/>
      </w:rPr>
    </w:lvl>
    <w:lvl w:ilvl="3">
      <w:start w:val="1"/>
      <w:numFmt w:val="bullet"/>
      <w:lvlText w:val=""/>
      <w:lvlJc w:val="left"/>
      <w:pPr>
        <w:ind w:left="5004" w:hanging="360"/>
      </w:pPr>
      <w:rPr>
        <w:rFonts w:ascii="Symbol" w:hAnsi="Symbol" w:hint="default"/>
      </w:rPr>
    </w:lvl>
    <w:lvl w:ilvl="4">
      <w:start w:val="1"/>
      <w:numFmt w:val="bullet"/>
      <w:lvlText w:val="o"/>
      <w:lvlJc w:val="left"/>
      <w:pPr>
        <w:ind w:left="5724" w:hanging="360"/>
      </w:pPr>
      <w:rPr>
        <w:rFonts w:ascii="Courier New" w:hAnsi="Courier New" w:cs="Courier New" w:hint="default"/>
      </w:rPr>
    </w:lvl>
    <w:lvl w:ilvl="5">
      <w:start w:val="1"/>
      <w:numFmt w:val="bullet"/>
      <w:lvlText w:val=""/>
      <w:lvlJc w:val="left"/>
      <w:pPr>
        <w:ind w:left="6444" w:hanging="360"/>
      </w:pPr>
      <w:rPr>
        <w:rFonts w:ascii="Wingdings" w:hAnsi="Wingdings" w:hint="default"/>
      </w:rPr>
    </w:lvl>
    <w:lvl w:ilvl="6">
      <w:start w:val="1"/>
      <w:numFmt w:val="bullet"/>
      <w:lvlText w:val=""/>
      <w:lvlJc w:val="left"/>
      <w:pPr>
        <w:ind w:left="7164" w:hanging="360"/>
      </w:pPr>
      <w:rPr>
        <w:rFonts w:ascii="Symbol" w:hAnsi="Symbol" w:hint="default"/>
      </w:rPr>
    </w:lvl>
    <w:lvl w:ilvl="7">
      <w:start w:val="1"/>
      <w:numFmt w:val="bullet"/>
      <w:lvlText w:val="o"/>
      <w:lvlJc w:val="left"/>
      <w:pPr>
        <w:ind w:left="7884" w:hanging="360"/>
      </w:pPr>
      <w:rPr>
        <w:rFonts w:ascii="Courier New" w:hAnsi="Courier New" w:cs="Courier New" w:hint="default"/>
      </w:rPr>
    </w:lvl>
    <w:lvl w:ilvl="8">
      <w:start w:val="1"/>
      <w:numFmt w:val="bullet"/>
      <w:lvlText w:val=""/>
      <w:lvlJc w:val="left"/>
      <w:pPr>
        <w:ind w:left="8604" w:hanging="360"/>
      </w:pPr>
      <w:rPr>
        <w:rFonts w:ascii="Wingdings" w:hAnsi="Wingdings" w:hint="default"/>
      </w:rPr>
    </w:lvl>
  </w:abstractNum>
  <w:abstractNum w:abstractNumId="4" w15:restartNumberingAfterBreak="0">
    <w:nsid w:val="06A87D07"/>
    <w:multiLevelType w:val="multilevel"/>
    <w:tmpl w:val="06A87D07"/>
    <w:lvl w:ilvl="0">
      <w:start w:val="1"/>
      <w:numFmt w:val="decimal"/>
      <w:lvlText w:val="%1"/>
      <w:lvlJc w:val="left"/>
      <w:pPr>
        <w:ind w:left="450" w:hanging="450"/>
      </w:pPr>
      <w:rPr>
        <w:rFonts w:hint="default"/>
      </w:rPr>
    </w:lvl>
    <w:lvl w:ilvl="1">
      <w:start w:val="1"/>
      <w:numFmt w:val="decimal"/>
      <w:lvlText w:val="%1.%2"/>
      <w:lvlJc w:val="left"/>
      <w:pPr>
        <w:ind w:left="1584" w:hanging="45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5" w15:restartNumberingAfterBreak="0">
    <w:nsid w:val="0AED591A"/>
    <w:multiLevelType w:val="multilevel"/>
    <w:tmpl w:val="0AED591A"/>
    <w:lvl w:ilvl="0">
      <w:start w:val="1"/>
      <w:numFmt w:val="bullet"/>
      <w:lvlText w:val=""/>
      <w:lvlJc w:val="left"/>
      <w:pPr>
        <w:ind w:left="2136" w:hanging="360"/>
      </w:pPr>
      <w:rPr>
        <w:rFonts w:ascii="Wingdings" w:hAnsi="Wingdings" w:hint="default"/>
      </w:rPr>
    </w:lvl>
    <w:lvl w:ilvl="1">
      <w:start w:val="1"/>
      <w:numFmt w:val="bullet"/>
      <w:lvlText w:val="o"/>
      <w:lvlJc w:val="left"/>
      <w:pPr>
        <w:ind w:left="2856" w:hanging="360"/>
      </w:pPr>
      <w:rPr>
        <w:rFonts w:ascii="Courier New" w:hAnsi="Courier New" w:cs="Courier New" w:hint="default"/>
      </w:rPr>
    </w:lvl>
    <w:lvl w:ilvl="2">
      <w:start w:val="1"/>
      <w:numFmt w:val="bullet"/>
      <w:lvlText w:val=""/>
      <w:lvlJc w:val="left"/>
      <w:pPr>
        <w:ind w:left="3576" w:hanging="360"/>
      </w:pPr>
      <w:rPr>
        <w:rFonts w:ascii="Wingdings" w:hAnsi="Wingdings" w:hint="default"/>
      </w:rPr>
    </w:lvl>
    <w:lvl w:ilvl="3">
      <w:start w:val="1"/>
      <w:numFmt w:val="bullet"/>
      <w:lvlText w:val=""/>
      <w:lvlJc w:val="left"/>
      <w:pPr>
        <w:ind w:left="4296" w:hanging="360"/>
      </w:pPr>
      <w:rPr>
        <w:rFonts w:ascii="Symbol" w:hAnsi="Symbol" w:hint="default"/>
      </w:rPr>
    </w:lvl>
    <w:lvl w:ilvl="4">
      <w:start w:val="1"/>
      <w:numFmt w:val="bullet"/>
      <w:lvlText w:val="o"/>
      <w:lvlJc w:val="left"/>
      <w:pPr>
        <w:ind w:left="5016" w:hanging="360"/>
      </w:pPr>
      <w:rPr>
        <w:rFonts w:ascii="Courier New" w:hAnsi="Courier New" w:cs="Courier New" w:hint="default"/>
      </w:rPr>
    </w:lvl>
    <w:lvl w:ilvl="5">
      <w:start w:val="1"/>
      <w:numFmt w:val="bullet"/>
      <w:lvlText w:val=""/>
      <w:lvlJc w:val="left"/>
      <w:pPr>
        <w:ind w:left="5736" w:hanging="360"/>
      </w:pPr>
      <w:rPr>
        <w:rFonts w:ascii="Wingdings" w:hAnsi="Wingdings" w:hint="default"/>
      </w:rPr>
    </w:lvl>
    <w:lvl w:ilvl="6">
      <w:start w:val="1"/>
      <w:numFmt w:val="bullet"/>
      <w:lvlText w:val=""/>
      <w:lvlJc w:val="left"/>
      <w:pPr>
        <w:ind w:left="6456" w:hanging="360"/>
      </w:pPr>
      <w:rPr>
        <w:rFonts w:ascii="Symbol" w:hAnsi="Symbol" w:hint="default"/>
      </w:rPr>
    </w:lvl>
    <w:lvl w:ilvl="7">
      <w:start w:val="1"/>
      <w:numFmt w:val="bullet"/>
      <w:lvlText w:val="o"/>
      <w:lvlJc w:val="left"/>
      <w:pPr>
        <w:ind w:left="7176" w:hanging="360"/>
      </w:pPr>
      <w:rPr>
        <w:rFonts w:ascii="Courier New" w:hAnsi="Courier New" w:cs="Courier New" w:hint="default"/>
      </w:rPr>
    </w:lvl>
    <w:lvl w:ilvl="8">
      <w:start w:val="1"/>
      <w:numFmt w:val="bullet"/>
      <w:lvlText w:val=""/>
      <w:lvlJc w:val="left"/>
      <w:pPr>
        <w:ind w:left="7896" w:hanging="360"/>
      </w:pPr>
      <w:rPr>
        <w:rFonts w:ascii="Wingdings" w:hAnsi="Wingdings" w:hint="default"/>
      </w:rPr>
    </w:lvl>
  </w:abstractNum>
  <w:abstractNum w:abstractNumId="6" w15:restartNumberingAfterBreak="0">
    <w:nsid w:val="23A81ADC"/>
    <w:multiLevelType w:val="multilevel"/>
    <w:tmpl w:val="23A81ADC"/>
    <w:lvl w:ilvl="0">
      <w:start w:val="1"/>
      <w:numFmt w:val="bullet"/>
      <w:lvlText w:val=""/>
      <w:lvlJc w:val="left"/>
      <w:pPr>
        <w:ind w:left="1854" w:hanging="360"/>
      </w:pPr>
      <w:rPr>
        <w:rFonts w:ascii="Wingdings" w:hAnsi="Wingdings"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7" w15:restartNumberingAfterBreak="0">
    <w:nsid w:val="333CC827"/>
    <w:multiLevelType w:val="singleLevel"/>
    <w:tmpl w:val="333CC827"/>
    <w:lvl w:ilvl="0">
      <w:start w:val="1"/>
      <w:numFmt w:val="decimal"/>
      <w:suff w:val="space"/>
      <w:lvlText w:val="%1."/>
      <w:lvlJc w:val="left"/>
    </w:lvl>
  </w:abstractNum>
  <w:abstractNum w:abstractNumId="8" w15:restartNumberingAfterBreak="0">
    <w:nsid w:val="394D1108"/>
    <w:multiLevelType w:val="multilevel"/>
    <w:tmpl w:val="394D1108"/>
    <w:lvl w:ilvl="0">
      <w:start w:val="1"/>
      <w:numFmt w:val="decimal"/>
      <w:lvlText w:val="%1"/>
      <w:lvlJc w:val="left"/>
      <w:pPr>
        <w:ind w:left="375" w:hanging="375"/>
      </w:pPr>
      <w:rPr>
        <w:rFonts w:hint="default"/>
      </w:rPr>
    </w:lvl>
    <w:lvl w:ilvl="1">
      <w:start w:val="3"/>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9" w15:restartNumberingAfterBreak="0">
    <w:nsid w:val="3AB617AE"/>
    <w:multiLevelType w:val="multilevel"/>
    <w:tmpl w:val="3AB617A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40983C36"/>
    <w:multiLevelType w:val="multilevel"/>
    <w:tmpl w:val="40983C36"/>
    <w:lvl w:ilvl="0">
      <w:start w:val="1"/>
      <w:numFmt w:val="decimal"/>
      <w:lvlText w:val="%1"/>
      <w:lvlJc w:val="left"/>
      <w:pPr>
        <w:ind w:left="375" w:hanging="375"/>
      </w:pPr>
      <w:rPr>
        <w:rFonts w:hint="default"/>
      </w:rPr>
    </w:lvl>
    <w:lvl w:ilvl="1">
      <w:start w:val="7"/>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1" w15:restartNumberingAfterBreak="0">
    <w:nsid w:val="46310D8A"/>
    <w:multiLevelType w:val="multilevel"/>
    <w:tmpl w:val="46310D8A"/>
    <w:lvl w:ilvl="0">
      <w:start w:val="1"/>
      <w:numFmt w:val="bullet"/>
      <w:lvlText w:val=""/>
      <w:lvlJc w:val="left"/>
      <w:pPr>
        <w:ind w:left="2850" w:hanging="360"/>
      </w:pPr>
      <w:rPr>
        <w:rFonts w:ascii="Wingdings" w:hAnsi="Wingdings" w:hint="default"/>
      </w:rPr>
    </w:lvl>
    <w:lvl w:ilvl="1">
      <w:start w:val="1"/>
      <w:numFmt w:val="bullet"/>
      <w:lvlText w:val="o"/>
      <w:lvlJc w:val="left"/>
      <w:pPr>
        <w:ind w:left="3570" w:hanging="360"/>
      </w:pPr>
      <w:rPr>
        <w:rFonts w:ascii="Courier New" w:hAnsi="Courier New" w:cs="Courier New" w:hint="default"/>
      </w:rPr>
    </w:lvl>
    <w:lvl w:ilvl="2">
      <w:start w:val="1"/>
      <w:numFmt w:val="bullet"/>
      <w:lvlText w:val=""/>
      <w:lvlJc w:val="left"/>
      <w:pPr>
        <w:ind w:left="4290" w:hanging="360"/>
      </w:pPr>
      <w:rPr>
        <w:rFonts w:ascii="Wingdings" w:hAnsi="Wingdings" w:hint="default"/>
      </w:rPr>
    </w:lvl>
    <w:lvl w:ilvl="3">
      <w:start w:val="1"/>
      <w:numFmt w:val="bullet"/>
      <w:lvlText w:val=""/>
      <w:lvlJc w:val="left"/>
      <w:pPr>
        <w:ind w:left="5010" w:hanging="360"/>
      </w:pPr>
      <w:rPr>
        <w:rFonts w:ascii="Symbol" w:hAnsi="Symbol" w:hint="default"/>
      </w:rPr>
    </w:lvl>
    <w:lvl w:ilvl="4">
      <w:start w:val="1"/>
      <w:numFmt w:val="bullet"/>
      <w:lvlText w:val="o"/>
      <w:lvlJc w:val="left"/>
      <w:pPr>
        <w:ind w:left="5730" w:hanging="360"/>
      </w:pPr>
      <w:rPr>
        <w:rFonts w:ascii="Courier New" w:hAnsi="Courier New" w:cs="Courier New" w:hint="default"/>
      </w:rPr>
    </w:lvl>
    <w:lvl w:ilvl="5">
      <w:start w:val="1"/>
      <w:numFmt w:val="bullet"/>
      <w:lvlText w:val=""/>
      <w:lvlJc w:val="left"/>
      <w:pPr>
        <w:ind w:left="6450" w:hanging="360"/>
      </w:pPr>
      <w:rPr>
        <w:rFonts w:ascii="Wingdings" w:hAnsi="Wingdings" w:hint="default"/>
      </w:rPr>
    </w:lvl>
    <w:lvl w:ilvl="6">
      <w:start w:val="1"/>
      <w:numFmt w:val="bullet"/>
      <w:lvlText w:val=""/>
      <w:lvlJc w:val="left"/>
      <w:pPr>
        <w:ind w:left="7170" w:hanging="360"/>
      </w:pPr>
      <w:rPr>
        <w:rFonts w:ascii="Symbol" w:hAnsi="Symbol" w:hint="default"/>
      </w:rPr>
    </w:lvl>
    <w:lvl w:ilvl="7">
      <w:start w:val="1"/>
      <w:numFmt w:val="bullet"/>
      <w:lvlText w:val="o"/>
      <w:lvlJc w:val="left"/>
      <w:pPr>
        <w:ind w:left="7890" w:hanging="360"/>
      </w:pPr>
      <w:rPr>
        <w:rFonts w:ascii="Courier New" w:hAnsi="Courier New" w:cs="Courier New" w:hint="default"/>
      </w:rPr>
    </w:lvl>
    <w:lvl w:ilvl="8">
      <w:start w:val="1"/>
      <w:numFmt w:val="bullet"/>
      <w:lvlText w:val=""/>
      <w:lvlJc w:val="left"/>
      <w:pPr>
        <w:ind w:left="8610" w:hanging="360"/>
      </w:pPr>
      <w:rPr>
        <w:rFonts w:ascii="Wingdings" w:hAnsi="Wingdings" w:hint="default"/>
      </w:rPr>
    </w:lvl>
  </w:abstractNum>
  <w:abstractNum w:abstractNumId="12" w15:restartNumberingAfterBreak="0">
    <w:nsid w:val="4A6B38FF"/>
    <w:multiLevelType w:val="multilevel"/>
    <w:tmpl w:val="4A6B38FF"/>
    <w:lvl w:ilvl="0">
      <w:start w:val="1"/>
      <w:numFmt w:val="bullet"/>
      <w:lvlText w:val=""/>
      <w:lvlJc w:val="left"/>
      <w:pPr>
        <w:ind w:left="2136" w:hanging="360"/>
      </w:pPr>
      <w:rPr>
        <w:rFonts w:ascii="Wingdings" w:hAnsi="Wingdings" w:hint="default"/>
      </w:rPr>
    </w:lvl>
    <w:lvl w:ilvl="1">
      <w:start w:val="1"/>
      <w:numFmt w:val="bullet"/>
      <w:lvlText w:val="o"/>
      <w:lvlJc w:val="left"/>
      <w:pPr>
        <w:ind w:left="2856" w:hanging="360"/>
      </w:pPr>
      <w:rPr>
        <w:rFonts w:ascii="Courier New" w:hAnsi="Courier New" w:cs="Courier New" w:hint="default"/>
      </w:rPr>
    </w:lvl>
    <w:lvl w:ilvl="2">
      <w:start w:val="1"/>
      <w:numFmt w:val="bullet"/>
      <w:lvlText w:val=""/>
      <w:lvlJc w:val="left"/>
      <w:pPr>
        <w:ind w:left="3576" w:hanging="360"/>
      </w:pPr>
      <w:rPr>
        <w:rFonts w:ascii="Wingdings" w:hAnsi="Wingdings" w:hint="default"/>
      </w:rPr>
    </w:lvl>
    <w:lvl w:ilvl="3">
      <w:start w:val="1"/>
      <w:numFmt w:val="bullet"/>
      <w:lvlText w:val=""/>
      <w:lvlJc w:val="left"/>
      <w:pPr>
        <w:ind w:left="4296" w:hanging="360"/>
      </w:pPr>
      <w:rPr>
        <w:rFonts w:ascii="Symbol" w:hAnsi="Symbol" w:hint="default"/>
      </w:rPr>
    </w:lvl>
    <w:lvl w:ilvl="4">
      <w:start w:val="1"/>
      <w:numFmt w:val="bullet"/>
      <w:lvlText w:val="o"/>
      <w:lvlJc w:val="left"/>
      <w:pPr>
        <w:ind w:left="5016" w:hanging="360"/>
      </w:pPr>
      <w:rPr>
        <w:rFonts w:ascii="Courier New" w:hAnsi="Courier New" w:cs="Courier New" w:hint="default"/>
      </w:rPr>
    </w:lvl>
    <w:lvl w:ilvl="5">
      <w:start w:val="1"/>
      <w:numFmt w:val="bullet"/>
      <w:lvlText w:val=""/>
      <w:lvlJc w:val="left"/>
      <w:pPr>
        <w:ind w:left="5736" w:hanging="360"/>
      </w:pPr>
      <w:rPr>
        <w:rFonts w:ascii="Wingdings" w:hAnsi="Wingdings" w:hint="default"/>
      </w:rPr>
    </w:lvl>
    <w:lvl w:ilvl="6">
      <w:start w:val="1"/>
      <w:numFmt w:val="bullet"/>
      <w:lvlText w:val=""/>
      <w:lvlJc w:val="left"/>
      <w:pPr>
        <w:ind w:left="6456" w:hanging="360"/>
      </w:pPr>
      <w:rPr>
        <w:rFonts w:ascii="Symbol" w:hAnsi="Symbol" w:hint="default"/>
      </w:rPr>
    </w:lvl>
    <w:lvl w:ilvl="7">
      <w:start w:val="1"/>
      <w:numFmt w:val="bullet"/>
      <w:lvlText w:val="o"/>
      <w:lvlJc w:val="left"/>
      <w:pPr>
        <w:ind w:left="7176" w:hanging="360"/>
      </w:pPr>
      <w:rPr>
        <w:rFonts w:ascii="Courier New" w:hAnsi="Courier New" w:cs="Courier New" w:hint="default"/>
      </w:rPr>
    </w:lvl>
    <w:lvl w:ilvl="8">
      <w:start w:val="1"/>
      <w:numFmt w:val="bullet"/>
      <w:lvlText w:val=""/>
      <w:lvlJc w:val="left"/>
      <w:pPr>
        <w:ind w:left="7896" w:hanging="360"/>
      </w:pPr>
      <w:rPr>
        <w:rFonts w:ascii="Wingdings" w:hAnsi="Wingdings" w:hint="default"/>
      </w:rPr>
    </w:lvl>
  </w:abstractNum>
  <w:abstractNum w:abstractNumId="13" w15:restartNumberingAfterBreak="0">
    <w:nsid w:val="5364650C"/>
    <w:multiLevelType w:val="multilevel"/>
    <w:tmpl w:val="5364650C"/>
    <w:lvl w:ilvl="0">
      <w:start w:val="1"/>
      <w:numFmt w:val="bullet"/>
      <w:lvlText w:val=""/>
      <w:lvlJc w:val="left"/>
      <w:pPr>
        <w:ind w:left="2487" w:hanging="360"/>
      </w:pPr>
      <w:rPr>
        <w:rFonts w:ascii="Wingdings" w:hAnsi="Wingdings" w:hint="default"/>
      </w:rPr>
    </w:lvl>
    <w:lvl w:ilvl="1">
      <w:start w:val="1"/>
      <w:numFmt w:val="bullet"/>
      <w:lvlText w:val="o"/>
      <w:lvlJc w:val="left"/>
      <w:pPr>
        <w:ind w:left="3207" w:hanging="360"/>
      </w:pPr>
      <w:rPr>
        <w:rFonts w:ascii="Courier New" w:hAnsi="Courier New" w:cs="Courier New" w:hint="default"/>
      </w:rPr>
    </w:lvl>
    <w:lvl w:ilvl="2">
      <w:start w:val="1"/>
      <w:numFmt w:val="bullet"/>
      <w:lvlText w:val=""/>
      <w:lvlJc w:val="left"/>
      <w:pPr>
        <w:ind w:left="3927" w:hanging="360"/>
      </w:pPr>
      <w:rPr>
        <w:rFonts w:ascii="Wingdings" w:hAnsi="Wingdings" w:hint="default"/>
      </w:rPr>
    </w:lvl>
    <w:lvl w:ilvl="3">
      <w:start w:val="1"/>
      <w:numFmt w:val="bullet"/>
      <w:lvlText w:val=""/>
      <w:lvlJc w:val="left"/>
      <w:pPr>
        <w:ind w:left="4647" w:hanging="360"/>
      </w:pPr>
      <w:rPr>
        <w:rFonts w:ascii="Symbol" w:hAnsi="Symbol" w:hint="default"/>
      </w:rPr>
    </w:lvl>
    <w:lvl w:ilvl="4">
      <w:start w:val="1"/>
      <w:numFmt w:val="bullet"/>
      <w:lvlText w:val="o"/>
      <w:lvlJc w:val="left"/>
      <w:pPr>
        <w:ind w:left="5367" w:hanging="360"/>
      </w:pPr>
      <w:rPr>
        <w:rFonts w:ascii="Courier New" w:hAnsi="Courier New" w:cs="Courier New" w:hint="default"/>
      </w:rPr>
    </w:lvl>
    <w:lvl w:ilvl="5">
      <w:start w:val="1"/>
      <w:numFmt w:val="bullet"/>
      <w:lvlText w:val=""/>
      <w:lvlJc w:val="left"/>
      <w:pPr>
        <w:ind w:left="6087" w:hanging="360"/>
      </w:pPr>
      <w:rPr>
        <w:rFonts w:ascii="Wingdings" w:hAnsi="Wingdings" w:hint="default"/>
      </w:rPr>
    </w:lvl>
    <w:lvl w:ilvl="6">
      <w:start w:val="1"/>
      <w:numFmt w:val="bullet"/>
      <w:lvlText w:val=""/>
      <w:lvlJc w:val="left"/>
      <w:pPr>
        <w:ind w:left="6807" w:hanging="360"/>
      </w:pPr>
      <w:rPr>
        <w:rFonts w:ascii="Symbol" w:hAnsi="Symbol" w:hint="default"/>
      </w:rPr>
    </w:lvl>
    <w:lvl w:ilvl="7">
      <w:start w:val="1"/>
      <w:numFmt w:val="bullet"/>
      <w:lvlText w:val="o"/>
      <w:lvlJc w:val="left"/>
      <w:pPr>
        <w:ind w:left="7527" w:hanging="360"/>
      </w:pPr>
      <w:rPr>
        <w:rFonts w:ascii="Courier New" w:hAnsi="Courier New" w:cs="Courier New" w:hint="default"/>
      </w:rPr>
    </w:lvl>
    <w:lvl w:ilvl="8">
      <w:start w:val="1"/>
      <w:numFmt w:val="bullet"/>
      <w:lvlText w:val=""/>
      <w:lvlJc w:val="left"/>
      <w:pPr>
        <w:ind w:left="8247" w:hanging="360"/>
      </w:pPr>
      <w:rPr>
        <w:rFonts w:ascii="Wingdings" w:hAnsi="Wingdings" w:hint="default"/>
      </w:rPr>
    </w:lvl>
  </w:abstractNum>
  <w:abstractNum w:abstractNumId="14" w15:restartNumberingAfterBreak="0">
    <w:nsid w:val="56937FDB"/>
    <w:multiLevelType w:val="multilevel"/>
    <w:tmpl w:val="56937FDB"/>
    <w:lvl w:ilvl="0">
      <w:start w:val="1"/>
      <w:numFmt w:val="bullet"/>
      <w:lvlText w:val=""/>
      <w:lvlJc w:val="left"/>
      <w:pPr>
        <w:ind w:left="1854" w:hanging="360"/>
      </w:pPr>
      <w:rPr>
        <w:rFonts w:ascii="Wingdings" w:hAnsi="Wingdings"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15" w15:restartNumberingAfterBreak="0">
    <w:nsid w:val="57AD4F6C"/>
    <w:multiLevelType w:val="multilevel"/>
    <w:tmpl w:val="57AD4F6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9D92F7A"/>
    <w:multiLevelType w:val="multilevel"/>
    <w:tmpl w:val="59D92F7A"/>
    <w:lvl w:ilvl="0">
      <w:start w:val="1"/>
      <w:numFmt w:val="bullet"/>
      <w:lvlText w:val=""/>
      <w:lvlJc w:val="left"/>
      <w:pPr>
        <w:ind w:left="2136" w:hanging="360"/>
      </w:pPr>
      <w:rPr>
        <w:rFonts w:ascii="Wingdings" w:hAnsi="Wingdings" w:hint="default"/>
      </w:rPr>
    </w:lvl>
    <w:lvl w:ilvl="1">
      <w:start w:val="1"/>
      <w:numFmt w:val="bullet"/>
      <w:lvlText w:val="o"/>
      <w:lvlJc w:val="left"/>
      <w:pPr>
        <w:ind w:left="2856" w:hanging="360"/>
      </w:pPr>
      <w:rPr>
        <w:rFonts w:ascii="Courier New" w:hAnsi="Courier New" w:cs="Courier New" w:hint="default"/>
      </w:rPr>
    </w:lvl>
    <w:lvl w:ilvl="2">
      <w:start w:val="1"/>
      <w:numFmt w:val="bullet"/>
      <w:lvlText w:val=""/>
      <w:lvlJc w:val="left"/>
      <w:pPr>
        <w:ind w:left="3576" w:hanging="360"/>
      </w:pPr>
      <w:rPr>
        <w:rFonts w:ascii="Wingdings" w:hAnsi="Wingdings" w:hint="default"/>
      </w:rPr>
    </w:lvl>
    <w:lvl w:ilvl="3">
      <w:start w:val="1"/>
      <w:numFmt w:val="bullet"/>
      <w:lvlText w:val=""/>
      <w:lvlJc w:val="left"/>
      <w:pPr>
        <w:ind w:left="4296" w:hanging="360"/>
      </w:pPr>
      <w:rPr>
        <w:rFonts w:ascii="Symbol" w:hAnsi="Symbol" w:hint="default"/>
      </w:rPr>
    </w:lvl>
    <w:lvl w:ilvl="4">
      <w:start w:val="1"/>
      <w:numFmt w:val="bullet"/>
      <w:lvlText w:val="o"/>
      <w:lvlJc w:val="left"/>
      <w:pPr>
        <w:ind w:left="5016" w:hanging="360"/>
      </w:pPr>
      <w:rPr>
        <w:rFonts w:ascii="Courier New" w:hAnsi="Courier New" w:cs="Courier New" w:hint="default"/>
      </w:rPr>
    </w:lvl>
    <w:lvl w:ilvl="5">
      <w:start w:val="1"/>
      <w:numFmt w:val="bullet"/>
      <w:lvlText w:val=""/>
      <w:lvlJc w:val="left"/>
      <w:pPr>
        <w:ind w:left="5736" w:hanging="360"/>
      </w:pPr>
      <w:rPr>
        <w:rFonts w:ascii="Wingdings" w:hAnsi="Wingdings" w:hint="default"/>
      </w:rPr>
    </w:lvl>
    <w:lvl w:ilvl="6">
      <w:start w:val="1"/>
      <w:numFmt w:val="bullet"/>
      <w:lvlText w:val=""/>
      <w:lvlJc w:val="left"/>
      <w:pPr>
        <w:ind w:left="6456" w:hanging="360"/>
      </w:pPr>
      <w:rPr>
        <w:rFonts w:ascii="Symbol" w:hAnsi="Symbol" w:hint="default"/>
      </w:rPr>
    </w:lvl>
    <w:lvl w:ilvl="7">
      <w:start w:val="1"/>
      <w:numFmt w:val="bullet"/>
      <w:lvlText w:val="o"/>
      <w:lvlJc w:val="left"/>
      <w:pPr>
        <w:ind w:left="7176" w:hanging="360"/>
      </w:pPr>
      <w:rPr>
        <w:rFonts w:ascii="Courier New" w:hAnsi="Courier New" w:cs="Courier New" w:hint="default"/>
      </w:rPr>
    </w:lvl>
    <w:lvl w:ilvl="8">
      <w:start w:val="1"/>
      <w:numFmt w:val="bullet"/>
      <w:lvlText w:val=""/>
      <w:lvlJc w:val="left"/>
      <w:pPr>
        <w:ind w:left="7896" w:hanging="360"/>
      </w:pPr>
      <w:rPr>
        <w:rFonts w:ascii="Wingdings" w:hAnsi="Wingdings" w:hint="default"/>
      </w:rPr>
    </w:lvl>
  </w:abstractNum>
  <w:abstractNum w:abstractNumId="17" w15:restartNumberingAfterBreak="0">
    <w:nsid w:val="59DD2E9D"/>
    <w:multiLevelType w:val="multilevel"/>
    <w:tmpl w:val="59DD2E9D"/>
    <w:lvl w:ilvl="0">
      <w:start w:val="1"/>
      <w:numFmt w:val="bullet"/>
      <w:lvlText w:val=""/>
      <w:lvlJc w:val="left"/>
      <w:pPr>
        <w:ind w:left="4014" w:hanging="360"/>
      </w:pPr>
      <w:rPr>
        <w:rFonts w:ascii="Wingdings" w:hAnsi="Wingdings" w:hint="default"/>
      </w:rPr>
    </w:lvl>
    <w:lvl w:ilvl="1">
      <w:start w:val="1"/>
      <w:numFmt w:val="bullet"/>
      <w:lvlText w:val="o"/>
      <w:lvlJc w:val="left"/>
      <w:pPr>
        <w:ind w:left="4734" w:hanging="360"/>
      </w:pPr>
      <w:rPr>
        <w:rFonts w:ascii="Courier New" w:hAnsi="Courier New" w:cs="Courier New" w:hint="default"/>
      </w:rPr>
    </w:lvl>
    <w:lvl w:ilvl="2">
      <w:start w:val="1"/>
      <w:numFmt w:val="bullet"/>
      <w:lvlText w:val=""/>
      <w:lvlJc w:val="left"/>
      <w:pPr>
        <w:ind w:left="5454" w:hanging="360"/>
      </w:pPr>
      <w:rPr>
        <w:rFonts w:ascii="Wingdings" w:hAnsi="Wingdings" w:hint="default"/>
      </w:rPr>
    </w:lvl>
    <w:lvl w:ilvl="3">
      <w:start w:val="1"/>
      <w:numFmt w:val="bullet"/>
      <w:lvlText w:val=""/>
      <w:lvlJc w:val="left"/>
      <w:pPr>
        <w:ind w:left="6174" w:hanging="360"/>
      </w:pPr>
      <w:rPr>
        <w:rFonts w:ascii="Symbol" w:hAnsi="Symbol" w:hint="default"/>
      </w:rPr>
    </w:lvl>
    <w:lvl w:ilvl="4">
      <w:start w:val="1"/>
      <w:numFmt w:val="bullet"/>
      <w:lvlText w:val="o"/>
      <w:lvlJc w:val="left"/>
      <w:pPr>
        <w:ind w:left="6894" w:hanging="360"/>
      </w:pPr>
      <w:rPr>
        <w:rFonts w:ascii="Courier New" w:hAnsi="Courier New" w:cs="Courier New" w:hint="default"/>
      </w:rPr>
    </w:lvl>
    <w:lvl w:ilvl="5">
      <w:start w:val="1"/>
      <w:numFmt w:val="bullet"/>
      <w:lvlText w:val=""/>
      <w:lvlJc w:val="left"/>
      <w:pPr>
        <w:ind w:left="7614" w:hanging="360"/>
      </w:pPr>
      <w:rPr>
        <w:rFonts w:ascii="Wingdings" w:hAnsi="Wingdings" w:hint="default"/>
      </w:rPr>
    </w:lvl>
    <w:lvl w:ilvl="6">
      <w:start w:val="1"/>
      <w:numFmt w:val="bullet"/>
      <w:lvlText w:val=""/>
      <w:lvlJc w:val="left"/>
      <w:pPr>
        <w:ind w:left="8334" w:hanging="360"/>
      </w:pPr>
      <w:rPr>
        <w:rFonts w:ascii="Symbol" w:hAnsi="Symbol" w:hint="default"/>
      </w:rPr>
    </w:lvl>
    <w:lvl w:ilvl="7">
      <w:start w:val="1"/>
      <w:numFmt w:val="bullet"/>
      <w:lvlText w:val="o"/>
      <w:lvlJc w:val="left"/>
      <w:pPr>
        <w:ind w:left="9054" w:hanging="360"/>
      </w:pPr>
      <w:rPr>
        <w:rFonts w:ascii="Courier New" w:hAnsi="Courier New" w:cs="Courier New" w:hint="default"/>
      </w:rPr>
    </w:lvl>
    <w:lvl w:ilvl="8">
      <w:start w:val="1"/>
      <w:numFmt w:val="bullet"/>
      <w:lvlText w:val=""/>
      <w:lvlJc w:val="left"/>
      <w:pPr>
        <w:ind w:left="9774" w:hanging="360"/>
      </w:pPr>
      <w:rPr>
        <w:rFonts w:ascii="Wingdings" w:hAnsi="Wingdings" w:hint="default"/>
      </w:rPr>
    </w:lvl>
  </w:abstractNum>
  <w:abstractNum w:abstractNumId="18" w15:restartNumberingAfterBreak="0">
    <w:nsid w:val="5B4533F1"/>
    <w:multiLevelType w:val="multilevel"/>
    <w:tmpl w:val="5B4533F1"/>
    <w:lvl w:ilvl="0">
      <w:start w:val="1"/>
      <w:numFmt w:val="bullet"/>
      <w:lvlText w:val=""/>
      <w:lvlJc w:val="left"/>
      <w:pPr>
        <w:ind w:left="3082" w:hanging="360"/>
      </w:pPr>
      <w:rPr>
        <w:rFonts w:ascii="Wingdings" w:hAnsi="Wingdings" w:hint="default"/>
      </w:rPr>
    </w:lvl>
    <w:lvl w:ilvl="1">
      <w:start w:val="1"/>
      <w:numFmt w:val="bullet"/>
      <w:lvlText w:val="o"/>
      <w:lvlJc w:val="left"/>
      <w:pPr>
        <w:ind w:left="3802" w:hanging="360"/>
      </w:pPr>
      <w:rPr>
        <w:rFonts w:ascii="Courier New" w:hAnsi="Courier New" w:cs="Courier New" w:hint="default"/>
      </w:rPr>
    </w:lvl>
    <w:lvl w:ilvl="2">
      <w:start w:val="1"/>
      <w:numFmt w:val="bullet"/>
      <w:lvlText w:val=""/>
      <w:lvlJc w:val="left"/>
      <w:pPr>
        <w:ind w:left="4522" w:hanging="360"/>
      </w:pPr>
      <w:rPr>
        <w:rFonts w:ascii="Wingdings" w:hAnsi="Wingdings" w:hint="default"/>
      </w:rPr>
    </w:lvl>
    <w:lvl w:ilvl="3">
      <w:start w:val="1"/>
      <w:numFmt w:val="bullet"/>
      <w:lvlText w:val=""/>
      <w:lvlJc w:val="left"/>
      <w:pPr>
        <w:ind w:left="5242" w:hanging="360"/>
      </w:pPr>
      <w:rPr>
        <w:rFonts w:ascii="Symbol" w:hAnsi="Symbol" w:hint="default"/>
      </w:rPr>
    </w:lvl>
    <w:lvl w:ilvl="4">
      <w:start w:val="1"/>
      <w:numFmt w:val="bullet"/>
      <w:lvlText w:val="o"/>
      <w:lvlJc w:val="left"/>
      <w:pPr>
        <w:ind w:left="5962" w:hanging="360"/>
      </w:pPr>
      <w:rPr>
        <w:rFonts w:ascii="Courier New" w:hAnsi="Courier New" w:cs="Courier New" w:hint="default"/>
      </w:rPr>
    </w:lvl>
    <w:lvl w:ilvl="5">
      <w:start w:val="1"/>
      <w:numFmt w:val="bullet"/>
      <w:lvlText w:val=""/>
      <w:lvlJc w:val="left"/>
      <w:pPr>
        <w:ind w:left="6682" w:hanging="360"/>
      </w:pPr>
      <w:rPr>
        <w:rFonts w:ascii="Wingdings" w:hAnsi="Wingdings" w:hint="default"/>
      </w:rPr>
    </w:lvl>
    <w:lvl w:ilvl="6">
      <w:start w:val="1"/>
      <w:numFmt w:val="bullet"/>
      <w:lvlText w:val=""/>
      <w:lvlJc w:val="left"/>
      <w:pPr>
        <w:ind w:left="7402" w:hanging="360"/>
      </w:pPr>
      <w:rPr>
        <w:rFonts w:ascii="Symbol" w:hAnsi="Symbol" w:hint="default"/>
      </w:rPr>
    </w:lvl>
    <w:lvl w:ilvl="7">
      <w:start w:val="1"/>
      <w:numFmt w:val="bullet"/>
      <w:lvlText w:val="o"/>
      <w:lvlJc w:val="left"/>
      <w:pPr>
        <w:ind w:left="8122" w:hanging="360"/>
      </w:pPr>
      <w:rPr>
        <w:rFonts w:ascii="Courier New" w:hAnsi="Courier New" w:cs="Courier New" w:hint="default"/>
      </w:rPr>
    </w:lvl>
    <w:lvl w:ilvl="8">
      <w:start w:val="1"/>
      <w:numFmt w:val="bullet"/>
      <w:lvlText w:val=""/>
      <w:lvlJc w:val="left"/>
      <w:pPr>
        <w:ind w:left="8842" w:hanging="360"/>
      </w:pPr>
      <w:rPr>
        <w:rFonts w:ascii="Wingdings" w:hAnsi="Wingdings" w:hint="default"/>
      </w:rPr>
    </w:lvl>
  </w:abstractNum>
  <w:abstractNum w:abstractNumId="19" w15:restartNumberingAfterBreak="0">
    <w:nsid w:val="604334C1"/>
    <w:multiLevelType w:val="multilevel"/>
    <w:tmpl w:val="604334C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614CB13C"/>
    <w:multiLevelType w:val="multilevel"/>
    <w:tmpl w:val="614CB13C"/>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1" w15:restartNumberingAfterBreak="0">
    <w:nsid w:val="63C3002B"/>
    <w:multiLevelType w:val="multilevel"/>
    <w:tmpl w:val="63C3002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40854CF"/>
    <w:multiLevelType w:val="multilevel"/>
    <w:tmpl w:val="640854CF"/>
    <w:lvl w:ilvl="0">
      <w:start w:val="1"/>
      <w:numFmt w:val="bullet"/>
      <w:lvlText w:val=""/>
      <w:lvlJc w:val="left"/>
      <w:pPr>
        <w:ind w:left="42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64AB4153"/>
    <w:multiLevelType w:val="multilevel"/>
    <w:tmpl w:val="64AB4153"/>
    <w:lvl w:ilvl="0">
      <w:start w:val="1"/>
      <w:numFmt w:val="bullet"/>
      <w:lvlText w:val="="/>
      <w:lvlJc w:val="left"/>
      <w:pPr>
        <w:ind w:left="4608" w:hanging="360"/>
      </w:pPr>
      <w:rPr>
        <w:rFonts w:ascii="MS PMincho" w:eastAsia="MS PMincho" w:hAnsi="MS PMincho" w:hint="eastAsi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MS PMincho" w:eastAsia="MS PMincho" w:hAnsi="MS PMincho" w:hint="eastAsia"/>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67DF1999"/>
    <w:multiLevelType w:val="multilevel"/>
    <w:tmpl w:val="67DF1999"/>
    <w:lvl w:ilvl="0">
      <w:start w:val="1"/>
      <w:numFmt w:val="bullet"/>
      <w:lvlText w:val=""/>
      <w:lvlJc w:val="left"/>
      <w:pPr>
        <w:ind w:left="1854" w:hanging="360"/>
      </w:pPr>
      <w:rPr>
        <w:rFonts w:ascii="Wingdings" w:hAnsi="Wingdings"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25" w15:restartNumberingAfterBreak="0">
    <w:nsid w:val="68D87DD6"/>
    <w:multiLevelType w:val="multilevel"/>
    <w:tmpl w:val="68D87DD6"/>
    <w:lvl w:ilvl="0">
      <w:start w:val="1"/>
      <w:numFmt w:val="bullet"/>
      <w:lvlText w:val=""/>
      <w:lvlJc w:val="left"/>
      <w:pPr>
        <w:ind w:left="2418" w:hanging="360"/>
      </w:pPr>
      <w:rPr>
        <w:rFonts w:ascii="Wingdings" w:hAnsi="Wingdings" w:hint="default"/>
      </w:rPr>
    </w:lvl>
    <w:lvl w:ilvl="1">
      <w:start w:val="1"/>
      <w:numFmt w:val="bullet"/>
      <w:lvlText w:val="o"/>
      <w:lvlJc w:val="left"/>
      <w:pPr>
        <w:ind w:left="3138" w:hanging="360"/>
      </w:pPr>
      <w:rPr>
        <w:rFonts w:ascii="Courier New" w:hAnsi="Courier New" w:cs="Courier New" w:hint="default"/>
      </w:rPr>
    </w:lvl>
    <w:lvl w:ilvl="2">
      <w:start w:val="1"/>
      <w:numFmt w:val="bullet"/>
      <w:lvlText w:val=""/>
      <w:lvlJc w:val="left"/>
      <w:pPr>
        <w:ind w:left="3858" w:hanging="360"/>
      </w:pPr>
      <w:rPr>
        <w:rFonts w:ascii="Wingdings" w:hAnsi="Wingdings" w:hint="default"/>
      </w:rPr>
    </w:lvl>
    <w:lvl w:ilvl="3">
      <w:start w:val="1"/>
      <w:numFmt w:val="bullet"/>
      <w:lvlText w:val=""/>
      <w:lvlJc w:val="left"/>
      <w:pPr>
        <w:ind w:left="4578" w:hanging="360"/>
      </w:pPr>
      <w:rPr>
        <w:rFonts w:ascii="Symbol" w:hAnsi="Symbol" w:hint="default"/>
      </w:rPr>
    </w:lvl>
    <w:lvl w:ilvl="4">
      <w:start w:val="1"/>
      <w:numFmt w:val="bullet"/>
      <w:lvlText w:val="o"/>
      <w:lvlJc w:val="left"/>
      <w:pPr>
        <w:ind w:left="5298" w:hanging="360"/>
      </w:pPr>
      <w:rPr>
        <w:rFonts w:ascii="Courier New" w:hAnsi="Courier New" w:cs="Courier New" w:hint="default"/>
      </w:rPr>
    </w:lvl>
    <w:lvl w:ilvl="5">
      <w:start w:val="1"/>
      <w:numFmt w:val="bullet"/>
      <w:lvlText w:val=""/>
      <w:lvlJc w:val="left"/>
      <w:pPr>
        <w:ind w:left="6018" w:hanging="360"/>
      </w:pPr>
      <w:rPr>
        <w:rFonts w:ascii="Wingdings" w:hAnsi="Wingdings" w:hint="default"/>
      </w:rPr>
    </w:lvl>
    <w:lvl w:ilvl="6">
      <w:start w:val="1"/>
      <w:numFmt w:val="bullet"/>
      <w:lvlText w:val=""/>
      <w:lvlJc w:val="left"/>
      <w:pPr>
        <w:ind w:left="6738" w:hanging="360"/>
      </w:pPr>
      <w:rPr>
        <w:rFonts w:ascii="Symbol" w:hAnsi="Symbol" w:hint="default"/>
      </w:rPr>
    </w:lvl>
    <w:lvl w:ilvl="7">
      <w:start w:val="1"/>
      <w:numFmt w:val="bullet"/>
      <w:lvlText w:val="o"/>
      <w:lvlJc w:val="left"/>
      <w:pPr>
        <w:ind w:left="7458" w:hanging="360"/>
      </w:pPr>
      <w:rPr>
        <w:rFonts w:ascii="Courier New" w:hAnsi="Courier New" w:cs="Courier New" w:hint="default"/>
      </w:rPr>
    </w:lvl>
    <w:lvl w:ilvl="8">
      <w:start w:val="1"/>
      <w:numFmt w:val="bullet"/>
      <w:lvlText w:val=""/>
      <w:lvlJc w:val="left"/>
      <w:pPr>
        <w:ind w:left="8178" w:hanging="360"/>
      </w:pPr>
      <w:rPr>
        <w:rFonts w:ascii="Wingdings" w:hAnsi="Wingdings" w:hint="default"/>
      </w:rPr>
    </w:lvl>
  </w:abstractNum>
  <w:abstractNum w:abstractNumId="26" w15:restartNumberingAfterBreak="0">
    <w:nsid w:val="6E9A479C"/>
    <w:multiLevelType w:val="multilevel"/>
    <w:tmpl w:val="6E9A479C"/>
    <w:lvl w:ilvl="0">
      <w:start w:val="1"/>
      <w:numFmt w:val="decimal"/>
      <w:lvlText w:val="%1"/>
      <w:lvlJc w:val="left"/>
      <w:pPr>
        <w:ind w:left="720" w:hanging="720"/>
      </w:pPr>
      <w:rPr>
        <w:rFonts w:hint="default"/>
      </w:rPr>
    </w:lvl>
    <w:lvl w:ilvl="1">
      <w:start w:val="1"/>
      <w:numFmt w:val="decimal"/>
      <w:lvlText w:val="%1.%2"/>
      <w:lvlJc w:val="left"/>
      <w:pPr>
        <w:ind w:left="2136" w:hanging="72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5328" w:hanging="108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520" w:hanging="144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712" w:hanging="1800"/>
      </w:pPr>
      <w:rPr>
        <w:rFonts w:hint="default"/>
      </w:rPr>
    </w:lvl>
    <w:lvl w:ilvl="8">
      <w:start w:val="1"/>
      <w:numFmt w:val="decimal"/>
      <w:lvlText w:val="%1.%2.%3.%4.%5.%6.%7.%8.%9"/>
      <w:lvlJc w:val="left"/>
      <w:pPr>
        <w:ind w:left="13488" w:hanging="2160"/>
      </w:pPr>
      <w:rPr>
        <w:rFonts w:hint="default"/>
      </w:rPr>
    </w:lvl>
  </w:abstractNum>
  <w:abstractNum w:abstractNumId="27" w15:restartNumberingAfterBreak="0">
    <w:nsid w:val="70011AA8"/>
    <w:multiLevelType w:val="multilevel"/>
    <w:tmpl w:val="70011AA8"/>
    <w:lvl w:ilvl="0">
      <w:start w:val="1"/>
      <w:numFmt w:val="bullet"/>
      <w:lvlText w:val=""/>
      <w:lvlJc w:val="left"/>
      <w:pPr>
        <w:ind w:left="1920" w:hanging="360"/>
      </w:pPr>
      <w:rPr>
        <w:rFonts w:ascii="Wingdings" w:hAnsi="Wingdings" w:hint="default"/>
      </w:rPr>
    </w:lvl>
    <w:lvl w:ilvl="1">
      <w:start w:val="1"/>
      <w:numFmt w:val="bullet"/>
      <w:lvlText w:val="o"/>
      <w:lvlJc w:val="left"/>
      <w:pPr>
        <w:ind w:left="2640" w:hanging="360"/>
      </w:pPr>
      <w:rPr>
        <w:rFonts w:ascii="Courier New" w:hAnsi="Courier New" w:cs="Courier New" w:hint="default"/>
      </w:rPr>
    </w:lvl>
    <w:lvl w:ilvl="2">
      <w:start w:val="1"/>
      <w:numFmt w:val="bullet"/>
      <w:lvlText w:val=""/>
      <w:lvlJc w:val="left"/>
      <w:pPr>
        <w:ind w:left="3360" w:hanging="360"/>
      </w:pPr>
      <w:rPr>
        <w:rFonts w:ascii="Wingdings" w:hAnsi="Wingdings" w:hint="default"/>
      </w:rPr>
    </w:lvl>
    <w:lvl w:ilvl="3">
      <w:start w:val="1"/>
      <w:numFmt w:val="bullet"/>
      <w:lvlText w:val=""/>
      <w:lvlJc w:val="left"/>
      <w:pPr>
        <w:ind w:left="4080" w:hanging="360"/>
      </w:pPr>
      <w:rPr>
        <w:rFonts w:ascii="Symbol" w:hAnsi="Symbol" w:hint="default"/>
      </w:rPr>
    </w:lvl>
    <w:lvl w:ilvl="4">
      <w:start w:val="1"/>
      <w:numFmt w:val="bullet"/>
      <w:lvlText w:val="o"/>
      <w:lvlJc w:val="left"/>
      <w:pPr>
        <w:ind w:left="4800" w:hanging="360"/>
      </w:pPr>
      <w:rPr>
        <w:rFonts w:ascii="Courier New" w:hAnsi="Courier New" w:cs="Courier New" w:hint="default"/>
      </w:rPr>
    </w:lvl>
    <w:lvl w:ilvl="5">
      <w:start w:val="1"/>
      <w:numFmt w:val="bullet"/>
      <w:lvlText w:val=""/>
      <w:lvlJc w:val="left"/>
      <w:pPr>
        <w:ind w:left="5520" w:hanging="360"/>
      </w:pPr>
      <w:rPr>
        <w:rFonts w:ascii="Wingdings" w:hAnsi="Wingdings" w:hint="default"/>
      </w:rPr>
    </w:lvl>
    <w:lvl w:ilvl="6">
      <w:start w:val="1"/>
      <w:numFmt w:val="bullet"/>
      <w:lvlText w:val=""/>
      <w:lvlJc w:val="left"/>
      <w:pPr>
        <w:ind w:left="6240" w:hanging="360"/>
      </w:pPr>
      <w:rPr>
        <w:rFonts w:ascii="Symbol" w:hAnsi="Symbol" w:hint="default"/>
      </w:rPr>
    </w:lvl>
    <w:lvl w:ilvl="7">
      <w:start w:val="1"/>
      <w:numFmt w:val="bullet"/>
      <w:lvlText w:val="o"/>
      <w:lvlJc w:val="left"/>
      <w:pPr>
        <w:ind w:left="6960" w:hanging="360"/>
      </w:pPr>
      <w:rPr>
        <w:rFonts w:ascii="Courier New" w:hAnsi="Courier New" w:cs="Courier New" w:hint="default"/>
      </w:rPr>
    </w:lvl>
    <w:lvl w:ilvl="8">
      <w:start w:val="1"/>
      <w:numFmt w:val="bullet"/>
      <w:lvlText w:val=""/>
      <w:lvlJc w:val="left"/>
      <w:pPr>
        <w:ind w:left="7680" w:hanging="360"/>
      </w:pPr>
      <w:rPr>
        <w:rFonts w:ascii="Wingdings" w:hAnsi="Wingdings" w:hint="default"/>
      </w:rPr>
    </w:lvl>
  </w:abstractNum>
  <w:abstractNum w:abstractNumId="28" w15:restartNumberingAfterBreak="0">
    <w:nsid w:val="7B204B96"/>
    <w:multiLevelType w:val="multilevel"/>
    <w:tmpl w:val="7B204B96"/>
    <w:lvl w:ilvl="0">
      <w:start w:val="1"/>
      <w:numFmt w:val="bullet"/>
      <w:lvlText w:val=""/>
      <w:lvlJc w:val="left"/>
      <w:pPr>
        <w:ind w:left="2136" w:hanging="360"/>
      </w:pPr>
      <w:rPr>
        <w:rFonts w:ascii="Wingdings" w:hAnsi="Wingdings" w:hint="default"/>
      </w:rPr>
    </w:lvl>
    <w:lvl w:ilvl="1">
      <w:start w:val="1"/>
      <w:numFmt w:val="bullet"/>
      <w:lvlText w:val="o"/>
      <w:lvlJc w:val="left"/>
      <w:pPr>
        <w:ind w:left="2856" w:hanging="360"/>
      </w:pPr>
      <w:rPr>
        <w:rFonts w:ascii="Courier New" w:hAnsi="Courier New" w:cs="Courier New" w:hint="default"/>
      </w:rPr>
    </w:lvl>
    <w:lvl w:ilvl="2">
      <w:start w:val="1"/>
      <w:numFmt w:val="bullet"/>
      <w:lvlText w:val=""/>
      <w:lvlJc w:val="left"/>
      <w:pPr>
        <w:ind w:left="3576" w:hanging="360"/>
      </w:pPr>
      <w:rPr>
        <w:rFonts w:ascii="Wingdings" w:hAnsi="Wingdings" w:hint="default"/>
      </w:rPr>
    </w:lvl>
    <w:lvl w:ilvl="3">
      <w:start w:val="1"/>
      <w:numFmt w:val="bullet"/>
      <w:lvlText w:val=""/>
      <w:lvlJc w:val="left"/>
      <w:pPr>
        <w:ind w:left="4296" w:hanging="360"/>
      </w:pPr>
      <w:rPr>
        <w:rFonts w:ascii="Symbol" w:hAnsi="Symbol" w:hint="default"/>
      </w:rPr>
    </w:lvl>
    <w:lvl w:ilvl="4">
      <w:start w:val="1"/>
      <w:numFmt w:val="bullet"/>
      <w:lvlText w:val="o"/>
      <w:lvlJc w:val="left"/>
      <w:pPr>
        <w:ind w:left="5016" w:hanging="360"/>
      </w:pPr>
      <w:rPr>
        <w:rFonts w:ascii="Courier New" w:hAnsi="Courier New" w:cs="Courier New" w:hint="default"/>
      </w:rPr>
    </w:lvl>
    <w:lvl w:ilvl="5">
      <w:start w:val="1"/>
      <w:numFmt w:val="bullet"/>
      <w:lvlText w:val=""/>
      <w:lvlJc w:val="left"/>
      <w:pPr>
        <w:ind w:left="5736" w:hanging="360"/>
      </w:pPr>
      <w:rPr>
        <w:rFonts w:ascii="Wingdings" w:hAnsi="Wingdings" w:hint="default"/>
      </w:rPr>
    </w:lvl>
    <w:lvl w:ilvl="6">
      <w:start w:val="1"/>
      <w:numFmt w:val="bullet"/>
      <w:lvlText w:val=""/>
      <w:lvlJc w:val="left"/>
      <w:pPr>
        <w:ind w:left="6456" w:hanging="360"/>
      </w:pPr>
      <w:rPr>
        <w:rFonts w:ascii="Symbol" w:hAnsi="Symbol" w:hint="default"/>
      </w:rPr>
    </w:lvl>
    <w:lvl w:ilvl="7">
      <w:start w:val="1"/>
      <w:numFmt w:val="bullet"/>
      <w:lvlText w:val="o"/>
      <w:lvlJc w:val="left"/>
      <w:pPr>
        <w:ind w:left="7176" w:hanging="360"/>
      </w:pPr>
      <w:rPr>
        <w:rFonts w:ascii="Courier New" w:hAnsi="Courier New" w:cs="Courier New" w:hint="default"/>
      </w:rPr>
    </w:lvl>
    <w:lvl w:ilvl="8">
      <w:start w:val="1"/>
      <w:numFmt w:val="bullet"/>
      <w:lvlText w:val=""/>
      <w:lvlJc w:val="left"/>
      <w:pPr>
        <w:ind w:left="7896" w:hanging="360"/>
      </w:pPr>
      <w:rPr>
        <w:rFonts w:ascii="Wingdings" w:hAnsi="Wingdings" w:hint="default"/>
      </w:rPr>
    </w:lvl>
  </w:abstractNum>
  <w:num w:numId="1">
    <w:abstractNumId w:val="26"/>
  </w:num>
  <w:num w:numId="2">
    <w:abstractNumId w:val="10"/>
  </w:num>
  <w:num w:numId="3">
    <w:abstractNumId w:val="9"/>
  </w:num>
  <w:num w:numId="4">
    <w:abstractNumId w:val="4"/>
  </w:num>
  <w:num w:numId="5">
    <w:abstractNumId w:val="6"/>
  </w:num>
  <w:num w:numId="6">
    <w:abstractNumId w:val="24"/>
  </w:num>
  <w:num w:numId="7">
    <w:abstractNumId w:val="3"/>
  </w:num>
  <w:num w:numId="8">
    <w:abstractNumId w:val="28"/>
  </w:num>
  <w:num w:numId="9">
    <w:abstractNumId w:val="8"/>
  </w:num>
  <w:num w:numId="10">
    <w:abstractNumId w:val="15"/>
  </w:num>
  <w:num w:numId="11">
    <w:abstractNumId w:val="14"/>
  </w:num>
  <w:num w:numId="12">
    <w:abstractNumId w:val="25"/>
  </w:num>
  <w:num w:numId="13">
    <w:abstractNumId w:val="13"/>
  </w:num>
  <w:num w:numId="14">
    <w:abstractNumId w:val="5"/>
  </w:num>
  <w:num w:numId="15">
    <w:abstractNumId w:val="2"/>
  </w:num>
  <w:num w:numId="16">
    <w:abstractNumId w:val="23"/>
  </w:num>
  <w:num w:numId="17">
    <w:abstractNumId w:val="12"/>
  </w:num>
  <w:num w:numId="18">
    <w:abstractNumId w:val="27"/>
  </w:num>
  <w:num w:numId="19">
    <w:abstractNumId w:val="16"/>
  </w:num>
  <w:num w:numId="20">
    <w:abstractNumId w:val="20"/>
  </w:num>
  <w:num w:numId="21">
    <w:abstractNumId w:val="0"/>
  </w:num>
  <w:num w:numId="22">
    <w:abstractNumId w:val="1"/>
  </w:num>
  <w:num w:numId="23">
    <w:abstractNumId w:val="19"/>
  </w:num>
  <w:num w:numId="24">
    <w:abstractNumId w:val="11"/>
  </w:num>
  <w:num w:numId="25">
    <w:abstractNumId w:val="17"/>
  </w:num>
  <w:num w:numId="26">
    <w:abstractNumId w:val="18"/>
  </w:num>
  <w:num w:numId="27">
    <w:abstractNumId w:val="22"/>
  </w:num>
  <w:num w:numId="28">
    <w:abstractNumId w:val="21"/>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2"/>
  <w:hideSpellingErrors/>
  <w:proofState w:grammar="clean"/>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D1B"/>
    <w:rsid w:val="00002758"/>
    <w:rsid w:val="00003D20"/>
    <w:rsid w:val="00007CD1"/>
    <w:rsid w:val="0001334D"/>
    <w:rsid w:val="00024E79"/>
    <w:rsid w:val="0003739A"/>
    <w:rsid w:val="0004196D"/>
    <w:rsid w:val="00045995"/>
    <w:rsid w:val="00051300"/>
    <w:rsid w:val="00052BCF"/>
    <w:rsid w:val="00056163"/>
    <w:rsid w:val="00060D5D"/>
    <w:rsid w:val="000611AB"/>
    <w:rsid w:val="0006461D"/>
    <w:rsid w:val="00065E76"/>
    <w:rsid w:val="00072703"/>
    <w:rsid w:val="0007364A"/>
    <w:rsid w:val="00074741"/>
    <w:rsid w:val="0008299E"/>
    <w:rsid w:val="000829FA"/>
    <w:rsid w:val="00085A8A"/>
    <w:rsid w:val="00090FB7"/>
    <w:rsid w:val="000A4E84"/>
    <w:rsid w:val="000A5850"/>
    <w:rsid w:val="000A6ADC"/>
    <w:rsid w:val="000B13D5"/>
    <w:rsid w:val="000C73BB"/>
    <w:rsid w:val="000D0E97"/>
    <w:rsid w:val="000D25CF"/>
    <w:rsid w:val="000D27F5"/>
    <w:rsid w:val="000D309F"/>
    <w:rsid w:val="000D3F7C"/>
    <w:rsid w:val="000D4EB7"/>
    <w:rsid w:val="000D4FB1"/>
    <w:rsid w:val="000D55F4"/>
    <w:rsid w:val="000E1B49"/>
    <w:rsid w:val="000E672A"/>
    <w:rsid w:val="000E6A26"/>
    <w:rsid w:val="000F300E"/>
    <w:rsid w:val="000F38AE"/>
    <w:rsid w:val="000F6E2F"/>
    <w:rsid w:val="00102BE9"/>
    <w:rsid w:val="001031CF"/>
    <w:rsid w:val="00107433"/>
    <w:rsid w:val="00110E92"/>
    <w:rsid w:val="00114B8C"/>
    <w:rsid w:val="00116C37"/>
    <w:rsid w:val="00117D63"/>
    <w:rsid w:val="00120A96"/>
    <w:rsid w:val="00121676"/>
    <w:rsid w:val="00122C4C"/>
    <w:rsid w:val="00122FB2"/>
    <w:rsid w:val="0012500F"/>
    <w:rsid w:val="001263A7"/>
    <w:rsid w:val="001309F1"/>
    <w:rsid w:val="00134714"/>
    <w:rsid w:val="00136CA3"/>
    <w:rsid w:val="00137EA0"/>
    <w:rsid w:val="0014202D"/>
    <w:rsid w:val="00144006"/>
    <w:rsid w:val="001440A2"/>
    <w:rsid w:val="001501D0"/>
    <w:rsid w:val="00151105"/>
    <w:rsid w:val="00153125"/>
    <w:rsid w:val="001551C0"/>
    <w:rsid w:val="0015607A"/>
    <w:rsid w:val="00167278"/>
    <w:rsid w:val="00172A27"/>
    <w:rsid w:val="00172EAC"/>
    <w:rsid w:val="00173C8B"/>
    <w:rsid w:val="001772FB"/>
    <w:rsid w:val="0018171F"/>
    <w:rsid w:val="001837C1"/>
    <w:rsid w:val="00186EE7"/>
    <w:rsid w:val="00187700"/>
    <w:rsid w:val="001877A3"/>
    <w:rsid w:val="001879FD"/>
    <w:rsid w:val="001961FA"/>
    <w:rsid w:val="0019760E"/>
    <w:rsid w:val="00197620"/>
    <w:rsid w:val="001A1722"/>
    <w:rsid w:val="001A2282"/>
    <w:rsid w:val="001A23EC"/>
    <w:rsid w:val="001A5507"/>
    <w:rsid w:val="001A5D79"/>
    <w:rsid w:val="001A63CA"/>
    <w:rsid w:val="001B3E95"/>
    <w:rsid w:val="001B436C"/>
    <w:rsid w:val="001B5339"/>
    <w:rsid w:val="001B7359"/>
    <w:rsid w:val="001C07F2"/>
    <w:rsid w:val="001C221F"/>
    <w:rsid w:val="001C378F"/>
    <w:rsid w:val="001C4961"/>
    <w:rsid w:val="001C7CEA"/>
    <w:rsid w:val="001D4D6A"/>
    <w:rsid w:val="001D72A6"/>
    <w:rsid w:val="001E4035"/>
    <w:rsid w:val="001E589E"/>
    <w:rsid w:val="001E72BC"/>
    <w:rsid w:val="001F1EF4"/>
    <w:rsid w:val="001F3BB7"/>
    <w:rsid w:val="001F636B"/>
    <w:rsid w:val="00206CC1"/>
    <w:rsid w:val="002105CB"/>
    <w:rsid w:val="00212A50"/>
    <w:rsid w:val="00216020"/>
    <w:rsid w:val="00217926"/>
    <w:rsid w:val="00225961"/>
    <w:rsid w:val="00225E7A"/>
    <w:rsid w:val="0023070F"/>
    <w:rsid w:val="002357E6"/>
    <w:rsid w:val="0024033D"/>
    <w:rsid w:val="00240B7E"/>
    <w:rsid w:val="00240FEB"/>
    <w:rsid w:val="00241531"/>
    <w:rsid w:val="00241971"/>
    <w:rsid w:val="00242656"/>
    <w:rsid w:val="002432C0"/>
    <w:rsid w:val="00246161"/>
    <w:rsid w:val="002500FB"/>
    <w:rsid w:val="002509F9"/>
    <w:rsid w:val="00253718"/>
    <w:rsid w:val="00261D47"/>
    <w:rsid w:val="00262654"/>
    <w:rsid w:val="00273EA9"/>
    <w:rsid w:val="002762C5"/>
    <w:rsid w:val="00281DD4"/>
    <w:rsid w:val="00282121"/>
    <w:rsid w:val="00282B7C"/>
    <w:rsid w:val="0028333E"/>
    <w:rsid w:val="002857C5"/>
    <w:rsid w:val="002923E5"/>
    <w:rsid w:val="002927BC"/>
    <w:rsid w:val="00293575"/>
    <w:rsid w:val="002942D7"/>
    <w:rsid w:val="002A0798"/>
    <w:rsid w:val="002A2045"/>
    <w:rsid w:val="002B1278"/>
    <w:rsid w:val="002B2B8C"/>
    <w:rsid w:val="002B53EF"/>
    <w:rsid w:val="002B56FF"/>
    <w:rsid w:val="002B7EF1"/>
    <w:rsid w:val="002C4EA7"/>
    <w:rsid w:val="002D1D7A"/>
    <w:rsid w:val="002D4E37"/>
    <w:rsid w:val="002D53F5"/>
    <w:rsid w:val="002D63E9"/>
    <w:rsid w:val="002D6D7B"/>
    <w:rsid w:val="002D7976"/>
    <w:rsid w:val="002E421D"/>
    <w:rsid w:val="002E7394"/>
    <w:rsid w:val="002F4EEB"/>
    <w:rsid w:val="002F589E"/>
    <w:rsid w:val="003008F8"/>
    <w:rsid w:val="00303D1E"/>
    <w:rsid w:val="00303D88"/>
    <w:rsid w:val="00305FE9"/>
    <w:rsid w:val="0030796F"/>
    <w:rsid w:val="00316B9E"/>
    <w:rsid w:val="0032311A"/>
    <w:rsid w:val="00324792"/>
    <w:rsid w:val="0033320F"/>
    <w:rsid w:val="00340A24"/>
    <w:rsid w:val="003411E0"/>
    <w:rsid w:val="00341EB3"/>
    <w:rsid w:val="00342637"/>
    <w:rsid w:val="0036110A"/>
    <w:rsid w:val="00367695"/>
    <w:rsid w:val="00372E2B"/>
    <w:rsid w:val="003749BC"/>
    <w:rsid w:val="00374F97"/>
    <w:rsid w:val="00376A30"/>
    <w:rsid w:val="003774D1"/>
    <w:rsid w:val="00377D03"/>
    <w:rsid w:val="00380403"/>
    <w:rsid w:val="00387C5E"/>
    <w:rsid w:val="00387E45"/>
    <w:rsid w:val="00391216"/>
    <w:rsid w:val="00393E24"/>
    <w:rsid w:val="0039445C"/>
    <w:rsid w:val="003A186F"/>
    <w:rsid w:val="003A7E0D"/>
    <w:rsid w:val="003B2E30"/>
    <w:rsid w:val="003B6C8C"/>
    <w:rsid w:val="003C55DC"/>
    <w:rsid w:val="003D5999"/>
    <w:rsid w:val="003D6105"/>
    <w:rsid w:val="003E05AC"/>
    <w:rsid w:val="003E1220"/>
    <w:rsid w:val="003E1306"/>
    <w:rsid w:val="003E254D"/>
    <w:rsid w:val="003E5152"/>
    <w:rsid w:val="003E66D7"/>
    <w:rsid w:val="003F4A8E"/>
    <w:rsid w:val="003F4E91"/>
    <w:rsid w:val="003F53FF"/>
    <w:rsid w:val="003F72AF"/>
    <w:rsid w:val="003F7519"/>
    <w:rsid w:val="0040372E"/>
    <w:rsid w:val="00415483"/>
    <w:rsid w:val="004205B5"/>
    <w:rsid w:val="00420992"/>
    <w:rsid w:val="004247A9"/>
    <w:rsid w:val="00424B80"/>
    <w:rsid w:val="00424BE8"/>
    <w:rsid w:val="00434AEC"/>
    <w:rsid w:val="00435996"/>
    <w:rsid w:val="004428DD"/>
    <w:rsid w:val="00443592"/>
    <w:rsid w:val="00446AAE"/>
    <w:rsid w:val="00446DDC"/>
    <w:rsid w:val="00455E56"/>
    <w:rsid w:val="00457153"/>
    <w:rsid w:val="00457B27"/>
    <w:rsid w:val="004628A7"/>
    <w:rsid w:val="00464DD1"/>
    <w:rsid w:val="0046504A"/>
    <w:rsid w:val="00466004"/>
    <w:rsid w:val="0046671A"/>
    <w:rsid w:val="00473130"/>
    <w:rsid w:val="00474061"/>
    <w:rsid w:val="00482092"/>
    <w:rsid w:val="00486E0C"/>
    <w:rsid w:val="00486E5B"/>
    <w:rsid w:val="00490F3D"/>
    <w:rsid w:val="00493DE7"/>
    <w:rsid w:val="004A2E21"/>
    <w:rsid w:val="004A5F42"/>
    <w:rsid w:val="004A765A"/>
    <w:rsid w:val="004A7C3F"/>
    <w:rsid w:val="004B0D59"/>
    <w:rsid w:val="004B0D65"/>
    <w:rsid w:val="004C289B"/>
    <w:rsid w:val="004C4067"/>
    <w:rsid w:val="004C53E5"/>
    <w:rsid w:val="004D0678"/>
    <w:rsid w:val="004D4208"/>
    <w:rsid w:val="004E1463"/>
    <w:rsid w:val="004E2474"/>
    <w:rsid w:val="004E3AEF"/>
    <w:rsid w:val="004E457A"/>
    <w:rsid w:val="004E73B5"/>
    <w:rsid w:val="004E7F17"/>
    <w:rsid w:val="004F5946"/>
    <w:rsid w:val="004F73E0"/>
    <w:rsid w:val="0050670E"/>
    <w:rsid w:val="00510AB5"/>
    <w:rsid w:val="00514371"/>
    <w:rsid w:val="005150F1"/>
    <w:rsid w:val="00515EC9"/>
    <w:rsid w:val="0051764B"/>
    <w:rsid w:val="00520DA4"/>
    <w:rsid w:val="00523945"/>
    <w:rsid w:val="0053068C"/>
    <w:rsid w:val="00536BD9"/>
    <w:rsid w:val="00537D9F"/>
    <w:rsid w:val="005416E9"/>
    <w:rsid w:val="00543FBB"/>
    <w:rsid w:val="00545319"/>
    <w:rsid w:val="005463E7"/>
    <w:rsid w:val="00550529"/>
    <w:rsid w:val="00552674"/>
    <w:rsid w:val="00552C50"/>
    <w:rsid w:val="0055702A"/>
    <w:rsid w:val="00561956"/>
    <w:rsid w:val="005636AB"/>
    <w:rsid w:val="00570177"/>
    <w:rsid w:val="00572C33"/>
    <w:rsid w:val="00573CBE"/>
    <w:rsid w:val="00573F01"/>
    <w:rsid w:val="00575C2F"/>
    <w:rsid w:val="00581B42"/>
    <w:rsid w:val="00582EE7"/>
    <w:rsid w:val="00590204"/>
    <w:rsid w:val="00591A5E"/>
    <w:rsid w:val="00591F77"/>
    <w:rsid w:val="00593174"/>
    <w:rsid w:val="005A07DE"/>
    <w:rsid w:val="005A0E17"/>
    <w:rsid w:val="005A2709"/>
    <w:rsid w:val="005A30CF"/>
    <w:rsid w:val="005B2262"/>
    <w:rsid w:val="005B2B9E"/>
    <w:rsid w:val="005B7082"/>
    <w:rsid w:val="005C5733"/>
    <w:rsid w:val="005D0192"/>
    <w:rsid w:val="005D1F67"/>
    <w:rsid w:val="005D7C2B"/>
    <w:rsid w:val="005E3ECD"/>
    <w:rsid w:val="005E5875"/>
    <w:rsid w:val="005E7A3A"/>
    <w:rsid w:val="005F0505"/>
    <w:rsid w:val="005F19AB"/>
    <w:rsid w:val="005F293E"/>
    <w:rsid w:val="005F2E46"/>
    <w:rsid w:val="005F42A4"/>
    <w:rsid w:val="005F46D5"/>
    <w:rsid w:val="00600ED9"/>
    <w:rsid w:val="006067FD"/>
    <w:rsid w:val="0061088D"/>
    <w:rsid w:val="00615F23"/>
    <w:rsid w:val="0061771E"/>
    <w:rsid w:val="00622EED"/>
    <w:rsid w:val="006275ED"/>
    <w:rsid w:val="00635295"/>
    <w:rsid w:val="00636258"/>
    <w:rsid w:val="006368AE"/>
    <w:rsid w:val="00637175"/>
    <w:rsid w:val="00643950"/>
    <w:rsid w:val="006450BB"/>
    <w:rsid w:val="00653813"/>
    <w:rsid w:val="0066191F"/>
    <w:rsid w:val="00663718"/>
    <w:rsid w:val="00663847"/>
    <w:rsid w:val="00677F9C"/>
    <w:rsid w:val="00682658"/>
    <w:rsid w:val="00685218"/>
    <w:rsid w:val="00685815"/>
    <w:rsid w:val="0068642C"/>
    <w:rsid w:val="0069072A"/>
    <w:rsid w:val="006913C8"/>
    <w:rsid w:val="006945D4"/>
    <w:rsid w:val="006A09CA"/>
    <w:rsid w:val="006A1642"/>
    <w:rsid w:val="006A1A60"/>
    <w:rsid w:val="006A5576"/>
    <w:rsid w:val="006A59C7"/>
    <w:rsid w:val="006A7161"/>
    <w:rsid w:val="006B10E7"/>
    <w:rsid w:val="006B163D"/>
    <w:rsid w:val="006B27D7"/>
    <w:rsid w:val="006B2E73"/>
    <w:rsid w:val="006B66D1"/>
    <w:rsid w:val="006C013C"/>
    <w:rsid w:val="006C0501"/>
    <w:rsid w:val="006C6567"/>
    <w:rsid w:val="006C70BE"/>
    <w:rsid w:val="006D5168"/>
    <w:rsid w:val="006D5362"/>
    <w:rsid w:val="006D7535"/>
    <w:rsid w:val="006E130C"/>
    <w:rsid w:val="006F798C"/>
    <w:rsid w:val="007042F6"/>
    <w:rsid w:val="007048C6"/>
    <w:rsid w:val="00704A0F"/>
    <w:rsid w:val="0071312F"/>
    <w:rsid w:val="007147EF"/>
    <w:rsid w:val="00717484"/>
    <w:rsid w:val="007212C3"/>
    <w:rsid w:val="007232A2"/>
    <w:rsid w:val="0072529E"/>
    <w:rsid w:val="007323BC"/>
    <w:rsid w:val="007335A5"/>
    <w:rsid w:val="007351D2"/>
    <w:rsid w:val="00735AEB"/>
    <w:rsid w:val="00752DA6"/>
    <w:rsid w:val="0075304E"/>
    <w:rsid w:val="007543EC"/>
    <w:rsid w:val="00766E87"/>
    <w:rsid w:val="00771461"/>
    <w:rsid w:val="007743B4"/>
    <w:rsid w:val="00774EE8"/>
    <w:rsid w:val="0078073E"/>
    <w:rsid w:val="0079081E"/>
    <w:rsid w:val="00790D81"/>
    <w:rsid w:val="00791228"/>
    <w:rsid w:val="0079629D"/>
    <w:rsid w:val="0079688F"/>
    <w:rsid w:val="007A7418"/>
    <w:rsid w:val="007B1410"/>
    <w:rsid w:val="007B282E"/>
    <w:rsid w:val="007B2CC2"/>
    <w:rsid w:val="007B674C"/>
    <w:rsid w:val="007B6B93"/>
    <w:rsid w:val="007C1F59"/>
    <w:rsid w:val="007C49A8"/>
    <w:rsid w:val="007C57E0"/>
    <w:rsid w:val="007D3FDD"/>
    <w:rsid w:val="007F1B74"/>
    <w:rsid w:val="007F4524"/>
    <w:rsid w:val="007F56DD"/>
    <w:rsid w:val="008019C3"/>
    <w:rsid w:val="00817A5E"/>
    <w:rsid w:val="00823AAF"/>
    <w:rsid w:val="00827BBB"/>
    <w:rsid w:val="00827F92"/>
    <w:rsid w:val="00840F56"/>
    <w:rsid w:val="00841DC1"/>
    <w:rsid w:val="00842D2F"/>
    <w:rsid w:val="008478CB"/>
    <w:rsid w:val="00852A3B"/>
    <w:rsid w:val="00852B8B"/>
    <w:rsid w:val="00856627"/>
    <w:rsid w:val="00862B91"/>
    <w:rsid w:val="00865C59"/>
    <w:rsid w:val="008666DE"/>
    <w:rsid w:val="00872789"/>
    <w:rsid w:val="008741C0"/>
    <w:rsid w:val="00874383"/>
    <w:rsid w:val="00880FC7"/>
    <w:rsid w:val="00886BBA"/>
    <w:rsid w:val="008912FE"/>
    <w:rsid w:val="008A13E4"/>
    <w:rsid w:val="008A1B12"/>
    <w:rsid w:val="008A1B54"/>
    <w:rsid w:val="008B0B8E"/>
    <w:rsid w:val="008B1AB8"/>
    <w:rsid w:val="008C223C"/>
    <w:rsid w:val="008C5275"/>
    <w:rsid w:val="008C7C71"/>
    <w:rsid w:val="008D09E7"/>
    <w:rsid w:val="008D0CF5"/>
    <w:rsid w:val="008D2BF4"/>
    <w:rsid w:val="008D2DBC"/>
    <w:rsid w:val="008D44DE"/>
    <w:rsid w:val="008E3B98"/>
    <w:rsid w:val="008E5B5B"/>
    <w:rsid w:val="008F0185"/>
    <w:rsid w:val="008F262E"/>
    <w:rsid w:val="008F2EB0"/>
    <w:rsid w:val="008F3555"/>
    <w:rsid w:val="008F4C4F"/>
    <w:rsid w:val="008F5ECE"/>
    <w:rsid w:val="008F79E2"/>
    <w:rsid w:val="00905415"/>
    <w:rsid w:val="00905F1B"/>
    <w:rsid w:val="00906C5E"/>
    <w:rsid w:val="00911705"/>
    <w:rsid w:val="009118DF"/>
    <w:rsid w:val="009135DF"/>
    <w:rsid w:val="00916B60"/>
    <w:rsid w:val="0091701A"/>
    <w:rsid w:val="00923D67"/>
    <w:rsid w:val="00925B17"/>
    <w:rsid w:val="00927518"/>
    <w:rsid w:val="00927C29"/>
    <w:rsid w:val="00930430"/>
    <w:rsid w:val="00934EAB"/>
    <w:rsid w:val="0093538F"/>
    <w:rsid w:val="00940C9A"/>
    <w:rsid w:val="00960D4C"/>
    <w:rsid w:val="00965449"/>
    <w:rsid w:val="009664AB"/>
    <w:rsid w:val="00975D79"/>
    <w:rsid w:val="0097750B"/>
    <w:rsid w:val="00980BC6"/>
    <w:rsid w:val="00982BA9"/>
    <w:rsid w:val="00994E97"/>
    <w:rsid w:val="00995388"/>
    <w:rsid w:val="00995D24"/>
    <w:rsid w:val="0099626B"/>
    <w:rsid w:val="009A03EB"/>
    <w:rsid w:val="009A060C"/>
    <w:rsid w:val="009A0F73"/>
    <w:rsid w:val="009A6D0A"/>
    <w:rsid w:val="009B089D"/>
    <w:rsid w:val="009B1A4B"/>
    <w:rsid w:val="009B225D"/>
    <w:rsid w:val="009B32D5"/>
    <w:rsid w:val="009B3D40"/>
    <w:rsid w:val="009C729F"/>
    <w:rsid w:val="009D0FF7"/>
    <w:rsid w:val="009D321C"/>
    <w:rsid w:val="009D4660"/>
    <w:rsid w:val="009E2B3D"/>
    <w:rsid w:val="009E43DE"/>
    <w:rsid w:val="009E54BD"/>
    <w:rsid w:val="009E5F3D"/>
    <w:rsid w:val="009F0C6B"/>
    <w:rsid w:val="009F4B09"/>
    <w:rsid w:val="009F50FE"/>
    <w:rsid w:val="009F7950"/>
    <w:rsid w:val="00A00C6F"/>
    <w:rsid w:val="00A10D01"/>
    <w:rsid w:val="00A14518"/>
    <w:rsid w:val="00A24422"/>
    <w:rsid w:val="00A25A63"/>
    <w:rsid w:val="00A27417"/>
    <w:rsid w:val="00A30B7F"/>
    <w:rsid w:val="00A37343"/>
    <w:rsid w:val="00A4094E"/>
    <w:rsid w:val="00A427BF"/>
    <w:rsid w:val="00A43312"/>
    <w:rsid w:val="00A46734"/>
    <w:rsid w:val="00A47803"/>
    <w:rsid w:val="00A5423F"/>
    <w:rsid w:val="00A54B5E"/>
    <w:rsid w:val="00A60FA4"/>
    <w:rsid w:val="00A6360E"/>
    <w:rsid w:val="00A67CE9"/>
    <w:rsid w:val="00A74480"/>
    <w:rsid w:val="00A74A90"/>
    <w:rsid w:val="00A80DB6"/>
    <w:rsid w:val="00A91C62"/>
    <w:rsid w:val="00A923BD"/>
    <w:rsid w:val="00A924AC"/>
    <w:rsid w:val="00A9486D"/>
    <w:rsid w:val="00A95A84"/>
    <w:rsid w:val="00AA30D0"/>
    <w:rsid w:val="00AA529F"/>
    <w:rsid w:val="00AA6EB1"/>
    <w:rsid w:val="00AA7D01"/>
    <w:rsid w:val="00AB045A"/>
    <w:rsid w:val="00AB4405"/>
    <w:rsid w:val="00AC2724"/>
    <w:rsid w:val="00AC48B7"/>
    <w:rsid w:val="00AC547E"/>
    <w:rsid w:val="00AC5C21"/>
    <w:rsid w:val="00AC7031"/>
    <w:rsid w:val="00AD0235"/>
    <w:rsid w:val="00AD2B3E"/>
    <w:rsid w:val="00AD4128"/>
    <w:rsid w:val="00AD47A2"/>
    <w:rsid w:val="00AD63F6"/>
    <w:rsid w:val="00AE36F0"/>
    <w:rsid w:val="00AE3FAF"/>
    <w:rsid w:val="00AF1E07"/>
    <w:rsid w:val="00AF1EAB"/>
    <w:rsid w:val="00AF2712"/>
    <w:rsid w:val="00AF2F3F"/>
    <w:rsid w:val="00AF3ABB"/>
    <w:rsid w:val="00B00E65"/>
    <w:rsid w:val="00B038E6"/>
    <w:rsid w:val="00B079EC"/>
    <w:rsid w:val="00B30FC6"/>
    <w:rsid w:val="00B31AAB"/>
    <w:rsid w:val="00B31F07"/>
    <w:rsid w:val="00B33DD5"/>
    <w:rsid w:val="00B35B70"/>
    <w:rsid w:val="00B376DB"/>
    <w:rsid w:val="00B51DD3"/>
    <w:rsid w:val="00B52228"/>
    <w:rsid w:val="00B63168"/>
    <w:rsid w:val="00B63538"/>
    <w:rsid w:val="00B65631"/>
    <w:rsid w:val="00B803DE"/>
    <w:rsid w:val="00B80766"/>
    <w:rsid w:val="00B820B4"/>
    <w:rsid w:val="00B832D1"/>
    <w:rsid w:val="00B8465C"/>
    <w:rsid w:val="00B8521F"/>
    <w:rsid w:val="00B878A0"/>
    <w:rsid w:val="00B909AF"/>
    <w:rsid w:val="00B9403C"/>
    <w:rsid w:val="00B956B2"/>
    <w:rsid w:val="00B96913"/>
    <w:rsid w:val="00B96AE9"/>
    <w:rsid w:val="00BA2489"/>
    <w:rsid w:val="00BA4948"/>
    <w:rsid w:val="00BA598A"/>
    <w:rsid w:val="00BA66DC"/>
    <w:rsid w:val="00BA7C03"/>
    <w:rsid w:val="00BB3F43"/>
    <w:rsid w:val="00BB6BEF"/>
    <w:rsid w:val="00BC213F"/>
    <w:rsid w:val="00BC3BB7"/>
    <w:rsid w:val="00BC7846"/>
    <w:rsid w:val="00BD0165"/>
    <w:rsid w:val="00BD04A6"/>
    <w:rsid w:val="00BD56AE"/>
    <w:rsid w:val="00BD6522"/>
    <w:rsid w:val="00BE1370"/>
    <w:rsid w:val="00BF01AD"/>
    <w:rsid w:val="00BF1B0C"/>
    <w:rsid w:val="00BF4714"/>
    <w:rsid w:val="00C01929"/>
    <w:rsid w:val="00C159E5"/>
    <w:rsid w:val="00C165EC"/>
    <w:rsid w:val="00C17784"/>
    <w:rsid w:val="00C21F98"/>
    <w:rsid w:val="00C223B1"/>
    <w:rsid w:val="00C26126"/>
    <w:rsid w:val="00C26A60"/>
    <w:rsid w:val="00C3006A"/>
    <w:rsid w:val="00C643CC"/>
    <w:rsid w:val="00C75B09"/>
    <w:rsid w:val="00C76FB4"/>
    <w:rsid w:val="00C81058"/>
    <w:rsid w:val="00C813D7"/>
    <w:rsid w:val="00C831AB"/>
    <w:rsid w:val="00C937F7"/>
    <w:rsid w:val="00C94C17"/>
    <w:rsid w:val="00C9529F"/>
    <w:rsid w:val="00C9623D"/>
    <w:rsid w:val="00CA5765"/>
    <w:rsid w:val="00CA57F2"/>
    <w:rsid w:val="00CA7C57"/>
    <w:rsid w:val="00CB2E61"/>
    <w:rsid w:val="00CB31F5"/>
    <w:rsid w:val="00CB4A3A"/>
    <w:rsid w:val="00CC165A"/>
    <w:rsid w:val="00CC2524"/>
    <w:rsid w:val="00CC4E75"/>
    <w:rsid w:val="00CC70EE"/>
    <w:rsid w:val="00CC7DF2"/>
    <w:rsid w:val="00CD3F63"/>
    <w:rsid w:val="00CD6071"/>
    <w:rsid w:val="00CD73CD"/>
    <w:rsid w:val="00CD7B75"/>
    <w:rsid w:val="00CE217B"/>
    <w:rsid w:val="00CE4D55"/>
    <w:rsid w:val="00CF5728"/>
    <w:rsid w:val="00CF6B94"/>
    <w:rsid w:val="00CF7DF0"/>
    <w:rsid w:val="00D029F9"/>
    <w:rsid w:val="00D02F4C"/>
    <w:rsid w:val="00D05B5C"/>
    <w:rsid w:val="00D05FAF"/>
    <w:rsid w:val="00D144CB"/>
    <w:rsid w:val="00D14DBA"/>
    <w:rsid w:val="00D33CE9"/>
    <w:rsid w:val="00D44515"/>
    <w:rsid w:val="00D477D5"/>
    <w:rsid w:val="00D51A91"/>
    <w:rsid w:val="00D621F3"/>
    <w:rsid w:val="00D625A7"/>
    <w:rsid w:val="00D62791"/>
    <w:rsid w:val="00D64300"/>
    <w:rsid w:val="00D655DC"/>
    <w:rsid w:val="00D65EA9"/>
    <w:rsid w:val="00D706A6"/>
    <w:rsid w:val="00D72735"/>
    <w:rsid w:val="00D74E5F"/>
    <w:rsid w:val="00D80775"/>
    <w:rsid w:val="00D81479"/>
    <w:rsid w:val="00D8467C"/>
    <w:rsid w:val="00D85037"/>
    <w:rsid w:val="00D85EB7"/>
    <w:rsid w:val="00D8651A"/>
    <w:rsid w:val="00D907A9"/>
    <w:rsid w:val="00D911E9"/>
    <w:rsid w:val="00D9488C"/>
    <w:rsid w:val="00D973CA"/>
    <w:rsid w:val="00DA20A6"/>
    <w:rsid w:val="00DA3ABE"/>
    <w:rsid w:val="00DA5828"/>
    <w:rsid w:val="00DA6308"/>
    <w:rsid w:val="00DB2DB6"/>
    <w:rsid w:val="00DC0393"/>
    <w:rsid w:val="00DC13FB"/>
    <w:rsid w:val="00DC36E2"/>
    <w:rsid w:val="00DC3E01"/>
    <w:rsid w:val="00DC69FF"/>
    <w:rsid w:val="00DD17FA"/>
    <w:rsid w:val="00DD1A65"/>
    <w:rsid w:val="00DD287E"/>
    <w:rsid w:val="00DD5138"/>
    <w:rsid w:val="00DD5BB5"/>
    <w:rsid w:val="00DD6D41"/>
    <w:rsid w:val="00DE0B3C"/>
    <w:rsid w:val="00DE15A9"/>
    <w:rsid w:val="00DF2A57"/>
    <w:rsid w:val="00E00925"/>
    <w:rsid w:val="00E03AF8"/>
    <w:rsid w:val="00E058A1"/>
    <w:rsid w:val="00E12157"/>
    <w:rsid w:val="00E12FF5"/>
    <w:rsid w:val="00E1593C"/>
    <w:rsid w:val="00E15ABE"/>
    <w:rsid w:val="00E2058C"/>
    <w:rsid w:val="00E20DD0"/>
    <w:rsid w:val="00E27884"/>
    <w:rsid w:val="00E419CA"/>
    <w:rsid w:val="00E45120"/>
    <w:rsid w:val="00E45CA7"/>
    <w:rsid w:val="00E52626"/>
    <w:rsid w:val="00E633A6"/>
    <w:rsid w:val="00E63752"/>
    <w:rsid w:val="00E64CB2"/>
    <w:rsid w:val="00E66498"/>
    <w:rsid w:val="00E7001A"/>
    <w:rsid w:val="00E75179"/>
    <w:rsid w:val="00E80244"/>
    <w:rsid w:val="00E82362"/>
    <w:rsid w:val="00E82E62"/>
    <w:rsid w:val="00E8429B"/>
    <w:rsid w:val="00E85724"/>
    <w:rsid w:val="00E93889"/>
    <w:rsid w:val="00E938B9"/>
    <w:rsid w:val="00E96C1D"/>
    <w:rsid w:val="00E97D88"/>
    <w:rsid w:val="00EA34A5"/>
    <w:rsid w:val="00EA6993"/>
    <w:rsid w:val="00EA756A"/>
    <w:rsid w:val="00EB2F08"/>
    <w:rsid w:val="00EC2F18"/>
    <w:rsid w:val="00EC3BF6"/>
    <w:rsid w:val="00EC3E36"/>
    <w:rsid w:val="00EC5340"/>
    <w:rsid w:val="00EC7168"/>
    <w:rsid w:val="00ED01F0"/>
    <w:rsid w:val="00ED2F46"/>
    <w:rsid w:val="00ED35AE"/>
    <w:rsid w:val="00ED3B4B"/>
    <w:rsid w:val="00ED5C1B"/>
    <w:rsid w:val="00ED653D"/>
    <w:rsid w:val="00EE50AB"/>
    <w:rsid w:val="00EF4102"/>
    <w:rsid w:val="00EF6C22"/>
    <w:rsid w:val="00EF6E6F"/>
    <w:rsid w:val="00F007A0"/>
    <w:rsid w:val="00F01AA5"/>
    <w:rsid w:val="00F047F7"/>
    <w:rsid w:val="00F07E2E"/>
    <w:rsid w:val="00F10C63"/>
    <w:rsid w:val="00F11224"/>
    <w:rsid w:val="00F1310D"/>
    <w:rsid w:val="00F152A2"/>
    <w:rsid w:val="00F16585"/>
    <w:rsid w:val="00F166CF"/>
    <w:rsid w:val="00F16CCD"/>
    <w:rsid w:val="00F22F54"/>
    <w:rsid w:val="00F25093"/>
    <w:rsid w:val="00F25B12"/>
    <w:rsid w:val="00F27A67"/>
    <w:rsid w:val="00F30E15"/>
    <w:rsid w:val="00F343BA"/>
    <w:rsid w:val="00F40669"/>
    <w:rsid w:val="00F41016"/>
    <w:rsid w:val="00F41694"/>
    <w:rsid w:val="00F440E2"/>
    <w:rsid w:val="00F50693"/>
    <w:rsid w:val="00F56E24"/>
    <w:rsid w:val="00F6382E"/>
    <w:rsid w:val="00F64C6D"/>
    <w:rsid w:val="00F65BFB"/>
    <w:rsid w:val="00F70594"/>
    <w:rsid w:val="00F70A6F"/>
    <w:rsid w:val="00F718D2"/>
    <w:rsid w:val="00F732A4"/>
    <w:rsid w:val="00F7435B"/>
    <w:rsid w:val="00F80947"/>
    <w:rsid w:val="00F84279"/>
    <w:rsid w:val="00F8489C"/>
    <w:rsid w:val="00F8726B"/>
    <w:rsid w:val="00F930F7"/>
    <w:rsid w:val="00F93597"/>
    <w:rsid w:val="00F93FF0"/>
    <w:rsid w:val="00F9538F"/>
    <w:rsid w:val="00F96E9B"/>
    <w:rsid w:val="00FA409B"/>
    <w:rsid w:val="00FB31C6"/>
    <w:rsid w:val="00FB4BED"/>
    <w:rsid w:val="00FB786E"/>
    <w:rsid w:val="00FC2440"/>
    <w:rsid w:val="00FC3909"/>
    <w:rsid w:val="00FC60F5"/>
    <w:rsid w:val="00FD0F56"/>
    <w:rsid w:val="00FD1A11"/>
    <w:rsid w:val="00FD245C"/>
    <w:rsid w:val="00FD2E66"/>
    <w:rsid w:val="00FE40C4"/>
    <w:rsid w:val="00FE412D"/>
    <w:rsid w:val="00FE4C4D"/>
    <w:rsid w:val="00FE5DC4"/>
    <w:rsid w:val="00FE651B"/>
    <w:rsid w:val="00FF037C"/>
    <w:rsid w:val="00FF0474"/>
    <w:rsid w:val="00FF0B93"/>
    <w:rsid w:val="00FF2701"/>
    <w:rsid w:val="00FF28C4"/>
    <w:rsid w:val="00FF60C7"/>
    <w:rsid w:val="22F44508"/>
    <w:rsid w:val="2B7846BE"/>
    <w:rsid w:val="32EB0C85"/>
    <w:rsid w:val="43E67094"/>
    <w:rsid w:val="4B59060F"/>
    <w:rsid w:val="4FCF53FA"/>
    <w:rsid w:val="55A40033"/>
    <w:rsid w:val="620B7170"/>
    <w:rsid w:val="6D873BD7"/>
    <w:rsid w:val="7AAC5453"/>
    <w:rsid w:val="7EE74A60"/>
  </w:rsids>
  <m:mathPr>
    <m:mathFont m:val="Cambria Math"/>
    <m:brkBin m:val="before"/>
    <m:brkBinSub m:val="--"/>
    <m:smallFrac m:val="0"/>
    <m:dispDef/>
    <m:lMargin m:val="0"/>
    <m:rMargin m:val="0"/>
    <m:defJc m:val="centerGroup"/>
    <m:wrapIndent m:val="1440"/>
    <m:intLim m:val="subSup"/>
    <m:naryLim m:val="undOvr"/>
  </m:mathPr>
  <w:themeFontLang w:val="bg-B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2E8E5D"/>
  <w15:docId w15:val="{1F41C700-F176-4F5D-9772-07E890C22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bg-BG" w:eastAsia="bg-BG"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line="264" w:lineRule="auto"/>
    </w:pPr>
    <w:rPr>
      <w:rFonts w:asciiTheme="minorHAnsi" w:eastAsiaTheme="minorEastAsia" w:hAnsiTheme="minorHAnsi" w:cstheme="minorBidi"/>
      <w:sz w:val="21"/>
      <w:szCs w:val="21"/>
      <w:lang w:eastAsia="en-US"/>
    </w:rPr>
  </w:style>
  <w:style w:type="paragraph" w:styleId="Heading1">
    <w:name w:val="heading 1"/>
    <w:basedOn w:val="Normal"/>
    <w:next w:val="Normal"/>
    <w:link w:val="Heading1Char"/>
    <w:uiPriority w:val="9"/>
    <w:qFormat/>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pPr>
      <w:keepNext/>
      <w:keepLines/>
      <w:spacing w:before="160" w:after="0" w:line="240" w:lineRule="auto"/>
      <w:outlineLvl w:val="1"/>
    </w:pPr>
    <w:rPr>
      <w:rFonts w:ascii="Times New Roman" w:eastAsiaTheme="majorEastAsia" w:hAnsi="Times New Roman" w:cstheme="majorBidi"/>
      <w:sz w:val="28"/>
      <w:szCs w:val="28"/>
    </w:rPr>
  </w:style>
  <w:style w:type="paragraph" w:styleId="Heading3">
    <w:name w:val="heading 3"/>
    <w:basedOn w:val="Normal"/>
    <w:next w:val="Normal"/>
    <w:link w:val="Heading3Char"/>
    <w:uiPriority w:val="9"/>
    <w:unhideWhenUsed/>
    <w:qFormat/>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semiHidden/>
    <w:unhideWhenUsed/>
    <w:qFormat/>
    <w:pPr>
      <w:spacing w:line="240" w:lineRule="auto"/>
    </w:pPr>
    <w:rPr>
      <w:b/>
      <w:bCs/>
      <w:color w:val="404040" w:themeColor="text1" w:themeTint="BF"/>
      <w:sz w:val="20"/>
      <w:szCs w:val="20"/>
    </w:rPr>
  </w:style>
  <w:style w:type="paragraph" w:styleId="Footer">
    <w:name w:val="footer"/>
    <w:basedOn w:val="Normal"/>
    <w:link w:val="FooterChar"/>
    <w:uiPriority w:val="99"/>
    <w:unhideWhenUsed/>
    <w:pPr>
      <w:tabs>
        <w:tab w:val="center" w:pos="4536"/>
        <w:tab w:val="right" w:pos="9072"/>
      </w:tabs>
      <w:spacing w:after="0" w:line="240" w:lineRule="auto"/>
    </w:pPr>
  </w:style>
  <w:style w:type="paragraph" w:styleId="Header">
    <w:name w:val="header"/>
    <w:basedOn w:val="Normal"/>
    <w:link w:val="HeaderChar"/>
    <w:uiPriority w:val="99"/>
    <w:unhideWhenUsed/>
    <w:qFormat/>
    <w:pPr>
      <w:tabs>
        <w:tab w:val="center" w:pos="4536"/>
        <w:tab w:val="right" w:pos="9072"/>
      </w:tabs>
      <w:spacing w:after="0" w:line="240" w:lineRule="auto"/>
    </w:pPr>
  </w:style>
  <w:style w:type="paragraph" w:styleId="NormalWeb">
    <w:name w:val="Normal (Web)"/>
    <w:uiPriority w:val="99"/>
    <w:semiHidden/>
    <w:unhideWhenUsed/>
    <w:pPr>
      <w:spacing w:beforeAutospacing="1" w:afterAutospacing="1"/>
    </w:pPr>
    <w:rPr>
      <w:rFonts w:ascii="SimSun" w:hAnsi="SimSun"/>
      <w:sz w:val="24"/>
      <w:szCs w:val="24"/>
      <w:lang w:val="en-US" w:eastAsia="zh-CN"/>
    </w:rPr>
  </w:style>
  <w:style w:type="paragraph" w:styleId="Subtitle">
    <w:name w:val="Subtitle"/>
    <w:basedOn w:val="Normal"/>
    <w:next w:val="Normal"/>
    <w:link w:val="SubtitleChar"/>
    <w:uiPriority w:val="11"/>
    <w:qFormat/>
    <w:pPr>
      <w:spacing w:after="240" w:line="240" w:lineRule="auto"/>
    </w:pPr>
    <w:rPr>
      <w:rFonts w:asciiTheme="majorHAnsi" w:eastAsiaTheme="majorEastAsia" w:hAnsiTheme="majorHAnsi" w:cstheme="majorBidi"/>
      <w:color w:val="404040" w:themeColor="text1" w:themeTint="BF"/>
      <w:sz w:val="30"/>
      <w:szCs w:val="3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paragraph" w:styleId="TOC1">
    <w:name w:val="toc 1"/>
    <w:basedOn w:val="Normal"/>
    <w:next w:val="Normal"/>
    <w:uiPriority w:val="39"/>
    <w:unhideWhenUsed/>
    <w:qFormat/>
    <w:pPr>
      <w:tabs>
        <w:tab w:val="right" w:leader="hyphen" w:pos="9061"/>
      </w:tabs>
      <w:spacing w:after="100"/>
    </w:pPr>
  </w:style>
  <w:style w:type="paragraph" w:styleId="TOC2">
    <w:name w:val="toc 2"/>
    <w:basedOn w:val="Normal"/>
    <w:next w:val="Normal"/>
    <w:uiPriority w:val="39"/>
    <w:unhideWhenUsed/>
    <w:qFormat/>
    <w:pPr>
      <w:spacing w:after="100" w:line="259" w:lineRule="auto"/>
    </w:pPr>
    <w:rPr>
      <w:rFonts w:ascii="Times New Roman" w:hAnsi="Times New Roman" w:cs="Times New Roman"/>
      <w:b/>
      <w:bCs/>
      <w:sz w:val="24"/>
      <w:szCs w:val="24"/>
      <w:lang w:eastAsia="bg-BG"/>
    </w:rPr>
  </w:style>
  <w:style w:type="paragraph" w:styleId="TOC3">
    <w:name w:val="toc 3"/>
    <w:basedOn w:val="Normal"/>
    <w:next w:val="Normal"/>
    <w:uiPriority w:val="39"/>
    <w:unhideWhenUsed/>
    <w:qFormat/>
    <w:pPr>
      <w:spacing w:after="100" w:line="259" w:lineRule="auto"/>
      <w:ind w:left="440"/>
    </w:pPr>
    <w:rPr>
      <w:rFonts w:cs="Times New Roman"/>
      <w:sz w:val="22"/>
      <w:szCs w:val="22"/>
      <w:lang w:eastAsia="bg-BG"/>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qFormat/>
    <w:rPr>
      <w:rFonts w:ascii="Times New Roman" w:eastAsiaTheme="majorEastAsia" w:hAnsi="Times New Roman" w:cstheme="majorBidi"/>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smallCaps/>
      <w:color w:val="595959" w:themeColor="text1" w:themeTint="A6"/>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2F5496" w:themeColor="accent1" w:themeShade="BF"/>
      <w:spacing w:val="-7"/>
      <w:sz w:val="80"/>
      <w:szCs w:val="80"/>
    </w:rPr>
  </w:style>
  <w:style w:type="character" w:customStyle="1" w:styleId="SubtitleChar">
    <w:name w:val="Subtitle Char"/>
    <w:basedOn w:val="DefaultParagraphFont"/>
    <w:link w:val="Subtitle"/>
    <w:uiPriority w:val="11"/>
    <w:rPr>
      <w:rFonts w:asciiTheme="majorHAnsi" w:eastAsiaTheme="majorEastAsia" w:hAnsiTheme="majorHAnsi" w:cstheme="majorBidi"/>
      <w:color w:val="404040" w:themeColor="text1" w:themeTint="BF"/>
      <w:sz w:val="30"/>
      <w:szCs w:val="30"/>
    </w:rPr>
  </w:style>
  <w:style w:type="paragraph" w:styleId="NoSpacing">
    <w:name w:val="No Spacing"/>
    <w:link w:val="NoSpacingChar"/>
    <w:uiPriority w:val="1"/>
    <w:qFormat/>
    <w:rPr>
      <w:rFonts w:asciiTheme="minorHAnsi" w:eastAsiaTheme="minorEastAsia" w:hAnsiTheme="minorHAnsi" w:cstheme="minorBidi"/>
      <w:sz w:val="21"/>
      <w:szCs w:val="21"/>
      <w:lang w:eastAsia="en-US"/>
    </w:rPr>
  </w:style>
  <w:style w:type="paragraph" w:styleId="Quote">
    <w:name w:val="Quote"/>
    <w:basedOn w:val="Normal"/>
    <w:next w:val="Normal"/>
    <w:link w:val="QuoteChar"/>
    <w:uiPriority w:val="29"/>
    <w:qFormat/>
    <w:pPr>
      <w:spacing w:before="240" w:after="240" w:line="252" w:lineRule="auto"/>
      <w:ind w:left="864" w:right="864"/>
      <w:jc w:val="center"/>
    </w:pPr>
    <w:rPr>
      <w:i/>
      <w:iCs/>
    </w:rPr>
  </w:style>
  <w:style w:type="character" w:customStyle="1" w:styleId="QuoteChar">
    <w:name w:val="Quote Char"/>
    <w:basedOn w:val="DefaultParagraphFont"/>
    <w:link w:val="Quote"/>
    <w:uiPriority w:val="29"/>
    <w:qFormat/>
    <w:rPr>
      <w:i/>
      <w:iCs/>
    </w:rPr>
  </w:style>
  <w:style w:type="paragraph" w:styleId="IntenseQuote">
    <w:name w:val="Intense Quote"/>
    <w:basedOn w:val="Normal"/>
    <w:next w:val="Normal"/>
    <w:link w:val="IntenseQuoteChar"/>
    <w:uiPriority w:val="30"/>
    <w:qFormat/>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qFormat/>
    <w:rPr>
      <w:rFonts w:asciiTheme="majorHAnsi" w:eastAsiaTheme="majorEastAsia" w:hAnsiTheme="majorHAnsi" w:cstheme="majorBidi"/>
      <w:color w:val="4472C4" w:themeColor="accent1"/>
      <w:sz w:val="28"/>
      <w:szCs w:val="28"/>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rPr>
  </w:style>
  <w:style w:type="character" w:customStyle="1" w:styleId="SubtleReference1">
    <w:name w:val="Subtle Reference1"/>
    <w:basedOn w:val="DefaultParagraphFont"/>
    <w:uiPriority w:val="31"/>
    <w:qFormat/>
    <w:rPr>
      <w:smallCaps/>
      <w:color w:val="404040" w:themeColor="text1" w:themeTint="BF"/>
    </w:rPr>
  </w:style>
  <w:style w:type="character" w:customStyle="1" w:styleId="IntenseReference1">
    <w:name w:val="Intense Reference1"/>
    <w:basedOn w:val="DefaultParagraphFont"/>
    <w:uiPriority w:val="32"/>
    <w:qFormat/>
    <w:rPr>
      <w:b/>
      <w:bCs/>
      <w:smallCaps/>
      <w:u w:val="single"/>
    </w:rPr>
  </w:style>
  <w:style w:type="character" w:customStyle="1" w:styleId="BookTitle1">
    <w:name w:val="Book Title1"/>
    <w:basedOn w:val="DefaultParagraphFont"/>
    <w:uiPriority w:val="33"/>
    <w:qFormat/>
    <w:rPr>
      <w:b/>
      <w:bCs/>
      <w:smallCaps/>
    </w:rPr>
  </w:style>
  <w:style w:type="paragraph" w:customStyle="1" w:styleId="TOCHeading1">
    <w:name w:val="TOC Heading1"/>
    <w:basedOn w:val="Heading1"/>
    <w:next w:val="Normal"/>
    <w:uiPriority w:val="39"/>
    <w:unhideWhenUsed/>
    <w:qFormat/>
    <w:pPr>
      <w:outlineLvl w:val="9"/>
    </w:pPr>
  </w:style>
  <w:style w:type="paragraph" w:styleId="ListParagraph">
    <w:name w:val="List Paragraph"/>
    <w:basedOn w:val="Normal"/>
    <w:uiPriority w:val="34"/>
    <w:qFormat/>
    <w:pPr>
      <w:ind w:left="720"/>
      <w:contextualSpacing/>
    </w:pPr>
  </w:style>
  <w:style w:type="character" w:customStyle="1" w:styleId="1">
    <w:name w:val="Неразрешено споменаване1"/>
    <w:basedOn w:val="DefaultParagraphFont"/>
    <w:uiPriority w:val="99"/>
    <w:semiHidden/>
    <w:unhideWhenUsed/>
    <w:rPr>
      <w:color w:val="605E5C"/>
      <w:shd w:val="clear" w:color="auto" w:fill="E1DFDD"/>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Default">
    <w:name w:val="Default"/>
    <w:qFormat/>
    <w:pPr>
      <w:autoSpaceDE w:val="0"/>
      <w:autoSpaceDN w:val="0"/>
      <w:adjustRightInd w:val="0"/>
    </w:pPr>
    <w:rPr>
      <w:rFonts w:ascii="Candara" w:eastAsiaTheme="minorEastAsia" w:hAnsi="Candara" w:cs="Candara"/>
      <w:color w:val="000000"/>
      <w:sz w:val="24"/>
      <w:szCs w:val="24"/>
      <w:lang w:eastAsia="en-US"/>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3">
    <w:name w:val="Стил3"/>
    <w:link w:val="30"/>
    <w:qFormat/>
    <w:pPr>
      <w:spacing w:line="276" w:lineRule="auto"/>
      <w:ind w:left="1134" w:right="567"/>
      <w:jc w:val="both"/>
    </w:pPr>
    <w:rPr>
      <w:rFonts w:eastAsiaTheme="minorEastAsia" w:cstheme="minorBidi"/>
      <w:sz w:val="28"/>
      <w:szCs w:val="32"/>
      <w:lang w:eastAsia="en-US"/>
    </w:rPr>
  </w:style>
  <w:style w:type="character" w:customStyle="1" w:styleId="2">
    <w:name w:val="Неразрешено споменаване2"/>
    <w:basedOn w:val="DefaultParagraphFont"/>
    <w:uiPriority w:val="99"/>
    <w:semiHidden/>
    <w:unhideWhenUsed/>
    <w:qFormat/>
    <w:rPr>
      <w:color w:val="605E5C"/>
      <w:shd w:val="clear" w:color="auto" w:fill="E1DFDD"/>
    </w:rPr>
  </w:style>
  <w:style w:type="character" w:customStyle="1" w:styleId="30">
    <w:name w:val="Стил3 Знак"/>
    <w:basedOn w:val="Heading3Char"/>
    <w:link w:val="3"/>
    <w:qFormat/>
    <w:rPr>
      <w:rFonts w:asciiTheme="majorHAnsi" w:eastAsiaTheme="minorEastAsia" w:hAnsiTheme="majorHAnsi" w:cstheme="minorBidi"/>
      <w:color w:val="404040" w:themeColor="text1" w:themeTint="BF"/>
      <w:sz w:val="28"/>
      <w:szCs w:val="32"/>
      <w:lang w:eastAsia="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UnresolvedMention2">
    <w:name w:val="Unresolved Mention2"/>
    <w:basedOn w:val="DefaultParagraphFont"/>
    <w:uiPriority w:val="99"/>
    <w:semiHidden/>
    <w:unhideWhenUsed/>
    <w:rPr>
      <w:color w:val="605E5C"/>
      <w:shd w:val="clear" w:color="auto" w:fill="E1DFDD"/>
    </w:rPr>
  </w:style>
  <w:style w:type="table" w:customStyle="1" w:styleId="TableGrid1">
    <w:name w:val="Table Grid1"/>
    <w:basedOn w:val="TableNormal"/>
    <w:uiPriority w:val="99"/>
    <w:rPr>
      <w:rFonts w:eastAsia="Times New Roman"/>
    </w:rPr>
    <w:tblPr>
      <w:tblCellMar>
        <w:left w:w="0" w:type="dxa"/>
        <w:right w:w="0" w:type="dxa"/>
      </w:tblCellMar>
    </w:tblPr>
  </w:style>
  <w:style w:type="paragraph" w:styleId="TOCHeading">
    <w:name w:val="TOC Heading"/>
    <w:basedOn w:val="Heading1"/>
    <w:next w:val="Normal"/>
    <w:uiPriority w:val="39"/>
    <w:semiHidden/>
    <w:unhideWhenUsed/>
    <w:qFormat/>
    <w:rsid w:val="001D4D6A"/>
    <w:pPr>
      <w:pBdr>
        <w:bottom w:val="none" w:sz="0" w:space="0" w:color="auto"/>
      </w:pBdr>
      <w:spacing w:before="480" w:after="0" w:line="276" w:lineRule="auto"/>
      <w:outlineLvl w:val="9"/>
    </w:pPr>
    <w:rPr>
      <w:b/>
      <w:bCs/>
      <w:sz w:val="28"/>
      <w:szCs w:val="28"/>
      <w:lang w:val="en-US" w:eastAsia="ja-JP"/>
    </w:rPr>
  </w:style>
  <w:style w:type="character" w:customStyle="1" w:styleId="UnresolvedMention3">
    <w:name w:val="Unresolved Mention3"/>
    <w:basedOn w:val="DefaultParagraphFont"/>
    <w:uiPriority w:val="99"/>
    <w:semiHidden/>
    <w:unhideWhenUsed/>
    <w:rsid w:val="00391216"/>
    <w:rPr>
      <w:color w:val="605E5C"/>
      <w:shd w:val="clear" w:color="auto" w:fill="E1DFDD"/>
    </w:rPr>
  </w:style>
  <w:style w:type="character" w:customStyle="1" w:styleId="NoSpacingChar">
    <w:name w:val="No Spacing Char"/>
    <w:basedOn w:val="DefaultParagraphFont"/>
    <w:link w:val="NoSpacing"/>
    <w:uiPriority w:val="1"/>
    <w:rsid w:val="00393E24"/>
    <w:rPr>
      <w:rFonts w:asciiTheme="minorHAnsi" w:eastAsiaTheme="minorEastAsia" w:hAnsiTheme="minorHAnsi" w:cstheme="minorBidi"/>
      <w:sz w:val="21"/>
      <w:szCs w:val="21"/>
      <w:lang w:eastAsia="en-US"/>
    </w:rPr>
  </w:style>
  <w:style w:type="character" w:styleId="UnresolvedMention">
    <w:name w:val="Unresolved Mention"/>
    <w:basedOn w:val="DefaultParagraphFont"/>
    <w:uiPriority w:val="99"/>
    <w:semiHidden/>
    <w:unhideWhenUsed/>
    <w:rsid w:val="000F30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www.bgs.org.uk/sites/default/files/content/attachment/2018-07-05/rockwood_cfs.pdf" TargetMode="External"/><Relationship Id="rId21" Type="http://schemas.openxmlformats.org/officeDocument/2006/relationships/hyperlink" Target="https://stackify.com/what-is-sdlc/" TargetMode="External"/><Relationship Id="rId34" Type="http://schemas.openxmlformats.org/officeDocument/2006/relationships/hyperlink" Target="https://www.contourone.es/inicio_paciente/" TargetMode="External"/><Relationship Id="rId42" Type="http://schemas.openxmlformats.org/officeDocument/2006/relationships/hyperlink" Target="https://www.nsi.bg/bg/content/766/%D1%81%D1%82%D0%B0%D1%82%D0%B8%D1%81%D1%82%D0%B8%D1%87%D0%B5%D1%81%D0%BA%D0%B8-%D0%B4%D0%B0%D0%BD%D0%BD%D0%B8"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jpeg"/><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1.jpeg"/><Relationship Id="rId37" Type="http://schemas.openxmlformats.org/officeDocument/2006/relationships/hyperlink" Target="https://aginginplace.org/" TargetMode="External"/><Relationship Id="rId40" Type="http://schemas.openxmlformats.org/officeDocument/2006/relationships/hyperlink" Target="https://www.ncbi.nlm.nih.gov/pmc/articles/PMC6427271/" TargetMode="External"/><Relationship Id="rId45" Type="http://schemas.openxmlformats.org/officeDocument/2006/relationships/image" Target="media/image23.jpeg"/><Relationship Id="rId5" Type="http://schemas.openxmlformats.org/officeDocument/2006/relationships/styles" Target="styles.xml"/><Relationship Id="rId15" Type="http://schemas.openxmlformats.org/officeDocument/2006/relationships/image" Target="media/image6.emf"/><Relationship Id="rId23" Type="http://schemas.openxmlformats.org/officeDocument/2006/relationships/image" Target="media/image13.jpeg"/><Relationship Id="rId28" Type="http://schemas.openxmlformats.org/officeDocument/2006/relationships/image" Target="media/image17.jpeg"/><Relationship Id="rId36" Type="http://schemas.openxmlformats.org/officeDocument/2006/relationships/hyperlink" Target="https://www.who.int/" TargetMode="External"/><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0.jpeg"/><Relationship Id="rId44" Type="http://schemas.openxmlformats.org/officeDocument/2006/relationships/hyperlink" Target="https://www.domoticz.com/forum/viewtopic.php?t=26874"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hyperlink" Target="https://www.openhab.org/" TargetMode="External"/><Relationship Id="rId30" Type="http://schemas.openxmlformats.org/officeDocument/2006/relationships/image" Target="media/image19.jpeg"/><Relationship Id="rId35" Type="http://schemas.openxmlformats.org/officeDocument/2006/relationships/hyperlink" Target="https://activageproject.eu/" TargetMode="External"/><Relationship Id="rId43" Type="http://schemas.openxmlformats.org/officeDocument/2006/relationships/hyperlink" Target="https://docs.openhab.org/v2.2/" TargetMode="External"/><Relationship Id="rId48"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hyperlink" Target="http://www.netacad.com" TargetMode="External"/><Relationship Id="rId46" Type="http://schemas.openxmlformats.org/officeDocument/2006/relationships/image" Target="media/image24.png"/><Relationship Id="rId20" Type="http://schemas.openxmlformats.org/officeDocument/2006/relationships/image" Target="media/image11.png"/><Relationship Id="rId41" Type="http://schemas.openxmlformats.org/officeDocument/2006/relationships/hyperlink" Target="https://ec.europa.eu/eurostat/publications/statistical-reports" TargetMode="Externa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2020-07-06T00:00:00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488A66C0-FDEC-4094-93AD-7F1CEFA1B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103</Pages>
  <Words>18781</Words>
  <Characters>107058</Characters>
  <Application>Microsoft Office Word</Application>
  <DocSecurity>0</DocSecurity>
  <Lines>892</Lines>
  <Paragraphs>251</Paragraphs>
  <ScaleCrop>false</ScaleCrop>
  <HeadingPairs>
    <vt:vector size="2" baseType="variant">
      <vt:variant>
        <vt:lpstr>Title</vt:lpstr>
      </vt:variant>
      <vt:variant>
        <vt:i4>1</vt:i4>
      </vt:variant>
    </vt:vector>
  </HeadingPairs>
  <TitlesOfParts>
    <vt:vector size="1" baseType="lpstr">
      <vt:lpstr>Интелигентни среди и услуги за възрастни хора базирани на Интернет на нещата</vt:lpstr>
    </vt:vector>
  </TitlesOfParts>
  <Company/>
  <LinksUpToDate>false</LinksUpToDate>
  <CharactersWithSpaces>125588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Интелигентни среди и услуги за възрастни хора базирани на Интернет на нещата</dc:title>
  <dc:subject>Таня Димитрова</dc:subject>
  <dc:creator>Т. Димитрова</dc:creator>
  <cp:lastModifiedBy>Us</cp:lastModifiedBy>
  <cp:revision>12</cp:revision>
  <cp:lastPrinted>2020-09-11T12:14:00Z</cp:lastPrinted>
  <dcterms:created xsi:type="dcterms:W3CDTF">2021-01-21T17:31:00Z</dcterms:created>
  <dcterms:modified xsi:type="dcterms:W3CDTF">2021-01-21T18:54:00Z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ies>
</file>