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DB40A" w14:textId="1AD3396E" w:rsidR="00556F48" w:rsidRDefault="00EA20D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>(Note: the dataset is not given, so I used Power BI’s dataset to do this assignment.)</w:t>
      </w:r>
    </w:p>
    <w:p w14:paraId="00A22BE1" w14:textId="77777777" w:rsidR="00EA20D1" w:rsidRDefault="00EA20D1">
      <w:pPr>
        <w:jc w:val="center"/>
        <w:rPr>
          <w:u w:val="single"/>
        </w:rPr>
      </w:pPr>
    </w:p>
    <w:p w14:paraId="6D00AC63" w14:textId="0A0F1B97" w:rsidR="00556F48" w:rsidRDefault="00000000">
      <w:pPr>
        <w:jc w:val="center"/>
        <w:rPr>
          <w:u w:val="single"/>
        </w:rPr>
      </w:pPr>
      <w:r>
        <w:rPr>
          <w:u w:val="single"/>
        </w:rPr>
        <w:t>TABLEAU FINAL PROJECT 100 marks</w:t>
      </w:r>
    </w:p>
    <w:p w14:paraId="4DE23A1D" w14:textId="77777777" w:rsidR="00556F48" w:rsidRDefault="00000000">
      <w:pPr>
        <w:jc w:val="center"/>
        <w:rPr>
          <w:u w:val="single"/>
        </w:rPr>
      </w:pPr>
      <w:r>
        <w:rPr>
          <w:u w:val="single"/>
        </w:rPr>
        <w:object w:dxaOrig="1526" w:dyaOrig="984" w14:anchorId="54239A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5pt;height:49pt;mso-width-percent:0;mso-height-percent:0;mso-width-percent:0;mso-height-percent:0" o:ole="">
            <v:imagedata r:id="rId8" o:title=""/>
          </v:shape>
          <o:OLEObject Type="Embed" ProgID="Excel.Sheet.12" ShapeID="_x0000_i1025" DrawAspect="Icon" ObjectID="_1757484030" r:id="rId9"/>
        </w:object>
      </w:r>
      <w:r>
        <w:rPr>
          <w:u w:val="single"/>
        </w:rPr>
        <w:object w:dxaOrig="1526" w:dyaOrig="984" w14:anchorId="74DBF398">
          <v:shape id="_x0000_i1026" type="#_x0000_t75" alt="" style="width:76.5pt;height:49pt;mso-width-percent:0;mso-height-percent:0;mso-width-percent:0;mso-height-percent:0" o:ole="">
            <v:imagedata r:id="rId10" o:title=""/>
          </v:shape>
          <o:OLEObject Type="Embed" ProgID="Excel.Sheet.12" ShapeID="_x0000_i1026" DrawAspect="Icon" ObjectID="_1757484031" r:id="rId11"/>
        </w:object>
      </w:r>
      <w:r>
        <w:rPr>
          <w:u w:val="single"/>
        </w:rPr>
        <w:object w:dxaOrig="1526" w:dyaOrig="984" w14:anchorId="351CFCBD">
          <v:shape id="_x0000_i1027" type="#_x0000_t75" alt="" style="width:76.5pt;height:49pt;mso-width-percent:0;mso-height-percent:0;mso-width-percent:0;mso-height-percent:0" o:ole="">
            <v:imagedata r:id="rId12" o:title=""/>
          </v:shape>
          <o:OLEObject Type="Embed" ProgID="Excel.Sheet.12" ShapeID="_x0000_i1027" DrawAspect="Icon" ObjectID="_1757484032" r:id="rId13"/>
        </w:object>
      </w:r>
    </w:p>
    <w:p w14:paraId="7ADC56F4" w14:textId="77777777" w:rsidR="00556F48" w:rsidRDefault="00000000">
      <w:r>
        <w:rPr>
          <w:b/>
        </w:rPr>
        <w:t>Part A:</w:t>
      </w:r>
      <w:r>
        <w:t xml:space="preserve">  Analyze the datasets and required output.  </w:t>
      </w:r>
      <w:r>
        <w:rPr>
          <w:b/>
        </w:rPr>
        <w:t>(75 Marks)</w:t>
      </w:r>
    </w:p>
    <w:p w14:paraId="7200C879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Review the datasheets excel files. There were three sheets received. </w:t>
      </w:r>
      <w:r>
        <w:rPr>
          <w:b/>
          <w:color w:val="000000"/>
        </w:rPr>
        <w:t>Orders, People</w:t>
      </w:r>
      <w:r>
        <w:rPr>
          <w:color w:val="000000"/>
        </w:rPr>
        <w:t xml:space="preserve"> and </w:t>
      </w:r>
      <w:r>
        <w:rPr>
          <w:b/>
          <w:color w:val="000000"/>
        </w:rPr>
        <w:t>Returns</w:t>
      </w:r>
      <w:r>
        <w:rPr>
          <w:color w:val="000000"/>
        </w:rPr>
        <w:t>.</w:t>
      </w:r>
    </w:p>
    <w:p w14:paraId="2317B149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Orders data</w:t>
      </w:r>
      <w:r>
        <w:rPr>
          <w:color w:val="000000"/>
        </w:rPr>
        <w:t xml:space="preserve"> has details of all sales, profit, orders, </w:t>
      </w:r>
      <w:proofErr w:type="gramStart"/>
      <w:r>
        <w:rPr>
          <w:color w:val="000000"/>
        </w:rPr>
        <w:t>regions</w:t>
      </w:r>
      <w:proofErr w:type="gramEnd"/>
      <w:r>
        <w:rPr>
          <w:color w:val="000000"/>
        </w:rPr>
        <w:t xml:space="preserve"> and products.</w:t>
      </w:r>
    </w:p>
    <w:p w14:paraId="5EF90393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People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sheet has</w:t>
      </w:r>
      <w:proofErr w:type="gramEnd"/>
      <w:r>
        <w:rPr>
          <w:color w:val="000000"/>
        </w:rPr>
        <w:t xml:space="preserve"> names of </w:t>
      </w:r>
      <w:proofErr w:type="gramStart"/>
      <w:r>
        <w:rPr>
          <w:color w:val="000000"/>
        </w:rPr>
        <w:t>sales person</w:t>
      </w:r>
      <w:proofErr w:type="gramEnd"/>
      <w:r>
        <w:rPr>
          <w:color w:val="000000"/>
        </w:rPr>
        <w:t xml:space="preserve"> and their respective region.</w:t>
      </w:r>
    </w:p>
    <w:p w14:paraId="120B183D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b/>
          <w:color w:val="000000"/>
        </w:rPr>
        <w:t>Return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</w:rPr>
        <w:t>sheet has those orders Ids which were returned.</w:t>
      </w:r>
    </w:p>
    <w:p w14:paraId="4EAD9CF9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‘Region’ detail from </w:t>
      </w:r>
      <w:r>
        <w:rPr>
          <w:b/>
          <w:color w:val="000000"/>
        </w:rPr>
        <w:t>Orders</w:t>
      </w:r>
      <w:r>
        <w:rPr>
          <w:color w:val="000000"/>
        </w:rPr>
        <w:t xml:space="preserve"> table can be mapped with ‘Region’ of </w:t>
      </w:r>
      <w:r>
        <w:rPr>
          <w:b/>
          <w:color w:val="000000"/>
        </w:rPr>
        <w:t>People</w:t>
      </w:r>
      <w:r>
        <w:rPr>
          <w:color w:val="000000"/>
        </w:rPr>
        <w:t xml:space="preserve"> table to track </w:t>
      </w:r>
      <w:proofErr w:type="gramStart"/>
      <w:r>
        <w:rPr>
          <w:color w:val="000000"/>
        </w:rPr>
        <w:t>sales person</w:t>
      </w:r>
      <w:proofErr w:type="gramEnd"/>
      <w:r>
        <w:rPr>
          <w:color w:val="000000"/>
        </w:rPr>
        <w:t xml:space="preserve">. You can connect those </w:t>
      </w:r>
      <w:proofErr w:type="gramStart"/>
      <w:r>
        <w:rPr>
          <w:color w:val="000000"/>
        </w:rPr>
        <w:t>data bases</w:t>
      </w:r>
      <w:proofErr w:type="gramEnd"/>
      <w:r>
        <w:rPr>
          <w:color w:val="000000"/>
        </w:rPr>
        <w:t xml:space="preserve"> based on region.</w:t>
      </w:r>
    </w:p>
    <w:p w14:paraId="756BDADD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Similarly, ‘Order ID’ from </w:t>
      </w:r>
      <w:r>
        <w:rPr>
          <w:b/>
          <w:color w:val="000000"/>
        </w:rPr>
        <w:t xml:space="preserve">Orders </w:t>
      </w:r>
      <w:r>
        <w:rPr>
          <w:color w:val="000000"/>
        </w:rPr>
        <w:t xml:space="preserve">table can be mapped with ‘Order Id’ of </w:t>
      </w:r>
      <w:r>
        <w:rPr>
          <w:b/>
          <w:color w:val="000000"/>
        </w:rPr>
        <w:t>Return</w:t>
      </w:r>
      <w:r>
        <w:rPr>
          <w:color w:val="000000"/>
        </w:rPr>
        <w:t xml:space="preserve"> table to track regional returned orders. </w:t>
      </w:r>
    </w:p>
    <w:p w14:paraId="45B84B64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This information means that we can blend information from these tables to answer our question.</w:t>
      </w:r>
    </w:p>
    <w:p w14:paraId="4A3125F3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Load the excel files. </w:t>
      </w:r>
    </w:p>
    <w:p w14:paraId="5A89C753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relationship as mentioned in above point 5 and 6. </w:t>
      </w:r>
      <w:r>
        <w:rPr>
          <w:b/>
          <w:color w:val="000000"/>
        </w:rPr>
        <w:t>(10 Marks</w:t>
      </w:r>
      <w:r>
        <w:rPr>
          <w:color w:val="000000"/>
        </w:rPr>
        <w:t>)</w:t>
      </w:r>
    </w:p>
    <w:p w14:paraId="72B09224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Formatting can be different, but content should be same.</w:t>
      </w:r>
    </w:p>
    <w:p w14:paraId="7AE36ADB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visuals and dashboard with </w:t>
      </w:r>
      <w:proofErr w:type="gramStart"/>
      <w:r>
        <w:rPr>
          <w:color w:val="000000"/>
        </w:rPr>
        <w:t>below output</w:t>
      </w:r>
      <w:proofErr w:type="gramEnd"/>
      <w:r>
        <w:rPr>
          <w:color w:val="000000"/>
        </w:rPr>
        <w:t xml:space="preserve">. Remove NULL values from map visual.  </w:t>
      </w:r>
      <w:r>
        <w:rPr>
          <w:b/>
          <w:color w:val="000000"/>
        </w:rPr>
        <w:t>(25 Marks)</w:t>
      </w:r>
    </w:p>
    <w:p w14:paraId="01875676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After creating dashboard, make sure your visuals are interactive </w:t>
      </w:r>
      <w:r>
        <w:rPr>
          <w:b/>
          <w:color w:val="000000"/>
        </w:rPr>
        <w:t>(50 Marks)</w:t>
      </w:r>
    </w:p>
    <w:p w14:paraId="400CACEE" w14:textId="77777777" w:rsidR="00556F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Follow video lectures to complete this project. </w:t>
      </w:r>
    </w:p>
    <w:p w14:paraId="41530BEA" w14:textId="77777777" w:rsidR="00556F4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71"/>
        </w:tabs>
        <w:ind w:left="720"/>
        <w:jc w:val="center"/>
        <w:rPr>
          <w:color w:val="000000"/>
          <w:u w:val="single"/>
        </w:rPr>
      </w:pPr>
      <w:r>
        <w:rPr>
          <w:color w:val="000000"/>
          <w:u w:val="single"/>
        </w:rPr>
        <w:t>Output Dashboard</w:t>
      </w:r>
    </w:p>
    <w:p w14:paraId="29FCF311" w14:textId="77777777" w:rsidR="00556F48" w:rsidRDefault="00000000">
      <w:r>
        <w:rPr>
          <w:noProof/>
        </w:rPr>
        <w:drawing>
          <wp:inline distT="0" distB="0" distL="0" distR="0" wp14:anchorId="3418B581" wp14:editId="32F7DD59">
            <wp:extent cx="5943600" cy="27209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58B98" w14:textId="77777777" w:rsidR="00556F48" w:rsidRDefault="00556F48">
      <w:pPr>
        <w:ind w:left="360"/>
      </w:pPr>
    </w:p>
    <w:p w14:paraId="37C93DCE" w14:textId="77777777" w:rsidR="00556F48" w:rsidRDefault="00000000">
      <w:pPr>
        <w:ind w:left="360"/>
        <w:rPr>
          <w:b/>
        </w:rPr>
      </w:pPr>
      <w:r>
        <w:rPr>
          <w:b/>
        </w:rPr>
        <w:t>Part B:</w:t>
      </w:r>
      <w:r>
        <w:t xml:space="preserve"> Using interactive visualization, answer </w:t>
      </w:r>
      <w:proofErr w:type="gramStart"/>
      <w:r>
        <w:t>below questions</w:t>
      </w:r>
      <w:proofErr w:type="gramEnd"/>
      <w:r>
        <w:t xml:space="preserve"> from your dashboard visuals. </w:t>
      </w:r>
      <w:r>
        <w:rPr>
          <w:b/>
        </w:rPr>
        <w:t>(25 Marks)</w:t>
      </w:r>
    </w:p>
    <w:p w14:paraId="3E54DDC7" w14:textId="77777777" w:rsidR="00556F48" w:rsidRPr="00ED5FD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u w:val="single"/>
        </w:rPr>
      </w:pPr>
      <w:r>
        <w:rPr>
          <w:color w:val="000000"/>
        </w:rPr>
        <w:t xml:space="preserve">For </w:t>
      </w:r>
      <w:r>
        <w:rPr>
          <w:b/>
          <w:color w:val="000000"/>
        </w:rPr>
        <w:t>WEST</w:t>
      </w:r>
      <w:r>
        <w:rPr>
          <w:color w:val="000000"/>
        </w:rPr>
        <w:t xml:space="preserve"> region, which state has highest sales? </w:t>
      </w:r>
    </w:p>
    <w:p w14:paraId="682969BE" w14:textId="6B193EA7" w:rsidR="00ED5FDA" w:rsidRPr="00CA227A" w:rsidRDefault="00ED5FDA" w:rsidP="00ED5F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MY"/>
        </w:rPr>
      </w:pPr>
      <w:r>
        <w:rPr>
          <w:color w:val="000000"/>
        </w:rPr>
        <w:t xml:space="preserve">For </w:t>
      </w:r>
      <w:r w:rsidR="002A7B1A">
        <w:rPr>
          <w:color w:val="000000"/>
        </w:rPr>
        <w:t xml:space="preserve">the </w:t>
      </w:r>
      <w:r>
        <w:rPr>
          <w:color w:val="000000"/>
        </w:rPr>
        <w:t xml:space="preserve">WEST region, </w:t>
      </w:r>
      <w:r w:rsidR="00CA227A">
        <w:rPr>
          <w:color w:val="000000"/>
        </w:rPr>
        <w:t xml:space="preserve">California has </w:t>
      </w:r>
      <w:proofErr w:type="gramStart"/>
      <w:r w:rsidR="00CA227A">
        <w:rPr>
          <w:color w:val="000000"/>
        </w:rPr>
        <w:t>highest</w:t>
      </w:r>
      <w:proofErr w:type="gramEnd"/>
      <w:r w:rsidR="00CA227A">
        <w:rPr>
          <w:color w:val="000000"/>
        </w:rPr>
        <w:t xml:space="preserve"> sales (i.e., $ </w:t>
      </w:r>
      <w:r w:rsidR="00CA227A" w:rsidRPr="00CA227A">
        <w:rPr>
          <w:color w:val="000000"/>
        </w:rPr>
        <w:t>457</w:t>
      </w:r>
      <w:r w:rsidR="00B919EE">
        <w:rPr>
          <w:color w:val="000000"/>
        </w:rPr>
        <w:t>,</w:t>
      </w:r>
      <w:r w:rsidR="00CA227A" w:rsidRPr="00CA227A">
        <w:rPr>
          <w:color w:val="000000"/>
        </w:rPr>
        <w:t>687</w:t>
      </w:r>
      <w:r w:rsidR="00CA227A">
        <w:rPr>
          <w:color w:val="000000"/>
        </w:rPr>
        <w:t>)</w:t>
      </w:r>
      <w:r w:rsidR="002A7B1A">
        <w:rPr>
          <w:color w:val="000000"/>
        </w:rPr>
        <w:t>.</w:t>
      </w:r>
    </w:p>
    <w:p w14:paraId="4F1A174D" w14:textId="77777777" w:rsidR="00ED5FDA" w:rsidRPr="00CA227A" w:rsidRDefault="00ED5FDA" w:rsidP="00ED5F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u w:val="single"/>
          <w:lang w:val="en-MY"/>
        </w:rPr>
      </w:pPr>
    </w:p>
    <w:p w14:paraId="58CD023E" w14:textId="77777777" w:rsidR="00556F48" w:rsidRPr="003422D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u w:val="single"/>
        </w:rPr>
      </w:pPr>
      <w:r>
        <w:rPr>
          <w:color w:val="000000"/>
        </w:rPr>
        <w:t xml:space="preserve">How many unique </w:t>
      </w:r>
      <w:r>
        <w:rPr>
          <w:b/>
          <w:color w:val="000000"/>
        </w:rPr>
        <w:t>TOTAL ORDERS</w:t>
      </w:r>
      <w:r>
        <w:rPr>
          <w:color w:val="000000"/>
        </w:rPr>
        <w:t xml:space="preserve"> received in </w:t>
      </w:r>
      <w:r>
        <w:rPr>
          <w:b/>
          <w:color w:val="000000"/>
        </w:rPr>
        <w:t>WEST</w:t>
      </w:r>
      <w:r>
        <w:rPr>
          <w:color w:val="000000"/>
        </w:rPr>
        <w:t xml:space="preserve"> region?</w:t>
      </w:r>
    </w:p>
    <w:p w14:paraId="41EBB73D" w14:textId="30FA2DBC" w:rsidR="003422D6" w:rsidRDefault="009E0329" w:rsidP="003422D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For </w:t>
      </w:r>
      <w:r w:rsidR="0090414C">
        <w:rPr>
          <w:color w:val="000000"/>
        </w:rPr>
        <w:t>the WEST</w:t>
      </w:r>
      <w:r>
        <w:rPr>
          <w:color w:val="000000"/>
        </w:rPr>
        <w:t xml:space="preserve"> region, there </w:t>
      </w:r>
      <w:r w:rsidR="002A7B1A">
        <w:rPr>
          <w:color w:val="000000"/>
        </w:rPr>
        <w:t>are</w:t>
      </w:r>
      <w:r>
        <w:rPr>
          <w:color w:val="000000"/>
        </w:rPr>
        <w:t xml:space="preserve"> 3203 unique total orders received.</w:t>
      </w:r>
    </w:p>
    <w:p w14:paraId="7CC1D09D" w14:textId="77777777" w:rsidR="009E0329" w:rsidRPr="009E0329" w:rsidRDefault="009E0329" w:rsidP="003422D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u w:val="single"/>
          <w:lang w:val="en-MY"/>
        </w:rPr>
      </w:pPr>
    </w:p>
    <w:p w14:paraId="4BDBF464" w14:textId="3EEA1059" w:rsidR="00556F48" w:rsidRPr="00B919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u w:val="single"/>
        </w:rPr>
      </w:pPr>
      <w:r>
        <w:rPr>
          <w:color w:val="000000"/>
        </w:rPr>
        <w:t xml:space="preserve">In </w:t>
      </w:r>
      <w:r w:rsidR="000E5FE2">
        <w:rPr>
          <w:color w:val="000000"/>
        </w:rPr>
        <w:t xml:space="preserve">the </w:t>
      </w:r>
      <w:r>
        <w:rPr>
          <w:b/>
          <w:color w:val="000000"/>
        </w:rPr>
        <w:t>SOUTH</w:t>
      </w:r>
      <w:r>
        <w:rPr>
          <w:color w:val="000000"/>
        </w:rPr>
        <w:t xml:space="preserve"> region, which </w:t>
      </w:r>
      <w:r>
        <w:rPr>
          <w:b/>
          <w:color w:val="000000"/>
        </w:rPr>
        <w:t>SUB-CAT</w:t>
      </w:r>
      <w:r>
        <w:rPr>
          <w:color w:val="000000"/>
        </w:rPr>
        <w:t xml:space="preserve"> has </w:t>
      </w:r>
      <w:r w:rsidR="000E5FE2">
        <w:rPr>
          <w:color w:val="000000"/>
        </w:rPr>
        <w:t>the highest</w:t>
      </w:r>
      <w:r>
        <w:rPr>
          <w:color w:val="000000"/>
        </w:rPr>
        <w:t xml:space="preserve"> sales?</w:t>
      </w:r>
    </w:p>
    <w:p w14:paraId="1A4EB55C" w14:textId="0861F02D" w:rsidR="00B919EE" w:rsidRPr="00B919EE" w:rsidRDefault="00B919EE" w:rsidP="00B919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lang w:val="en-MY"/>
        </w:rPr>
      </w:pPr>
      <w:r w:rsidRPr="00B919EE">
        <w:rPr>
          <w:color w:val="000000"/>
        </w:rPr>
        <w:t>In</w:t>
      </w:r>
      <w:r w:rsidR="000E5FE2">
        <w:rPr>
          <w:color w:val="000000"/>
        </w:rPr>
        <w:t xml:space="preserve"> the</w:t>
      </w:r>
      <w:r w:rsidRPr="00B919EE">
        <w:rPr>
          <w:color w:val="000000"/>
        </w:rPr>
        <w:t xml:space="preserve"> South region, Phones has the highest sales (i.e., $58, 304)</w:t>
      </w:r>
      <w:r w:rsidR="000E5FE2">
        <w:rPr>
          <w:color w:val="000000"/>
        </w:rPr>
        <w:t>.</w:t>
      </w:r>
    </w:p>
    <w:p w14:paraId="345DC74B" w14:textId="77777777" w:rsidR="00B919EE" w:rsidRDefault="00B919EE" w:rsidP="00B919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u w:val="single"/>
        </w:rPr>
      </w:pPr>
    </w:p>
    <w:p w14:paraId="503B816F" w14:textId="77777777" w:rsidR="00556F48" w:rsidRPr="00A6368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u w:val="single"/>
        </w:rPr>
      </w:pPr>
      <w:r>
        <w:rPr>
          <w:color w:val="000000"/>
        </w:rPr>
        <w:t xml:space="preserve">What are the </w:t>
      </w:r>
      <w:r>
        <w:rPr>
          <w:b/>
          <w:color w:val="000000"/>
        </w:rPr>
        <w:t>TOTAL SALES</w:t>
      </w:r>
      <w:r>
        <w:rPr>
          <w:color w:val="000000"/>
        </w:rPr>
        <w:t xml:space="preserve"> </w:t>
      </w:r>
      <w:r>
        <w:t>of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sub-cat CHAIRS </w:t>
      </w:r>
      <w:r>
        <w:rPr>
          <w:color w:val="000000"/>
        </w:rPr>
        <w:t>in</w:t>
      </w:r>
      <w:r>
        <w:rPr>
          <w:b/>
          <w:color w:val="000000"/>
        </w:rPr>
        <w:t xml:space="preserve"> CONSUMER </w:t>
      </w:r>
      <w:r>
        <w:rPr>
          <w:color w:val="000000"/>
        </w:rPr>
        <w:t xml:space="preserve">segment? </w:t>
      </w:r>
    </w:p>
    <w:tbl>
      <w:tblPr>
        <w:tblW w:w="2960" w:type="dxa"/>
        <w:tblLook w:val="04A0" w:firstRow="1" w:lastRow="0" w:firstColumn="1" w:lastColumn="0" w:noHBand="0" w:noVBand="1"/>
      </w:tblPr>
      <w:tblGrid>
        <w:gridCol w:w="1660"/>
        <w:gridCol w:w="1300"/>
      </w:tblGrid>
      <w:tr w:rsidR="002D76A9" w:rsidRPr="002D76A9" w14:paraId="2756C0FB" w14:textId="77777777" w:rsidTr="002D76A9">
        <w:trPr>
          <w:trHeight w:val="290"/>
        </w:trPr>
        <w:tc>
          <w:tcPr>
            <w:tcW w:w="166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FA7A2D5" w14:textId="77777777" w:rsidR="002D76A9" w:rsidRPr="002D76A9" w:rsidRDefault="002D76A9" w:rsidP="002D76A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val="en-MY"/>
              </w:rPr>
            </w:pPr>
            <w:r w:rsidRPr="002D76A9">
              <w:rPr>
                <w:rFonts w:eastAsia="Times New Roman"/>
                <w:b/>
                <w:bCs/>
                <w:color w:val="000000"/>
                <w:lang w:val="en-MY"/>
              </w:rPr>
              <w:t>Chairs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D1E8811" w14:textId="025FD213" w:rsidR="002D76A9" w:rsidRPr="002D76A9" w:rsidRDefault="002D76A9" w:rsidP="002D76A9">
            <w:pPr>
              <w:spacing w:after="0" w:line="240" w:lineRule="auto"/>
              <w:jc w:val="right"/>
              <w:rPr>
                <w:rFonts w:eastAsia="Times New Roman"/>
                <w:b/>
                <w:bCs/>
                <w:color w:val="000000"/>
                <w:lang w:val="en-MY"/>
              </w:rPr>
            </w:pPr>
            <w:r>
              <w:rPr>
                <w:rFonts w:eastAsia="Times New Roman"/>
                <w:b/>
                <w:bCs/>
                <w:color w:val="000000"/>
                <w:lang w:val="en-MY"/>
              </w:rPr>
              <w:t>$</w:t>
            </w:r>
            <w:r w:rsidRPr="002D76A9">
              <w:rPr>
                <w:rFonts w:eastAsia="Times New Roman"/>
                <w:b/>
                <w:bCs/>
                <w:color w:val="000000"/>
                <w:lang w:val="en-MY"/>
              </w:rPr>
              <w:t>328</w:t>
            </w:r>
            <w:r>
              <w:rPr>
                <w:rFonts w:eastAsia="Times New Roman"/>
                <w:b/>
                <w:bCs/>
                <w:color w:val="000000"/>
                <w:lang w:val="en-MY"/>
              </w:rPr>
              <w:t>,</w:t>
            </w:r>
            <w:r w:rsidRPr="002D76A9">
              <w:rPr>
                <w:rFonts w:eastAsia="Times New Roman"/>
                <w:b/>
                <w:bCs/>
                <w:color w:val="000000"/>
                <w:lang w:val="en-MY"/>
              </w:rPr>
              <w:t>449</w:t>
            </w:r>
          </w:p>
        </w:tc>
      </w:tr>
      <w:tr w:rsidR="002D76A9" w:rsidRPr="002D76A9" w14:paraId="2B3FDE66" w14:textId="77777777" w:rsidTr="002D76A9">
        <w:trPr>
          <w:trHeight w:val="29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617A1" w14:textId="77777777" w:rsidR="002D76A9" w:rsidRPr="002D76A9" w:rsidRDefault="002D76A9" w:rsidP="002D76A9">
            <w:pPr>
              <w:spacing w:after="0" w:line="240" w:lineRule="auto"/>
              <w:ind w:firstLineChars="100" w:firstLine="220"/>
              <w:rPr>
                <w:rFonts w:eastAsia="Times New Roman"/>
                <w:color w:val="000000"/>
                <w:lang w:val="en-MY"/>
              </w:rPr>
            </w:pPr>
            <w:r w:rsidRPr="002D76A9">
              <w:rPr>
                <w:rFonts w:eastAsia="Times New Roman"/>
                <w:color w:val="000000"/>
                <w:lang w:val="en-MY"/>
              </w:rPr>
              <w:t>Consumer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5490B" w14:textId="4BF509A6" w:rsidR="002D76A9" w:rsidRPr="002D76A9" w:rsidRDefault="002D76A9" w:rsidP="002D76A9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MY"/>
              </w:rPr>
            </w:pPr>
            <w:r>
              <w:rPr>
                <w:rFonts w:eastAsia="Times New Roman"/>
                <w:color w:val="000000"/>
                <w:lang w:val="en-MY"/>
              </w:rPr>
              <w:t>$</w:t>
            </w:r>
            <w:r w:rsidRPr="002D76A9">
              <w:rPr>
                <w:rFonts w:eastAsia="Times New Roman"/>
                <w:color w:val="000000"/>
                <w:lang w:val="en-MY"/>
              </w:rPr>
              <w:t>172</w:t>
            </w:r>
            <w:r>
              <w:rPr>
                <w:rFonts w:eastAsia="Times New Roman"/>
                <w:color w:val="000000"/>
                <w:lang w:val="en-MY"/>
              </w:rPr>
              <w:t>,</w:t>
            </w:r>
            <w:r w:rsidRPr="002D76A9">
              <w:rPr>
                <w:rFonts w:eastAsia="Times New Roman"/>
                <w:color w:val="000000"/>
                <w:lang w:val="en-MY"/>
              </w:rPr>
              <w:t>862</w:t>
            </w:r>
          </w:p>
        </w:tc>
      </w:tr>
      <w:tr w:rsidR="002D76A9" w:rsidRPr="002D76A9" w14:paraId="1AA9CBC3" w14:textId="77777777" w:rsidTr="002D76A9">
        <w:trPr>
          <w:trHeight w:val="29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3B9C2" w14:textId="77777777" w:rsidR="002D76A9" w:rsidRPr="002D76A9" w:rsidRDefault="002D76A9" w:rsidP="002D76A9">
            <w:pPr>
              <w:spacing w:after="0" w:line="240" w:lineRule="auto"/>
              <w:ind w:firstLineChars="100" w:firstLine="220"/>
              <w:rPr>
                <w:rFonts w:eastAsia="Times New Roman"/>
                <w:color w:val="000000"/>
                <w:lang w:val="en-MY"/>
              </w:rPr>
            </w:pPr>
            <w:r w:rsidRPr="002D76A9">
              <w:rPr>
                <w:rFonts w:eastAsia="Times New Roman"/>
                <w:color w:val="000000"/>
                <w:lang w:val="en-MY"/>
              </w:rPr>
              <w:t>Corporate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A24FC" w14:textId="128008F6" w:rsidR="002D76A9" w:rsidRPr="002D76A9" w:rsidRDefault="002D76A9" w:rsidP="002D76A9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MY"/>
              </w:rPr>
            </w:pPr>
            <w:r>
              <w:rPr>
                <w:rFonts w:eastAsia="Times New Roman"/>
                <w:color w:val="000000"/>
                <w:lang w:val="en-MY"/>
              </w:rPr>
              <w:t>$</w:t>
            </w:r>
            <w:r w:rsidRPr="002D76A9">
              <w:rPr>
                <w:rFonts w:eastAsia="Times New Roman"/>
                <w:color w:val="000000"/>
                <w:lang w:val="en-MY"/>
              </w:rPr>
              <w:t>99</w:t>
            </w:r>
            <w:r>
              <w:rPr>
                <w:rFonts w:eastAsia="Times New Roman"/>
                <w:color w:val="000000"/>
                <w:lang w:val="en-MY"/>
              </w:rPr>
              <w:t>,</w:t>
            </w:r>
            <w:r w:rsidRPr="002D76A9">
              <w:rPr>
                <w:rFonts w:eastAsia="Times New Roman"/>
                <w:color w:val="000000"/>
                <w:lang w:val="en-MY"/>
              </w:rPr>
              <w:t>140</w:t>
            </w:r>
          </w:p>
        </w:tc>
      </w:tr>
      <w:tr w:rsidR="002D76A9" w:rsidRPr="002D76A9" w14:paraId="4F9A51FB" w14:textId="77777777" w:rsidTr="002D76A9">
        <w:trPr>
          <w:trHeight w:val="29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C71C" w14:textId="77777777" w:rsidR="002D76A9" w:rsidRPr="002D76A9" w:rsidRDefault="002D76A9" w:rsidP="002D76A9">
            <w:pPr>
              <w:spacing w:after="0" w:line="240" w:lineRule="auto"/>
              <w:ind w:firstLineChars="100" w:firstLine="220"/>
              <w:rPr>
                <w:rFonts w:eastAsia="Times New Roman"/>
                <w:color w:val="000000"/>
                <w:lang w:val="en-MY"/>
              </w:rPr>
            </w:pPr>
            <w:r w:rsidRPr="002D76A9">
              <w:rPr>
                <w:rFonts w:eastAsia="Times New Roman"/>
                <w:color w:val="000000"/>
                <w:lang w:val="en-MY"/>
              </w:rPr>
              <w:t>Home Office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5841D" w14:textId="54E48F2C" w:rsidR="002D76A9" w:rsidRPr="002D76A9" w:rsidRDefault="002D76A9" w:rsidP="002D76A9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MY"/>
              </w:rPr>
            </w:pPr>
            <w:r>
              <w:rPr>
                <w:rFonts w:eastAsia="Times New Roman"/>
                <w:color w:val="000000"/>
                <w:lang w:val="en-MY"/>
              </w:rPr>
              <w:t>$</w:t>
            </w:r>
            <w:r w:rsidRPr="002D76A9">
              <w:rPr>
                <w:rFonts w:eastAsia="Times New Roman"/>
                <w:color w:val="000000"/>
                <w:lang w:val="en-MY"/>
              </w:rPr>
              <w:t>56</w:t>
            </w:r>
            <w:r>
              <w:rPr>
                <w:rFonts w:eastAsia="Times New Roman"/>
                <w:color w:val="000000"/>
                <w:lang w:val="en-MY"/>
              </w:rPr>
              <w:t>,</w:t>
            </w:r>
            <w:r w:rsidRPr="002D76A9">
              <w:rPr>
                <w:rFonts w:eastAsia="Times New Roman"/>
                <w:color w:val="000000"/>
                <w:lang w:val="en-MY"/>
              </w:rPr>
              <w:t>445</w:t>
            </w:r>
          </w:p>
        </w:tc>
      </w:tr>
    </w:tbl>
    <w:p w14:paraId="63025E47" w14:textId="77777777" w:rsidR="00A63689" w:rsidRDefault="00A63689" w:rsidP="00A6368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u w:val="single"/>
        </w:rPr>
      </w:pPr>
    </w:p>
    <w:p w14:paraId="15E168C0" w14:textId="363C1EE2" w:rsidR="00556F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>
        <w:rPr>
          <w:color w:val="000000"/>
        </w:rPr>
        <w:t xml:space="preserve">Which </w:t>
      </w:r>
      <w:r>
        <w:rPr>
          <w:b/>
          <w:color w:val="000000"/>
        </w:rPr>
        <w:t>SHIPPING MODE</w:t>
      </w:r>
      <w:r>
        <w:rPr>
          <w:color w:val="000000"/>
        </w:rPr>
        <w:t xml:space="preserve"> has </w:t>
      </w:r>
      <w:r w:rsidR="0090414C">
        <w:rPr>
          <w:color w:val="000000"/>
        </w:rPr>
        <w:t>the lowest</w:t>
      </w:r>
      <w:r>
        <w:rPr>
          <w:color w:val="000000"/>
        </w:rPr>
        <w:t xml:space="preserve"> </w:t>
      </w:r>
      <w:r>
        <w:rPr>
          <w:b/>
          <w:color w:val="000000"/>
        </w:rPr>
        <w:t>PROFIT</w:t>
      </w:r>
      <w:r>
        <w:rPr>
          <w:color w:val="000000"/>
        </w:rPr>
        <w:t xml:space="preserve"> in </w:t>
      </w:r>
      <w:r>
        <w:rPr>
          <w:b/>
          <w:color w:val="000000"/>
        </w:rPr>
        <w:t>EAST</w:t>
      </w:r>
      <w:r>
        <w:rPr>
          <w:color w:val="000000"/>
        </w:rPr>
        <w:t xml:space="preserve"> region?</w:t>
      </w:r>
    </w:p>
    <w:p w14:paraId="037C5709" w14:textId="00A7759E" w:rsidR="00556F48" w:rsidRPr="000728DB" w:rsidRDefault="006067C1">
      <w:pPr>
        <w:rPr>
          <w:lang w:val="en-MY"/>
        </w:rPr>
      </w:pPr>
      <w:r w:rsidRPr="000728DB">
        <w:t xml:space="preserve">The shipping mode “Same day” has the lowest profit in EAST region, which is </w:t>
      </w:r>
      <w:r w:rsidR="000728DB" w:rsidRPr="000728DB">
        <w:t>$8,141.</w:t>
      </w:r>
    </w:p>
    <w:p w14:paraId="25A7B1B9" w14:textId="77777777" w:rsidR="00ED5FDA" w:rsidRDefault="00ED5FDA">
      <w:pPr>
        <w:rPr>
          <w:u w:val="single"/>
        </w:rPr>
      </w:pPr>
    </w:p>
    <w:sectPr w:rsidR="00ED5FDA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04B99" w14:textId="77777777" w:rsidR="005F2638" w:rsidRDefault="005F2638">
      <w:pPr>
        <w:spacing w:after="0" w:line="240" w:lineRule="auto"/>
      </w:pPr>
      <w:r>
        <w:separator/>
      </w:r>
    </w:p>
  </w:endnote>
  <w:endnote w:type="continuationSeparator" w:id="0">
    <w:p w14:paraId="677CF3C3" w14:textId="77777777" w:rsidR="005F2638" w:rsidRDefault="005F2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5973B" w14:textId="77777777" w:rsidR="005F2638" w:rsidRDefault="005F2638">
      <w:pPr>
        <w:spacing w:after="0" w:line="240" w:lineRule="auto"/>
      </w:pPr>
      <w:r>
        <w:separator/>
      </w:r>
    </w:p>
  </w:footnote>
  <w:footnote w:type="continuationSeparator" w:id="0">
    <w:p w14:paraId="5A2BDB66" w14:textId="77777777" w:rsidR="005F2638" w:rsidRDefault="005F26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28F18" w14:textId="77777777" w:rsidR="00556F4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1C2F827C" wp14:editId="65AD82BF">
          <wp:extent cx="1665589" cy="326949"/>
          <wp:effectExtent l="0" t="0" r="0" b="0"/>
          <wp:docPr id="7" name="image4.png" descr="Ic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Icon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5589" cy="32694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50AE9"/>
    <w:multiLevelType w:val="multilevel"/>
    <w:tmpl w:val="8558DF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D85F6C"/>
    <w:multiLevelType w:val="multilevel"/>
    <w:tmpl w:val="1C08E6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52679527">
    <w:abstractNumId w:val="1"/>
  </w:num>
  <w:num w:numId="2" w16cid:durableId="525103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F48"/>
    <w:rsid w:val="000703CE"/>
    <w:rsid w:val="000728DB"/>
    <w:rsid w:val="000E5FE2"/>
    <w:rsid w:val="002A7B1A"/>
    <w:rsid w:val="002D76A9"/>
    <w:rsid w:val="003422D6"/>
    <w:rsid w:val="00556F48"/>
    <w:rsid w:val="005F2638"/>
    <w:rsid w:val="006067C1"/>
    <w:rsid w:val="0090414C"/>
    <w:rsid w:val="009E0329"/>
    <w:rsid w:val="00A63689"/>
    <w:rsid w:val="00B919EE"/>
    <w:rsid w:val="00CA227A"/>
    <w:rsid w:val="00EA20D1"/>
    <w:rsid w:val="00ED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A33C3"/>
  <w15:docId w15:val="{E49978FC-DE6B-47D9-9541-5AEDA15D9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B00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0DB"/>
  </w:style>
  <w:style w:type="paragraph" w:styleId="Footer">
    <w:name w:val="footer"/>
    <w:basedOn w:val="Normal"/>
    <w:link w:val="FooterChar"/>
    <w:uiPriority w:val="99"/>
    <w:unhideWhenUsed/>
    <w:rsid w:val="0075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0DB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Excel_Worksheet2.xls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1.xlsx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w1a7TSUDYPIlYxFgC3Bntp/7IA==">CgMxLjA4AHIhMWhfVW04bl9DWTI4bnQxaGZqTGdocW5tNTRmN0JXQ2ll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2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hanan</dc:creator>
  <cp:lastModifiedBy>Yong Sheng Tan</cp:lastModifiedBy>
  <cp:revision>12</cp:revision>
  <dcterms:created xsi:type="dcterms:W3CDTF">2023-02-26T19:05:00Z</dcterms:created>
  <dcterms:modified xsi:type="dcterms:W3CDTF">2023-09-29T01:14:00Z</dcterms:modified>
</cp:coreProperties>
</file>