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CBC2E">
      <w:pPr>
        <w:spacing w:before="100" w:beforeAutospacing="1" w:after="100" w:afterAutospacing="1"/>
        <w:jc w:val="center"/>
        <w:rPr>
          <w:rFonts w:ascii="Times New Roman" w:hAnsi="Times New Roman"/>
          <w:b/>
          <w:kern w:val="0"/>
          <w:szCs w:val="21"/>
        </w:rPr>
      </w:pPr>
    </w:p>
    <w:p w14:paraId="689C06CD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pacing w:val="300"/>
          <w:sz w:val="10"/>
          <w:szCs w:val="10"/>
        </w:rPr>
      </w:pPr>
      <w:r>
        <w:rPr>
          <w:b/>
          <w:kern w:val="0"/>
          <w:szCs w:val="21"/>
        </w:rPr>
        <w:drawing>
          <wp:inline distT="0" distB="0" distL="0" distR="0">
            <wp:extent cx="3536950" cy="501650"/>
            <wp:effectExtent l="19050" t="0" r="6350" b="0"/>
            <wp:docPr id="2" name="图片 1" descr="hd-name-gif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hd-name-gif-s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50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BDDB5C">
      <w:pPr>
        <w:spacing w:after="312" w:afterLines="100"/>
        <w:ind w:firstLine="358" w:firstLineChars="47"/>
        <w:rPr>
          <w:rFonts w:hint="eastAsia" w:ascii="黑体" w:hAnsi="黑体" w:eastAsia="黑体"/>
          <w:b/>
          <w:bCs/>
          <w:spacing w:val="100"/>
          <w:sz w:val="56"/>
          <w:szCs w:val="56"/>
        </w:rPr>
      </w:pPr>
    </w:p>
    <w:p w14:paraId="4295400C">
      <w:pPr>
        <w:spacing w:after="312" w:afterLines="100"/>
        <w:ind w:firstLine="358" w:firstLineChars="47"/>
        <w:jc w:val="center"/>
        <w:rPr>
          <w:rFonts w:hint="eastAsia" w:ascii="黑体" w:hAnsi="黑体" w:eastAsia="黑体"/>
          <w:b/>
          <w:bCs/>
          <w:spacing w:val="300"/>
          <w:sz w:val="56"/>
          <w:szCs w:val="56"/>
        </w:rPr>
      </w:pPr>
      <w:r>
        <w:rPr>
          <w:rFonts w:hint="eastAsia" w:ascii="黑体" w:hAnsi="黑体" w:eastAsia="黑体"/>
          <w:b/>
          <w:bCs/>
          <w:spacing w:val="100"/>
          <w:sz w:val="56"/>
          <w:szCs w:val="56"/>
        </w:rPr>
        <w:t>《程序设计课程实践》设计文档</w:t>
      </w:r>
    </w:p>
    <w:p w14:paraId="72C6EE37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4AD965C">
      <w:pPr>
        <w:pStyle w:val="2"/>
        <w:jc w:val="center"/>
        <w:rPr>
          <w:rFonts w:hint="eastAsia" w:ascii="黑体" w:hAnsi="黑体" w:eastAsia="黑体"/>
          <w:b w:val="0"/>
        </w:rPr>
      </w:pPr>
      <w:r>
        <w:rPr>
          <w:rFonts w:hint="eastAsia" w:ascii="黑体" w:hAnsi="黑体" w:eastAsia="黑体"/>
          <w:b w:val="0"/>
        </w:rPr>
        <w:t>项目名称：</w:t>
      </w:r>
      <w:r>
        <w:rPr>
          <w:rFonts w:hint="eastAsia" w:ascii="黑体" w:hAnsi="黑体" w:eastAsia="黑体"/>
          <w:b w:val="0"/>
          <w:lang w:val="en-US" w:eastAsia="zh-CN"/>
        </w:rPr>
        <w:t>简单房价预测</w:t>
      </w:r>
      <w:r>
        <w:rPr>
          <w:rFonts w:hint="eastAsia" w:ascii="黑体" w:hAnsi="黑体" w:eastAsia="黑体"/>
          <w:b w:val="0"/>
        </w:rPr>
        <w:t>项目拓展</w:t>
      </w:r>
      <w:bookmarkStart w:id="0" w:name="_GoBack"/>
      <w:bookmarkEnd w:id="0"/>
    </w:p>
    <w:p w14:paraId="78D8F829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4C966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D5E7E4C">
            <w:pPr>
              <w:spacing w:before="100" w:beforeAutospacing="1" w:after="100" w:afterAutospacing="1" w:line="40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4148" w:type="dxa"/>
          </w:tcPr>
          <w:p w14:paraId="7D1FEB65">
            <w:pPr>
              <w:spacing w:before="100" w:beforeAutospacing="1" w:after="100" w:afterAutospacing="1" w:line="40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  <w:szCs w:val="28"/>
              </w:rPr>
              <w:t>姓名</w:t>
            </w:r>
          </w:p>
        </w:tc>
      </w:tr>
      <w:tr w14:paraId="3752C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148" w:type="dxa"/>
            <w:vAlign w:val="center"/>
          </w:tcPr>
          <w:p w14:paraId="42056257">
            <w:pPr>
              <w:spacing w:before="100" w:beforeAutospacing="1" w:after="100" w:afterAutospacing="1" w:line="40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  <w:szCs w:val="28"/>
                <w:lang w:val="en-US" w:eastAsia="zh-CN"/>
              </w:rPr>
              <w:t>25050601</w:t>
            </w:r>
          </w:p>
        </w:tc>
        <w:tc>
          <w:tcPr>
            <w:tcW w:w="4148" w:type="dxa"/>
            <w:vAlign w:val="center"/>
          </w:tcPr>
          <w:p w14:paraId="639A73A1">
            <w:pPr>
              <w:spacing w:before="100" w:beforeAutospacing="1" w:after="100" w:afterAutospacing="1" w:line="40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  <w:szCs w:val="28"/>
                <w:lang w:val="en-US" w:eastAsia="zh-CN"/>
              </w:rPr>
              <w:t>冯美娟</w:t>
            </w:r>
          </w:p>
        </w:tc>
      </w:tr>
      <w:tr w14:paraId="4CDF6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148" w:type="dxa"/>
            <w:vAlign w:val="center"/>
          </w:tcPr>
          <w:p w14:paraId="7CC405B4">
            <w:pPr>
              <w:spacing w:before="100" w:beforeAutospacing="1" w:after="100" w:afterAutospacing="1" w:line="40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  <w:szCs w:val="28"/>
                <w:lang w:val="en-US" w:eastAsia="zh-CN"/>
              </w:rPr>
              <w:t>25050603</w:t>
            </w:r>
          </w:p>
        </w:tc>
        <w:tc>
          <w:tcPr>
            <w:tcW w:w="4148" w:type="dxa"/>
            <w:vAlign w:val="center"/>
          </w:tcPr>
          <w:p w14:paraId="071BB445">
            <w:pPr>
              <w:spacing w:before="100" w:beforeAutospacing="1" w:after="100" w:afterAutospacing="1" w:line="40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  <w:szCs w:val="28"/>
                <w:lang w:val="en-US" w:eastAsia="zh-CN"/>
              </w:rPr>
              <w:t>夏涵欣</w:t>
            </w:r>
          </w:p>
        </w:tc>
      </w:tr>
    </w:tbl>
    <w:p w14:paraId="1D194A40">
      <w:pPr>
        <w:spacing w:before="100" w:beforeAutospacing="1" w:after="100" w:afterAutospacing="1" w:line="400" w:lineRule="exact"/>
        <w:ind w:firstLine="3082" w:firstLineChars="1100"/>
        <w:rPr>
          <w:rFonts w:ascii="Times New Roman" w:hAnsi="Times New Roman"/>
          <w:b/>
          <w:bCs/>
          <w:sz w:val="28"/>
          <w:szCs w:val="28"/>
        </w:rPr>
      </w:pPr>
    </w:p>
    <w:p w14:paraId="0004C02A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14CAF39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5EAFEBF">
      <w:pPr>
        <w:widowControl/>
        <w:jc w:val="left"/>
        <w:rPr>
          <w:rFonts w:hint="eastAsia" w:ascii="黑体" w:hAnsi="黑体" w:eastAsia="黑体"/>
          <w:bCs/>
          <w:kern w:val="44"/>
          <w:sz w:val="32"/>
          <w:szCs w:val="32"/>
        </w:rPr>
      </w:pPr>
      <w:r>
        <w:rPr>
          <w:rFonts w:ascii="黑体" w:hAnsi="黑体" w:eastAsia="黑体"/>
          <w:bCs/>
          <w:kern w:val="4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1687195</wp:posOffset>
                </wp:positionH>
                <wp:positionV relativeFrom="paragraph">
                  <wp:posOffset>335915</wp:posOffset>
                </wp:positionV>
                <wp:extent cx="2586990" cy="29210"/>
                <wp:effectExtent l="0" t="4445" r="3810" b="17145"/>
                <wp:wrapNone/>
                <wp:docPr id="4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86990" cy="2921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2" o:spid="_x0000_s1026" o:spt="32" type="#_x0000_t32" style="position:absolute;left:0pt;flip:y;margin-left:132.85pt;margin-top:26.45pt;height:2.3pt;width:203.7pt;z-index:251659264;mso-width-relative:page;mso-height-relative:page;" filled="f" stroked="t" coordsize="21600,21600" o:gfxdata="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Fh9nt3XAAAACQEAAA8AAAAAAAAAAQAgAAAAIgAAAGRycy9kb3du&#10;cmV2LnhtbFBLAQIUABQAAAAIAIdO4kBd2TFzAAIAAPEDAAAOAAAAAAAAAAEAIAAAACYBAABkcnMv&#10;ZTJvRG9jLnhtbFBLBQYAAAAABgAGAFkBAACY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/>
          <w:bCs/>
          <w:kern w:val="44"/>
          <w:sz w:val="32"/>
          <w:szCs w:val="32"/>
        </w:rPr>
        <w:t xml:space="preserve">        完成时间   </w:t>
      </w:r>
      <w:r>
        <w:rPr>
          <w:rFonts w:ascii="黑体" w:hAnsi="黑体" w:eastAsia="黑体"/>
          <w:bCs/>
          <w:kern w:val="44"/>
          <w:sz w:val="32"/>
          <w:szCs w:val="32"/>
        </w:rPr>
        <w:t xml:space="preserve">  </w:t>
      </w:r>
      <w:r>
        <w:rPr>
          <w:rFonts w:hint="eastAsia" w:ascii="黑体" w:hAnsi="黑体" w:eastAsia="黑体"/>
          <w:bCs/>
          <w:kern w:val="44"/>
          <w:sz w:val="32"/>
          <w:szCs w:val="32"/>
        </w:rPr>
        <w:t xml:space="preserve"> </w:t>
      </w:r>
      <w:r>
        <w:rPr>
          <w:rFonts w:ascii="黑体" w:hAnsi="黑体" w:eastAsia="黑体"/>
          <w:bCs/>
          <w:kern w:val="44"/>
          <w:sz w:val="32"/>
          <w:szCs w:val="32"/>
        </w:rPr>
        <w:t>202</w:t>
      </w:r>
      <w:r>
        <w:rPr>
          <w:rFonts w:hint="eastAsia" w:ascii="黑体" w:hAnsi="黑体" w:eastAsia="黑体"/>
          <w:bCs/>
          <w:kern w:val="44"/>
          <w:sz w:val="32"/>
          <w:szCs w:val="32"/>
        </w:rPr>
        <w:t>6</w:t>
      </w:r>
      <w:r>
        <w:rPr>
          <w:rFonts w:ascii="黑体" w:hAnsi="黑体" w:eastAsia="黑体"/>
          <w:bCs/>
          <w:kern w:val="44"/>
          <w:sz w:val="32"/>
          <w:szCs w:val="32"/>
        </w:rPr>
        <w:t xml:space="preserve"> </w:t>
      </w:r>
      <w:r>
        <w:rPr>
          <w:rFonts w:hint="eastAsia" w:ascii="黑体" w:hAnsi="黑体" w:eastAsia="黑体"/>
          <w:bCs/>
          <w:kern w:val="44"/>
          <w:sz w:val="32"/>
          <w:szCs w:val="32"/>
        </w:rPr>
        <w:t xml:space="preserve"> 年   </w:t>
      </w:r>
      <w:r>
        <w:rPr>
          <w:rFonts w:hint="eastAsia" w:ascii="黑体" w:hAnsi="黑体" w:eastAsia="黑体"/>
          <w:bCs/>
          <w:kern w:val="44"/>
          <w:sz w:val="32"/>
          <w:szCs w:val="32"/>
          <w:lang w:val="en-US" w:eastAsia="zh-CN"/>
        </w:rPr>
        <w:t>5</w:t>
      </w:r>
      <w:r>
        <w:rPr>
          <w:rFonts w:hint="eastAsia" w:ascii="黑体" w:hAnsi="黑体" w:eastAsia="黑体"/>
          <w:bCs/>
          <w:kern w:val="44"/>
          <w:sz w:val="32"/>
          <w:szCs w:val="32"/>
        </w:rPr>
        <w:t xml:space="preserve">    月</w:t>
      </w:r>
    </w:p>
    <w:p w14:paraId="27F645CC">
      <w:pPr>
        <w:widowControl/>
        <w:jc w:val="left"/>
        <w:rPr>
          <w:rFonts w:hint="eastAsia"/>
        </w:rPr>
      </w:pPr>
      <w:r>
        <w:br w:type="page"/>
      </w:r>
    </w:p>
    <w:p w14:paraId="1E5028C3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1、题目</w:t>
      </w:r>
    </w:p>
    <w:p w14:paraId="57A234F1">
      <w:pPr>
        <w:spacing w:line="400" w:lineRule="exac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房价预测模型</w:t>
      </w:r>
    </w:p>
    <w:p w14:paraId="0A6CDAE5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2、小组成员分工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2126"/>
        <w:gridCol w:w="3389"/>
        <w:gridCol w:w="1510"/>
      </w:tblGrid>
      <w:tr w14:paraId="1EB20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5CB1B2B1">
            <w:pPr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学号</w:t>
            </w:r>
          </w:p>
        </w:tc>
        <w:tc>
          <w:tcPr>
            <w:tcW w:w="2126" w:type="dxa"/>
          </w:tcPr>
          <w:p w14:paraId="28210AF7">
            <w:pPr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姓名</w:t>
            </w:r>
          </w:p>
        </w:tc>
        <w:tc>
          <w:tcPr>
            <w:tcW w:w="3389" w:type="dxa"/>
          </w:tcPr>
          <w:p w14:paraId="16AE7755">
            <w:pPr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完成工作</w:t>
            </w:r>
          </w:p>
        </w:tc>
        <w:tc>
          <w:tcPr>
            <w:tcW w:w="1510" w:type="dxa"/>
          </w:tcPr>
          <w:p w14:paraId="3E24A3F0">
            <w:pPr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工作量占比</w:t>
            </w:r>
          </w:p>
        </w:tc>
      </w:tr>
      <w:tr w14:paraId="79E26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2DCB5326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25050601</w:t>
            </w:r>
          </w:p>
        </w:tc>
        <w:tc>
          <w:tcPr>
            <w:tcW w:w="2126" w:type="dxa"/>
          </w:tcPr>
          <w:p w14:paraId="6C41A84D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冯美娟</w:t>
            </w:r>
          </w:p>
        </w:tc>
        <w:tc>
          <w:tcPr>
            <w:tcW w:w="3389" w:type="dxa"/>
          </w:tcPr>
          <w:p w14:paraId="2DE28776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数据读取、数据集划分、归一化处理、相关系数计算、一元线性回归实现</w:t>
            </w:r>
          </w:p>
        </w:tc>
        <w:tc>
          <w:tcPr>
            <w:tcW w:w="1510" w:type="dxa"/>
          </w:tcPr>
          <w:p w14:paraId="66738C83">
            <w:pPr>
              <w:ind w:firstLine="840" w:firstLineChars="400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50</w:t>
            </w:r>
            <w:r>
              <w:rPr>
                <w:rFonts w:hint="eastAsia" w:ascii="微软雅黑" w:hAnsi="微软雅黑" w:eastAsia="微软雅黑"/>
              </w:rPr>
              <w:t>%</w:t>
            </w:r>
          </w:p>
        </w:tc>
      </w:tr>
      <w:tr w14:paraId="57F33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7D43717B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25050603</w:t>
            </w:r>
          </w:p>
        </w:tc>
        <w:tc>
          <w:tcPr>
            <w:tcW w:w="2126" w:type="dxa"/>
          </w:tcPr>
          <w:p w14:paraId="1F6572BF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夏涵欣</w:t>
            </w:r>
          </w:p>
        </w:tc>
        <w:tc>
          <w:tcPr>
            <w:tcW w:w="3389" w:type="dxa"/>
          </w:tcPr>
          <w:p w14:paraId="11EFD4FE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多元线性回归、模型评估、文档整理、结果输出</w:t>
            </w:r>
          </w:p>
        </w:tc>
        <w:tc>
          <w:tcPr>
            <w:tcW w:w="1510" w:type="dxa"/>
          </w:tcPr>
          <w:p w14:paraId="38CAD251">
            <w:pPr>
              <w:ind w:firstLine="840" w:firstLineChars="400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50</w:t>
            </w:r>
            <w:r>
              <w:rPr>
                <w:rFonts w:hint="eastAsia" w:ascii="微软雅黑" w:hAnsi="微软雅黑" w:eastAsia="微软雅黑"/>
              </w:rPr>
              <w:t>%</w:t>
            </w:r>
          </w:p>
        </w:tc>
      </w:tr>
    </w:tbl>
    <w:p w14:paraId="163048C2">
      <w:pPr>
        <w:rPr>
          <w:rFonts w:hint="eastAsia"/>
        </w:rPr>
      </w:pPr>
      <w:r>
        <w:rPr>
          <w:rFonts w:hint="eastAsia"/>
        </w:rPr>
        <w:t>备注：小组长写在第一行</w:t>
      </w:r>
    </w:p>
    <w:p w14:paraId="7C1F207B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3、程序设计思路</w:t>
      </w:r>
    </w:p>
    <w:p w14:paraId="69DF88C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3.1 数据准备</w:t>
      </w:r>
    </w:p>
    <w:p w14:paraId="6455609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2"/>
          <w:lang w:val="en-US" w:eastAsia="zh-CN" w:bidi="ar-SA"/>
        </w:rPr>
        <w:t>·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从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 housing-price.txt 中读取数据，每行包含 14 个数值（前 13 个为特征，最后一个为房价 MEDV）。</w:t>
      </w:r>
    </w:p>
    <w:p w14:paraId="54A7F04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2"/>
          <w:lang w:val="en-US" w:eastAsia="zh-CN" w:bidi="ar-SA"/>
        </w:rPr>
        <w:t>·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实现 read_data 函数，自动跳过空行和非数值行（如标题或广告）。</w:t>
      </w:r>
    </w:p>
    <w:p w14:paraId="266FB0F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2"/>
          <w:lang w:val="en-US" w:eastAsia="zh-CN" w:bidi="ar-SA"/>
        </w:rPr>
        <w:t>·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将数据存入结构体数组 Sample，包含 features[13] 和 price。</w:t>
      </w:r>
    </w:p>
    <w:p w14:paraId="67CC5F14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3.2 数据预处理（归一化）</w:t>
      </w:r>
    </w:p>
    <w:p w14:paraId="50DC0F2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2"/>
          <w:lang w:val="en-US" w:eastAsia="zh-CN" w:bidi="ar-SA"/>
        </w:rPr>
        <w:t>·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所有模型训练前均对特征进行 Z-score 归一化（减去均值后除以标准差）。</w:t>
      </w:r>
    </w:p>
    <w:p w14:paraId="74E4776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2"/>
          <w:lang w:val="en-US" w:eastAsia="zh-CN" w:bidi="ar-SA"/>
        </w:rPr>
        <w:t>·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对一元模型：使用 normalize_feature 函数处理单个特征。</w:t>
      </w:r>
    </w:p>
    <w:p w14:paraId="742BEF3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2"/>
          <w:lang w:val="en-US" w:eastAsia="zh-CN" w:bidi="ar-SA"/>
        </w:rPr>
        <w:t>·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对多元模型：使用 normalize_features_matrix 函数处理特征矩阵，每列独立归一化。</w:t>
      </w:r>
    </w:p>
    <w:p w14:paraId="285FDE9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2"/>
          <w:lang w:val="en-US" w:eastAsia="zh-CN" w:bidi="ar-SA"/>
        </w:rPr>
        <w:t>·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测试集使用训练集的均值和标准差进行归一化，防止数据泄露。</w:t>
      </w:r>
    </w:p>
    <w:p w14:paraId="55A00BCD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3.3 相关系数计算</w:t>
      </w:r>
    </w:p>
    <w:p w14:paraId="17A94EE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2"/>
          <w:lang w:val="en-US" w:eastAsia="zh-CN" w:bidi="ar-SA"/>
        </w:rPr>
        <w:t>·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使用皮尔逊相关系数公式评估每个特征与房价的线性相关程度：</w:t>
      </w:r>
    </w:p>
    <w:p w14:paraId="0EC6280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 xml:space="preserve">        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5265420" cy="477520"/>
            <wp:effectExtent l="0" t="0" r="5080" b="5080"/>
            <wp:docPr id="3" name="图片 3" descr="屏幕截图 2026-05-12 144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5-12 1448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BE7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012EF19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2"/>
          <w:lang w:val="en-US" w:eastAsia="zh-CN" w:bidi="ar-SA"/>
        </w:rPr>
        <w:t>·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基于训练集计算相关系数，并按绝对值降序排序。</w:t>
      </w:r>
    </w:p>
    <w:p w14:paraId="710BD75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3.4 模型训练</w:t>
      </w:r>
    </w:p>
    <w:p w14:paraId="2FA742F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2"/>
          <w:lang w:val="en-US" w:eastAsia="zh-CN" w:bidi="ar-SA"/>
        </w:rPr>
        <w:t>·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所有模型均采用 梯度下降法 迭代优化参数。</w:t>
      </w:r>
    </w:p>
    <w:p w14:paraId="0EA8948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2"/>
          <w:lang w:val="en-US" w:eastAsia="zh-CN" w:bidi="ar-SA"/>
        </w:rPr>
        <w:t>·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一元模型：参数为截距θ</w:t>
      </w:r>
      <w:r>
        <w:rPr>
          <w:rFonts w:hint="default" w:asciiTheme="minorHAnsi" w:hAnsiTheme="minorHAnsi" w:eastAsiaTheme="minorEastAsia" w:cstheme="minorBidi"/>
          <w:kern w:val="2"/>
          <w:sz w:val="13"/>
          <w:szCs w:val="13"/>
          <w:lang w:val="en-US" w:eastAsia="zh-CN" w:bidi="ar-SA"/>
        </w:rPr>
        <w:t>0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 和斜率 θ</w:t>
      </w:r>
      <w:r>
        <w:rPr>
          <w:rFonts w:hint="default" w:asciiTheme="minorHAnsi" w:hAnsiTheme="minorHAnsi" w:eastAsiaTheme="minorEastAsia" w:cstheme="minorBidi"/>
          <w:kern w:val="2"/>
          <w:sz w:val="13"/>
          <w:szCs w:val="13"/>
          <w:lang w:val="en-US" w:eastAsia="zh-CN" w:bidi="ar-SA"/>
        </w:rPr>
        <w:t>1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，损失函数为均方误差。</w:t>
      </w:r>
    </w:p>
    <w:p w14:paraId="784F939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2"/>
          <w:lang w:val="en-US" w:eastAsia="zh-CN" w:bidi="ar-SA"/>
        </w:rPr>
        <w:t>·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多元模型：参数为 θ</w:t>
      </w:r>
      <w:r>
        <w:rPr>
          <w:rFonts w:hint="default" w:asciiTheme="minorHAnsi" w:hAnsiTheme="minorHAnsi" w:eastAsiaTheme="minorEastAsia" w:cstheme="minorBidi"/>
          <w:kern w:val="2"/>
          <w:sz w:val="13"/>
          <w:szCs w:val="13"/>
          <w:lang w:val="en-US" w:eastAsia="zh-CN" w:bidi="ar-SA"/>
        </w:rPr>
        <w:t>0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，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θ</w:t>
      </w:r>
      <w:r>
        <w:rPr>
          <w:rFonts w:hint="default" w:asciiTheme="minorHAnsi" w:hAnsiTheme="minorHAnsi" w:eastAsiaTheme="minorEastAsia" w:cstheme="minorBidi"/>
          <w:kern w:val="2"/>
          <w:sz w:val="13"/>
          <w:szCs w:val="13"/>
          <w:lang w:val="en-US" w:eastAsia="zh-CN" w:bidi="ar-SA"/>
        </w:rPr>
        <w:t>1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，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...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，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θ</w:t>
      </w:r>
      <w:r>
        <w:rPr>
          <w:rFonts w:hint="default" w:asciiTheme="minorHAnsi" w:hAnsiTheme="minorHAnsi" w:eastAsiaTheme="minorEastAsia" w:cstheme="minorBidi"/>
          <w:kern w:val="2"/>
          <w:sz w:val="13"/>
          <w:szCs w:val="13"/>
          <w:lang w:val="en-US" w:eastAsia="zh-CN" w:bidi="ar-SA"/>
        </w:rPr>
        <w:t>m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，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同样使用梯度下降。</w:t>
      </w:r>
    </w:p>
    <w:p w14:paraId="7103FCF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2"/>
          <w:lang w:val="en-US" w:eastAsia="zh-CN" w:bidi="ar-SA"/>
        </w:rPr>
        <w:t>·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超参数：迭代次数 1000，学习率 0.01。</w:t>
      </w:r>
    </w:p>
    <w:p w14:paraId="5E4BC3FE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3.5 模型评估</w:t>
      </w:r>
    </w:p>
    <w:p w14:paraId="48A4E05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2"/>
          <w:lang w:val="en-US" w:eastAsia="zh-CN" w:bidi="ar-SA"/>
        </w:rPr>
        <w:t>·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使用 RMSE（均方根误差）评估测试集表现：</w:t>
      </w:r>
    </w:p>
    <w:p w14:paraId="487A501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5264785" cy="590550"/>
            <wp:effectExtent l="0" t="0" r="5715" b="6350"/>
            <wp:docPr id="6" name="图片 6" descr="屏幕截图 2026-05-12 145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5-12 1452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BD1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3.6 程序结构</w:t>
      </w:r>
    </w:p>
    <w:p w14:paraId="104D759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2"/>
          <w:lang w:val="en-US" w:eastAsia="zh-CN" w:bidi="ar-SA"/>
        </w:rPr>
        <w:t>·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主函数依次执行：</w:t>
      </w:r>
    </w:p>
    <w:p w14:paraId="58C83E0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1.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读取数据并打乱样本顺序</w:t>
      </w:r>
    </w:p>
    <w:p w14:paraId="11F821F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2.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划分 80% 训练集、20% 测试集</w:t>
      </w:r>
    </w:p>
    <w:p w14:paraId="6C5396E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3.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计算相关系数并输出</w:t>
      </w:r>
    </w:p>
    <w:p w14:paraId="10E05BE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4.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训练并评估四种模型</w:t>
      </w:r>
    </w:p>
    <w:p w14:paraId="1ECF34A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5.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输出各模型的 RMSE 和参数</w:t>
      </w:r>
    </w:p>
    <w:p w14:paraId="4D6D5AC6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4、程序源码</w:t>
      </w:r>
    </w:p>
    <w:sdt>
      <w:sdtPr>
        <w:rPr>
          <w:rFonts w:hint="eastAsia" w:ascii="Consolas" w:eastAsia="宋体" w:hAnsiTheme="minorHAnsi" w:cstheme="minorBidi"/>
          <w:kern w:val="2"/>
          <w:sz w:val="21"/>
          <w:szCs w:val="22"/>
          <w:shd w:val="clear"/>
          <w:lang w:val="en-US" w:eastAsia="zh-CN" w:bidi="ar-SA"/>
        </w:rPr>
        <w:id w:val="147459083"/>
        <w:placeholder>
          <w:docPart w:val="{b7887433-8161-4036-8391-a4b0cbbc1365}"/>
        </w:placeholder>
        <w15:appearance w15:val="hidden"/>
        <w:text w:multiLine="1"/>
      </w:sdtPr>
      <w:sdtEndPr>
        <w:rPr>
          <w:rFonts w:hint="eastAsia" w:ascii="Consolas" w:eastAsia="宋体" w:hAnsiTheme="minorHAnsi" w:cstheme="minorBidi"/>
          <w:kern w:val="2"/>
          <w:sz w:val="21"/>
          <w:szCs w:val="22"/>
          <w:shd w:val="clear"/>
          <w:lang w:val="en-US" w:eastAsia="zh-CN" w:bidi="ar-SA"/>
        </w:rPr>
      </w:sdtEndPr>
      <w:sdtContent>
        <w:p w14:paraId="095B461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&lt;stdio.h&gt;</w:t>
          </w:r>
        </w:p>
        <w:p w14:paraId="1FCAC13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&lt;stdlib.h&gt;</w:t>
          </w:r>
        </w:p>
        <w:p w14:paraId="5E25A2B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&lt;math.h&gt;</w:t>
          </w:r>
        </w:p>
        <w:p w14:paraId="5C42EDF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&lt;string.h&gt;</w:t>
          </w:r>
        </w:p>
        <w:p w14:paraId="634A2E5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&lt;time.h&gt;</w:t>
          </w:r>
        </w:p>
        <w:p w14:paraId="2F7738D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7738172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MAX_SAMPLES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600</w:t>
          </w:r>
        </w:p>
        <w:p w14:paraId="1E47D40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13</w:t>
          </w:r>
        </w:p>
        <w:p w14:paraId="2404FE5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EPOCHS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1000</w:t>
          </w:r>
        </w:p>
        <w:p w14:paraId="6725593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ALPHA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0.01</w:t>
          </w:r>
        </w:p>
        <w:p w14:paraId="24BCDA3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TOP_K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4</w:t>
          </w:r>
        </w:p>
        <w:p w14:paraId="2BDD1C9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2C3CD47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struct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{</w:t>
          </w:r>
        </w:p>
        <w:p w14:paraId="0BD81C7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0C7D31E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price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2EB9729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}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Sample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79A24CA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567FB05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Sample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MAX_SAMPLES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75949FB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sample_count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5A3F93E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667CF7A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---------- 辅助函数：去除字符串首尾空白 ----------</w:t>
          </w:r>
        </w:p>
        <w:p w14:paraId="1BA86A0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trim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char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*str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69E5137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char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start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58B1EB0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char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62B70F2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while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(*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start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' '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|| *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start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'\t'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|| *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start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'\r'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|| *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start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'\n'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start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++;</w:t>
          </w:r>
        </w:p>
        <w:p w14:paraId="63DA421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start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strlen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start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-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7A96592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while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&gt;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start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&amp;&amp; (*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' '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|| *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'\t'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|| *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'\r'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|| *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'\n'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--;</w:t>
          </w:r>
        </w:p>
        <w:p w14:paraId="0E2026D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*(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'\0'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0BB4806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start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!=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memmove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start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start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4EFE25C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714600C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33FB7EC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---------- 跳过 UTF-8 BOM ----------</w:t>
          </w:r>
        </w:p>
        <w:p w14:paraId="7B225F4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skip_bom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FILE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*fp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2104EA3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unsigned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char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bom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3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7DFA408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fread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bom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3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==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3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2B18A02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(!(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bom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0xEF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&amp;&amp;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bom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0xBB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&amp;&amp;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bom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0xBF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 {</w:t>
          </w:r>
        </w:p>
        <w:p w14:paraId="5B08AB8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fseek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SEEK_SET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33F413D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}</w:t>
          </w:r>
        </w:p>
        <w:p w14:paraId="02817F1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else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{</w:t>
          </w:r>
        </w:p>
        <w:p w14:paraId="5AEBB4E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fseek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SEEK_SET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5B0AA39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3055FBC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7DD75FE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7E57E9C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---------- 读取数据，自动跳过非数值行 ----------</w:t>
          </w:r>
        </w:p>
        <w:p w14:paraId="406C6F3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read_data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const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char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 filename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6EC1CBD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FILE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fopen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filename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"r"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535AF39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char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1024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287268A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373F333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vals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209583D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4106C91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(!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747CADA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"错误：无法打开文件 %s\n"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filename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54808F9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exit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3BDDD6C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0E40EFD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skip_bom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3EF7BC1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3DB31AD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while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fgets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!=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NULL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3AEEE95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trim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3972B52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strlen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==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continue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5BAD44D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72961D6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sscanf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"%lf %lf %lf %lf %lf %lf %lf %lf %lf %lf %lf %lf %lf %lf"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</w:t>
          </w:r>
        </w:p>
        <w:p w14:paraId="1B69BC7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    &amp;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vals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], &amp;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vals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], &amp;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vals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], &amp;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vals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3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], &amp;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vals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4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],</w:t>
          </w:r>
        </w:p>
        <w:p w14:paraId="73B5B9F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    &amp;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vals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5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], &amp;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vals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6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], &amp;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vals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7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], &amp;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vals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8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], &amp;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vals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9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],</w:t>
          </w:r>
        </w:p>
        <w:p w14:paraId="0BD80C4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    &amp;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vals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], &amp;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vals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], &amp;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vals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], &amp;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vals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13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]);</w:t>
          </w:r>
        </w:p>
        <w:p w14:paraId="4AF54EA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439D19B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50E98BC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1476256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sample_count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vals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0244EAC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}</w:t>
          </w:r>
        </w:p>
        <w:p w14:paraId="5A5BE5C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sample_count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price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vals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222344F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sample_count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++;</w:t>
          </w:r>
        </w:p>
        <w:p w14:paraId="387F4B0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}</w:t>
          </w:r>
        </w:p>
        <w:p w14:paraId="49346EE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sample_count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&gt;=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MAX_SAMPLES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break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77C3878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0F87E34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fclose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20EF082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"成功读取 %d 个样本\n"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sample_count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642E2EF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sample_count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76ABAB8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"未读取到有效数据，请检查文件格式。\n"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515E54E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exit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18EA898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6EAAF4B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0A7E737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5183C04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---------- 皮尔逊相关系数 ----------</w:t>
          </w:r>
        </w:p>
        <w:p w14:paraId="45F89FE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compute_correlation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 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 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78136FC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sum_x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sum_y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sum_xy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sum_x2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sum_y2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593C494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71FCC32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23B8F5D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sum_x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+=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7C94B9D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sum_y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+=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1B8FCBE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sum_xy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791D683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sum_x2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3487A7C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sum_y2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04CAE0E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7FDF600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numerator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sum_xy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sum_x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sum_y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475ECDD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denominator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sqrt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sum_x2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sum_x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sum_x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*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sum_y2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sum_y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sum_y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2444A08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denominator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36C00F2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numerator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denominator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1DE2A8F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3F4D882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4E94ADE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---------- 单特征归一化（Z-score） ----------</w:t>
          </w:r>
        </w:p>
        <w:p w14:paraId="5C0BB83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normalize_feature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 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 mean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 std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1F246F7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0584723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*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mean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0.0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55AC1FC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*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mean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0128CBD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*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mean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/=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676C91C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*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0.0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092B82F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*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+=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 - *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mean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*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 - *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mean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41A6CAC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*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sqrt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(*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5186A59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(*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*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1.0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085BBA6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 =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 - *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mean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/ *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19B3E7F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349AA11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59145F9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---------- 一元线性回归（梯度下降） ----------</w:t>
          </w:r>
        </w:p>
        <w:p w14:paraId="142D4AF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train_unary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 theta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 x_train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 y_train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alpha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epochs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4675D07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epoch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18FE7A5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0.0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截距</w:t>
          </w:r>
        </w:p>
        <w:p w14:paraId="3D2211F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0.0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斜率</w:t>
          </w:r>
        </w:p>
        <w:p w14:paraId="7416983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epoch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epoch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epochs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epoch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032497B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grad0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0.0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grad1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0.0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4A617BE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2F0CCDA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+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x_train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3CF17C1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error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y_train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55080A9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grad0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error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44E9F78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grad1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error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x_train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5E6D890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}</w:t>
          </w:r>
        </w:p>
        <w:p w14:paraId="5CBB34F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-=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alpha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grad0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232757E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-=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alpha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grad1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1568AF4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5FAA021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7A7CE01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23E7ABB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compute_rmse_unary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 theta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 x_test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 y_test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74A5EA4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sum_sq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0.0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38ED705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35F9546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4DE05F2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+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4634B97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err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0A3CC0E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sum_sq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err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err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14E7647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26ABE43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sqrt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sum_sq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4BB4154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5BE33D8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46DA846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---------- 批量归一化（多特征，每列独立） ----------</w:t>
          </w:r>
        </w:p>
        <w:p w14:paraId="7539262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normalize_features_matrix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** 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 means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 stds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2C41DBB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0510361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00C6C1F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0.0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7E8EDBB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0353BEB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means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2F1904E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sq_sum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0.0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6A62056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sq_sum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+=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-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means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]) *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-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means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]);</w:t>
          </w:r>
        </w:p>
        <w:p w14:paraId="298E682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stds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sqrt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sq_sum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29EBCAD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stds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stds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1.0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27E6450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 =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-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means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]) /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stds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42E913C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74BD9E4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5C96884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65B2DB5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---------- 多元线性回归（梯度下降） ----------</w:t>
          </w:r>
        </w:p>
        <w:p w14:paraId="60AD71F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train_multi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 theta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** 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 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alpha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epochs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2E4BEA9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epoch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4734891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grad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calloc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76D4C0F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0.0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11759C8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epoch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epoch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epochs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epoch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2D26C08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grad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0.0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72E406E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576EA92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2B36A93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2844DF1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error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59ECA29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grad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+=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error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650B71A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grad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+=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error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48561BA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}</w:t>
          </w:r>
        </w:p>
        <w:p w14:paraId="335722A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-=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alpha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grad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/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33FFC92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5194489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grad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09C0836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577E2D2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40BEA25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compute_rmse_multi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 theta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** X_test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 y_test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02FCD3C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sum_sq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0.0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060DA50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2A3FC60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5F6C3AD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1EB6F8C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5E992C7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err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pred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61070E6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sum_sq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err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err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3B9AB9D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28D47B2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sqrt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sum_sq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50CC702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6776B69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1F820A8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---------- 排序用结构体 ----------</w:t>
          </w:r>
        </w:p>
        <w:p w14:paraId="163D0C3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struct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{</w:t>
          </w:r>
        </w:p>
        <w:p w14:paraId="09E1432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idx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1C6AF97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corr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11222E5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}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CorrEntry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79B8D11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431BF4F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cmp_corr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const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 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const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 b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649E3A9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fabs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(((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CorrEntry*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)-&gt;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corr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7C04276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cb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fabs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(((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CorrEntry*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)-&gt;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corr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63528DC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cb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4483C01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&gt;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cb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-1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5B22DE9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2205876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4793DF5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02E125A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---------- 主程序 ----------</w:t>
          </w:r>
        </w:p>
        <w:p w14:paraId="7866B2B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() {</w:t>
          </w:r>
        </w:p>
        <w:p w14:paraId="73D0BCD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583DFE4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251DA1E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12DF575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1. 读取数据</w:t>
          </w:r>
        </w:p>
        <w:p w14:paraId="32E9859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read_data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"housing-price.txt"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22EE400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sample_count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76884D5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40D5B96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2. 打乱数据（使用随机种子）</w:t>
          </w:r>
        </w:p>
        <w:p w14:paraId="7D42B8E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srand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time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NULL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08E1473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sample_count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&gt;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--) {</w:t>
          </w:r>
        </w:p>
        <w:p w14:paraId="293548B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rand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() %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6163B33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Sample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tmp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6F4639B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39B6819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tmp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7047EB4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3DFA50F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71206BC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3. 划分训练集 (80%) 和测试集 (20%)</w:t>
          </w:r>
        </w:p>
        <w:p w14:paraId="542DB2D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sample_count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0.8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3242DF9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sample_count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5A69672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Sample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41197D8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Sample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60669AE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35CB2A9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4. 计算相关系数（基于训练集）</w:t>
          </w:r>
        </w:p>
        <w:p w14:paraId="16FC036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price_train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41EC26A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price_train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price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668250A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500A932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CorrEntry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entries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107C52F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2885B47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7FBBADF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7EE39D0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entries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idx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0403934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entries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corr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compute_correlation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price_train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2DD82FC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01E1EEF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24C9493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price_train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0BAEB4E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766025F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输出相关系数</w:t>
          </w:r>
        </w:p>
        <w:p w14:paraId="2595EA4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"\n各特征与房价的相关系数：\n"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5C3018D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const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char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feat_names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[] = {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"CRIM"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"ZN"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"INDUS"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"CHAS"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"NOX"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"RM"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"AGE"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"DIS"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"RAD"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"TAX"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"PTRATIO"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"B"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"LSTAT"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};</w:t>
          </w:r>
        </w:p>
        <w:p w14:paraId="0919791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65AB1A4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"特征 %2d (%6s) : %.4f\n"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feat_names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entries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corr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0BA6CF5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7652128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1DBD800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找出最相关特征</w:t>
          </w:r>
        </w:p>
        <w:p w14:paraId="6EF12DF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qsort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entries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CorrEntry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cmp_corr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7612A7F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best_idx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entries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idx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63C5899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"\n最相关特征: 特征 %d (%s) 相关系数 = %.4f\n"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best_idx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feat_names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best_idx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entries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corr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00B9C8A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4114B33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================== (1) 一元线性回归（固定特征6: RM） ==================</w:t>
          </w:r>
        </w:p>
        <w:p w14:paraId="4B96B12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demo_feat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5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索引5对应RM</w:t>
          </w:r>
        </w:p>
        <w:p w14:paraId="24952E1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x_train_demo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35CBEB3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y_train_demo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1D6520D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= 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*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4ED0AF2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y_test_demo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= 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*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00DAAEE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612688F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x_train_demo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demo_feat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0D77074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y_train_demo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price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30DA421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1C83293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5C81DC0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demo_feat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0F12243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y_test_demo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price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5BCC279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53C12E2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mean_demo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std_demo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031DFAC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normalize_feature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x_train_demo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mean_demo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std_demo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1E10B31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 =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-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mean_demo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/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std_demo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45C8950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3D0BDE9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train_unary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x_train_demo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y_train_demo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ALPHA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EPOCHS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6F32E8C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rmse_demo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compute_rmse_unary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y_test_demo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521A97A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"\n=== (1) 一元线性回归（特征6: RM 平均房间数）===\n"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0A01135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"截距 = %.4f, 斜率 = %.4f\n"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]);</w:t>
          </w:r>
        </w:p>
        <w:p w14:paraId="4ACAC34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"测试集 RMSE = %.4f\n"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rmse_demo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6B157B8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x_train_demo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y_train_demo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y_test_demo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42149E3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7EDE254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================== (2) 基于最相关特征的一元线性回归 ==================</w:t>
          </w:r>
        </w:p>
        <w:p w14:paraId="4C33EF5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x_train_best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65C7433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y_train_best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12FEE91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= 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*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6FD7680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y_test_best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= 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*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3DF7CA8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7FB98CC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x_train_best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best_idx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7ED30DD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y_train_best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price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5F5C44D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45FADEF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10B14B6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best_idx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2060483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y_test_best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price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5F1950E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000EB80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mean_best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std_best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13B59A9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normalize_feature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x_train_best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mean_best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std_best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45D3482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 =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-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mean_best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/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std_best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3BC1985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39E98FB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train_unary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x_train_best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y_train_best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ALPHA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EPOCHS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2B0FF82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rmse_best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compute_rmse_unary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y_test_best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7954F77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"\n=== (2) 基于最相关特征的一元线性回归（特征%d: %s）===\n"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best_idx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feat_names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best_idx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]);</w:t>
          </w:r>
        </w:p>
        <w:p w14:paraId="0757799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"截距 = %.4f, 斜率 = %.4f\n"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]);</w:t>
          </w:r>
        </w:p>
        <w:p w14:paraId="6CBB3A0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"测试集 RMSE = %.4f\n"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rmse_best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3A6BD1D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x_train_best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y_train_best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y_test_best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087FFE0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79154D0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================== (3) 13个特征多元线性回归 ==================</w:t>
          </w:r>
        </w:p>
        <w:p w14:paraId="7857697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X_train_all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7C314B1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= 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*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2B973E8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3C50B24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X_train_all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 = 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673B69E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X_train_all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5958903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3678C39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3704BE3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 = 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304B96C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12C2A8F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210C1BA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y_train_all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5F7F324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y_test_all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= 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*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1DF7760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y_train_all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price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5CA6FC1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y_test_all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price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4BD7624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72F05BA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means_all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7FE59CB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stds_all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= 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5418CA0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normalize_features_matrix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X_train_all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means_all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stds_all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3060107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5EEFD5A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428B87F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 =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-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means_all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]) /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stds_all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3801E23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}</w:t>
          </w:r>
        </w:p>
        <w:p w14:paraId="4AA044C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03209F5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3124A7F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train_multi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X_train_all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y_train_all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ALPHA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EPOCHS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1884686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rmse_all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compute_rmse_multi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y_test_all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1DEF9F1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"\n=== (3) 13个特征多元线性回归模型 ===\n"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3C58F84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"模型系数:\n"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166D887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"截距 = %.4f\n"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]);</w:t>
          </w:r>
        </w:p>
        <w:p w14:paraId="6EA8D1C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5457E4A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"系数 %2d (%6s) = %.4f\n"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feat_names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]);</w:t>
          </w:r>
        </w:p>
        <w:p w14:paraId="6464ACA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4A5774C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"测试集 RMSE = %.4f\n"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rmse_all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34C753F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56B5B27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X_train_all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]);</w:t>
          </w:r>
        </w:p>
        <w:p w14:paraId="5431946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]);</w:t>
          </w:r>
        </w:p>
        <w:p w14:paraId="272C013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X_train_all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647E709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y_train_all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y_test_all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37062C0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means_all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stds_all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38F865F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42D7995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================== (4) 使用最相关4个特征的多元线性回归 ==================</w:t>
          </w:r>
        </w:p>
        <w:p w14:paraId="4032547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TOP_K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60FD294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top_indices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TOP_K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441043C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TOP_K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top_indices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entries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idx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5D0057B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055B193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X_train_top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6F9CFA4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= 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*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4D2D0C1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5243A06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X_train_top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 = 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1E308B5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X_train_top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top_indices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]];</w:t>
          </w:r>
        </w:p>
        <w:p w14:paraId="70D382F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06C165A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43D8021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 = 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4F92694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top_indices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]];</w:t>
          </w:r>
        </w:p>
        <w:p w14:paraId="1A26DE1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50979C6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y_train_top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1286AA6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y_test_top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= 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*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2B11677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y_train_top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price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2AF090E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y_test_top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price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74F7D64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5AB9935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means_top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137E0B9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stds_top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= 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*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3C32961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normalize_features_matrix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X_train_top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means_top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stds_top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40FD73D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21CC299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4A66041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 =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-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means_top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]) /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stds_top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60F5F54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}</w:t>
          </w:r>
        </w:p>
        <w:p w14:paraId="067655A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12A2751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4D9C350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train_multi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X_train_top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y_train_top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ALPHA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EPOCHS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115E65C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rmse_top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compute_rmse_multi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y_test_top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12E6358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"\n=== (4) 使用最相关 %d 个特征的多元线性回归模型 ===\n"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6128359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"所选特征索引: 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27D5664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"%d (%s) 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top_indices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]+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feat_names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top_indices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]]);</w:t>
          </w:r>
        </w:p>
        <w:p w14:paraId="3791926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"\n模型系数:\n"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29921E7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"截距 = %.4f\n"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]);</w:t>
          </w:r>
        </w:p>
        <w:p w14:paraId="131D55E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1FE0BEC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"系数 %2d (%6s) = %.4f\n"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feat_names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top_indices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]],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theta_top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]);</w:t>
          </w:r>
        </w:p>
        <w:p w14:paraId="0EDA828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2289EB8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"测试集 RMSE = %.4f\n"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rmse_top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39B0F51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4E889F5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X_train_top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]);</w:t>
          </w:r>
        </w:p>
        <w:p w14:paraId="4160D1F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]);</w:t>
          </w:r>
        </w:p>
        <w:p w14:paraId="435351E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X_train_top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X_test_top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75413A6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y_train_top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y_test_top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5054D78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means_top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stds_top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6414C4A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4B12164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"\n所有模型已执行完毕，训练前均进行了 Z-score 归一化。\n"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56709BB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0A2E63D2">
          <w:pPr>
            <w:shd w:val="clear" w:fill="F5F5F5"/>
            <w:ind w:left="420" w:leftChars="200"/>
            <w:jc w:val="left"/>
            <w:rPr>
              <w:rFonts w:ascii="Times New Roman" w:hAnsi="Times New Roman" w:eastAsia="宋体"/>
              <w:sz w:val="24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</w:sdtContent>
    </w:sdt>
    <w:p w14:paraId="085BE30E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5、运行截图</w:t>
      </w:r>
    </w:p>
    <w:p w14:paraId="549004F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4664710</wp:posOffset>
            </wp:positionV>
            <wp:extent cx="5269865" cy="1838960"/>
            <wp:effectExtent l="0" t="0" r="0" b="0"/>
            <wp:wrapTight wrapText="bothSides">
              <wp:wrapPolygon>
                <wp:start x="0" y="0"/>
                <wp:lineTo x="0" y="21481"/>
                <wp:lineTo x="21551" y="21481"/>
                <wp:lineTo x="21551" y="0"/>
                <wp:lineTo x="0" y="0"/>
              </wp:wrapPolygon>
            </wp:wrapTight>
            <wp:docPr id="1" name="图片 1" descr="屏幕截图 2026-05-17 222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17 222944"/>
                    <pic:cNvPicPr>
                      <a:picLocks noChangeAspect="1"/>
                    </pic:cNvPicPr>
                  </pic:nvPicPr>
                  <pic:blipFill>
                    <a:blip r:embed="rId7"/>
                    <a:srcRect r="4891" b="2668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54610</wp:posOffset>
            </wp:positionV>
            <wp:extent cx="5265420" cy="4620260"/>
            <wp:effectExtent l="0" t="0" r="5080" b="2540"/>
            <wp:wrapTight wrapText="bothSides">
              <wp:wrapPolygon>
                <wp:start x="0" y="0"/>
                <wp:lineTo x="0" y="21553"/>
                <wp:lineTo x="21569" y="21553"/>
                <wp:lineTo x="21569" y="0"/>
                <wp:lineTo x="0" y="0"/>
              </wp:wrapPolygon>
            </wp:wrapTight>
            <wp:docPr id="5" name="图片 5" descr="屏幕截图 2026-05-17 222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5-17 2229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83F"/>
    <w:rsid w:val="001B1B25"/>
    <w:rsid w:val="0024002C"/>
    <w:rsid w:val="002F0655"/>
    <w:rsid w:val="003E0EA1"/>
    <w:rsid w:val="004A0D78"/>
    <w:rsid w:val="00571541"/>
    <w:rsid w:val="0067690C"/>
    <w:rsid w:val="00760545"/>
    <w:rsid w:val="0083726F"/>
    <w:rsid w:val="0086095D"/>
    <w:rsid w:val="00892CE6"/>
    <w:rsid w:val="008B74D5"/>
    <w:rsid w:val="008D7AAA"/>
    <w:rsid w:val="009F54BD"/>
    <w:rsid w:val="00B3204C"/>
    <w:rsid w:val="00BB00F4"/>
    <w:rsid w:val="00BD55DA"/>
    <w:rsid w:val="00C348F6"/>
    <w:rsid w:val="00C6282D"/>
    <w:rsid w:val="00CB73F8"/>
    <w:rsid w:val="00CD0F41"/>
    <w:rsid w:val="00D71BED"/>
    <w:rsid w:val="00D74C17"/>
    <w:rsid w:val="00DF6B7E"/>
    <w:rsid w:val="00E0183F"/>
    <w:rsid w:val="00E6746C"/>
    <w:rsid w:val="00FB6F67"/>
    <w:rsid w:val="0C1A0E33"/>
    <w:rsid w:val="0F7D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8"/>
    <w:semiHidden/>
    <w:unhideWhenUsed/>
    <w:qFormat/>
    <w:uiPriority w:val="99"/>
    <w:pPr>
      <w:jc w:val="left"/>
    </w:pPr>
  </w:style>
  <w:style w:type="paragraph" w:styleId="6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uiPriority w:val="99"/>
    <w:rPr>
      <w:sz w:val="24"/>
    </w:rPr>
  </w:style>
  <w:style w:type="paragraph" w:styleId="9">
    <w:name w:val="annotation subject"/>
    <w:basedOn w:val="5"/>
    <w:next w:val="5"/>
    <w:link w:val="19"/>
    <w:semiHidden/>
    <w:unhideWhenUsed/>
    <w:uiPriority w:val="99"/>
    <w:rPr>
      <w:b/>
      <w:bCs/>
    </w:rPr>
  </w:style>
  <w:style w:type="table" w:styleId="11">
    <w:name w:val="Table Grid"/>
    <w:basedOn w:val="10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TML Code"/>
    <w:basedOn w:val="12"/>
    <w:semiHidden/>
    <w:unhideWhenUsed/>
    <w:uiPriority w:val="99"/>
    <w:rPr>
      <w:rFonts w:ascii="Courier New" w:hAnsi="Courier New"/>
      <w:sz w:val="20"/>
    </w:rPr>
  </w:style>
  <w:style w:type="character" w:styleId="14">
    <w:name w:val="annotation reference"/>
    <w:basedOn w:val="12"/>
    <w:semiHidden/>
    <w:unhideWhenUsed/>
    <w:uiPriority w:val="99"/>
    <w:rPr>
      <w:sz w:val="21"/>
      <w:szCs w:val="21"/>
    </w:rPr>
  </w:style>
  <w:style w:type="character" w:customStyle="1" w:styleId="15">
    <w:name w:val="页眉 字符"/>
    <w:basedOn w:val="12"/>
    <w:link w:val="7"/>
    <w:uiPriority w:val="99"/>
    <w:rPr>
      <w:sz w:val="18"/>
      <w:szCs w:val="18"/>
    </w:rPr>
  </w:style>
  <w:style w:type="character" w:customStyle="1" w:styleId="16">
    <w:name w:val="页脚 字符"/>
    <w:basedOn w:val="12"/>
    <w:link w:val="6"/>
    <w:qFormat/>
    <w:uiPriority w:val="99"/>
    <w:rPr>
      <w:sz w:val="18"/>
      <w:szCs w:val="18"/>
    </w:rPr>
  </w:style>
  <w:style w:type="character" w:customStyle="1" w:styleId="17">
    <w:name w:val="标题 1 字符"/>
    <w:basedOn w:val="12"/>
    <w:link w:val="2"/>
    <w:uiPriority w:val="9"/>
    <w:rPr>
      <w:b/>
      <w:bCs/>
      <w:kern w:val="44"/>
      <w:sz w:val="44"/>
      <w:szCs w:val="44"/>
    </w:rPr>
  </w:style>
  <w:style w:type="character" w:customStyle="1" w:styleId="18">
    <w:name w:val="批注文字 字符"/>
    <w:basedOn w:val="12"/>
    <w:link w:val="5"/>
    <w:semiHidden/>
    <w:uiPriority w:val="99"/>
  </w:style>
  <w:style w:type="character" w:customStyle="1" w:styleId="19">
    <w:name w:val="批注主题 字符"/>
    <w:basedOn w:val="18"/>
    <w:link w:val="9"/>
    <w:semiHidden/>
    <w:uiPriority w:val="99"/>
    <w:rPr>
      <w:b/>
      <w:bCs/>
    </w:rPr>
  </w:style>
  <w:style w:type="character" w:customStyle="1" w:styleId="20">
    <w:name w:val="标题 2 字符"/>
    <w:basedOn w:val="12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glossaryDocument" Target="glossary/document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b7887433-8161-4036-8391-a4b0cbbc136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7887433-8161-4036-8391-a4b0cbbc1365}"/>
      </w:docPartPr>
      <w:docPartBody>
        <w:p w14:paraId="5F472664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5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wpscustomsdt:customSdtData xmlns="http://www.wps.cn/officeDocument/2025/customizeSdt" xmlns:wpscustomsdt="http://www.wps.cn/officeDocument/2025/customizeSdt">
  <wpscustomsdt:sdtItem id="147459083" type="1" data="{&quot;codeLang&quot;:&quot;C&quot;,&quot;isDarkTheme&quot;:0}"/>
</wpscustomsdt:customSdt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2485</Words>
  <Characters>10358</Characters>
  <Lines>1</Lines>
  <Paragraphs>1</Paragraphs>
  <TotalTime>0</TotalTime>
  <ScaleCrop>false</ScaleCrop>
  <LinksUpToDate>false</LinksUpToDate>
  <CharactersWithSpaces>13474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2025-02-21T08:53:00Z</dcterms:created>
  <dc:creator>唐 涵</dc:creator>
  <cp:lastModifiedBy>TAN90°</cp:lastModifiedBy>
  <dcterms:modified xsi:type="dcterms:W3CDTF">2026-05-17T14:45:55Z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eyJoZGlkIjoiMDdjNmU2MWZlMmUzMTNmYTE3ZGQ4NjNiMDNmOTA0YzYiLCJ1c2VySWQiOiIxNzEyMjYzNDM2In0=</vt:lpwstr>
  </property>
  <property fmtid="{D5CDD505-2E9C-101B-9397-08002B2CF9AE}" pid="3" name="KSOProductBuildVer">
    <vt:lpwstr>2052-12.1.0.26375</vt:lpwstr>
  </property>
  <property fmtid="{D5CDD505-2E9C-101B-9397-08002B2CF9AE}" pid="4" name="ICV">
    <vt:lpwstr>2119066B14BD45D69DCEA5F69B6A02CD_13</vt:lpwstr>
  </property>
</Properties>
</file>