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0CBC2E">
      <w:pPr>
        <w:spacing w:before="100" w:beforeAutospacing="1" w:after="100" w:afterAutospacing="1"/>
        <w:jc w:val="center"/>
        <w:rPr>
          <w:rFonts w:ascii="Times New Roman" w:hAnsi="Times New Roman"/>
          <w:b/>
          <w:kern w:val="0"/>
          <w:szCs w:val="21"/>
        </w:rPr>
      </w:pPr>
    </w:p>
    <w:p w14:paraId="689C06CD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pacing w:val="300"/>
          <w:sz w:val="10"/>
          <w:szCs w:val="10"/>
        </w:rPr>
      </w:pPr>
      <w:r>
        <w:rPr>
          <w:b/>
          <w:kern w:val="0"/>
          <w:szCs w:val="21"/>
        </w:rPr>
        <w:drawing>
          <wp:inline distT="0" distB="0" distL="0" distR="0">
            <wp:extent cx="3536950" cy="501650"/>
            <wp:effectExtent l="19050" t="0" r="6350" b="0"/>
            <wp:docPr id="2" name="图片 1" descr="hd-name-gif-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hd-name-gif-s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36950" cy="501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BDDB5C">
      <w:pPr>
        <w:spacing w:after="312" w:afterLines="100"/>
        <w:ind w:firstLine="358" w:firstLineChars="47"/>
        <w:rPr>
          <w:rFonts w:hint="eastAsia" w:ascii="黑体" w:hAnsi="黑体" w:eastAsia="黑体"/>
          <w:b/>
          <w:bCs/>
          <w:spacing w:val="100"/>
          <w:sz w:val="56"/>
          <w:szCs w:val="56"/>
        </w:rPr>
      </w:pPr>
    </w:p>
    <w:p w14:paraId="4295400C">
      <w:pPr>
        <w:spacing w:after="312" w:afterLines="100"/>
        <w:ind w:firstLine="358" w:firstLineChars="47"/>
        <w:jc w:val="center"/>
        <w:rPr>
          <w:rFonts w:hint="eastAsia" w:ascii="黑体" w:hAnsi="黑体" w:eastAsia="黑体"/>
          <w:b/>
          <w:bCs/>
          <w:spacing w:val="300"/>
          <w:sz w:val="56"/>
          <w:szCs w:val="56"/>
        </w:rPr>
      </w:pPr>
      <w:r>
        <w:rPr>
          <w:rFonts w:hint="eastAsia" w:ascii="黑体" w:hAnsi="黑体" w:eastAsia="黑体"/>
          <w:b/>
          <w:bCs/>
          <w:spacing w:val="100"/>
          <w:sz w:val="56"/>
          <w:szCs w:val="56"/>
        </w:rPr>
        <w:t>《程序设计课程实践》设计文档</w:t>
      </w:r>
    </w:p>
    <w:p w14:paraId="72C6EE37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4AD965C">
      <w:pPr>
        <w:pStyle w:val="2"/>
        <w:jc w:val="center"/>
        <w:rPr>
          <w:rFonts w:hint="eastAsia" w:ascii="黑体" w:hAnsi="黑体" w:eastAsia="黑体"/>
          <w:b w:val="0"/>
        </w:rPr>
      </w:pPr>
      <w:r>
        <w:rPr>
          <w:rFonts w:hint="eastAsia" w:ascii="黑体" w:hAnsi="黑体" w:eastAsia="黑体"/>
          <w:b w:val="0"/>
        </w:rPr>
        <w:t>项目名称：*****项目拓展</w:t>
      </w:r>
    </w:p>
    <w:p w14:paraId="78D8F829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z w:val="28"/>
          <w:szCs w:val="28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4C966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</w:tcPr>
          <w:p w14:paraId="0D5E7E4C">
            <w:pPr>
              <w:spacing w:before="100" w:beforeAutospacing="1" w:after="100" w:afterAutospacing="1" w:line="40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/>
                <w:b/>
                <w:bCs/>
                <w:sz w:val="28"/>
                <w:szCs w:val="28"/>
              </w:rPr>
              <w:t>学号</w:t>
            </w:r>
          </w:p>
        </w:tc>
        <w:tc>
          <w:tcPr>
            <w:tcW w:w="4148" w:type="dxa"/>
          </w:tcPr>
          <w:p w14:paraId="7D1FEB65">
            <w:pPr>
              <w:spacing w:before="100" w:beforeAutospacing="1" w:after="100" w:afterAutospacing="1" w:line="40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/>
                <w:b/>
                <w:bCs/>
                <w:sz w:val="28"/>
                <w:szCs w:val="28"/>
              </w:rPr>
              <w:t>姓名</w:t>
            </w:r>
          </w:p>
        </w:tc>
      </w:tr>
      <w:tr w14:paraId="3752C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4148" w:type="dxa"/>
            <w:vAlign w:val="center"/>
          </w:tcPr>
          <w:p w14:paraId="42056257">
            <w:pPr>
              <w:spacing w:before="100" w:beforeAutospacing="1" w:after="100" w:afterAutospacing="1" w:line="40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148" w:type="dxa"/>
            <w:vAlign w:val="center"/>
          </w:tcPr>
          <w:p w14:paraId="639A73A1">
            <w:pPr>
              <w:spacing w:before="100" w:beforeAutospacing="1" w:after="100" w:afterAutospacing="1" w:line="40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  <w:tr w14:paraId="4CDF6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4148" w:type="dxa"/>
            <w:vAlign w:val="center"/>
          </w:tcPr>
          <w:p w14:paraId="7CC405B4">
            <w:pPr>
              <w:spacing w:before="100" w:beforeAutospacing="1" w:after="100" w:afterAutospacing="1" w:line="40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148" w:type="dxa"/>
            <w:vAlign w:val="center"/>
          </w:tcPr>
          <w:p w14:paraId="071BB445">
            <w:pPr>
              <w:spacing w:before="100" w:beforeAutospacing="1" w:after="100" w:afterAutospacing="1" w:line="40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</w:tbl>
    <w:p w14:paraId="1D194A40">
      <w:pPr>
        <w:spacing w:before="100" w:beforeAutospacing="1" w:after="100" w:afterAutospacing="1" w:line="400" w:lineRule="exact"/>
        <w:ind w:firstLine="3082" w:firstLineChars="1100"/>
        <w:rPr>
          <w:rFonts w:ascii="Times New Roman" w:hAnsi="Times New Roman"/>
          <w:b/>
          <w:bCs/>
          <w:sz w:val="28"/>
          <w:szCs w:val="28"/>
        </w:rPr>
      </w:pPr>
    </w:p>
    <w:p w14:paraId="0004C02A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14CAF39">
      <w:pPr>
        <w:spacing w:before="100" w:beforeAutospacing="1" w:after="100" w:afterAutospacing="1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5EAFEBF">
      <w:pPr>
        <w:widowControl/>
        <w:jc w:val="left"/>
        <w:rPr>
          <w:rFonts w:hint="eastAsia" w:ascii="黑体" w:hAnsi="黑体" w:eastAsia="黑体"/>
          <w:bCs/>
          <w:kern w:val="44"/>
          <w:sz w:val="32"/>
          <w:szCs w:val="32"/>
        </w:rPr>
      </w:pPr>
      <w:r>
        <w:rPr>
          <w:rFonts w:ascii="黑体" w:hAnsi="黑体" w:eastAsia="黑体"/>
          <w:bCs/>
          <w:kern w:val="44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1687195</wp:posOffset>
                </wp:positionH>
                <wp:positionV relativeFrom="paragraph">
                  <wp:posOffset>335915</wp:posOffset>
                </wp:positionV>
                <wp:extent cx="2586990" cy="29210"/>
                <wp:effectExtent l="0" t="4445" r="3810" b="17145"/>
                <wp:wrapNone/>
                <wp:docPr id="4" name="自选图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6990" cy="29210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自选图形 2" o:spid="_x0000_s1026" o:spt="32" type="#_x0000_t32" style="position:absolute;left:0pt;flip:y;margin-left:132.85pt;margin-top:26.45pt;height:2.3pt;width:203.7pt;z-index:251659264;mso-width-relative:page;mso-height-relative:page;" filled="f" stroked="t" coordsize="21600,21600" o:gfxdata="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Fh9nt3XAAAACQEAAA8AAAAAAAAAAQAgAAAAIgAAAGRycy9kb3du&#10;cmV2LnhtbFBLAQIUABQAAAAIAIdO4kBd2TFzAAIAAPEDAAAOAAAAAAAAAAEAIAAAACYBAABkcnMv&#10;ZTJvRG9jLnhtbFBLBQYAAAAABgAGAFkBAACY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黑体" w:hAnsi="黑体" w:eastAsia="黑体"/>
          <w:bCs/>
          <w:kern w:val="44"/>
          <w:sz w:val="32"/>
          <w:szCs w:val="32"/>
        </w:rPr>
        <w:t xml:space="preserve">        完成时间   </w:t>
      </w:r>
      <w:r>
        <w:rPr>
          <w:rFonts w:ascii="黑体" w:hAnsi="黑体" w:eastAsia="黑体"/>
          <w:bCs/>
          <w:kern w:val="44"/>
          <w:sz w:val="32"/>
          <w:szCs w:val="32"/>
        </w:rPr>
        <w:t xml:space="preserve">  </w:t>
      </w:r>
      <w:r>
        <w:rPr>
          <w:rFonts w:hint="eastAsia" w:ascii="黑体" w:hAnsi="黑体" w:eastAsia="黑体"/>
          <w:bCs/>
          <w:kern w:val="44"/>
          <w:sz w:val="32"/>
          <w:szCs w:val="32"/>
        </w:rPr>
        <w:t xml:space="preserve"> </w:t>
      </w:r>
      <w:r>
        <w:rPr>
          <w:rFonts w:ascii="黑体" w:hAnsi="黑体" w:eastAsia="黑体"/>
          <w:bCs/>
          <w:kern w:val="44"/>
          <w:sz w:val="32"/>
          <w:szCs w:val="32"/>
        </w:rPr>
        <w:t>202</w:t>
      </w:r>
      <w:r>
        <w:rPr>
          <w:rFonts w:hint="eastAsia" w:ascii="黑体" w:hAnsi="黑体" w:eastAsia="黑体"/>
          <w:bCs/>
          <w:kern w:val="44"/>
          <w:sz w:val="32"/>
          <w:szCs w:val="32"/>
        </w:rPr>
        <w:t>6</w:t>
      </w:r>
      <w:r>
        <w:rPr>
          <w:rFonts w:ascii="黑体" w:hAnsi="黑体" w:eastAsia="黑体"/>
          <w:bCs/>
          <w:kern w:val="44"/>
          <w:sz w:val="32"/>
          <w:szCs w:val="32"/>
        </w:rPr>
        <w:t xml:space="preserve"> </w:t>
      </w:r>
      <w:r>
        <w:rPr>
          <w:rFonts w:hint="eastAsia" w:ascii="黑体" w:hAnsi="黑体" w:eastAsia="黑体"/>
          <w:bCs/>
          <w:kern w:val="44"/>
          <w:sz w:val="32"/>
          <w:szCs w:val="32"/>
        </w:rPr>
        <w:t xml:space="preserve"> 年       月</w:t>
      </w:r>
    </w:p>
    <w:p w14:paraId="27F645CC">
      <w:pPr>
        <w:widowControl/>
        <w:jc w:val="left"/>
        <w:rPr>
          <w:rFonts w:hint="eastAsia"/>
        </w:rPr>
      </w:pPr>
      <w:r>
        <w:br w:type="page"/>
      </w:r>
    </w:p>
    <w:p w14:paraId="1E5028C3">
      <w:pPr>
        <w:pStyle w:val="3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1、题目</w:t>
      </w:r>
    </w:p>
    <w:p w14:paraId="57A234F1">
      <w:pPr>
        <w:spacing w:line="400" w:lineRule="exact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房价预测模型</w:t>
      </w:r>
    </w:p>
    <w:p w14:paraId="0A6CDAE5">
      <w:pPr>
        <w:pStyle w:val="3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2、小组成员分工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2126"/>
        <w:gridCol w:w="3261"/>
        <w:gridCol w:w="1638"/>
      </w:tblGrid>
      <w:tr w14:paraId="1EB20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1" w:type="dxa"/>
          </w:tcPr>
          <w:p w14:paraId="5CB1B2B1">
            <w:pPr>
              <w:jc w:val="center"/>
              <w:rPr>
                <w:rFonts w:hint="eastAsia"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学号</w:t>
            </w:r>
          </w:p>
        </w:tc>
        <w:tc>
          <w:tcPr>
            <w:tcW w:w="2126" w:type="dxa"/>
          </w:tcPr>
          <w:p w14:paraId="28210AF7">
            <w:pPr>
              <w:jc w:val="center"/>
              <w:rPr>
                <w:rFonts w:hint="eastAsia"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姓名</w:t>
            </w:r>
          </w:p>
        </w:tc>
        <w:tc>
          <w:tcPr>
            <w:tcW w:w="3261" w:type="dxa"/>
          </w:tcPr>
          <w:p w14:paraId="16AE7755">
            <w:pPr>
              <w:jc w:val="center"/>
              <w:rPr>
                <w:rFonts w:hint="eastAsia"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完成工作</w:t>
            </w:r>
          </w:p>
        </w:tc>
        <w:tc>
          <w:tcPr>
            <w:tcW w:w="1638" w:type="dxa"/>
          </w:tcPr>
          <w:p w14:paraId="3E24A3F0">
            <w:pPr>
              <w:jc w:val="center"/>
              <w:rPr>
                <w:rFonts w:hint="eastAsia"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工作量占比</w:t>
            </w:r>
          </w:p>
        </w:tc>
      </w:tr>
      <w:tr w14:paraId="79E26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1" w:type="dxa"/>
          </w:tcPr>
          <w:p w14:paraId="2DCB5326">
            <w:pPr>
              <w:rPr>
                <w:rFonts w:hint="eastAsia" w:ascii="微软雅黑" w:hAnsi="微软雅黑" w:eastAsia="微软雅黑"/>
              </w:rPr>
            </w:pPr>
          </w:p>
        </w:tc>
        <w:tc>
          <w:tcPr>
            <w:tcW w:w="2126" w:type="dxa"/>
          </w:tcPr>
          <w:p w14:paraId="6C41A84D">
            <w:pPr>
              <w:rPr>
                <w:rFonts w:hint="eastAsia" w:ascii="微软雅黑" w:hAnsi="微软雅黑" w:eastAsia="微软雅黑"/>
              </w:rPr>
            </w:pPr>
          </w:p>
        </w:tc>
        <w:tc>
          <w:tcPr>
            <w:tcW w:w="3261" w:type="dxa"/>
          </w:tcPr>
          <w:p w14:paraId="2DE28776">
            <w:pPr>
              <w:rPr>
                <w:rFonts w:hint="eastAsia" w:ascii="微软雅黑" w:hAnsi="微软雅黑" w:eastAsia="微软雅黑"/>
              </w:rPr>
            </w:pPr>
          </w:p>
        </w:tc>
        <w:tc>
          <w:tcPr>
            <w:tcW w:w="1638" w:type="dxa"/>
          </w:tcPr>
          <w:p w14:paraId="66738C83">
            <w:pPr>
              <w:ind w:firstLine="840" w:firstLineChars="400"/>
              <w:rPr>
                <w:rFonts w:hint="eastAsia"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%</w:t>
            </w:r>
          </w:p>
        </w:tc>
      </w:tr>
      <w:tr w14:paraId="57F33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1" w:type="dxa"/>
          </w:tcPr>
          <w:p w14:paraId="7D43717B">
            <w:pPr>
              <w:rPr>
                <w:rFonts w:hint="eastAsia" w:ascii="微软雅黑" w:hAnsi="微软雅黑" w:eastAsia="微软雅黑"/>
              </w:rPr>
            </w:pPr>
          </w:p>
        </w:tc>
        <w:tc>
          <w:tcPr>
            <w:tcW w:w="2126" w:type="dxa"/>
          </w:tcPr>
          <w:p w14:paraId="1F6572BF">
            <w:pPr>
              <w:rPr>
                <w:rFonts w:hint="eastAsia" w:ascii="微软雅黑" w:hAnsi="微软雅黑" w:eastAsia="微软雅黑"/>
              </w:rPr>
            </w:pPr>
          </w:p>
        </w:tc>
        <w:tc>
          <w:tcPr>
            <w:tcW w:w="3261" w:type="dxa"/>
          </w:tcPr>
          <w:p w14:paraId="11EFD4FE">
            <w:pPr>
              <w:rPr>
                <w:rFonts w:hint="eastAsia" w:ascii="微软雅黑" w:hAnsi="微软雅黑" w:eastAsia="微软雅黑"/>
              </w:rPr>
            </w:pPr>
          </w:p>
        </w:tc>
        <w:tc>
          <w:tcPr>
            <w:tcW w:w="1638" w:type="dxa"/>
          </w:tcPr>
          <w:p w14:paraId="38CAD251">
            <w:pPr>
              <w:ind w:firstLine="840" w:firstLineChars="400"/>
              <w:rPr>
                <w:rFonts w:hint="eastAsia"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%</w:t>
            </w:r>
          </w:p>
        </w:tc>
      </w:tr>
    </w:tbl>
    <w:p w14:paraId="163048C2">
      <w:pPr>
        <w:rPr>
          <w:rFonts w:hint="eastAsia"/>
        </w:rPr>
      </w:pPr>
      <w:r>
        <w:rPr>
          <w:rFonts w:hint="eastAsia"/>
        </w:rPr>
        <w:t>备注：小组长写在第一行</w:t>
      </w:r>
    </w:p>
    <w:p w14:paraId="7C1F207B">
      <w:pPr>
        <w:pStyle w:val="3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3、程序设计思路</w:t>
      </w:r>
    </w:p>
    <w:p w14:paraId="69DF88C3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sz w:val="28"/>
          <w:szCs w:val="28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 数据准备</w:t>
      </w:r>
    </w:p>
    <w:p w14:paraId="64556095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从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 housing-price.txt 中读取数据，每行包含 14 个数值（前 13 个为特征，最后一个为房价 MEDV）。</w:t>
      </w:r>
    </w:p>
    <w:p w14:paraId="54A7F047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实现 read_data 函数，自动跳过空行和非数值行（如标题或广告）。</w:t>
      </w:r>
    </w:p>
    <w:p w14:paraId="266FB0F2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将数据存入结构体数组 Sample，包含 features[13] 和 price。</w:t>
      </w:r>
    </w:p>
    <w:p w14:paraId="67CC5F14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jc w:val="left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 数据预处理（归一化）</w:t>
      </w:r>
    </w:p>
    <w:p w14:paraId="50DC0F28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所有模型训练前均对特征进行 Z-score 归一化（减去均值后除以标准差）。</w:t>
      </w:r>
    </w:p>
    <w:p w14:paraId="74E4776E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对一元模型：使用 normalize_feature 函数处理单个特征。</w:t>
      </w:r>
    </w:p>
    <w:p w14:paraId="742BEF33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对多元模型：使用 normalize_features_matrix 函数处理特征矩阵，每列独立归一化。</w:t>
      </w:r>
    </w:p>
    <w:p w14:paraId="285FDE9A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测试集使用训练集的均值和标准差进行归一化，防止数据泄露。</w:t>
      </w:r>
    </w:p>
    <w:p w14:paraId="55A00BCD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jc w:val="left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 相关系数计算</w:t>
      </w:r>
    </w:p>
    <w:p w14:paraId="17A94EE6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使用皮尔逊相关系数公式评估每个特征与房价的线性相关程度：</w:t>
      </w:r>
    </w:p>
    <w:p w14:paraId="0EC6280B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cstheme="minorBidi"/>
          <w:kern w:val="2"/>
          <w:sz w:val="21"/>
          <w:szCs w:val="22"/>
          <w:lang w:val="en-US" w:eastAsia="zh-CN" w:bidi="ar-SA"/>
        </w:rPr>
        <w:t xml:space="preserve">        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drawing>
          <wp:inline distT="0" distB="0" distL="114300" distR="114300">
            <wp:extent cx="5265420" cy="477520"/>
            <wp:effectExtent l="0" t="0" r="5080" b="5080"/>
            <wp:docPr id="3" name="图片 3" descr="屏幕截图 2026-05-12 14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5-12 14481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7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ABE79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</w:p>
    <w:p w14:paraId="012EF19B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基于训练集计算相关系数，并按绝对值降序排序。</w:t>
      </w:r>
    </w:p>
    <w:p w14:paraId="710BD75F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jc w:val="left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 模型训练</w:t>
      </w:r>
    </w:p>
    <w:p w14:paraId="2FA742F6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所有模型均采用 梯度下降法 迭代优化参数。</w:t>
      </w:r>
    </w:p>
    <w:p w14:paraId="0EA89483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一元模型：参数为截距θ</w:t>
      </w:r>
      <w:r>
        <w:rPr>
          <w:rFonts w:hint="default" w:asciiTheme="minorHAnsi" w:hAnsiTheme="minorHAnsi" w:eastAsiaTheme="minorEastAsia" w:cstheme="minorBidi"/>
          <w:kern w:val="2"/>
          <w:sz w:val="13"/>
          <w:szCs w:val="13"/>
          <w:lang w:val="en-US" w:eastAsia="zh-CN" w:bidi="ar-SA"/>
        </w:rPr>
        <w:t>0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 和斜率 θ</w:t>
      </w:r>
      <w:r>
        <w:rPr>
          <w:rFonts w:hint="default" w:asciiTheme="minorHAnsi" w:hAnsiTheme="minorHAnsi" w:eastAsiaTheme="minorEastAsia" w:cstheme="minorBidi"/>
          <w:kern w:val="2"/>
          <w:sz w:val="13"/>
          <w:szCs w:val="13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，损失函数为均方误差。</w:t>
      </w:r>
    </w:p>
    <w:p w14:paraId="784F9390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多元模型：参数为 θ</w:t>
      </w:r>
      <w:r>
        <w:rPr>
          <w:rFonts w:hint="default" w:asciiTheme="minorHAnsi" w:hAnsiTheme="minorHAnsi" w:eastAsiaTheme="minorEastAsia" w:cstheme="minorBidi"/>
          <w:kern w:val="2"/>
          <w:sz w:val="13"/>
          <w:szCs w:val="13"/>
          <w:lang w:val="en-US" w:eastAsia="zh-CN" w:bidi="ar-SA"/>
        </w:rPr>
        <w:t>0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，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θ</w:t>
      </w:r>
      <w:r>
        <w:rPr>
          <w:rFonts w:hint="default" w:asciiTheme="minorHAnsi" w:hAnsiTheme="minorHAnsi" w:eastAsiaTheme="minorEastAsia" w:cstheme="minorBidi"/>
          <w:kern w:val="2"/>
          <w:sz w:val="13"/>
          <w:szCs w:val="13"/>
          <w:lang w:val="en-US" w:eastAsia="zh-CN" w:bidi="ar-SA"/>
        </w:rPr>
        <w:t>1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，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...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，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θ</w:t>
      </w:r>
      <w:r>
        <w:rPr>
          <w:rFonts w:hint="default" w:asciiTheme="minorHAnsi" w:hAnsiTheme="minorHAnsi" w:eastAsiaTheme="minorEastAsia" w:cstheme="minorBidi"/>
          <w:kern w:val="2"/>
          <w:sz w:val="13"/>
          <w:szCs w:val="13"/>
          <w:lang w:val="en-US" w:eastAsia="zh-CN" w:bidi="ar-SA"/>
        </w:rPr>
        <w:t>m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，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同样使用梯度下降。</w:t>
      </w:r>
    </w:p>
    <w:p w14:paraId="7103FCF0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超参数：迭代次数 1000，学习率 0.01。</w:t>
      </w:r>
    </w:p>
    <w:p w14:paraId="5E4BC3FE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jc w:val="left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3.5 模型评估</w:t>
      </w:r>
    </w:p>
    <w:p w14:paraId="48A4E052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使用 RMSE（均方根误差）评估测试集表现：</w:t>
      </w:r>
    </w:p>
    <w:p w14:paraId="487A5015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drawing>
          <wp:inline distT="0" distB="0" distL="114300" distR="114300">
            <wp:extent cx="5264785" cy="590550"/>
            <wp:effectExtent l="0" t="0" r="5715" b="6350"/>
            <wp:docPr id="6" name="图片 6" descr="屏幕截图 2026-05-12 145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屏幕截图 2026-05-12 14525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BD15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jc w:val="left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3.6 程</w:t>
      </w:r>
      <w:bookmarkStart w:id="0" w:name="_GoBack"/>
      <w:bookmarkEnd w:id="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8"/>
          <w:szCs w:val="28"/>
          <w:shd w:val="clear" w:fill="FFFFFF"/>
        </w:rPr>
        <w:t>序结构</w:t>
      </w:r>
    </w:p>
    <w:p w14:paraId="104D759F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2"/>
          <w:lang w:val="en-US" w:eastAsia="zh-CN" w:bidi="ar-SA"/>
        </w:rPr>
        <w:t>·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主函数依次执行：</w:t>
      </w:r>
    </w:p>
    <w:p w14:paraId="58C83E0F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cstheme="minorBidi"/>
          <w:kern w:val="2"/>
          <w:sz w:val="21"/>
          <w:szCs w:val="22"/>
          <w:lang w:val="en-US" w:eastAsia="zh-CN" w:bidi="ar-SA"/>
        </w:rPr>
        <w:t>1.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读取数据并打乱样本顺序</w:t>
      </w:r>
    </w:p>
    <w:p w14:paraId="11F821F4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cstheme="minorBidi"/>
          <w:kern w:val="2"/>
          <w:sz w:val="21"/>
          <w:szCs w:val="22"/>
          <w:lang w:val="en-US" w:eastAsia="zh-CN" w:bidi="ar-SA"/>
        </w:rPr>
        <w:t>2.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划分 80% 训练集、20% 测试集</w:t>
      </w:r>
    </w:p>
    <w:p w14:paraId="6C5396E4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cstheme="minorBidi"/>
          <w:kern w:val="2"/>
          <w:sz w:val="21"/>
          <w:szCs w:val="22"/>
          <w:lang w:val="en-US" w:eastAsia="zh-CN" w:bidi="ar-SA"/>
        </w:rPr>
        <w:t>3.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计算相关系数并输出</w:t>
      </w:r>
    </w:p>
    <w:p w14:paraId="10E05BEA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cstheme="minorBidi"/>
          <w:kern w:val="2"/>
          <w:sz w:val="21"/>
          <w:szCs w:val="22"/>
          <w:lang w:val="en-US" w:eastAsia="zh-CN" w:bidi="ar-SA"/>
        </w:rPr>
        <w:t>4.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训练并评估四种模型</w:t>
      </w:r>
    </w:p>
    <w:p w14:paraId="1ECF34A7"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r>
        <w:rPr>
          <w:rFonts w:hint="eastAsia" w:cstheme="minorBidi"/>
          <w:kern w:val="2"/>
          <w:sz w:val="21"/>
          <w:szCs w:val="22"/>
          <w:lang w:val="en-US" w:eastAsia="zh-CN" w:bidi="ar-SA"/>
        </w:rPr>
        <w:t>5.</w:t>
      </w:r>
      <w: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t>输出各模型的 RMSE 和参数</w:t>
      </w:r>
    </w:p>
    <w:p w14:paraId="4D6D5AC6">
      <w:pPr>
        <w:pStyle w:val="3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4、程序源码</w:t>
      </w:r>
    </w:p>
    <w:sdt>
      <w:sdtPr>
        <w:rPr>
          <w:rFonts w:hint="eastAsia" w:ascii="Consolas" w:eastAsia="宋体" w:hAnsiTheme="minorHAnsi" w:cstheme="minorBidi"/>
          <w:kern w:val="2"/>
          <w:sz w:val="21"/>
          <w:szCs w:val="22"/>
          <w:shd w:val="clear"/>
          <w:lang w:val="en-US" w:eastAsia="zh-CN" w:bidi="ar-SA"/>
        </w:rPr>
        <w:id w:val="147459083"/>
        <w:placeholder>
          <w:docPart w:val="{b7887433-8161-4036-8391-a4b0cbbc1365}"/>
        </w:placeholder>
        <w15:appearance w15:val="hidden"/>
        <w:text w:multiLine="1"/>
      </w:sdtPr>
      <w:sdtEndPr>
        <w:rPr>
          <w:rFonts w:hint="eastAsia" w:ascii="Consolas" w:eastAsia="宋体" w:hAnsiTheme="minorHAnsi" w:cstheme="minorBidi"/>
          <w:kern w:val="2"/>
          <w:sz w:val="21"/>
          <w:szCs w:val="22"/>
          <w:shd w:val="clear"/>
          <w:lang w:val="en-US" w:eastAsia="zh-CN" w:bidi="ar-SA"/>
        </w:rPr>
      </w:sdtEndPr>
      <w:sdtContent>
        <w:p w14:paraId="272B1D0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#include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&lt;stdio.h&gt;</w:t>
          </w:r>
        </w:p>
        <w:p w14:paraId="4EAAF2B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#include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&lt;stdlib.h&gt;</w:t>
          </w:r>
        </w:p>
        <w:p w14:paraId="2615F6E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#include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&lt;math.h&gt;</w:t>
          </w:r>
        </w:p>
        <w:p w14:paraId="605DC01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#include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&lt;string.h&gt;</w:t>
          </w:r>
        </w:p>
        <w:p w14:paraId="4536245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#include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&lt;time.h&gt;</w:t>
          </w:r>
        </w:p>
        <w:p w14:paraId="2A18269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4281EF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#define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600</w:t>
          </w:r>
        </w:p>
        <w:p w14:paraId="4C8BEC2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#define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13</w:t>
          </w:r>
        </w:p>
        <w:p w14:paraId="385B125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#define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1000</w:t>
          </w:r>
        </w:p>
        <w:p w14:paraId="546A3D0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#define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ALPHA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0.01</w:t>
          </w:r>
        </w:p>
        <w:p w14:paraId="0A57C79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#define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TOP_K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4</w:t>
          </w:r>
        </w:p>
        <w:p w14:paraId="236C606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593B280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typedef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struct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{</w:t>
          </w:r>
        </w:p>
        <w:p w14:paraId="49CA002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153C057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AF7A76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}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Sample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BD9A67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55C6594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Sample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7C4EAB7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61193D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ACC86C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trim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char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*str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66D5E69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char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1A89AA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char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FEA540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while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' '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||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'\t'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||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'\r'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||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'\n'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++;</w:t>
          </w:r>
        </w:p>
        <w:p w14:paraId="0289011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strlen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-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8D6F70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while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&amp;&amp; (*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' '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||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'\t'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||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'\r'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||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'\n'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--;</w:t>
          </w:r>
        </w:p>
        <w:p w14:paraId="650F83B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*(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'\0'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F7846F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!=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memmove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start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4BE32F1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2E8BB29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E83831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skip_bom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FILE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*fp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29DA545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unsigned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char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bom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1C1AC55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fread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bom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17B275C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(!(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bom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0xEF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&amp;&amp;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bom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0xBB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&amp;&amp;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bom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0xBF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 {</w:t>
          </w:r>
        </w:p>
        <w:p w14:paraId="144AA03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fseek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SEEK_SET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18F06B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3F8154D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else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{</w:t>
          </w:r>
        </w:p>
        <w:p w14:paraId="781BE39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fseek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SEEK_SET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781FA8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4B9A24E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4A2BA7E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A52610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read_data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const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char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filename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1A5FF9C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FILE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fopen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filename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"r"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5DAF56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char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1024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1A2F775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3918CA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5CA605D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2B94A2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(!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046EB7E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"错误：无法打开文件 %s\n"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filename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568C90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exit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EDCEEF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52E0815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6F3AB3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skip_bom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5097EC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77C013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while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fgets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!=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NULL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319F312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trim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63A61E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strlen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continue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8548AD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8D5910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sscanf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line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"%lf %lf %lf %lf %lf %lf %lf %lf %lf %lf %lf %lf %lf %lf"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</w:t>
          </w:r>
        </w:p>
        <w:p w14:paraId="4F6E4B5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3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4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</w:t>
          </w:r>
        </w:p>
        <w:p w14:paraId="25BE02A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6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7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8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9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</w:t>
          </w:r>
        </w:p>
        <w:p w14:paraId="1445D57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13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2FB7841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7DF75C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4975DC8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6A5A3A3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0EAF947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}</w:t>
          </w:r>
        </w:p>
        <w:p w14:paraId="2583156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vals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2E97FC0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++;</w:t>
          </w:r>
        </w:p>
        <w:p w14:paraId="319E2AD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2E58A2D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MAX_SAMPLES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break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45E973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49E72E5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fclose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B1F3B5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"成功读取 %d 个样本\n"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04511A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3174BF4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"未读取到有效数据，请检查文件格式。\n"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3B0EBC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exit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3A9B8F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512FF27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3FA7354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45FF14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compute_correlation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37319E2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sum_y2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71C996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22E279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7B93FE9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35EA17B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01FC573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36743AE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5C0F350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sum_y2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7C42FCD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2F521BA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numerator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9C4987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denominator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sqrt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*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sum_y2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70AC327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denominator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E97D3A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numerator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denominator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BC2C35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4D365E5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C79E22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normalize_feature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mean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std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33540F0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B5F410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03AD00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4A1C655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6F0D09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FE3F22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-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*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-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2D85C2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sqrt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514548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11A2EE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-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/ *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6AC3D8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3AA6D56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30BAA93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train_unary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x_train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y_train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alpha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7A52954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09F778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6E023F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EC0DC6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71EFB33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08368B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0C7552B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+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30304A4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0DADD18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FB7AA1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2FC2017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57C4AF6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-=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alpha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DA1DD5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-=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alpha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B8E1B2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78D6AD5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592AF54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FD44CD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compute_rmse_unary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x_test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y_test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49A360B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sum_sq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A64BB9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87919C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47DB326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+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5A5A220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42C4CD9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sum_sq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17A97D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12C1F47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sqrt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sum_sq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3A1AAC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04EB55C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67810B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normalize_features_matrix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** 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means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stds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49D29F9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ABFDAA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7903022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5E5844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7B9AD40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1B0A34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sq_sum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8A4946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sq_sum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 *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3A0B2FB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sqrt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sq_sum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446C49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4DED02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26C64E2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5FC2D0D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51AE1BD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CB4D2C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train_multi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** 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alpha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1D849E2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42DCAE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4B00536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27C04A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6459053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983D44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4C49F6C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6E65D8D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5347C05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41DACD5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E90986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547D3B2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7DB7F27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-=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alpha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253506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6117504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grad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3EF9E6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1288309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180EDE6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compute_rmse_multi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** X_test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y_test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45E1CBF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sum_sq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A670E7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2CE095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6BBFD07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7791B03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31167FA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pred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4090063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sum_sq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EBEC49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063F837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sqrt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sum_sq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990D2F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73CD5A1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B6C974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typedef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struct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{</w:t>
          </w:r>
        </w:p>
        <w:p w14:paraId="2605AFB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idx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48170A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corr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12DA67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}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CorrEntry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9BC4FC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cmp_corr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const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const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void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* b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 {</w:t>
          </w:r>
        </w:p>
        <w:p w14:paraId="179ECE3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fabs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(((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CorrEntry*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)-&gt;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corr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66F5EB8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cb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fabs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(((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CorrEntry*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)-&gt;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corr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483B88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cb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75A634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cb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-1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C64939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3FE83D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  <w:p w14:paraId="786D878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78F3BD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 {</w:t>
          </w:r>
        </w:p>
        <w:p w14:paraId="6596137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D1F802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797363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1AD5EAA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read_data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"housing-price.txt"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488622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if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1FFA0B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1BF2983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srand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time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NULL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2213A81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&gt;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--) {</w:t>
          </w:r>
        </w:p>
        <w:p w14:paraId="438BBC8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rand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() %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6860208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Sample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7ABF49C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2EF2B5E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tmp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F3A8F9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292F388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393B53E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0.8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6EAB9C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sample_count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45EA8A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Sample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22FE26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Sample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samples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8F2BC2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1BCB30F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price_train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0452889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price_train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47D5D3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75DED54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CorrEntry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entries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1045AD9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4B34629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4FA821A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2555E07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entries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idx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C428EF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entries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corr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compute_correlation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price_train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1D0A5C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6735E3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0404581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price_train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C937DD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0D62E21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"\n各特征与房价的相关系数：\n"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7C335E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20EF007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"特征 %2d : %.4f\n"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entries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corr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CAC870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489C191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1DE17B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qsort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entries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CorrEntry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cmp_corr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B8EE14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best_idx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entries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idx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022B9A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"\n最相关特征: 特征 %d (相关系数 = %.4f)\n"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best_idx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entries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corr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EC9E7C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C3D2FB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// (1) 一元线性回归（特征6: 平均房间数）</w:t>
          </w:r>
        </w:p>
        <w:p w14:paraId="4284B1E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demo_feat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5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8F780E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30A7FEC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58C875A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5CE8D1F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058E8ED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673288B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demo_feat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6120FB2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E00595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63A8320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40523C9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demo_feat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3413736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8C6559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64D38A8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7F01D0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normalize_feature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82FCC0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2F27F7A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4D6C444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train_unary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ALPHA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329544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rmse_demo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compute_rmse_unary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87E97A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"\n=== (1) 一元线性回归（特征6: 平均房间数）===\n"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548C9B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"截距 = %.4f, 斜率 = %.4f\n"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22D322E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"测试集 RMSE = %.4f\n"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rmse_demo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295A81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y_test_demo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9EC187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1372FED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// (2) 基于最相关特征的一元线性回归</w:t>
          </w:r>
        </w:p>
        <w:p w14:paraId="31B4796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39FD2CD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1F9BB50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746D888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5851C0D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67E2C23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best_idx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0B86B4B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2E1252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58274F8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6B5A8F9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best_idx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05ED385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17AF2E1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61FC76A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837F51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normalize_feature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, &amp;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4AB216E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6408BF0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2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682E3A1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train_unary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ALPHA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1068DE0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rmse_best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compute_rmse_unary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5CC002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"\n=== (2) 基于最相关特征的一元线性回归（特征%d）===\n"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best_idx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6BDC67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"截距 = %.4f, 斜率 = %.4f\n"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7F0CBF8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"测试集 RMSE = %.4f\n"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rmse_best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5F5320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y_test_best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9ED0DC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3E649A9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// (3) 13个特征多元线性回归</w:t>
          </w:r>
        </w:p>
        <w:p w14:paraId="38A180E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39B95A8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0F6FFE4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6003757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1125DA7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08C85CE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640F6FB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6EA8AAB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53D6B65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7B6F24F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08C60D0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67AEB07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29A1824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4731687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74346EB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5ED85D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20459FA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5602DC1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normalize_features_matrix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21D7139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6874F60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2116860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4A267B0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56993F8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5B669CA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6C44169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0093CA6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train_multi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ALPHA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69830E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rmse_all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compute_rmse_multi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3DAF17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"\n=== (3) 13个特征多元线性回归模型 ===\n"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8C90D7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"测试集 RMSE = %.4f\n"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rmse_all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A234A5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FD5581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56B0D51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3781232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C112E6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B36B9D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stds_all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4E65432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75497D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909090"/>
              <w:kern w:val="2"/>
              <w:sz w:val="21"/>
              <w:szCs w:val="22"/>
              <w:shd w:val="clear"/>
              <w:lang w:val="en-US" w:eastAsia="zh-CN" w:bidi="ar-SA"/>
            </w:rPr>
            <w:t>// (4) 使用最相关4个特征的多元线性回归</w:t>
          </w:r>
        </w:p>
        <w:p w14:paraId="76A4967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TOP_K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1B1D28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top_indices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TOP_K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38BD05F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TOP_K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top_indices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entries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idx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37E4F65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553863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27D1323C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7EAAA5B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7143887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6136AF49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top_indices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]];</w:t>
          </w:r>
        </w:p>
        <w:p w14:paraId="431D8E8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3DBCF49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2348842D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6A480B4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features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top_indices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]];</w:t>
          </w:r>
        </w:p>
        <w:p w14:paraId="637A2A9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419272A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287EBB1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00A0071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5FB01A7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].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price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836A30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050E7F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48CD3AB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*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= 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347317"/>
              <w:kern w:val="2"/>
              <w:sz w:val="21"/>
              <w:szCs w:val="22"/>
              <w:shd w:val="clear"/>
              <w:lang w:val="en-US" w:eastAsia="zh-CN" w:bidi="ar-SA"/>
            </w:rPr>
            <w:t>*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malloc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*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));</w:t>
          </w:r>
        </w:p>
        <w:p w14:paraId="26624211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normalize_features_matrix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BDD0BE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3E7EC26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++) {</w:t>
          </w:r>
        </w:p>
        <w:p w14:paraId="300CAA75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 =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-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]) /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0B95A9B4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    }</w:t>
          </w:r>
        </w:p>
        <w:p w14:paraId="3D9FCAD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}</w:t>
          </w:r>
        </w:p>
        <w:p w14:paraId="14E82C4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440C9C0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];</w:t>
          </w:r>
        </w:p>
        <w:p w14:paraId="2A428CF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train_multi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ALPHA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EPOCHS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04A978A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1E5FC7"/>
              <w:kern w:val="2"/>
              <w:sz w:val="21"/>
              <w:szCs w:val="22"/>
              <w:shd w:val="clear"/>
              <w:lang w:val="en-US" w:eastAsia="zh-CN" w:bidi="ar-SA"/>
            </w:rPr>
            <w:t>double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rmse_top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compute_rmse_multi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theta_top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3032F462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"\n=== (4) 使用最相关 %d 个特征的多元线性回归模型 ===\n"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D088FFF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"所选特征索引: 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6214CA6B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"%d 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top_indices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j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] +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0C3FB37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printf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"\n测试集 RMSE = %.4f\n"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rmse_top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6600D843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3D3D28B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train_n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40798BA6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for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&lt;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test_n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++)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i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]);</w:t>
          </w:r>
        </w:p>
        <w:p w14:paraId="11B5151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X_test_top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5F5B623A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y_train_top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y_test_top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700AABE0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means_top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); 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free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HAnsi" w:cstheme="minorBidi"/>
              <w:color w:val="BB2726"/>
              <w:kern w:val="2"/>
              <w:sz w:val="21"/>
              <w:szCs w:val="22"/>
              <w:shd w:val="clear"/>
              <w:lang w:val="en-US" w:eastAsia="zh-CN" w:bidi="ar-SA"/>
            </w:rPr>
            <w:t>stds_top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);</w:t>
          </w:r>
        </w:p>
        <w:p w14:paraId="6287669E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</w:p>
        <w:p w14:paraId="22E4C9F8">
          <w:pPr>
            <w:shd w:val="clear" w:fill="F5F5F5"/>
            <w:ind w:left="420" w:leftChars="200"/>
            <w:jc w:val="left"/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HAnsi" w:cstheme="minorBidi"/>
              <w:color w:val="682AEF"/>
              <w:kern w:val="2"/>
              <w:sz w:val="21"/>
              <w:szCs w:val="22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HAnsi" w:cstheme="minorBidi"/>
              <w:color w:val="C48200"/>
              <w:kern w:val="2"/>
              <w:sz w:val="21"/>
              <w:szCs w:val="22"/>
              <w:shd w:val="clear"/>
              <w:lang w:val="en-US" w:eastAsia="zh-CN" w:bidi="ar-SA"/>
            </w:rPr>
            <w:t>0</w:t>
          </w: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;</w:t>
          </w:r>
        </w:p>
        <w:p w14:paraId="0A2E63D2">
          <w:pPr>
            <w:shd w:val="clear" w:fill="F5F5F5"/>
            <w:ind w:left="420" w:leftChars="200"/>
            <w:jc w:val="left"/>
            <w:rPr>
              <w:rFonts w:ascii="Times New Roman" w:hAnsi="Times New Roman" w:eastAsia="宋体"/>
              <w:sz w:val="24"/>
            </w:rPr>
          </w:pPr>
          <w:r>
            <w:rPr>
              <w:rFonts w:hint="eastAsia" w:ascii="Consolas" w:eastAsia="宋体" w:hAnsiTheme="minorHAnsi" w:cstheme="minorBidi"/>
              <w:color w:val="252525"/>
              <w:kern w:val="2"/>
              <w:sz w:val="21"/>
              <w:szCs w:val="22"/>
              <w:shd w:val="clear"/>
              <w:lang w:val="en-US" w:eastAsia="zh-CN" w:bidi="ar-SA"/>
            </w:rPr>
            <w:t>}</w:t>
          </w:r>
        </w:p>
      </w:sdtContent>
    </w:sdt>
    <w:p w14:paraId="085BE30E">
      <w:pPr>
        <w:pStyle w:val="3"/>
        <w:rPr>
          <w:rFonts w:hint="eastAsia" w:ascii="微软雅黑" w:hAnsi="微软雅黑" w:eastAsia="微软雅黑"/>
        </w:rPr>
      </w:pPr>
      <w:r>
        <w:rPr>
          <w:rFonts w:hint="eastAsia" w:ascii="微软雅黑" w:hAnsi="微软雅黑" w:eastAsia="微软雅黑"/>
        </w:rPr>
        <w:t>5、运行截图</w:t>
      </w:r>
    </w:p>
    <w:p w14:paraId="549004FA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6285230"/>
            <wp:effectExtent l="0" t="0" r="10795" b="1270"/>
            <wp:docPr id="1" name="图片 1" descr="屏幕截图 2026-05-12 1438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5-12 14380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28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KaTeX_Mat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KaTeX_Size1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aTeX_Size2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183F"/>
    <w:rsid w:val="001B1B25"/>
    <w:rsid w:val="0024002C"/>
    <w:rsid w:val="002F0655"/>
    <w:rsid w:val="003E0EA1"/>
    <w:rsid w:val="004A0D78"/>
    <w:rsid w:val="00571541"/>
    <w:rsid w:val="0067690C"/>
    <w:rsid w:val="00760545"/>
    <w:rsid w:val="0083726F"/>
    <w:rsid w:val="0086095D"/>
    <w:rsid w:val="00892CE6"/>
    <w:rsid w:val="008B74D5"/>
    <w:rsid w:val="008D7AAA"/>
    <w:rsid w:val="009F54BD"/>
    <w:rsid w:val="00B3204C"/>
    <w:rsid w:val="00BB00F4"/>
    <w:rsid w:val="00BD55DA"/>
    <w:rsid w:val="00C348F6"/>
    <w:rsid w:val="00C6282D"/>
    <w:rsid w:val="00CB73F8"/>
    <w:rsid w:val="00CD0F41"/>
    <w:rsid w:val="00D71BED"/>
    <w:rsid w:val="00D74C17"/>
    <w:rsid w:val="00DF6B7E"/>
    <w:rsid w:val="00E0183F"/>
    <w:rsid w:val="00E6746C"/>
    <w:rsid w:val="00FB6F67"/>
    <w:rsid w:val="0F7D2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18"/>
    <w:semiHidden/>
    <w:unhideWhenUsed/>
    <w:uiPriority w:val="99"/>
    <w:pPr>
      <w:jc w:val="left"/>
    </w:pPr>
  </w:style>
  <w:style w:type="paragraph" w:styleId="6">
    <w:name w:val="footer"/>
    <w:basedOn w:val="1"/>
    <w:link w:val="16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5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semiHidden/>
    <w:unhideWhenUsed/>
    <w:uiPriority w:val="99"/>
    <w:rPr>
      <w:sz w:val="24"/>
    </w:rPr>
  </w:style>
  <w:style w:type="paragraph" w:styleId="9">
    <w:name w:val="annotation subject"/>
    <w:basedOn w:val="5"/>
    <w:next w:val="5"/>
    <w:link w:val="19"/>
    <w:semiHidden/>
    <w:unhideWhenUsed/>
    <w:uiPriority w:val="99"/>
    <w:rPr>
      <w:b/>
      <w:bCs/>
    </w:rPr>
  </w:style>
  <w:style w:type="table" w:styleId="11">
    <w:name w:val="Table Grid"/>
    <w:basedOn w:val="1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TML Code"/>
    <w:basedOn w:val="12"/>
    <w:semiHidden/>
    <w:unhideWhenUsed/>
    <w:uiPriority w:val="99"/>
    <w:rPr>
      <w:rFonts w:ascii="Courier New" w:hAnsi="Courier New"/>
      <w:sz w:val="20"/>
    </w:rPr>
  </w:style>
  <w:style w:type="character" w:styleId="14">
    <w:name w:val="annotation reference"/>
    <w:basedOn w:val="12"/>
    <w:semiHidden/>
    <w:unhideWhenUsed/>
    <w:uiPriority w:val="99"/>
    <w:rPr>
      <w:sz w:val="21"/>
      <w:szCs w:val="21"/>
    </w:rPr>
  </w:style>
  <w:style w:type="character" w:customStyle="1" w:styleId="15">
    <w:name w:val="页眉 字符"/>
    <w:basedOn w:val="12"/>
    <w:link w:val="7"/>
    <w:uiPriority w:val="99"/>
    <w:rPr>
      <w:sz w:val="18"/>
      <w:szCs w:val="18"/>
    </w:rPr>
  </w:style>
  <w:style w:type="character" w:customStyle="1" w:styleId="16">
    <w:name w:val="页脚 字符"/>
    <w:basedOn w:val="12"/>
    <w:link w:val="6"/>
    <w:qFormat/>
    <w:uiPriority w:val="99"/>
    <w:rPr>
      <w:sz w:val="18"/>
      <w:szCs w:val="18"/>
    </w:rPr>
  </w:style>
  <w:style w:type="character" w:customStyle="1" w:styleId="17">
    <w:name w:val="标题 1 字符"/>
    <w:basedOn w:val="12"/>
    <w:link w:val="2"/>
    <w:uiPriority w:val="9"/>
    <w:rPr>
      <w:b/>
      <w:bCs/>
      <w:kern w:val="44"/>
      <w:sz w:val="44"/>
      <w:szCs w:val="44"/>
    </w:rPr>
  </w:style>
  <w:style w:type="character" w:customStyle="1" w:styleId="18">
    <w:name w:val="批注文字 字符"/>
    <w:basedOn w:val="12"/>
    <w:link w:val="5"/>
    <w:semiHidden/>
    <w:uiPriority w:val="99"/>
  </w:style>
  <w:style w:type="character" w:customStyle="1" w:styleId="19">
    <w:name w:val="批注主题 字符"/>
    <w:basedOn w:val="18"/>
    <w:link w:val="9"/>
    <w:semiHidden/>
    <w:uiPriority w:val="99"/>
    <w:rPr>
      <w:b/>
      <w:bCs/>
    </w:rPr>
  </w:style>
  <w:style w:type="character" w:customStyle="1" w:styleId="20">
    <w:name w:val="标题 2 字符"/>
    <w:basedOn w:val="12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glossaryDocument" Target="glossary/document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b7887433-8161-4036-8391-a4b0cbbc1365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7887433-8161-4036-8391-a4b0cbbc1365}"/>
      </w:docPartPr>
      <w:docPartBody>
        <w:p w14:paraId="5F472664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5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wpscustomsdt:customSdtData xmlns="http://www.wps.cn/officeDocument/2025/customizeSdt" xmlns:wpscustomsdt="http://www.wps.cn/officeDocument/2025/customizeSdt">
  <wpscustomsdt:sdtItem id="147459083" type="1" data="{&quot;codeLang&quot;:&quot;C&quot;,&quot;isDarkTheme&quot;:0}"/>
</wpscustomsdt:customSdt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93</Words>
  <Characters>100</Characters>
  <Lines>1</Lines>
  <Paragraphs>1</Paragraphs>
  <TotalTime>17</TotalTime>
  <ScaleCrop>false</ScaleCrop>
  <LinksUpToDate>false</LinksUpToDate>
  <CharactersWithSpaces>123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2025-02-21T08:53:00Z</dcterms:created>
  <dc:creator>唐 涵</dc:creator>
  <cp:lastModifiedBy>TAN90°</cp:lastModifiedBy>
  <dcterms:modified xsi:type="dcterms:W3CDTF">2026-05-12T06:53:48Z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eyJoZGlkIjoiMDdjNmU2MWZlMmUzMTNmYTE3ZGQ4NjNiMDNmOTA0YzYiLCJ1c2VySWQiOiIxNzEyMjYzNDM2In0=</vt:lpwstr>
  </property>
  <property fmtid="{D5CDD505-2E9C-101B-9397-08002B2CF9AE}" pid="3" name="KSOProductBuildVer">
    <vt:lpwstr>2052-12.1.0.25865</vt:lpwstr>
  </property>
  <property fmtid="{D5CDD505-2E9C-101B-9397-08002B2CF9AE}" pid="4" name="ICV">
    <vt:lpwstr>9BC6ACD3D68641CBA83193B3F13DF1D2_12</vt:lpwstr>
  </property>
</Properties>
</file>