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DCF474">
      <w:pPr>
        <w:spacing w:line="360" w:lineRule="auto"/>
        <w:rPr>
          <w:kern w:val="0"/>
          <w:sz w:val="24"/>
          <w:szCs w:val="24"/>
        </w:rPr>
      </w:pPr>
    </w:p>
    <w:p w14:paraId="129AD02C">
      <w:pPr>
        <w:spacing w:line="360" w:lineRule="auto"/>
        <w:rPr>
          <w:kern w:val="0"/>
          <w:sz w:val="24"/>
          <w:szCs w:val="24"/>
        </w:rPr>
      </w:pPr>
    </w:p>
    <w:p w14:paraId="5830ED24">
      <w:pPr>
        <w:spacing w:line="360" w:lineRule="auto"/>
        <w:rPr>
          <w:kern w:val="0"/>
          <w:sz w:val="24"/>
          <w:szCs w:val="24"/>
        </w:rPr>
      </w:pPr>
    </w:p>
    <w:p w14:paraId="68067104">
      <w:pPr>
        <w:spacing w:line="360" w:lineRule="auto"/>
        <w:rPr>
          <w:kern w:val="0"/>
          <w:sz w:val="24"/>
          <w:szCs w:val="24"/>
        </w:rPr>
      </w:pPr>
    </w:p>
    <w:p w14:paraId="5A2A98B8">
      <w:pPr>
        <w:spacing w:line="360" w:lineRule="auto"/>
        <w:rPr>
          <w:kern w:val="0"/>
          <w:sz w:val="24"/>
          <w:szCs w:val="24"/>
        </w:rPr>
      </w:pPr>
    </w:p>
    <w:p w14:paraId="2F31A4C2">
      <w:pPr>
        <w:spacing w:line="360" w:lineRule="auto"/>
        <w:rPr>
          <w:kern w:val="0"/>
          <w:sz w:val="24"/>
          <w:szCs w:val="24"/>
        </w:rPr>
      </w:pPr>
    </w:p>
    <w:p w14:paraId="1E8A7F1E">
      <w:pPr>
        <w:spacing w:line="360" w:lineRule="auto"/>
        <w:rPr>
          <w:kern w:val="0"/>
          <w:sz w:val="24"/>
          <w:szCs w:val="24"/>
        </w:rPr>
      </w:pPr>
    </w:p>
    <w:p w14:paraId="423B772B">
      <w:pPr>
        <w:spacing w:line="360" w:lineRule="auto"/>
        <w:jc w:val="center"/>
        <w:rPr>
          <w:kern w:val="0"/>
          <w:sz w:val="52"/>
          <w:szCs w:val="44"/>
        </w:rPr>
      </w:pPr>
      <w:r>
        <w:rPr>
          <w:rFonts w:hint="eastAsia"/>
          <w:kern w:val="0"/>
          <w:sz w:val="52"/>
          <w:szCs w:val="44"/>
        </w:rPr>
        <w:t xml:space="preserve"> </w:t>
      </w:r>
      <w:r>
        <w:rPr>
          <w:kern w:val="0"/>
          <w:sz w:val="52"/>
          <w:szCs w:val="44"/>
        </w:rPr>
        <w:t xml:space="preserve"> </w:t>
      </w:r>
      <w:r>
        <w:rPr>
          <w:rFonts w:hint="eastAsia"/>
          <w:kern w:val="0"/>
          <w:sz w:val="52"/>
          <w:szCs w:val="44"/>
        </w:rPr>
        <w:t>面向对象程序设计（java）</w:t>
      </w:r>
    </w:p>
    <w:p w14:paraId="7E577B38">
      <w:pPr>
        <w:spacing w:line="360" w:lineRule="auto"/>
        <w:jc w:val="center"/>
        <w:rPr>
          <w:kern w:val="0"/>
          <w:sz w:val="52"/>
          <w:szCs w:val="44"/>
        </w:rPr>
      </w:pPr>
      <w:r>
        <w:rPr>
          <w:rFonts w:hint="eastAsia"/>
          <w:kern w:val="0"/>
          <w:sz w:val="52"/>
          <w:szCs w:val="44"/>
        </w:rPr>
        <w:t>课程设计</w:t>
      </w:r>
      <w:r>
        <w:rPr>
          <w:kern w:val="0"/>
          <w:sz w:val="52"/>
          <w:szCs w:val="44"/>
        </w:rPr>
        <w:t>报告</w:t>
      </w:r>
    </w:p>
    <w:p w14:paraId="7D1F01EF">
      <w:pPr>
        <w:spacing w:line="360" w:lineRule="auto"/>
        <w:jc w:val="center"/>
        <w:rPr>
          <w:kern w:val="0"/>
          <w:sz w:val="24"/>
          <w:szCs w:val="24"/>
        </w:rPr>
      </w:pPr>
    </w:p>
    <w:p w14:paraId="299A31ED">
      <w:pPr>
        <w:spacing w:line="360" w:lineRule="auto"/>
        <w:jc w:val="center"/>
        <w:rPr>
          <w:kern w:val="0"/>
          <w:sz w:val="24"/>
          <w:szCs w:val="24"/>
        </w:rPr>
      </w:pPr>
    </w:p>
    <w:p w14:paraId="1B7A0D91">
      <w:pPr>
        <w:spacing w:line="360" w:lineRule="auto"/>
        <w:jc w:val="center"/>
        <w:rPr>
          <w:kern w:val="0"/>
          <w:sz w:val="24"/>
          <w:szCs w:val="24"/>
        </w:rPr>
      </w:pPr>
    </w:p>
    <w:p w14:paraId="34673D8E">
      <w:pPr>
        <w:spacing w:line="360" w:lineRule="auto"/>
        <w:jc w:val="center"/>
        <w:rPr>
          <w:kern w:val="0"/>
          <w:sz w:val="24"/>
          <w:szCs w:val="24"/>
        </w:rPr>
      </w:pPr>
    </w:p>
    <w:p w14:paraId="77B14E2B">
      <w:pPr>
        <w:spacing w:line="360" w:lineRule="auto"/>
        <w:jc w:val="center"/>
        <w:rPr>
          <w:kern w:val="0"/>
          <w:sz w:val="24"/>
          <w:szCs w:val="24"/>
        </w:rPr>
      </w:pPr>
    </w:p>
    <w:p w14:paraId="6810C2CD">
      <w:pPr>
        <w:spacing w:line="360" w:lineRule="auto"/>
        <w:jc w:val="center"/>
        <w:rPr>
          <w:kern w:val="0"/>
          <w:sz w:val="24"/>
          <w:szCs w:val="24"/>
        </w:rPr>
      </w:pPr>
    </w:p>
    <w:p w14:paraId="7709AAA3">
      <w:pPr>
        <w:spacing w:line="360" w:lineRule="auto"/>
        <w:ind w:left="2029" w:leftChars="966"/>
        <w:jc w:val="left"/>
        <w:rPr>
          <w:rFonts w:hint="eastAsia"/>
          <w:kern w:val="0"/>
          <w:sz w:val="28"/>
          <w:szCs w:val="24"/>
          <w:lang w:val="en-US" w:eastAsia="zh-CN"/>
        </w:rPr>
      </w:pPr>
      <w:r>
        <w:rPr>
          <w:rFonts w:hint="eastAsia"/>
          <w:b/>
          <w:bCs/>
          <w:kern w:val="0"/>
          <w:sz w:val="28"/>
          <w:szCs w:val="24"/>
        </w:rPr>
        <w:t>项目名称</w:t>
      </w:r>
      <w:r>
        <w:rPr>
          <w:b/>
          <w:bCs/>
          <w:kern w:val="0"/>
          <w:sz w:val="28"/>
          <w:szCs w:val="24"/>
        </w:rPr>
        <w:t>：</w:t>
      </w:r>
      <w:r>
        <w:rPr>
          <w:kern w:val="0"/>
          <w:sz w:val="28"/>
          <w:szCs w:val="24"/>
        </w:rPr>
        <w:t> </w:t>
      </w:r>
      <w:r>
        <w:rPr>
          <w:rFonts w:hint="eastAsia"/>
          <w:kern w:val="0"/>
          <w:sz w:val="28"/>
          <w:szCs w:val="24"/>
          <w:lang w:val="en-US" w:eastAsia="zh-CN"/>
        </w:rPr>
        <w:t>桌面程序</w:t>
      </w:r>
    </w:p>
    <w:p w14:paraId="660E23FD">
      <w:pPr>
        <w:spacing w:line="360" w:lineRule="auto"/>
        <w:ind w:left="2029" w:leftChars="966"/>
        <w:jc w:val="left"/>
        <w:rPr>
          <w:rFonts w:hint="default" w:eastAsiaTheme="minorEastAsia"/>
          <w:kern w:val="0"/>
          <w:sz w:val="28"/>
          <w:szCs w:val="24"/>
          <w:lang w:val="en-US" w:eastAsia="zh-CN"/>
        </w:rPr>
      </w:pPr>
      <w:r>
        <w:rPr>
          <w:b/>
          <w:bCs/>
          <w:kern w:val="0"/>
          <w:sz w:val="28"/>
          <w:szCs w:val="24"/>
        </w:rPr>
        <w:t>学</w:t>
      </w:r>
      <w:r>
        <w:rPr>
          <w:rFonts w:hint="eastAsia"/>
          <w:b/>
          <w:bCs/>
          <w:kern w:val="0"/>
          <w:sz w:val="28"/>
          <w:szCs w:val="24"/>
        </w:rPr>
        <w:t>号</w:t>
      </w:r>
      <w:r>
        <w:rPr>
          <w:b/>
          <w:bCs/>
          <w:kern w:val="0"/>
          <w:sz w:val="28"/>
          <w:szCs w:val="24"/>
        </w:rPr>
        <w:t>：</w:t>
      </w:r>
      <w:r>
        <w:rPr>
          <w:kern w:val="0"/>
          <w:sz w:val="28"/>
          <w:szCs w:val="24"/>
        </w:rPr>
        <w:t> </w:t>
      </w:r>
      <w:r>
        <w:rPr>
          <w:rFonts w:hint="eastAsia"/>
          <w:kern w:val="0"/>
          <w:sz w:val="28"/>
          <w:szCs w:val="24"/>
          <w:lang w:val="en-US" w:eastAsia="zh-CN"/>
        </w:rPr>
        <w:t>25050601</w:t>
      </w:r>
      <w:r>
        <w:rPr>
          <w:rFonts w:hint="eastAsia"/>
          <w:kern w:val="0"/>
          <w:sz w:val="28"/>
          <w:szCs w:val="24"/>
        </w:rPr>
        <w:t>姓名：</w:t>
      </w:r>
      <w:r>
        <w:rPr>
          <w:rFonts w:hint="eastAsia"/>
          <w:kern w:val="0"/>
          <w:sz w:val="28"/>
          <w:szCs w:val="24"/>
          <w:lang w:val="en-US" w:eastAsia="zh-CN"/>
        </w:rPr>
        <w:t>冯美娟</w:t>
      </w:r>
      <w:r>
        <w:rPr>
          <w:kern w:val="0"/>
          <w:sz w:val="28"/>
          <w:szCs w:val="24"/>
        </w:rPr>
        <w:br w:type="textWrapping"/>
      </w:r>
      <w:r>
        <w:rPr>
          <w:b/>
          <w:bCs/>
          <w:kern w:val="0"/>
          <w:sz w:val="28"/>
          <w:szCs w:val="24"/>
        </w:rPr>
        <w:t>学</w:t>
      </w:r>
      <w:r>
        <w:rPr>
          <w:rFonts w:hint="eastAsia"/>
          <w:b/>
          <w:bCs/>
          <w:kern w:val="0"/>
          <w:sz w:val="28"/>
          <w:szCs w:val="24"/>
        </w:rPr>
        <w:t>号</w:t>
      </w:r>
      <w:r>
        <w:rPr>
          <w:b/>
          <w:bCs/>
          <w:kern w:val="0"/>
          <w:sz w:val="28"/>
          <w:szCs w:val="24"/>
        </w:rPr>
        <w:t>：</w:t>
      </w:r>
      <w:r>
        <w:rPr>
          <w:kern w:val="0"/>
          <w:sz w:val="28"/>
          <w:szCs w:val="24"/>
        </w:rPr>
        <w:t> </w:t>
      </w:r>
      <w:r>
        <w:rPr>
          <w:rFonts w:hint="eastAsia"/>
          <w:kern w:val="0"/>
          <w:sz w:val="28"/>
          <w:szCs w:val="24"/>
          <w:lang w:val="en-US" w:eastAsia="zh-CN"/>
        </w:rPr>
        <w:t>25050603</w:t>
      </w:r>
      <w:r>
        <w:rPr>
          <w:rFonts w:hint="eastAsia"/>
          <w:kern w:val="0"/>
          <w:sz w:val="28"/>
          <w:szCs w:val="24"/>
        </w:rPr>
        <w:t>姓名</w:t>
      </w:r>
      <w:r>
        <w:rPr>
          <w:kern w:val="0"/>
          <w:sz w:val="28"/>
          <w:szCs w:val="24"/>
        </w:rPr>
        <w:t> ：</w:t>
      </w:r>
      <w:r>
        <w:rPr>
          <w:rFonts w:hint="eastAsia"/>
          <w:kern w:val="0"/>
          <w:sz w:val="28"/>
          <w:szCs w:val="24"/>
          <w:lang w:val="en-US" w:eastAsia="zh-CN"/>
        </w:rPr>
        <w:t>夏涵欣</w:t>
      </w:r>
      <w:r>
        <w:rPr>
          <w:kern w:val="0"/>
          <w:sz w:val="28"/>
          <w:szCs w:val="24"/>
        </w:rPr>
        <w:br w:type="textWrapping"/>
      </w:r>
      <w:r>
        <w:rPr>
          <w:b/>
          <w:bCs/>
          <w:kern w:val="0"/>
          <w:sz w:val="28"/>
          <w:szCs w:val="24"/>
        </w:rPr>
        <w:t>提交日期：</w:t>
      </w:r>
      <w:r>
        <w:rPr>
          <w:kern w:val="0"/>
          <w:sz w:val="28"/>
          <w:szCs w:val="24"/>
        </w:rPr>
        <w:t> </w:t>
      </w:r>
      <w:r>
        <w:rPr>
          <w:rFonts w:hint="eastAsia"/>
          <w:kern w:val="0"/>
          <w:sz w:val="28"/>
          <w:szCs w:val="24"/>
          <w:lang w:val="en-US" w:eastAsia="zh-CN"/>
        </w:rPr>
        <w:t>2026.06.08</w:t>
      </w:r>
    </w:p>
    <w:p w14:paraId="478781DE">
      <w:pPr>
        <w:spacing w:line="360" w:lineRule="auto"/>
        <w:ind w:firstLine="360" w:firstLineChars="150"/>
        <w:jc w:val="left"/>
        <w:rPr>
          <w:sz w:val="24"/>
          <w:szCs w:val="24"/>
        </w:rPr>
      </w:pPr>
      <w:r>
        <w:rPr>
          <w:sz w:val="24"/>
          <w:szCs w:val="24"/>
        </w:rPr>
        <w:br w:type="textWrapping"/>
      </w:r>
    </w:p>
    <w:p w14:paraId="348DFD23">
      <w:pPr>
        <w:spacing w:line="360" w:lineRule="auto"/>
        <w:ind w:firstLine="360" w:firstLineChars="150"/>
        <w:jc w:val="left"/>
        <w:rPr>
          <w:sz w:val="24"/>
          <w:szCs w:val="24"/>
        </w:rPr>
      </w:pPr>
    </w:p>
    <w:p w14:paraId="4634F93D">
      <w:pPr>
        <w:spacing w:line="360" w:lineRule="auto"/>
        <w:ind w:firstLine="360" w:firstLineChars="150"/>
        <w:jc w:val="left"/>
        <w:rPr>
          <w:sz w:val="24"/>
          <w:szCs w:val="24"/>
        </w:rPr>
      </w:pPr>
    </w:p>
    <w:p w14:paraId="794A649C">
      <w:pPr>
        <w:spacing w:line="360" w:lineRule="auto"/>
        <w:ind w:firstLine="360" w:firstLineChars="150"/>
        <w:jc w:val="left"/>
        <w:rPr>
          <w:sz w:val="24"/>
          <w:szCs w:val="24"/>
        </w:rPr>
      </w:pPr>
    </w:p>
    <w:p w14:paraId="3602B181">
      <w:pPr>
        <w:spacing w:line="360" w:lineRule="auto"/>
        <w:ind w:firstLine="360" w:firstLineChars="150"/>
        <w:jc w:val="left"/>
        <w:rPr>
          <w:sz w:val="24"/>
          <w:szCs w:val="24"/>
        </w:rPr>
      </w:pPr>
    </w:p>
    <w:p w14:paraId="20606D05">
      <w:pPr>
        <w:spacing w:line="360" w:lineRule="auto"/>
        <w:jc w:val="left"/>
        <w:rPr>
          <w:sz w:val="24"/>
          <w:szCs w:val="24"/>
        </w:rPr>
      </w:pPr>
    </w:p>
    <w:p w14:paraId="719FF319">
      <w:p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>
        <w:rPr>
          <w:rFonts w:hint="eastAsia"/>
          <w:sz w:val="24"/>
          <w:szCs w:val="24"/>
        </w:rPr>
        <w:t>系统</w:t>
      </w:r>
      <w:r>
        <w:rPr>
          <w:sz w:val="24"/>
          <w:szCs w:val="24"/>
        </w:rPr>
        <w:t>概述</w:t>
      </w:r>
    </w:p>
    <w:p w14:paraId="01C4E462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本组选择的题目为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“游戏计时收费系统（桌面程序）”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，面向桌游馆前台使用。系统主要完成以下功能：</w:t>
      </w:r>
    </w:p>
    <w:p w14:paraId="41093D6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房间信息管理（增删查改，房间类型、单价、状态）</w:t>
      </w:r>
    </w:p>
    <w:p w14:paraId="62BD7CA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顾客信息登记与会员折扣</w:t>
      </w:r>
    </w:p>
    <w:p w14:paraId="0D1DCF3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开始计时、结束计时，按多种计费规则自动计算费用</w:t>
      </w:r>
    </w:p>
    <w:p w14:paraId="712E429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预约房间（未来时间段）</w:t>
      </w:r>
    </w:p>
    <w:p w14:paraId="33F90C3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消费记录保存与多条件查询</w:t>
      </w:r>
    </w:p>
    <w:p w14:paraId="2C36F87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日营业额统计</w:t>
      </w:r>
    </w:p>
    <w:p w14:paraId="7B871CD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房间状态实时更新与计时自动刷新</w:t>
      </w:r>
    </w:p>
    <w:p w14:paraId="64D0594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数据持久化（JSON 文件存储）</w:t>
      </w:r>
    </w:p>
    <w:p w14:paraId="5FF04908">
      <w:pPr>
        <w:rPr>
          <w:sz w:val="24"/>
          <w:szCs w:val="24"/>
        </w:rPr>
      </w:pPr>
    </w:p>
    <w:p w14:paraId="3A76C61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2．系统设计和实现</w:t>
      </w:r>
    </w:p>
    <w:p w14:paraId="47511925">
      <w:p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2.1 功能模块划分</w:t>
      </w:r>
    </w:p>
    <w:p w14:paraId="452CA3B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系统共分为以下模块：</w:t>
      </w:r>
    </w:p>
    <w:p w14:paraId="74895F9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房间管理模块：添加、删除房间，显示房间列表及状态（AddRoomDialog, MainFrame 中的 addRoom, deleteRoom）</w:t>
      </w:r>
    </w:p>
    <w:p w14:paraId="0FA3584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计时计费模块：开始/结束计时，根据时长、计费策略、会员折扣自动计算费用（StartTimingDialog, UsageRecord, PricingStrategy 接口及其实现）</w:t>
      </w:r>
    </w:p>
    <w:p w14:paraId="42F3D12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预约模块：预约房间，自动检查时间冲突，更新房间状态（Reservation, ReservationDialog, MainFrame 中的 makeReservation, updateReservationStatus）</w:t>
      </w:r>
    </w:p>
    <w:p w14:paraId="3DFB511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会员模块：添加会员，不同等级对应不同折扣（Member, MainFrame.addMember）</w:t>
      </w:r>
    </w:p>
    <w:p w14:paraId="6E8CE54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统计查询模块：消费记录查询（按房间、顾客、日期范围），日营业额统计（RecordQueryDialog, StatsDialog）</w:t>
      </w:r>
    </w:p>
    <w:p w14:paraId="150B6FA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数据持久化模块：使用 Gson 将房间、记录、预约、会员保存为 JSON 文件（FileStorage, DataPersistence）</w:t>
      </w:r>
    </w:p>
    <w:p w14:paraId="2ACEF7D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主界面模块：整合所有功能，提供图形交互（MainFrame, Main）</w:t>
      </w:r>
    </w:p>
    <w:p w14:paraId="0D3E7EA1">
      <w:p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2.2 主要类设计</w:t>
      </w:r>
    </w:p>
    <w:tbl>
      <w:tblPr>
        <w:tblStyle w:val="9"/>
        <w:tblW w:w="9690" w:type="dxa"/>
        <w:tblInd w:w="-3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0"/>
        <w:gridCol w:w="3160"/>
        <w:gridCol w:w="4640"/>
      </w:tblGrid>
      <w:tr w14:paraId="6F7DF2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90" w:type="dxa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683B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类名</w:t>
            </w:r>
          </w:p>
        </w:tc>
        <w:tc>
          <w:tcPr>
            <w:tcW w:w="3160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F7E19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作用</w:t>
            </w:r>
          </w:p>
        </w:tc>
        <w:tc>
          <w:tcPr>
            <w:tcW w:w="4640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5E55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关系</w:t>
            </w:r>
          </w:p>
        </w:tc>
      </w:tr>
      <w:tr w14:paraId="4834F3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0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8D94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Room (抽象)</w:t>
            </w:r>
          </w:p>
        </w:tc>
        <w:tc>
          <w:tcPr>
            <w:tcW w:w="31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D7CD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房间基类，定义公共属性和抽象计费方法</w:t>
            </w:r>
          </w:p>
        </w:tc>
        <w:tc>
          <w:tcPr>
            <w:tcW w:w="464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88B2BD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被 StdRoom、VIPRoom 继承</w:t>
            </w:r>
          </w:p>
        </w:tc>
      </w:tr>
      <w:tr w14:paraId="4F3C35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0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3ED2C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StdRoom</w:t>
            </w:r>
          </w:p>
        </w:tc>
        <w:tc>
          <w:tcPr>
            <w:tcW w:w="31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584A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标准间，实现普通计费</w:t>
            </w:r>
          </w:p>
        </w:tc>
        <w:tc>
          <w:tcPr>
            <w:tcW w:w="464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E80459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继承 Room</w:t>
            </w:r>
          </w:p>
        </w:tc>
      </w:tr>
      <w:tr w14:paraId="673E4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0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496B14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VIPRoom</w:t>
            </w:r>
          </w:p>
        </w:tc>
        <w:tc>
          <w:tcPr>
            <w:tcW w:w="31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88549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VIP 间，计费加收 20% 服务费</w:t>
            </w:r>
          </w:p>
        </w:tc>
        <w:tc>
          <w:tcPr>
            <w:tcW w:w="464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758AB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继承 Room</w:t>
            </w:r>
          </w:p>
        </w:tc>
      </w:tr>
      <w:tr w14:paraId="354D4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0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49B84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Customer</w:t>
            </w:r>
          </w:p>
        </w:tc>
        <w:tc>
          <w:tcPr>
            <w:tcW w:w="31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A811B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顾客信息，可关联会员</w:t>
            </w:r>
          </w:p>
        </w:tc>
        <w:tc>
          <w:tcPr>
            <w:tcW w:w="464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85BAF0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聚合 Member</w:t>
            </w:r>
          </w:p>
        </w:tc>
      </w:tr>
      <w:tr w14:paraId="467BB1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0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C99A7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Member</w:t>
            </w:r>
          </w:p>
        </w:tc>
        <w:tc>
          <w:tcPr>
            <w:tcW w:w="31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EBB3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会员信息，包含等级和折扣率</w:t>
            </w:r>
          </w:p>
        </w:tc>
        <w:tc>
          <w:tcPr>
            <w:tcW w:w="464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F984E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被 Customer 引用</w:t>
            </w:r>
          </w:p>
        </w:tc>
      </w:tr>
      <w:tr w14:paraId="19A798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0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B501E7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UsageRecord</w:t>
            </w:r>
          </w:p>
        </w:tc>
        <w:tc>
          <w:tcPr>
            <w:tcW w:w="31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26737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使用记录，存储一次开台信息</w:t>
            </w:r>
          </w:p>
        </w:tc>
        <w:tc>
          <w:tcPr>
            <w:tcW w:w="464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293EC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关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联 Room, Customer, PricingStrategy</w:t>
            </w:r>
          </w:p>
        </w:tc>
      </w:tr>
      <w:tr w14:paraId="2F9EAD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0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D3301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Reservation</w:t>
            </w:r>
          </w:p>
        </w:tc>
        <w:tc>
          <w:tcPr>
            <w:tcW w:w="31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DDEDD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预约记录</w:t>
            </w:r>
          </w:p>
        </w:tc>
        <w:tc>
          <w:tcPr>
            <w:tcW w:w="464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2EBA0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关联 Room, Customer</w:t>
            </w:r>
          </w:p>
        </w:tc>
      </w:tr>
      <w:tr w14:paraId="21BD8B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0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A4B7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PricingStrategy (接口)</w:t>
            </w:r>
          </w:p>
        </w:tc>
        <w:tc>
          <w:tcPr>
            <w:tcW w:w="31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DD11E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计费策略</w:t>
            </w:r>
          </w:p>
        </w:tc>
        <w:tc>
          <w:tcPr>
            <w:tcW w:w="464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FA3D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被 NormalPricing, WeekendSurchargePricing, TimeSegmentDiscount 实现</w:t>
            </w:r>
          </w:p>
        </w:tc>
      </w:tr>
      <w:tr w14:paraId="3EA64A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0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A95AC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DataPersistence (接口)</w:t>
            </w:r>
          </w:p>
        </w:tc>
        <w:tc>
          <w:tcPr>
            <w:tcW w:w="31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202C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数据持久化</w:t>
            </w:r>
          </w:p>
        </w:tc>
        <w:tc>
          <w:tcPr>
            <w:tcW w:w="464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202C04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被 FileStorage 实现</w:t>
            </w:r>
          </w:p>
        </w:tc>
      </w:tr>
      <w:tr w14:paraId="1BDFF7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90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7C8E8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MainFrame</w:t>
            </w:r>
          </w:p>
        </w:tc>
        <w:tc>
          <w:tcPr>
            <w:tcW w:w="31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3D51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主窗口，包含界面和业务逻辑协调</w:t>
            </w:r>
          </w:p>
        </w:tc>
        <w:tc>
          <w:tcPr>
            <w:tcW w:w="464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61847A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聚合所有其他类</w:t>
            </w:r>
          </w:p>
        </w:tc>
      </w:tr>
    </w:tbl>
    <w:p w14:paraId="646F1926">
      <w:pPr>
        <w:spacing w:line="360" w:lineRule="auto"/>
        <w:jc w:val="left"/>
      </w:pPr>
      <w:r>
        <w:rPr>
          <w:sz w:val="24"/>
          <w:szCs w:val="24"/>
        </w:rPr>
        <w:t>2.3 图形界面设计</w:t>
      </w:r>
    </w:p>
    <w:p w14:paraId="228816B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主窗口：使用 BorderLayout 布局。左侧为房间列表（JList），中间为信息显示区（JTextArea），右侧为功能按钮面板（GridLayout 9 行）。</w:t>
      </w:r>
    </w:p>
    <w:p w14:paraId="6E27F66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对话框：AddRoomDialog、ReservationDialog、StartTimingDialog、StatsDialog、RecordQueryDialog 均为模态对话框，采用 GridLayout 组织输入控件。</w:t>
      </w:r>
    </w:p>
    <w:p w14:paraId="004628C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事件监听：所有按钮添加 ActionListener，房间列表使用 ListSelectionListener 实时更新右侧信息。</w:t>
      </w:r>
    </w:p>
    <w:p w14:paraId="2A74EB1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自动刷新：使用 Timer 每秒钟更新正在使用房间的已用时长。</w:t>
      </w:r>
    </w:p>
    <w:p w14:paraId="1E925D9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06010" cy="3365500"/>
            <wp:effectExtent l="0" t="0" r="8890" b="0"/>
            <wp:docPr id="1" name="图片 1" descr="屏幕截图 2026-05-14 212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5-14 21285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60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5C7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Segoe UI" w:hAnsi="Segoe UI" w:eastAsia="Segoe UI" w:cs="Segoe UI"/>
          <w:i w:val="0"/>
          <w:iCs w:val="0"/>
          <w:caps w:val="0"/>
          <w:color w:val="61666B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61666B"/>
          <w:spacing w:val="0"/>
          <w:sz w:val="21"/>
          <w:szCs w:val="21"/>
          <w:shd w:val="clear" w:fill="FFFFFF"/>
        </w:rPr>
        <w:t>图1：系统主界面（包含房间列表、信息展示区、功能按钮）</w:t>
      </w:r>
    </w:p>
    <w:p w14:paraId="084A003B">
      <w:pPr>
        <w:keepNext w:val="0"/>
        <w:keepLines w:val="0"/>
        <w:widowControl/>
        <w:numPr>
          <w:ilvl w:val="0"/>
          <w:numId w:val="0"/>
        </w:numPr>
        <w:suppressLineNumbers w:val="0"/>
        <w:spacing w:before="20" w:beforeAutospacing="0" w:after="0" w:afterAutospacing="1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55870" cy="3488690"/>
            <wp:effectExtent l="0" t="0" r="11430" b="3810"/>
            <wp:docPr id="2" name="图片 2" descr="屏幕截图 2026-05-14 212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5-14 2129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587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DD0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color w:val="61666B"/>
          <w:spacing w:val="0"/>
          <w:sz w:val="21"/>
          <w:szCs w:val="21"/>
          <w:shd w:val="clear" w:fill="FFFFFF"/>
        </w:rPr>
        <w:t>图2：添加房间对话框</w:t>
      </w:r>
    </w:p>
    <w:p w14:paraId="5429BFA7">
      <w:pPr>
        <w:keepNext w:val="0"/>
        <w:keepLines w:val="0"/>
        <w:widowControl/>
        <w:numPr>
          <w:ilvl w:val="0"/>
          <w:numId w:val="0"/>
        </w:numPr>
        <w:suppressLineNumbers w:val="0"/>
        <w:spacing w:before="20" w:beforeAutospacing="0" w:after="0" w:afterAutospacing="1"/>
        <w:ind w:left="-360"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07660" cy="3774440"/>
            <wp:effectExtent l="0" t="0" r="2540" b="10160"/>
            <wp:docPr id="3" name="图片 3" descr="屏幕截图 2026-05-14 213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5-14 2133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766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A26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Segoe UI" w:hAnsi="Segoe UI" w:eastAsia="Segoe UI" w:cs="Segoe UI"/>
          <w:i w:val="0"/>
          <w:iCs w:val="0"/>
          <w:caps w:val="0"/>
          <w:color w:val="61666B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61666B"/>
          <w:spacing w:val="0"/>
          <w:sz w:val="21"/>
          <w:szCs w:val="21"/>
          <w:shd w:val="clear" w:fill="FFFFFF"/>
        </w:rPr>
        <w:t>图3：预约房间对话框</w:t>
      </w:r>
    </w:p>
    <w:p w14:paraId="3D0DE6B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Segoe UI" w:hAnsi="Segoe UI" w:eastAsia="宋体" w:cs="Segoe UI"/>
          <w:i w:val="0"/>
          <w:iCs w:val="0"/>
          <w:caps w:val="0"/>
          <w:color w:val="61666B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61666B"/>
          <w:spacing w:val="0"/>
          <w:sz w:val="21"/>
          <w:szCs w:val="21"/>
          <w:shd w:val="clear" w:fill="FFFFFF"/>
          <w:lang w:eastAsia="zh-CN"/>
        </w:rPr>
        <w:drawing>
          <wp:inline distT="0" distB="0" distL="114300" distR="114300">
            <wp:extent cx="5220335" cy="3658870"/>
            <wp:effectExtent l="0" t="0" r="12065" b="11430"/>
            <wp:docPr id="4" name="图片 4" descr="屏幕截图 2026-05-14 213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5-14 21345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335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29DF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Segoe UI" w:hAnsi="Segoe UI" w:eastAsia="Segoe UI" w:cs="Segoe UI"/>
          <w:i w:val="0"/>
          <w:iCs w:val="0"/>
          <w:caps w:val="0"/>
          <w:color w:val="61666B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61666B"/>
          <w:spacing w:val="0"/>
          <w:sz w:val="21"/>
          <w:szCs w:val="21"/>
          <w:shd w:val="clear" w:fill="FFFFFF"/>
        </w:rPr>
        <w:t>图4：开始计时对话框</w:t>
      </w:r>
    </w:p>
    <w:p w14:paraId="5C741841">
      <w:pPr>
        <w:keepNext w:val="0"/>
        <w:keepLines w:val="0"/>
        <w:widowControl/>
        <w:numPr>
          <w:ilvl w:val="0"/>
          <w:numId w:val="0"/>
        </w:numPr>
        <w:suppressLineNumbers w:val="0"/>
        <w:spacing w:before="20" w:beforeAutospacing="0" w:after="0" w:afterAutospacing="1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3701415"/>
            <wp:effectExtent l="0" t="0" r="10795" b="6985"/>
            <wp:docPr id="5" name="图片 5" descr="屏幕截图 2026-05-14 213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5-14 21362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48A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Segoe UI" w:hAnsi="Segoe UI" w:eastAsia="Segoe UI" w:cs="Segoe UI"/>
          <w:i w:val="0"/>
          <w:iCs w:val="0"/>
          <w:caps w:val="0"/>
          <w:color w:val="61666B"/>
          <w:spacing w:val="0"/>
          <w:sz w:val="21"/>
          <w:szCs w:val="21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61666B"/>
          <w:spacing w:val="0"/>
          <w:sz w:val="21"/>
          <w:szCs w:val="21"/>
          <w:shd w:val="clear" w:fill="FFFFFF"/>
        </w:rPr>
        <w:t>图5：消费记录查询对话框</w:t>
      </w:r>
    </w:p>
    <w:p w14:paraId="158732AE">
      <w:pPr>
        <w:keepNext w:val="0"/>
        <w:keepLines w:val="0"/>
        <w:widowControl/>
        <w:numPr>
          <w:ilvl w:val="0"/>
          <w:numId w:val="0"/>
        </w:numPr>
        <w:suppressLineNumbers w:val="0"/>
        <w:spacing w:before="20" w:beforeAutospacing="0" w:after="0" w:afterAutospacing="1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3679190"/>
            <wp:effectExtent l="0" t="0" r="8890" b="3810"/>
            <wp:docPr id="6" name="图片 6" descr="屏幕截图 2026-05-14 213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5-14 21380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C734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Segoe UI" w:hAnsi="Segoe UI" w:eastAsia="Segoe UI" w:cs="Segoe UI"/>
          <w:i w:val="0"/>
          <w:iCs w:val="0"/>
          <w:caps w:val="0"/>
          <w:color w:val="61666B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61666B"/>
          <w:spacing w:val="0"/>
          <w:sz w:val="21"/>
          <w:szCs w:val="21"/>
          <w:shd w:val="clear" w:fill="FFFFFF"/>
        </w:rPr>
        <w:t>图6：日营业额统计对话框</w:t>
      </w:r>
    </w:p>
    <w:p w14:paraId="7BD5B50F">
      <w:p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2.4 数据存储设计</w:t>
      </w:r>
    </w:p>
    <w:p w14:paraId="24242640">
      <w:pPr>
        <w:spacing w:line="360" w:lineRule="auto"/>
        <w:jc w:val="left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采用 JSON 文件存储，使用 Gson 库实现序列化/反序列化。共四个文件：</w:t>
      </w:r>
    </w:p>
    <w:tbl>
      <w:tblPr>
        <w:tblStyle w:val="9"/>
        <w:tblW w:w="864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3"/>
        <w:gridCol w:w="1485"/>
        <w:gridCol w:w="5460"/>
      </w:tblGrid>
      <w:tr w14:paraId="71F54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03" w:type="dxa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8003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文件名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0FBB1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存储内容</w:t>
            </w:r>
          </w:p>
        </w:tc>
        <w:tc>
          <w:tcPr>
            <w:tcW w:w="5460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2EFD2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关键字段</w:t>
            </w:r>
          </w:p>
        </w:tc>
      </w:tr>
      <w:tr w14:paraId="56A8F9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15A44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rooms.json</w:t>
            </w:r>
          </w:p>
        </w:tc>
        <w:tc>
          <w:tcPr>
            <w:tcW w:w="148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C424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房间列表</w:t>
            </w:r>
          </w:p>
        </w:tc>
        <w:tc>
          <w:tcPr>
            <w:tcW w:w="546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915CC7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roomId, type, pricePerHour, status, className（用于反序列化多态）</w:t>
            </w:r>
          </w:p>
        </w:tc>
      </w:tr>
      <w:tr w14:paraId="6C6F8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CB234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records.json</w:t>
            </w:r>
          </w:p>
        </w:tc>
        <w:tc>
          <w:tcPr>
            <w:tcW w:w="148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BCC13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消费记录</w:t>
            </w:r>
          </w:p>
        </w:tc>
        <w:tc>
          <w:tcPr>
            <w:tcW w:w="546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885347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roomId, customer, startTime, endTime, cost</w:t>
            </w:r>
          </w:p>
        </w:tc>
      </w:tr>
      <w:tr w14:paraId="176880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20097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reservations.json</w:t>
            </w:r>
          </w:p>
        </w:tc>
        <w:tc>
          <w:tcPr>
            <w:tcW w:w="148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97DF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预约记录</w:t>
            </w:r>
          </w:p>
        </w:tc>
        <w:tc>
          <w:tcPr>
            <w:tcW w:w="546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2CA38D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reservationId, roomId, customer, startTime, endTime, status</w:t>
            </w:r>
          </w:p>
        </w:tc>
      </w:tr>
      <w:tr w14:paraId="20B0EF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3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4D96F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members.json</w:t>
            </w:r>
          </w:p>
        </w:tc>
        <w:tc>
          <w:tcPr>
            <w:tcW w:w="148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E7873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会员列表</w:t>
            </w:r>
          </w:p>
        </w:tc>
        <w:tc>
          <w:tcPr>
            <w:tcW w:w="546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16D48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memberId, name, phone, level, discount</w:t>
            </w:r>
          </w:p>
        </w:tc>
      </w:tr>
    </w:tbl>
    <w:p w14:paraId="58696B7B">
      <w:pPr>
        <w:spacing w:line="360" w:lineRule="auto"/>
        <w:jc w:val="left"/>
        <w:rPr>
          <w:sz w:val="24"/>
          <w:szCs w:val="24"/>
        </w:rPr>
      </w:pPr>
    </w:p>
    <w:p w14:paraId="658A9EA3">
      <w:p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3. 课程知识点与代码实现对应</w:t>
      </w:r>
    </w:p>
    <w:tbl>
      <w:tblPr>
        <w:tblStyle w:val="9"/>
        <w:tblW w:w="881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8"/>
        <w:gridCol w:w="2920"/>
        <w:gridCol w:w="3060"/>
        <w:gridCol w:w="1780"/>
      </w:tblGrid>
      <w:tr w14:paraId="461E52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58" w:type="dxa"/>
            <w:tcBorders>
              <w:top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010DB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课程知识点</w:t>
            </w:r>
          </w:p>
        </w:tc>
        <w:tc>
          <w:tcPr>
            <w:tcW w:w="2920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4835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在项目中的实现位置</w:t>
            </w:r>
          </w:p>
        </w:tc>
        <w:tc>
          <w:tcPr>
            <w:tcW w:w="3060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1B56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具体实现方式</w:t>
            </w:r>
          </w:p>
        </w:tc>
        <w:tc>
          <w:tcPr>
            <w:tcW w:w="1780" w:type="dxa"/>
            <w:tcBorders>
              <w:top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CFE07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作用</w:t>
            </w:r>
          </w:p>
        </w:tc>
      </w:tr>
      <w:tr w14:paraId="79628B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8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76A882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类与对象</w:t>
            </w:r>
          </w:p>
        </w:tc>
        <w:tc>
          <w:tcPr>
            <w:tcW w:w="292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2BE7E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Room, Customer, Member 等</w:t>
            </w:r>
          </w:p>
        </w:tc>
        <w:tc>
          <w:tcPr>
            <w:tcW w:w="30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C09F5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定义实体类，封装属性与方法</w:t>
            </w:r>
          </w:p>
        </w:tc>
        <w:tc>
          <w:tcPr>
            <w:tcW w:w="178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ACE52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模拟现实世界中的房间、顾客、会员</w:t>
            </w:r>
          </w:p>
        </w:tc>
      </w:tr>
      <w:tr w14:paraId="07C5CB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8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62FEF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封装</w:t>
            </w:r>
          </w:p>
        </w:tc>
        <w:tc>
          <w:tcPr>
            <w:tcW w:w="292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9AFE4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所有实体类</w:t>
            </w:r>
          </w:p>
        </w:tc>
        <w:tc>
          <w:tcPr>
            <w:tcW w:w="30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00365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属性均为 private，通过 getter/setter 访问</w:t>
            </w:r>
          </w:p>
        </w:tc>
        <w:tc>
          <w:tcPr>
            <w:tcW w:w="178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C9B8A1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隐藏内部实现，控制数据修改</w:t>
            </w:r>
          </w:p>
        </w:tc>
      </w:tr>
      <w:tr w14:paraId="70E385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8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90149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继承</w:t>
            </w:r>
          </w:p>
        </w:tc>
        <w:tc>
          <w:tcPr>
            <w:tcW w:w="292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AF6F2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StdRoom, VIPRoom 继承 Room</w:t>
            </w:r>
          </w:p>
        </w:tc>
        <w:tc>
          <w:tcPr>
            <w:tcW w:w="30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785E5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子类复用父类属性，并重写 calculateCost</w:t>
            </w:r>
          </w:p>
        </w:tc>
        <w:tc>
          <w:tcPr>
            <w:tcW w:w="178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10B576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实现不同房间类型的计费差异</w:t>
            </w:r>
          </w:p>
        </w:tc>
      </w:tr>
      <w:tr w14:paraId="5C8AE0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8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ED97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多态</w:t>
            </w:r>
          </w:p>
        </w:tc>
        <w:tc>
          <w:tcPr>
            <w:tcW w:w="292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F063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PricingStrategy 接口及其实现类</w:t>
            </w:r>
          </w:p>
        </w:tc>
        <w:tc>
          <w:tcPr>
            <w:tcW w:w="30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A4857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UsageRecord.endUsage() 中调用 pricingStrategy.calculate()</w:t>
            </w:r>
          </w:p>
        </w:tc>
        <w:tc>
          <w:tcPr>
            <w:tcW w:w="178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01345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运行时根据选择的策略计算费用</w:t>
            </w:r>
          </w:p>
        </w:tc>
      </w:tr>
      <w:tr w14:paraId="489302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8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EF1C6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抽象类</w:t>
            </w:r>
          </w:p>
        </w:tc>
        <w:tc>
          <w:tcPr>
            <w:tcW w:w="292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69417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Room</w:t>
            </w:r>
          </w:p>
        </w:tc>
        <w:tc>
          <w:tcPr>
            <w:tcW w:w="30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EA798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声明抽象方法 calculateCost</w:t>
            </w:r>
          </w:p>
        </w:tc>
        <w:tc>
          <w:tcPr>
            <w:tcW w:w="178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D399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强制子类提供计费逻辑</w:t>
            </w:r>
          </w:p>
        </w:tc>
      </w:tr>
      <w:tr w14:paraId="7CEE9E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8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B1B70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接口</w:t>
            </w:r>
          </w:p>
        </w:tc>
        <w:tc>
          <w:tcPr>
            <w:tcW w:w="292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A693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DataPersistence, PricingStrategy</w:t>
            </w:r>
          </w:p>
        </w:tc>
        <w:tc>
          <w:tcPr>
            <w:tcW w:w="30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76B96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定义标准，由不同类实现</w:t>
            </w:r>
          </w:p>
        </w:tc>
        <w:tc>
          <w:tcPr>
            <w:tcW w:w="178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6605F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解耦具体实现，便于扩展</w:t>
            </w:r>
          </w:p>
        </w:tc>
      </w:tr>
      <w:tr w14:paraId="256AD6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8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380D0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集合</w:t>
            </w:r>
          </w:p>
        </w:tc>
        <w:tc>
          <w:tcPr>
            <w:tcW w:w="292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8264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List&lt;Room&gt;, List&lt;UsageRecord&gt; 等</w:t>
            </w:r>
          </w:p>
        </w:tc>
        <w:tc>
          <w:tcPr>
            <w:tcW w:w="30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88F15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使用 ArrayList 存储房间、记录等</w:t>
            </w:r>
          </w:p>
        </w:tc>
        <w:tc>
          <w:tcPr>
            <w:tcW w:w="178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7BF0E7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动态管理数据</w:t>
            </w:r>
          </w:p>
        </w:tc>
      </w:tr>
      <w:tr w14:paraId="12992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8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7781B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图形界面控件</w:t>
            </w:r>
          </w:p>
        </w:tc>
        <w:tc>
          <w:tcPr>
            <w:tcW w:w="292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7F2F3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JFrame, JDialog, JButton, JList, JTextArea, JComboBox</w:t>
            </w:r>
          </w:p>
        </w:tc>
        <w:tc>
          <w:tcPr>
            <w:tcW w:w="30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0EF25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用于构建窗口、按钮、列表等</w:t>
            </w:r>
          </w:p>
        </w:tc>
        <w:tc>
          <w:tcPr>
            <w:tcW w:w="178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C18D44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提供可视化交互</w:t>
            </w:r>
          </w:p>
        </w:tc>
      </w:tr>
      <w:tr w14:paraId="2F7B7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8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45B93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布局管理器</w:t>
            </w:r>
          </w:p>
        </w:tc>
        <w:tc>
          <w:tcPr>
            <w:tcW w:w="292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AF287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BorderLayout, GridLayout, FlowLayout</w:t>
            </w:r>
          </w:p>
        </w:tc>
        <w:tc>
          <w:tcPr>
            <w:tcW w:w="30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4CA9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主界面使用 BorderLayout，按钮面板用 GridLayout</w:t>
            </w:r>
          </w:p>
        </w:tc>
        <w:tc>
          <w:tcPr>
            <w:tcW w:w="178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D8E4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控制组件排列</w:t>
            </w:r>
          </w:p>
        </w:tc>
      </w:tr>
      <w:tr w14:paraId="760942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8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AAF79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事件监听</w:t>
            </w:r>
          </w:p>
        </w:tc>
        <w:tc>
          <w:tcPr>
            <w:tcW w:w="292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83992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ActionListener, ListSelectionListener</w:t>
            </w:r>
          </w:p>
        </w:tc>
        <w:tc>
          <w:tcPr>
            <w:tcW w:w="30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2B204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按钮点击、列表选择事件</w:t>
            </w:r>
          </w:p>
        </w:tc>
        <w:tc>
          <w:tcPr>
            <w:tcW w:w="178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AD2A7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响应用户操作</w:t>
            </w:r>
          </w:p>
        </w:tc>
      </w:tr>
      <w:tr w14:paraId="19335A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8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49459B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异常处理</w:t>
            </w:r>
          </w:p>
        </w:tc>
        <w:tc>
          <w:tcPr>
            <w:tcW w:w="292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12D5D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try-catch</w:t>
            </w:r>
          </w:p>
        </w:tc>
        <w:tc>
          <w:tcPr>
            <w:tcW w:w="30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8680E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房间号重复、价格非数字、日期格式错误等</w:t>
            </w:r>
          </w:p>
        </w:tc>
        <w:tc>
          <w:tcPr>
            <w:tcW w:w="178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39411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保证程序健壮性</w:t>
            </w:r>
          </w:p>
        </w:tc>
      </w:tr>
      <w:tr w14:paraId="599824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8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DC5E7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文件读写</w:t>
            </w:r>
          </w:p>
        </w:tc>
        <w:tc>
          <w:tcPr>
            <w:tcW w:w="292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C8F52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FileStorage 类</w:t>
            </w:r>
          </w:p>
        </w:tc>
        <w:tc>
          <w:tcPr>
            <w:tcW w:w="30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A0650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使用 FileWriter/FileReader 和 Gson 读写 JSON</w:t>
            </w:r>
          </w:p>
        </w:tc>
        <w:tc>
          <w:tcPr>
            <w:tcW w:w="178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778D98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实现数据持久化</w:t>
            </w:r>
          </w:p>
        </w:tc>
      </w:tr>
      <w:tr w14:paraId="1574E0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58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99D41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多线程</w:t>
            </w:r>
          </w:p>
        </w:tc>
        <w:tc>
          <w:tcPr>
            <w:tcW w:w="292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159FB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Timer</w:t>
            </w:r>
          </w:p>
        </w:tc>
        <w:tc>
          <w:tcPr>
            <w:tcW w:w="30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CEC7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refreshTimer 每秒刷新计时显示</w:t>
            </w:r>
          </w:p>
        </w:tc>
        <w:tc>
          <w:tcPr>
            <w:tcW w:w="1780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07882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实现计时自动更新</w:t>
            </w:r>
          </w:p>
        </w:tc>
      </w:tr>
    </w:tbl>
    <w:p w14:paraId="29B46922">
      <w:pPr>
        <w:spacing w:line="360" w:lineRule="auto"/>
        <w:jc w:val="left"/>
        <w:rPr>
          <w:sz w:val="24"/>
          <w:szCs w:val="24"/>
        </w:rPr>
      </w:pPr>
    </w:p>
    <w:p w14:paraId="03E454E8">
      <w:pPr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4. 总结与体会</w:t>
      </w:r>
    </w:p>
    <w:p w14:paraId="21CD6E22">
      <w:pPr>
        <w:keepNext w:val="0"/>
        <w:keepLines w:val="0"/>
        <w:widowControl/>
        <w:suppressLineNumbers w:val="0"/>
        <w:spacing w:line="250" w:lineRule="atLeast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t>开发过程与困难解决</w:t>
      </w:r>
    </w:p>
    <w:p w14:paraId="1096211F">
      <w:pPr>
        <w:keepNext w:val="0"/>
        <w:keepLines w:val="0"/>
        <w:widowControl/>
        <w:suppressLineNumbers w:val="0"/>
        <w:spacing w:line="250" w:lineRule="atLeast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难点一：Gson 序列化 LocalDateTime 在 JDK 9+ 下的模块访问限制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 xml:space="preserve"> 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解决方案：在 JVM 启动参数中添加 --add-opens java.base/java.time=ALL-UNNAMED，或使用自定义 LocalDateTimeAdapter 注册到 Gson。</w:t>
      </w:r>
    </w:p>
    <w:p w14:paraId="69F08A06">
      <w:pPr>
        <w:keepNext w:val="0"/>
        <w:keepLines w:val="0"/>
        <w:widowControl/>
        <w:suppressLineNumbers w:val="0"/>
        <w:spacing w:line="250" w:lineRule="atLeast"/>
        <w:ind w:left="420" w:hanging="420" w:hangingChars="20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难点二：房间号唯一性校验与预约时间冲突检测</w:t>
      </w:r>
    </w:p>
    <w:p w14:paraId="4E3D58C1">
      <w:pPr>
        <w:keepNext w:val="0"/>
        <w:keepLines w:val="0"/>
        <w:widowControl/>
        <w:suppressLineNumbers w:val="0"/>
        <w:spacing w:line="250" w:lineRule="atLeast"/>
        <w:ind w:left="420" w:leftChars="100" w:hanging="210" w:hangingChars="10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在添加房间和预约时遍历已有数据进行比较，给出明确提示。</w:t>
      </w:r>
    </w:p>
    <w:p w14:paraId="4743157B">
      <w:pPr>
        <w:keepNext w:val="0"/>
        <w:keepLines w:val="0"/>
        <w:widowControl/>
        <w:suppressLineNumbers w:val="0"/>
        <w:spacing w:line="250" w:lineRule="atLeast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难点三：多态对象的 JSON 反序列化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在保存 Room 时额外存储 className 字段，加载时根据类名反射创建实例。</w:t>
      </w:r>
    </w:p>
    <w:p w14:paraId="2A04E393">
      <w:pPr>
        <w:keepNext w:val="0"/>
        <w:keepLines w:val="0"/>
        <w:widowControl/>
        <w:suppressLineNumbers w:val="0"/>
        <w:spacing w:line="250" w:lineRule="atLeast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t>AI 辅助开发情况</w:t>
      </w:r>
    </w:p>
    <w:p w14:paraId="2C24B619">
      <w:pPr>
        <w:keepNext w:val="0"/>
        <w:keepLines w:val="0"/>
        <w:widowControl/>
        <w:suppressLineNumbers w:val="0"/>
        <w:spacing w:line="250" w:lineRule="atLeast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本组在开发过程中使用了 AI 工具辅助调试和文档撰写。AI 提供了 Gson 序列化多态的解决方案，并协助编写了测试用例。通过 AI 的实时反馈，我们快速定位了空指针异常和模块访问问题。</w:t>
      </w:r>
    </w:p>
    <w:p w14:paraId="273BD68B">
      <w:pPr>
        <w:keepNext w:val="0"/>
        <w:keepLines w:val="0"/>
        <w:widowControl/>
        <w:suppressLineNumbers w:val="0"/>
        <w:spacing w:line="250" w:lineRule="atLeast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4"/>
          <w:szCs w:val="24"/>
          <w:lang w:val="en-US" w:eastAsia="zh-CN" w:bidi="ar"/>
        </w:rPr>
        <w:t>小组分工</w:t>
      </w:r>
    </w:p>
    <w:tbl>
      <w:tblPr>
        <w:tblStyle w:val="9"/>
        <w:tblW w:w="83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8"/>
        <w:gridCol w:w="6130"/>
        <w:gridCol w:w="1440"/>
      </w:tblGrid>
      <w:tr w14:paraId="71330A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18" w:type="dxa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277B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成员</w:t>
            </w:r>
          </w:p>
        </w:tc>
        <w:tc>
          <w:tcPr>
            <w:tcW w:w="6130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CE116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承担工作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D53E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工作量占比</w:t>
            </w:r>
          </w:p>
        </w:tc>
      </w:tr>
      <w:tr w14:paraId="714A4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18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F9A48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冯美娟</w:t>
            </w:r>
          </w:p>
        </w:tc>
        <w:tc>
          <w:tcPr>
            <w:tcW w:w="61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2A21F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核心业务逻辑：Room、UsageRecord、计费策略、持久化、预约功能、会员功能、统计查询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86214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50%</w:t>
            </w:r>
          </w:p>
        </w:tc>
      </w:tr>
      <w:tr w14:paraId="194857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18" w:type="dxa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59CEA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夏涵欣</w:t>
            </w:r>
          </w:p>
        </w:tc>
        <w:tc>
          <w:tcPr>
            <w:tcW w:w="6130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6E35B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图形界面设计：MainFrame 及所有对话框、事件处理、自动刷新定时器、代码整合与调试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21A762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50%</w:t>
            </w:r>
          </w:p>
        </w:tc>
      </w:tr>
    </w:tbl>
    <w:p w14:paraId="2079E1A4">
      <w:pPr>
        <w:keepNext w:val="0"/>
        <w:keepLines w:val="0"/>
        <w:widowControl/>
        <w:suppressLineNumbers w:val="0"/>
        <w:spacing w:line="250" w:lineRule="atLeast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两人共同完成需求分析、测试与报告撰写。</w:t>
      </w:r>
    </w:p>
    <w:p w14:paraId="0DE05169">
      <w:pPr>
        <w:rPr>
          <w:rFonts w:hint="eastAsia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587B"/>
    <w:rsid w:val="000561B7"/>
    <w:rsid w:val="00090563"/>
    <w:rsid w:val="000B2C06"/>
    <w:rsid w:val="000C2AD0"/>
    <w:rsid w:val="00171625"/>
    <w:rsid w:val="001B2AA7"/>
    <w:rsid w:val="00280332"/>
    <w:rsid w:val="00312DB0"/>
    <w:rsid w:val="00342B2F"/>
    <w:rsid w:val="003A3720"/>
    <w:rsid w:val="00434085"/>
    <w:rsid w:val="00545DD9"/>
    <w:rsid w:val="00613F4F"/>
    <w:rsid w:val="00715CC9"/>
    <w:rsid w:val="0072262E"/>
    <w:rsid w:val="00731935"/>
    <w:rsid w:val="0088670B"/>
    <w:rsid w:val="009D0000"/>
    <w:rsid w:val="009D23CA"/>
    <w:rsid w:val="00A12346"/>
    <w:rsid w:val="00A8587B"/>
    <w:rsid w:val="00AB4ABB"/>
    <w:rsid w:val="00B841CF"/>
    <w:rsid w:val="00CA3465"/>
    <w:rsid w:val="00D273E3"/>
    <w:rsid w:val="00D80625"/>
    <w:rsid w:val="00DD3119"/>
    <w:rsid w:val="00E57889"/>
    <w:rsid w:val="00E8287E"/>
    <w:rsid w:val="00EC1DFF"/>
    <w:rsid w:val="4DD346F2"/>
    <w:rsid w:val="5395352A"/>
    <w:rsid w:val="7CCE1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5"/>
    <w:semiHidden/>
    <w:unhideWhenUsed/>
    <w:uiPriority w:val="99"/>
    <w:pPr>
      <w:jc w:val="left"/>
    </w:pPr>
  </w:style>
  <w:style w:type="paragraph" w:styleId="4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uiPriority w:val="99"/>
    <w:rPr>
      <w:sz w:val="24"/>
    </w:rPr>
  </w:style>
  <w:style w:type="paragraph" w:styleId="8">
    <w:name w:val="annotation subject"/>
    <w:basedOn w:val="3"/>
    <w:next w:val="3"/>
    <w:link w:val="16"/>
    <w:semiHidden/>
    <w:unhideWhenUsed/>
    <w:qFormat/>
    <w:uiPriority w:val="99"/>
    <w:rPr>
      <w:b/>
      <w:bCs/>
    </w:rPr>
  </w:style>
  <w:style w:type="character" w:styleId="11">
    <w:name w:val="HTML Code"/>
    <w:basedOn w:val="10"/>
    <w:semiHidden/>
    <w:unhideWhenUsed/>
    <w:uiPriority w:val="99"/>
    <w:rPr>
      <w:rFonts w:ascii="Courier New" w:hAnsi="Courier New"/>
      <w:sz w:val="20"/>
    </w:rPr>
  </w:style>
  <w:style w:type="character" w:styleId="12">
    <w:name w:val="annotation reference"/>
    <w:basedOn w:val="10"/>
    <w:semiHidden/>
    <w:unhideWhenUsed/>
    <w:qFormat/>
    <w:uiPriority w:val="99"/>
    <w:rPr>
      <w:sz w:val="21"/>
      <w:szCs w:val="21"/>
    </w:rPr>
  </w:style>
  <w:style w:type="character" w:customStyle="1" w:styleId="13">
    <w:name w:val="页眉 字符"/>
    <w:basedOn w:val="10"/>
    <w:link w:val="6"/>
    <w:uiPriority w:val="99"/>
    <w:rPr>
      <w:sz w:val="18"/>
      <w:szCs w:val="18"/>
    </w:rPr>
  </w:style>
  <w:style w:type="character" w:customStyle="1" w:styleId="14">
    <w:name w:val="页脚 字符"/>
    <w:basedOn w:val="10"/>
    <w:link w:val="5"/>
    <w:qFormat/>
    <w:uiPriority w:val="99"/>
    <w:rPr>
      <w:sz w:val="18"/>
      <w:szCs w:val="18"/>
    </w:rPr>
  </w:style>
  <w:style w:type="character" w:customStyle="1" w:styleId="15">
    <w:name w:val="批注文字 字符"/>
    <w:basedOn w:val="10"/>
    <w:link w:val="3"/>
    <w:semiHidden/>
    <w:qFormat/>
    <w:uiPriority w:val="99"/>
  </w:style>
  <w:style w:type="character" w:customStyle="1" w:styleId="16">
    <w:name w:val="批注主题 字符"/>
    <w:basedOn w:val="15"/>
    <w:link w:val="8"/>
    <w:semiHidden/>
    <w:qFormat/>
    <w:uiPriority w:val="99"/>
    <w:rPr>
      <w:b/>
      <w:bCs/>
    </w:rPr>
  </w:style>
  <w:style w:type="character" w:customStyle="1" w:styleId="17">
    <w:name w:val="批注框文本 字符"/>
    <w:basedOn w:val="10"/>
    <w:link w:val="4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1750</Words>
  <Characters>3162</Characters>
  <Lines>24</Lines>
  <Paragraphs>38</Paragraphs>
  <TotalTime>64</TotalTime>
  <ScaleCrop>false</ScaleCrop>
  <LinksUpToDate>false</LinksUpToDate>
  <CharactersWithSpaces>3333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2025-10-16T09:32:00Z</dcterms:created>
  <dc:creator>gongxj</dc:creator>
  <cp:lastModifiedBy>TAN90°</cp:lastModifiedBy>
  <dcterms:modified xsi:type="dcterms:W3CDTF">2026-06-08T11:11:44Z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87935533EE354ED8B51C9B701302D037_13</vt:lpwstr>
  </property>
  <property fmtid="{D5CDD505-2E9C-101B-9397-08002B2CF9AE}" pid="4" name="KSOTemplateDocerSaveRecord">
    <vt:lpwstr>eyJoZGlkIjoiMDdjNmU2MWZlMmUzMTNmYTE3ZGQ4NjNiMDNmOTA0YzYiLCJ1c2VySWQiOiIxNzEyMjYzNDM2In0=</vt:lpwstr>
  </property>
</Properties>
</file>