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E40046"/>
          <w:sz w:val="48"/>
        </w:rPr>
        <w:t>URL Routing &amp; Product Pages</w:t>
      </w:r>
    </w:p>
    <w:p>
      <w:r>
        <w:rPr>
          <w:i/>
          <w:color w:val="555B6B"/>
          <w:sz w:val="22"/>
        </w:rPr>
        <w:t>Reckitt Product Finder — technical change notes</w:t>
      </w:r>
    </w:p>
    <w:p/>
    <w:p>
      <w:r>
        <w:t>This document describes the routing architecture introduced to make the product finder shareable and SEO-friendly. Previously the entire experience lived inside a single client component (ProductFinder) with the current screen tracked by a local useState step counter — nothing was reflected in the URL. Now:</w:t>
      </w:r>
    </w:p>
    <w:p>
      <w:pPr>
        <w:pStyle w:val="ListBullet"/>
      </w:pPr>
      <w:r>
        <w:t>Every wizard screen has a real, shareable link driven by query params.</w:t>
      </w:r>
    </w:p>
    <w:p>
      <w:pPr>
        <w:pStyle w:val="ListBullet"/>
      </w:pPr>
      <w:r>
        <w:t>Every product has its own page at /products/&lt;id&gt;.</w:t>
      </w:r>
    </w:p>
    <w:p>
      <w:pPr>
        <w:pStyle w:val="ListBullet"/>
      </w:pPr>
      <w:r>
        <w:t>Browser Back / Forward / Refresh all work as expected.</w:t>
      </w:r>
    </w:p>
    <w:p>
      <w:pPr>
        <w:pStyle w:val="Heading1"/>
      </w:pPr>
      <w:r>
        <w:rPr>
          <w:color w:val="E40046"/>
        </w:rPr>
        <w:t>1. The wizard is driven by the URL</w:t>
      </w:r>
    </w:p>
    <w:p>
      <w:r>
        <w:t>The whole funnel state now lives in the query string instead of React state. This is the single source of truth — ProductFinder reads it on every render and writes to it on every navigation.</w:t>
      </w:r>
    </w:p>
    <w:p>
      <w:pPr>
        <w:pStyle w:val="Heading2"/>
      </w:pPr>
      <w:r>
        <w:rPr>
          <w:color w:val="16213E"/>
        </w:rPr>
        <w:t>Query parameter contract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Param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Values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welcome | need | symptom | questions | result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Navigational stage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body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head | throat | heart | stomach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Body area (NeedSelectionStep)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symptom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sore-throat | cough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Throat sub-question (throat only)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age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adult | teen | child | someone-else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Audience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severity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mild | moderate | severe | not-sure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Symptom severity</w:t>
            </w:r>
          </w:p>
        </w:tc>
      </w:tr>
    </w:tbl>
    <w:p/>
    <w:p>
      <w:pPr>
        <w:pStyle w:val="Heading2"/>
      </w:pPr>
      <w:r>
        <w:rPr>
          <w:color w:val="16213E"/>
        </w:rPr>
        <w:t>Example URLs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URL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Screen shown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/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Welcome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/?step=need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Body-area selection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/?step=symptom&amp;body=throat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Throat symptom sub-question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/?step=questions&amp;body=head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Age + severity questions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/?body=head&amp;age=adult&amp;severity=mild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Recommendation result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/?body=throat&amp;symptom=cough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Recommendation result (cough -&gt; chest)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/?body=heart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Recommendation result (heart)</w:t>
            </w:r>
          </w:p>
        </w:tc>
      </w:tr>
    </w:tbl>
    <w:p/>
    <w:p>
      <w:pPr>
        <w:pStyle w:val="Heading2"/>
      </w:pPr>
      <w:r>
        <w:rPr>
          <w:color w:val="16213E"/>
        </w:rPr>
        <w:t>How the current screen is decided — deriveStep()</w:t>
      </w:r>
    </w:p>
    <w:p>
      <w:r>
        <w:t>step is written on every in-app navigation so Back/Forward land exactly where expected. But it is optional: if it is missing (for example an externally shared link), the stage is derived from the answers present:</w:t>
      </w:r>
    </w:p>
    <w:p>
      <w:pPr>
        <w:spacing w:before="80" w:after="160"/>
        <w:ind w:left="288"/>
      </w:pPr>
      <w:r>
        <w:rPr>
          <w:rFonts w:ascii="Consolas" w:hAnsi="Consolas"/>
          <w:color w:val="16213E"/>
          <w:sz w:val="19"/>
        </w:rPr>
        <w:t>if no `body`                              -&gt; welcome</w:t>
        <w:br/>
        <w:t>if body = throat and no `symptom`         -&gt; symptom</w:t>
        <w:br/>
        <w:t>if effective need is heart or chest       -&gt; result   (these skip questions)</w:t>
        <w:br/>
        <w:t>if `age` and `severity` are both present  -&gt; result</w:t>
        <w:br/>
        <w:t>otherwise                                 -&gt; questions</w:t>
      </w:r>
    </w:p>
    <w:p>
      <w:r>
        <w:t>"Effective need" accounts for the one rewrite in the flow: a throat body with a cough symptom is treated as chest for the purposes of the recommendation.</w:t>
      </w:r>
    </w:p>
    <w:p>
      <w:r>
        <w:t>This dual approach means a clean, hand-written link such as /?body=head&amp;age=adult&amp;severity=mild still resolves straight to the result page, while internal navigation stays precise.</w:t>
      </w:r>
    </w:p>
    <w:p>
      <w:pPr>
        <w:pStyle w:val="Heading2"/>
      </w:pPr>
      <w:r>
        <w:rPr>
          <w:color w:val="16213E"/>
        </w:rPr>
        <w:t>Branching preserved</w:t>
      </w:r>
    </w:p>
    <w:p>
      <w:pPr>
        <w:pStyle w:val="ListBullet"/>
      </w:pPr>
      <w:r>
        <w:t>throat -&gt; asks a symptom sub-question first.</w:t>
      </w:r>
    </w:p>
    <w:p>
      <w:pPr>
        <w:pStyle w:val="ListBullet"/>
      </w:pPr>
      <w:r>
        <w:t>cough -&gt; rewrites the need to chest and skips the questions screen.</w:t>
      </w:r>
    </w:p>
    <w:p>
      <w:pPr>
        <w:pStyle w:val="ListBullet"/>
      </w:pPr>
      <w:r>
        <w:t>heart -&gt; skips the questions screen and goes straight to the result.</w:t>
      </w:r>
    </w:p>
    <w:p>
      <w:pPr>
        <w:pStyle w:val="ListBullet"/>
      </w:pPr>
      <w:r>
        <w:t>head / stomach -&gt; go through the questions screen.</w:t>
      </w:r>
    </w:p>
    <w:p>
      <w:pPr>
        <w:pStyle w:val="Heading2"/>
      </w:pPr>
      <w:r>
        <w:rPr>
          <w:color w:val="16213E"/>
        </w:rPr>
        <w:t>push vs. replace</w:t>
      </w:r>
    </w:p>
    <w:p>
      <w:r>
        <w:t>ProductFinder uses a small navigate() helper that writes param updates to the URL:</w:t>
      </w:r>
    </w:p>
    <w:p>
      <w:pPr>
        <w:pStyle w:val="ListBullet"/>
      </w:pPr>
      <w:r>
        <w:t>Step transitions (Welcome -&gt; Need, Need -&gt; Questions, Next, Back, etc.) use router.push so each creates a history entry and Back works naturally.</w:t>
      </w:r>
    </w:p>
    <w:p>
      <w:pPr>
        <w:pStyle w:val="ListBullet"/>
      </w:pPr>
      <w:r>
        <w:t>Picking an answer within the questions screen (age / severity) uses router.replace, so re-selecting an option does not flood the browser history.</w:t>
      </w:r>
    </w:p>
    <w:p>
      <w:pPr>
        <w:pStyle w:val="Heading2"/>
      </w:pPr>
      <w:r>
        <w:rPr>
          <w:color w:val="16213E"/>
        </w:rPr>
        <w:t>Suspense requirement</w:t>
      </w:r>
    </w:p>
    <w:p>
      <w:r>
        <w:t>useSearchParams() must be wrapped in a &lt;Suspense&gt; boundary in the Next.js App Router. The home page does this:</w:t>
      </w:r>
    </w:p>
    <w:p>
      <w:pPr>
        <w:spacing w:before="80" w:after="160"/>
        <w:ind w:left="288"/>
      </w:pPr>
      <w:r>
        <w:rPr>
          <w:rFonts w:ascii="Consolas" w:hAnsi="Consolas"/>
          <w:color w:val="16213E"/>
          <w:sz w:val="19"/>
        </w:rPr>
        <w:t>// app/page.tsx</w:t>
        <w:br/>
        <w:t>export default function HomePage() {</w:t>
        <w:br/>
        <w:t xml:space="preserve">  return (</w:t>
        <w:br/>
        <w:t xml:space="preserve">    &lt;Suspense fallback={null}&gt;</w:t>
        <w:br/>
        <w:t xml:space="preserve">      &lt;ProductFinder /&gt;</w:t>
        <w:br/>
        <w:t xml:space="preserve">    &lt;/Suspense&gt;</w:t>
        <w:br/>
        <w:t xml:space="preserve">  );</w:t>
        <w:br/>
        <w:t>}</w:t>
      </w:r>
    </w:p>
    <w:p>
      <w:pPr>
        <w:pStyle w:val="Heading1"/>
      </w:pPr>
      <w:r>
        <w:rPr>
          <w:color w:val="E40046"/>
        </w:rPr>
        <w:t>2. Product pages — /products/&lt;id&gt;</w:t>
      </w:r>
    </w:p>
    <w:p>
      <w:r>
        <w:t>Each product in data/productFinder.ts now has its own page, reachable at /products/&lt;product.id&gt; (e.g. /products/strepsils-original).</w:t>
      </w:r>
    </w:p>
    <w:p>
      <w:pPr>
        <w:pStyle w:val="ListBullet"/>
      </w:pPr>
      <w:r>
        <w:rPr>
          <w:b/>
        </w:rPr>
        <w:t xml:space="preserve">Server component: </w:t>
      </w:r>
      <w:r>
        <w:t>app/products/[id]/page.tsx</w:t>
      </w:r>
    </w:p>
    <w:p>
      <w:pPr>
        <w:pStyle w:val="ListBullet"/>
      </w:pPr>
      <w:r>
        <w:t>generateStaticParams() pre-renders one static page per product at build time.</w:t>
      </w:r>
    </w:p>
    <w:p>
      <w:pPr>
        <w:pStyle w:val="ListBullet"/>
      </w:pPr>
      <w:r>
        <w:t>generateMetadata() sets a per-product title and description for SEO.</w:t>
      </w:r>
    </w:p>
    <w:p>
      <w:pPr>
        <w:pStyle w:val="ListBullet"/>
      </w:pPr>
      <w:r>
        <w:t>Unknown ids return notFound() (the 404 page).</w:t>
      </w:r>
    </w:p>
    <w:p>
      <w:pPr>
        <w:pStyle w:val="ListBullet"/>
      </w:pPr>
      <w:r>
        <w:rPr>
          <w:b/>
        </w:rPr>
        <w:t xml:space="preserve">Client island: </w:t>
      </w:r>
      <w:r>
        <w:t>components/products/ProductDetail.tsx</w:t>
      </w:r>
    </w:p>
    <w:p>
      <w:pPr>
        <w:pStyle w:val="ListBullet"/>
      </w:pPr>
      <w:r>
        <w:t>Handles the interactive variant / flavour selectors.</w:t>
      </w:r>
    </w:p>
    <w:p>
      <w:pPr>
        <w:pStyle w:val="ListBullet"/>
      </w:pPr>
      <w:r>
        <w:t>Reuses the same display-derivation logic as the recommendation step, so a product looks identical whether reached through the finder or via a direct link.</w:t>
      </w:r>
    </w:p>
    <w:p>
      <w:pPr>
        <w:pStyle w:val="Heading2"/>
      </w:pPr>
      <w:r>
        <w:rPr>
          <w:color w:val="16213E"/>
        </w:rPr>
        <w:t>Where product links appear</w:t>
      </w:r>
    </w:p>
    <w:p>
      <w:pPr>
        <w:pStyle w:val="ListBullet"/>
      </w:pPr>
      <w:r>
        <w:t>Products library (app/products/page.tsx): each card's "View Details" button links to /products/&lt;id&gt;.</w:t>
      </w:r>
    </w:p>
    <w:p>
      <w:pPr>
        <w:pStyle w:val="ListBullet"/>
      </w:pPr>
      <w:r>
        <w:t>Recommendation step: a "View full details" button links to the recommended product's own page.</w:t>
      </w:r>
    </w:p>
    <w:p>
      <w:pPr>
        <w:pStyle w:val="Heading1"/>
      </w:pPr>
      <w:r>
        <w:rPr>
          <w:color w:val="E40046"/>
        </w:rPr>
        <w:t>3. Files changed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File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Change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components/product-finder/ProductFinder.tsx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Rewritten to read/write wizard state from the URL query string.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app/page.tsx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Wrapped ProductFinder in a &lt;Suspense&gt; boundary.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app/products/[id]/page.tsx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NEW — server route for individual product pages.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components/products/ProductDetail.tsx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NEW — client component rendering a single product.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app/products/page.tsx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"View Details" now links to /products/&lt;id&gt; (was #).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components/product-finder/steps/RecommendationStep.tsx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Added a "View full details" link to the product page.</w:t>
            </w:r>
          </w:p>
        </w:tc>
      </w:tr>
    </w:tbl>
    <w:p/>
    <w:p>
      <w:r>
        <w:rPr>
          <w:b/>
        </w:rPr>
        <w:t xml:space="preserve">Note: </w:t>
      </w:r>
      <w:r>
        <w:rPr>
          <w:i/>
        </w:rPr>
        <w:t>SafetyStep (the former step 5) was already unreachable in the previous code and is no longer rendered. The component file is kept for future use.</w:t>
      </w:r>
    </w:p>
    <w:p>
      <w:pPr>
        <w:pStyle w:val="Heading1"/>
      </w:pPr>
      <w:r>
        <w:rPr>
          <w:color w:val="E40046"/>
        </w:rPr>
        <w:t>4. How to add a new product</w:t>
      </w:r>
    </w:p>
    <w:p>
      <w:r>
        <w:t>1. Add a new entry to productItems in data/productFinder.ts with a unique, URL-safe id (lowercase, hyphenated — e.g. gaviscon-advance).</w:t>
      </w:r>
    </w:p>
    <w:p>
      <w:r>
        <w:t>2. Drop the product image at public/products/&lt;id&gt;.png (and any variant/flavour images using the &lt;id&gt;-&lt;flavor&gt;-&lt;variant&gt;.png convention).</w:t>
      </w:r>
    </w:p>
    <w:p>
      <w:r>
        <w:t>3. The page at /products/&lt;id&gt; is generated automatically — no routing code needed.</w:t>
      </w:r>
    </w:p>
    <w:p>
      <w:pPr>
        <w:pStyle w:val="Heading1"/>
      </w:pPr>
      <w:r>
        <w:rPr>
          <w:color w:val="E40046"/>
        </w:rPr>
        <w:t>5. Testing the changes</w:t>
      </w:r>
    </w:p>
    <w:p>
      <w:pPr>
        <w:spacing w:before="80" w:after="160"/>
        <w:ind w:left="288"/>
      </w:pPr>
      <w:r>
        <w:rPr>
          <w:rFonts w:ascii="Consolas" w:hAnsi="Consolas"/>
          <w:color w:val="16213E"/>
          <w:sz w:val="19"/>
        </w:rPr>
        <w:t>npm run dev      # then visit the URLs in the tables above</w:t>
        <w:br/>
        <w:t>npx tsc --noEmit # type-check</w:t>
        <w:br/>
        <w:t>npm run build    # confirms all product pages pre-render as static (SSG)</w:t>
      </w:r>
    </w:p>
    <w:p>
      <w:r>
        <w:t>A successful build lists /products/[id] as SSG with one entry per product, and / as Static.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