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0266D3D8" w:rsidR="00F91615" w:rsidRPr="008C67B6" w:rsidRDefault="0014200D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 w:rsidR="00D918BC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Jonathan Simon ; Egan Wang ; Aleena </w:t>
      </w:r>
      <w:proofErr w:type="spellStart"/>
      <w:r w:rsidR="00D918BC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Khatum</w:t>
      </w:r>
      <w:proofErr w:type="spellEnd"/>
      <w:r w:rsidR="00D918BC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 ; Tanai</w:t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</w:p>
    <w:p w14:paraId="7F482362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24E61EB1" w:rsidR="00F91615" w:rsidRPr="008C67B6" w:rsidRDefault="0014200D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 w:rsidR="00D918BC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jes7539 ; </w:t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5FDCF61B" w:rsidR="00F91615" w:rsidRPr="008C67B6" w:rsidRDefault="0014200D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077DBE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</w:t>
      </w:r>
      <w:r w:rsidR="00634129">
        <w:rPr>
          <w:rFonts w:ascii="Times New Roman" w:eastAsia="Times New Roman" w:hAnsi="Times New Roman"/>
          <w:color w:val="000000"/>
          <w:sz w:val="24"/>
          <w:szCs w:val="24"/>
        </w:rPr>
        <w:t>6</w:t>
      </w:r>
    </w:p>
    <w:p w14:paraId="0CFBA46C" w14:textId="77777777" w:rsidR="00F91615" w:rsidRPr="008C67B6" w:rsidRDefault="0014200D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002B5D7" w14:textId="408CD85D" w:rsidR="00F91615" w:rsidRPr="008C67B6" w:rsidRDefault="006216F3" w:rsidP="002846E8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All team members have reviewed and approved </w:t>
      </w:r>
      <w:hyperlink r:id="rId7" w:anchor="3_7_5" w:history="1">
        <w:r w:rsidRPr="006216F3">
          <w:rPr>
            <w:rStyle w:val="Hyperlink"/>
            <w:rFonts w:ascii="Times New Roman" w:eastAsia="Times New Roman" w:hAnsi="Times New Roman"/>
            <w:sz w:val="24"/>
            <w:szCs w:val="24"/>
          </w:rPr>
          <w:t>team skills contract</w:t>
        </w:r>
      </w:hyperlink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>(Yes/No):</w:t>
      </w:r>
      <w:r w:rsidR="00E84294">
        <w:rPr>
          <w:rFonts w:ascii="Times New Roman" w:hAnsi="Times New Roman"/>
          <w:color w:val="000000"/>
          <w:szCs w:val="24"/>
        </w:rPr>
        <w:t xml:space="preserve"> Yes</w:t>
      </w:r>
    </w:p>
    <w:p w14:paraId="32D7B5FD" w14:textId="77777777" w:rsidR="006C54A7" w:rsidRPr="00F77FCE" w:rsidRDefault="006C54A7" w:rsidP="006C54A7">
      <w:pPr>
        <w:pStyle w:val="PlainText"/>
        <w:spacing w:line="264" w:lineRule="auto"/>
        <w:ind w:left="360"/>
        <w:jc w:val="both"/>
        <w:rPr>
          <w:rFonts w:ascii="Segoe UI Symbol" w:eastAsia="Times New Roman" w:hAnsi="Segoe UI Symbol" w:cs="Segoe UI Symbol"/>
          <w:color w:val="000000"/>
          <w:sz w:val="18"/>
          <w:szCs w:val="18"/>
        </w:rPr>
      </w:pPr>
      <w:hyperlink r:id="rId8" w:history="1">
        <w:r w:rsidRPr="00210CAF">
          <w:rPr>
            <w:rStyle w:val="Hyperlink"/>
            <w:rFonts w:ascii="Times New Roman" w:eastAsia="Times New Roman" w:hAnsi="Times New Roman"/>
            <w:sz w:val="18"/>
            <w:szCs w:val="18"/>
          </w:rPr>
          <w:t>https://docs.google.com/document/d/1b0H_l2s_C3Buwb_I0p0ZEJCIzjKjUqObAgL3oR6PWzI/edit?usp=sharing</w:t>
        </w:r>
      </w:hyperlink>
      <w:r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</w:p>
    <w:p w14:paraId="238B369C" w14:textId="77777777" w:rsidR="006216F3" w:rsidRDefault="006216F3" w:rsidP="002846E8">
      <w:pPr>
        <w:rPr>
          <w:rFonts w:ascii="Times New Roman" w:hAnsi="Times New Roman"/>
          <w:b/>
          <w:bCs/>
          <w:color w:val="000000"/>
          <w:szCs w:val="24"/>
        </w:rPr>
      </w:pPr>
    </w:p>
    <w:p w14:paraId="7B39F8BD" w14:textId="3EDD8636" w:rsidR="002846E8" w:rsidRDefault="0014200D" w:rsidP="002846E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>Deliverable 1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bookmarkStart w:id="0" w:name="_Hlk157731991"/>
      <w:r w:rsidR="002846E8" w:rsidRPr="008C67B6">
        <w:rPr>
          <w:rFonts w:ascii="Times New Roman" w:hAnsi="Times New Roman"/>
          <w:color w:val="000000"/>
          <w:szCs w:val="24"/>
        </w:rPr>
        <w:t>I have pushed</w:t>
      </w:r>
      <w:r w:rsidR="002846E8">
        <w:rPr>
          <w:rFonts w:ascii="Times New Roman" w:hAnsi="Times New Roman"/>
          <w:color w:val="000000"/>
          <w:szCs w:val="24"/>
        </w:rPr>
        <w:t xml:space="preserve"> my updated Requirements document </w:t>
      </w:r>
      <w:r w:rsidR="002846E8" w:rsidRPr="008C67B6">
        <w:rPr>
          <w:rFonts w:ascii="Times New Roman" w:hAnsi="Times New Roman"/>
          <w:color w:val="000000"/>
          <w:szCs w:val="24"/>
        </w:rPr>
        <w:t xml:space="preserve">to GitHub </w:t>
      </w:r>
      <w:r w:rsidR="002846E8">
        <w:rPr>
          <w:rFonts w:ascii="Times New Roman" w:hAnsi="Times New Roman"/>
          <w:color w:val="000000"/>
          <w:szCs w:val="24"/>
        </w:rPr>
        <w:t xml:space="preserve">(Yes/No): </w:t>
      </w:r>
      <w:r w:rsidR="00E84294">
        <w:rPr>
          <w:rFonts w:ascii="Times New Roman" w:hAnsi="Times New Roman"/>
          <w:color w:val="000000"/>
          <w:szCs w:val="24"/>
        </w:rPr>
        <w:t>Yes</w:t>
      </w:r>
    </w:p>
    <w:p w14:paraId="7E17CD04" w14:textId="77777777" w:rsidR="002846E8" w:rsidRDefault="002846E8" w:rsidP="002846E8">
      <w:pPr>
        <w:rPr>
          <w:rFonts w:ascii="Times New Roman" w:hAnsi="Times New Roman"/>
          <w:color w:val="000000"/>
          <w:szCs w:val="24"/>
        </w:rPr>
      </w:pPr>
    </w:p>
    <w:p w14:paraId="62D795DA" w14:textId="6CF8E0B9" w:rsidR="002846E8" w:rsidRDefault="002846E8" w:rsidP="002846E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2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</w:t>
      </w:r>
      <w:r w:rsidRPr="002846E8">
        <w:rPr>
          <w:rFonts w:ascii="Times New Roman" w:hAnsi="Times New Roman"/>
          <w:color w:val="000000"/>
          <w:szCs w:val="24"/>
        </w:rPr>
        <w:t xml:space="preserve">KiCad preliminary schematic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  <w:r w:rsidR="00E84294">
        <w:rPr>
          <w:rFonts w:ascii="Times New Roman" w:hAnsi="Times New Roman"/>
          <w:color w:val="000000"/>
          <w:szCs w:val="24"/>
        </w:rPr>
        <w:t>Yes</w:t>
      </w:r>
    </w:p>
    <w:p w14:paraId="7DEAE6C8" w14:textId="77777777" w:rsidR="002846E8" w:rsidRDefault="002846E8" w:rsidP="002846E8">
      <w:pPr>
        <w:rPr>
          <w:rFonts w:ascii="Times New Roman" w:hAnsi="Times New Roman"/>
          <w:color w:val="000000"/>
          <w:szCs w:val="24"/>
        </w:rPr>
      </w:pPr>
    </w:p>
    <w:bookmarkEnd w:id="0"/>
    <w:p w14:paraId="2A2CFF74" w14:textId="7014C00B" w:rsidR="00634129" w:rsidRDefault="00634129" w:rsidP="00634129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>
        <w:rPr>
          <w:rFonts w:ascii="Times New Roman" w:hAnsi="Times New Roman"/>
          <w:b/>
          <w:bCs/>
          <w:color w:val="000000"/>
          <w:szCs w:val="24"/>
        </w:rPr>
        <w:t>3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</w:t>
      </w:r>
      <w:r w:rsidRPr="002846E8">
        <w:rPr>
          <w:rFonts w:ascii="Times New Roman" w:hAnsi="Times New Roman"/>
          <w:color w:val="000000"/>
          <w:szCs w:val="24"/>
        </w:rPr>
        <w:t>updated</w:t>
      </w:r>
      <w:r>
        <w:rPr>
          <w:rFonts w:ascii="Times New Roman" w:hAnsi="Times New Roman"/>
          <w:color w:val="000000"/>
          <w:szCs w:val="24"/>
        </w:rPr>
        <w:t xml:space="preserve"> </w:t>
      </w:r>
      <w:r w:rsidRPr="00634129">
        <w:rPr>
          <w:rFonts w:ascii="Times New Roman" w:hAnsi="Times New Roman"/>
          <w:color w:val="000000"/>
          <w:szCs w:val="24"/>
        </w:rPr>
        <w:t>MSPM0_Pins_Assignments.xlsx</w:t>
      </w:r>
      <w:r>
        <w:rPr>
          <w:rFonts w:ascii="Times New Roman" w:hAnsi="Times New Roman"/>
          <w:color w:val="000000"/>
          <w:szCs w:val="24"/>
        </w:rPr>
        <w:t xml:space="preserve">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  <w:r w:rsidR="00E84294">
        <w:rPr>
          <w:rFonts w:ascii="Times New Roman" w:hAnsi="Times New Roman"/>
          <w:color w:val="000000"/>
          <w:szCs w:val="24"/>
        </w:rPr>
        <w:t>Yes</w:t>
      </w:r>
    </w:p>
    <w:p w14:paraId="1B50C55B" w14:textId="77777777" w:rsidR="00634129" w:rsidRDefault="00634129" w:rsidP="00634129">
      <w:pPr>
        <w:rPr>
          <w:rFonts w:ascii="Times New Roman" w:hAnsi="Times New Roman"/>
          <w:color w:val="000000"/>
          <w:szCs w:val="24"/>
        </w:rPr>
      </w:pPr>
    </w:p>
    <w:p w14:paraId="634388F9" w14:textId="205594CC" w:rsidR="002846E8" w:rsidRDefault="002846E8" w:rsidP="002846E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 w:rsidR="00634129">
        <w:rPr>
          <w:rFonts w:ascii="Times New Roman" w:hAnsi="Times New Roman"/>
          <w:b/>
          <w:bCs/>
          <w:color w:val="000000"/>
          <w:szCs w:val="24"/>
        </w:rPr>
        <w:t>4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</w:t>
      </w:r>
      <w:r w:rsidRPr="002846E8">
        <w:rPr>
          <w:rFonts w:ascii="Times New Roman" w:hAnsi="Times New Roman"/>
          <w:color w:val="000000"/>
          <w:szCs w:val="24"/>
        </w:rPr>
        <w:t>updated</w:t>
      </w:r>
      <w:r>
        <w:rPr>
          <w:rFonts w:ascii="Times New Roman" w:hAnsi="Times New Roman"/>
          <w:color w:val="000000"/>
          <w:szCs w:val="24"/>
        </w:rPr>
        <w:t xml:space="preserve"> BOM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30EAABFF" w14:textId="77777777" w:rsidR="002846E8" w:rsidRDefault="002846E8" w:rsidP="002846E8">
      <w:pPr>
        <w:rPr>
          <w:rFonts w:ascii="Times New Roman" w:hAnsi="Times New Roman"/>
          <w:color w:val="000000"/>
          <w:szCs w:val="24"/>
        </w:rPr>
      </w:pPr>
    </w:p>
    <w:p w14:paraId="78F4D1EB" w14:textId="77777777" w:rsidR="001318E4" w:rsidRDefault="001318E4">
      <w:pPr>
        <w:rPr>
          <w:rFonts w:ascii="Times New Roman" w:hAnsi="Times New Roman"/>
          <w:b/>
          <w:bCs/>
          <w:color w:val="000000"/>
          <w:szCs w:val="24"/>
        </w:rPr>
      </w:pPr>
      <w:r>
        <w:rPr>
          <w:rFonts w:ascii="Times New Roman" w:hAnsi="Times New Roman"/>
          <w:b/>
          <w:bCs/>
          <w:color w:val="000000"/>
          <w:szCs w:val="24"/>
        </w:rPr>
        <w:br w:type="page"/>
      </w:r>
    </w:p>
    <w:p w14:paraId="571D14D1" w14:textId="6C05DD93" w:rsidR="001318E4" w:rsidRDefault="002846E8" w:rsidP="002B5BA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lastRenderedPageBreak/>
        <w:t xml:space="preserve">Deliverable </w:t>
      </w:r>
      <w:r w:rsidR="00634129">
        <w:rPr>
          <w:rFonts w:ascii="Times New Roman" w:hAnsi="Times New Roman"/>
          <w:b/>
          <w:bCs/>
          <w:color w:val="000000"/>
          <w:szCs w:val="24"/>
        </w:rPr>
        <w:t>5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>
        <w:rPr>
          <w:rFonts w:ascii="Times New Roman" w:hAnsi="Times New Roman"/>
          <w:color w:val="000000"/>
          <w:szCs w:val="24"/>
        </w:rPr>
        <w:t xml:space="preserve">List the needed supply voltages and estimated current for each voltage (show how these were determined).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937"/>
        <w:gridCol w:w="1719"/>
        <w:gridCol w:w="885"/>
        <w:gridCol w:w="886"/>
        <w:gridCol w:w="1090"/>
        <w:gridCol w:w="3833"/>
      </w:tblGrid>
      <w:tr w:rsidR="002B5BA8" w:rsidRPr="002B5BA8" w14:paraId="19E19EA1" w14:textId="77777777" w:rsidTr="002B5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AA093" w14:textId="77777777" w:rsidR="002B5BA8" w:rsidRPr="002B5BA8" w:rsidRDefault="002B5BA8" w:rsidP="002B5BA8">
            <w:pPr>
              <w:suppressAutoHyphens w:val="0"/>
              <w:jc w:val="center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Rail</w:t>
            </w:r>
          </w:p>
        </w:tc>
        <w:tc>
          <w:tcPr>
            <w:tcW w:w="1719" w:type="dxa"/>
            <w:hideMark/>
          </w:tcPr>
          <w:p w14:paraId="001F2702" w14:textId="77777777" w:rsidR="002B5BA8" w:rsidRPr="002B5BA8" w:rsidRDefault="002B5BA8" w:rsidP="002B5BA8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Subcomponent</w:t>
            </w:r>
          </w:p>
        </w:tc>
        <w:tc>
          <w:tcPr>
            <w:tcW w:w="885" w:type="dxa"/>
            <w:hideMark/>
          </w:tcPr>
          <w:p w14:paraId="46283817" w14:textId="77777777" w:rsidR="002B5BA8" w:rsidRPr="002B5BA8" w:rsidRDefault="002B5BA8" w:rsidP="002B5BA8">
            <w:pPr>
              <w:suppressAutoHyphens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Active current (mA)</w:t>
            </w:r>
          </w:p>
        </w:tc>
        <w:tc>
          <w:tcPr>
            <w:tcW w:w="0" w:type="auto"/>
            <w:hideMark/>
          </w:tcPr>
          <w:p w14:paraId="0FFCA553" w14:textId="77777777" w:rsidR="002B5BA8" w:rsidRPr="002B5BA8" w:rsidRDefault="002B5BA8" w:rsidP="002B5BA8">
            <w:pPr>
              <w:suppressAutoHyphens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Idle current (mA)</w:t>
            </w:r>
          </w:p>
        </w:tc>
        <w:tc>
          <w:tcPr>
            <w:tcW w:w="0" w:type="auto"/>
            <w:hideMark/>
          </w:tcPr>
          <w:p w14:paraId="6A5F1048" w14:textId="77777777" w:rsidR="002B5BA8" w:rsidRPr="002B5BA8" w:rsidRDefault="002B5BA8" w:rsidP="002B5BA8">
            <w:pPr>
              <w:suppressAutoHyphens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Design-check current (mA)</w:t>
            </w:r>
          </w:p>
        </w:tc>
        <w:tc>
          <w:tcPr>
            <w:tcW w:w="0" w:type="auto"/>
            <w:hideMark/>
          </w:tcPr>
          <w:p w14:paraId="5C007DA9" w14:textId="3FEDF004" w:rsidR="002B5BA8" w:rsidRPr="002B5BA8" w:rsidRDefault="002B5BA8" w:rsidP="002B5BA8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Basis or calculation</w:t>
            </w:r>
          </w:p>
        </w:tc>
      </w:tr>
      <w:tr w:rsidR="002B5BA8" w:rsidRPr="002B5BA8" w14:paraId="2E4D6308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F3EFB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357021BD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uC1</w:t>
            </w:r>
          </w:p>
        </w:tc>
        <w:tc>
          <w:tcPr>
            <w:tcW w:w="885" w:type="dxa"/>
            <w:hideMark/>
          </w:tcPr>
          <w:p w14:paraId="29CB218F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8.1</w:t>
            </w:r>
          </w:p>
        </w:tc>
        <w:tc>
          <w:tcPr>
            <w:tcW w:w="0" w:type="auto"/>
            <w:hideMark/>
          </w:tcPr>
          <w:p w14:paraId="70D332E1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8.1</w:t>
            </w:r>
          </w:p>
        </w:tc>
        <w:tc>
          <w:tcPr>
            <w:tcW w:w="0" w:type="auto"/>
            <w:hideMark/>
          </w:tcPr>
          <w:p w14:paraId="7153C9F6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677D5AF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Active: 1 MCU x 8.1 mA = 8.1 mA, D typical reference. Idle: same RUN-current allowance = 8.1 mA, A; sleep is not established. Design: 1 x 12 mA = 12 mA, A.</w:t>
            </w:r>
          </w:p>
        </w:tc>
      </w:tr>
      <w:tr w:rsidR="002B5BA8" w:rsidRPr="002B5BA8" w14:paraId="3602B9F1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CF62E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5CDD3F77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uC2</w:t>
            </w:r>
          </w:p>
        </w:tc>
        <w:tc>
          <w:tcPr>
            <w:tcW w:w="885" w:type="dxa"/>
            <w:hideMark/>
          </w:tcPr>
          <w:p w14:paraId="2ED8A2A1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8.1</w:t>
            </w:r>
          </w:p>
        </w:tc>
        <w:tc>
          <w:tcPr>
            <w:tcW w:w="0" w:type="auto"/>
            <w:hideMark/>
          </w:tcPr>
          <w:p w14:paraId="47E3D1A1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8.1</w:t>
            </w:r>
          </w:p>
        </w:tc>
        <w:tc>
          <w:tcPr>
            <w:tcW w:w="0" w:type="auto"/>
            <w:hideMark/>
          </w:tcPr>
          <w:p w14:paraId="09EDF0D9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83D62C4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Active: 1 MCU x 8.1 mA = 8.1 mA, D typical reference. Idle: same RUN-current allowance = 8.1 mA, A. Design: 1 x 12 mA = 12 mA, A.</w:t>
            </w:r>
          </w:p>
        </w:tc>
      </w:tr>
      <w:tr w:rsidR="002B5BA8" w:rsidRPr="002B5BA8" w14:paraId="36489938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429FF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31EBCE24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UDecoder1</w:t>
            </w:r>
          </w:p>
        </w:tc>
        <w:tc>
          <w:tcPr>
            <w:tcW w:w="885" w:type="dxa"/>
            <w:hideMark/>
          </w:tcPr>
          <w:p w14:paraId="3E4FFEE3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0.100</w:t>
            </w:r>
          </w:p>
        </w:tc>
        <w:tc>
          <w:tcPr>
            <w:tcW w:w="0" w:type="auto"/>
            <w:hideMark/>
          </w:tcPr>
          <w:p w14:paraId="1DF23311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0.010</w:t>
            </w:r>
          </w:p>
        </w:tc>
        <w:tc>
          <w:tcPr>
            <w:tcW w:w="0" w:type="auto"/>
            <w:hideMark/>
          </w:tcPr>
          <w:p w14:paraId="6F9DDC87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1.000</w:t>
            </w:r>
          </w:p>
        </w:tc>
        <w:tc>
          <w:tcPr>
            <w:tcW w:w="0" w:type="auto"/>
            <w:hideMark/>
          </w:tcPr>
          <w:p w14:paraId="16222094" w14:textId="01D16225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 allowances: active = 0.100 mA; idle = 0.010 mA; design = 1.000 mA..</w:t>
            </w:r>
          </w:p>
        </w:tc>
      </w:tr>
      <w:tr w:rsidR="002B5BA8" w:rsidRPr="002B5BA8" w14:paraId="0E62D0B4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ACFD0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77732990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RPU1 / CH_PD input leakage</w:t>
            </w:r>
          </w:p>
        </w:tc>
        <w:tc>
          <w:tcPr>
            <w:tcW w:w="885" w:type="dxa"/>
            <w:hideMark/>
          </w:tcPr>
          <w:p w14:paraId="180E72B3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0.001</w:t>
            </w:r>
          </w:p>
        </w:tc>
        <w:tc>
          <w:tcPr>
            <w:tcW w:w="0" w:type="auto"/>
            <w:hideMark/>
          </w:tcPr>
          <w:p w14:paraId="7D52FA64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0.001</w:t>
            </w:r>
          </w:p>
        </w:tc>
        <w:tc>
          <w:tcPr>
            <w:tcW w:w="0" w:type="auto"/>
            <w:hideMark/>
          </w:tcPr>
          <w:p w14:paraId="735CC576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0.010</w:t>
            </w:r>
          </w:p>
        </w:tc>
        <w:tc>
          <w:tcPr>
            <w:tcW w:w="0" w:type="auto"/>
            <w:hideMark/>
          </w:tcPr>
          <w:p w14:paraId="491038E0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A leakage: active and idle = 1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/ 1000 = 0.001 mA. Design = 10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/ 1000 = 0.010 mA. The pull-up does not continuously draw 3.3 V / 10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kOhm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when its input is high.</w:t>
            </w:r>
          </w:p>
        </w:tc>
      </w:tr>
      <w:tr w:rsidR="002B5BA8" w:rsidRPr="002B5BA8" w14:paraId="3A717751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D4F5F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4E0AE260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RPU2</w:t>
            </w:r>
          </w:p>
        </w:tc>
        <w:tc>
          <w:tcPr>
            <w:tcW w:w="885" w:type="dxa"/>
            <w:hideMark/>
          </w:tcPr>
          <w:p w14:paraId="129B6840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0.165</w:t>
            </w:r>
          </w:p>
        </w:tc>
        <w:tc>
          <w:tcPr>
            <w:tcW w:w="0" w:type="auto"/>
            <w:hideMark/>
          </w:tcPr>
          <w:p w14:paraId="6EFB1DE3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2B687F9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0.330</w:t>
            </w:r>
          </w:p>
        </w:tc>
        <w:tc>
          <w:tcPr>
            <w:tcW w:w="0" w:type="auto"/>
            <w:hideMark/>
          </w:tcPr>
          <w:p w14:paraId="1F8B34B3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Low-state current = (3.3 V - 0 V) / 10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kOhm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= 0.330 mA. Active: 0.330 mA x 0.50 low-state fraction = 0.165 mA, A duty. Idle: (3.3 V - 3.3 V) / 10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kOhm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= 0 mA. Design: 0.330 mA x 1 = 0.330 mA.</w:t>
            </w:r>
          </w:p>
        </w:tc>
      </w:tr>
      <w:tr w:rsidR="002B5BA8" w:rsidRPr="002B5BA8" w14:paraId="32143AD7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B326C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18CA2477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ESP8266 module</w:t>
            </w:r>
          </w:p>
        </w:tc>
        <w:tc>
          <w:tcPr>
            <w:tcW w:w="885" w:type="dxa"/>
            <w:hideMark/>
          </w:tcPr>
          <w:p w14:paraId="1DE5AACC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0ED6051E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438EFB6F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5F509941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Active: 1 x 80 mA = 80 mA, C average applied to the module. Idle: 1 x 50 mA = 50 mA, A. Design burst: 1 x 300 mA = 300 mA, A.</w:t>
            </w:r>
          </w:p>
        </w:tc>
      </w:tr>
      <w:tr w:rsidR="002B5BA8" w:rsidRPr="002B5BA8" w14:paraId="49115029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216FB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2FD882F6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TFT1, including backlight</w:t>
            </w:r>
          </w:p>
        </w:tc>
        <w:tc>
          <w:tcPr>
            <w:tcW w:w="885" w:type="dxa"/>
            <w:hideMark/>
          </w:tcPr>
          <w:p w14:paraId="2024E0CD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41D0CC40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02387A70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4BBDBD3B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Active: approximately 50 mA with full backlight, D manufacturer reference. Idle: backlight remains on, so 1 x 50 mA = 50 mA,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application. Design: 1 x 60 mA = 60 mA, A.</w:t>
            </w:r>
          </w:p>
        </w:tc>
      </w:tr>
      <w:tr w:rsidR="002B5BA8" w:rsidRPr="002B5BA8" w14:paraId="1448E63F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D0990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18A4BCE5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TFT2, including backlight</w:t>
            </w:r>
          </w:p>
        </w:tc>
        <w:tc>
          <w:tcPr>
            <w:tcW w:w="885" w:type="dxa"/>
            <w:hideMark/>
          </w:tcPr>
          <w:p w14:paraId="02EF6008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3443C748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2740EDBA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00ECB784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 similar-display allowances: active = 1 x 50 mA = 50 mA; idle with backlight on = 50 mA; design = 1 x 80 mA = 80 mA.</w:t>
            </w:r>
          </w:p>
        </w:tc>
      </w:tr>
      <w:tr w:rsidR="002B5BA8" w:rsidRPr="002B5BA8" w14:paraId="745FF8DD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5C791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17B5F25D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One SD card</w:t>
            </w:r>
          </w:p>
        </w:tc>
        <w:tc>
          <w:tcPr>
            <w:tcW w:w="885" w:type="dxa"/>
            <w:hideMark/>
          </w:tcPr>
          <w:p w14:paraId="3A1F8C23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10.9</w:t>
            </w:r>
          </w:p>
        </w:tc>
        <w:tc>
          <w:tcPr>
            <w:tcW w:w="0" w:type="auto"/>
            <w:hideMark/>
          </w:tcPr>
          <w:p w14:paraId="674FF6F3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1C1B920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7FE7A2DD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All A. Active average = (0.10 x 100 mA) + (0.90 x 1 mA) = 10.9 mA. Idle = 1 mA. Design access current = </w:t>
            </w:r>
            <w:r w:rsidRPr="002B5BA8">
              <w:rPr>
                <w:rFonts w:ascii="Times New Roman" w:hAnsi="Times New Roman"/>
                <w:szCs w:val="24"/>
              </w:rPr>
              <w:lastRenderedPageBreak/>
              <w:t>100 mA. Subtract this row if no card is installed.</w:t>
            </w:r>
          </w:p>
        </w:tc>
      </w:tr>
      <w:tr w:rsidR="002B5BA8" w:rsidRPr="002B5BA8" w14:paraId="09F05FA6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B1B84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lastRenderedPageBreak/>
              <w:t>3.3 V</w:t>
            </w:r>
          </w:p>
        </w:tc>
        <w:tc>
          <w:tcPr>
            <w:tcW w:w="1719" w:type="dxa"/>
            <w:hideMark/>
          </w:tcPr>
          <w:p w14:paraId="10BB59B8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LS1 through Q16</w:t>
            </w:r>
          </w:p>
        </w:tc>
        <w:tc>
          <w:tcPr>
            <w:tcW w:w="885" w:type="dxa"/>
            <w:hideMark/>
          </w:tcPr>
          <w:p w14:paraId="7E6D953F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20.625</w:t>
            </w:r>
          </w:p>
        </w:tc>
        <w:tc>
          <w:tcPr>
            <w:tcW w:w="0" w:type="auto"/>
            <w:hideMark/>
          </w:tcPr>
          <w:p w14:paraId="4D0394F0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D758931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412.5</w:t>
            </w:r>
          </w:p>
        </w:tc>
        <w:tc>
          <w:tcPr>
            <w:tcW w:w="0" w:type="auto"/>
            <w:hideMark/>
          </w:tcPr>
          <w:p w14:paraId="411CD3A6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Conditional A model: on-current = (3.3 V - 0 V) / 8 Ohm = 0.4125 A = 412.5 mA. Active average = 412.5 mA x 0.50 tone duty x 0.10 audio occupancy = 20.625 mA. Idle = 0. Design continuous-on case = 412.5 mA.</w:t>
            </w:r>
          </w:p>
        </w:tc>
      </w:tr>
      <w:tr w:rsidR="002B5BA8" w:rsidRPr="002B5BA8" w14:paraId="7AE90DFA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21CB3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3163DE1D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LS2 through Q17</w:t>
            </w:r>
          </w:p>
        </w:tc>
        <w:tc>
          <w:tcPr>
            <w:tcW w:w="885" w:type="dxa"/>
            <w:hideMark/>
          </w:tcPr>
          <w:p w14:paraId="5F4CC544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20.625</w:t>
            </w:r>
          </w:p>
        </w:tc>
        <w:tc>
          <w:tcPr>
            <w:tcW w:w="0" w:type="auto"/>
            <w:hideMark/>
          </w:tcPr>
          <w:p w14:paraId="1F38AD87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C65D621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412.5</w:t>
            </w:r>
          </w:p>
        </w:tc>
        <w:tc>
          <w:tcPr>
            <w:tcW w:w="0" w:type="auto"/>
            <w:hideMark/>
          </w:tcPr>
          <w:p w14:paraId="49D491C5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Conditional A model: on-current = (3.3 V - 0 V) / 8 Ohm = 412.5 mA. Active average = 412.5 mA x 0.50 x 0.10 = 20.625 mA. Idle = 0. Design continuous-on case = 412.5 mA.</w:t>
            </w:r>
          </w:p>
        </w:tc>
      </w:tr>
      <w:tr w:rsidR="002B5BA8" w:rsidRPr="002B5BA8" w14:paraId="2691BC3B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A20BC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V, provisional</w:t>
            </w:r>
          </w:p>
        </w:tc>
        <w:tc>
          <w:tcPr>
            <w:tcW w:w="1719" w:type="dxa"/>
            <w:hideMark/>
          </w:tcPr>
          <w:p w14:paraId="3A56C24F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Atomizer1</w:t>
            </w:r>
          </w:p>
        </w:tc>
        <w:tc>
          <w:tcPr>
            <w:tcW w:w="885" w:type="dxa"/>
            <w:hideMark/>
          </w:tcPr>
          <w:p w14:paraId="2D692DC3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370D5C3F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6989E87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78065903" w14:textId="4EED548C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A module allowances: active = 1 x 150 mA = 150 mA; disabled idle = 1 mA; design = 300 mA. </w:t>
            </w:r>
          </w:p>
        </w:tc>
      </w:tr>
      <w:tr w:rsidR="002B5BA8" w:rsidRPr="002B5BA8" w14:paraId="6A82803F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EEBE4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V, provisional</w:t>
            </w:r>
          </w:p>
        </w:tc>
        <w:tc>
          <w:tcPr>
            <w:tcW w:w="1719" w:type="dxa"/>
            <w:hideMark/>
          </w:tcPr>
          <w:p w14:paraId="4BDC561B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Atomizer2</w:t>
            </w:r>
          </w:p>
        </w:tc>
        <w:tc>
          <w:tcPr>
            <w:tcW w:w="885" w:type="dxa"/>
            <w:hideMark/>
          </w:tcPr>
          <w:p w14:paraId="5EE02033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57402EED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455113D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5E833483" w14:textId="3F58DB99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A module allowances: active = 1 x 150 mA = 150 mA; disabled idle = 1 mA; design = 300 mA. </w:t>
            </w:r>
          </w:p>
        </w:tc>
      </w:tr>
      <w:tr w:rsidR="002B5BA8" w:rsidRPr="002B5BA8" w14:paraId="13E6CFC0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ED7FD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3C30DC5A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ID reader</w:t>
            </w:r>
          </w:p>
        </w:tc>
        <w:tc>
          <w:tcPr>
            <w:tcW w:w="885" w:type="dxa"/>
            <w:hideMark/>
          </w:tcPr>
          <w:p w14:paraId="39824190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190</w:t>
            </w:r>
          </w:p>
        </w:tc>
        <w:tc>
          <w:tcPr>
            <w:tcW w:w="0" w:type="auto"/>
            <w:hideMark/>
          </w:tcPr>
          <w:p w14:paraId="5519F51F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5FDD8EDC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250</w:t>
            </w:r>
          </w:p>
        </w:tc>
        <w:tc>
          <w:tcPr>
            <w:tcW w:w="0" w:type="auto"/>
            <w:hideMark/>
          </w:tcPr>
          <w:p w14:paraId="51BE7DA4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Active allowance = 1 x 190 mA = 190 mA, A proxy based on a representative reader. Idle = 20 mA, A. Design = 250 mA, A. Your exact reader has not been identified.</w:t>
            </w:r>
          </w:p>
        </w:tc>
      </w:tr>
      <w:tr w:rsidR="002B5BA8" w:rsidRPr="002B5BA8" w14:paraId="781A8AE5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CC40E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1CBA159E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LED branch 1</w:t>
            </w:r>
          </w:p>
        </w:tc>
        <w:tc>
          <w:tcPr>
            <w:tcW w:w="885" w:type="dxa"/>
            <w:hideMark/>
          </w:tcPr>
          <w:p w14:paraId="29DC21A5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23.334</w:t>
            </w:r>
          </w:p>
        </w:tc>
        <w:tc>
          <w:tcPr>
            <w:tcW w:w="0" w:type="auto"/>
            <w:hideMark/>
          </w:tcPr>
          <w:p w14:paraId="7D038936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BB3C765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30.801</w:t>
            </w:r>
          </w:p>
        </w:tc>
        <w:tc>
          <w:tcPr>
            <w:tcW w:w="0" w:type="auto"/>
            <w:hideMark/>
          </w:tcPr>
          <w:p w14:paraId="0AF51B07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A: R = 53.57 Ohm from the schematic note; nominal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Vf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= 2.0 V;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Vds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= 0.05 V. Active = (3.3 V - 2.0 V - 0.05 V) / 53.57 Ohm = 23.334 mA. Idle = 0. Design with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Vf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= 1.6 V: (3.3 - 1.6 - 0.05) V / 53.57 Ohm = 30.801 mA.</w:t>
            </w:r>
          </w:p>
        </w:tc>
      </w:tr>
      <w:tr w:rsidR="002B5BA8" w:rsidRPr="002B5BA8" w14:paraId="5DC89006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F6B9A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5ADFC8E3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LED branch 2</w:t>
            </w:r>
          </w:p>
        </w:tc>
        <w:tc>
          <w:tcPr>
            <w:tcW w:w="885" w:type="dxa"/>
            <w:hideMark/>
          </w:tcPr>
          <w:p w14:paraId="562A936A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A663960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EB3F8FB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30.801</w:t>
            </w:r>
          </w:p>
        </w:tc>
        <w:tc>
          <w:tcPr>
            <w:tcW w:w="0" w:type="auto"/>
            <w:hideMark/>
          </w:tcPr>
          <w:p w14:paraId="59639E9B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 operating state: active and idle = 0 because this LED is off. Design: (3.3 V - 1.6 V - 0.05 V) / 53.57 Ohm = 30.801 mA.</w:t>
            </w:r>
          </w:p>
        </w:tc>
      </w:tr>
      <w:tr w:rsidR="002B5BA8" w:rsidRPr="002B5BA8" w14:paraId="3A0879BC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A2FB6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23154AC9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LED branch 3</w:t>
            </w:r>
          </w:p>
        </w:tc>
        <w:tc>
          <w:tcPr>
            <w:tcW w:w="885" w:type="dxa"/>
            <w:hideMark/>
          </w:tcPr>
          <w:p w14:paraId="02E2C9A1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15DD957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867ACC3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30.801</w:t>
            </w:r>
          </w:p>
        </w:tc>
        <w:tc>
          <w:tcPr>
            <w:tcW w:w="0" w:type="auto"/>
            <w:hideMark/>
          </w:tcPr>
          <w:p w14:paraId="5C5B6A43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 operating state: active and idle = 0 because this LED is off. Design: (3.3 V - 1.6 V - 0.05 V) / 53.57 Ohm = 30.801 mA.</w:t>
            </w:r>
          </w:p>
        </w:tc>
      </w:tr>
      <w:tr w:rsidR="002B5BA8" w:rsidRPr="002B5BA8" w14:paraId="3D65BCD9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302A0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29F8B275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Keypad pull currents</w:t>
            </w:r>
          </w:p>
        </w:tc>
        <w:tc>
          <w:tcPr>
            <w:tcW w:w="885" w:type="dxa"/>
            <w:hideMark/>
          </w:tcPr>
          <w:p w14:paraId="44E2EF92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0.0825</w:t>
            </w:r>
          </w:p>
        </w:tc>
        <w:tc>
          <w:tcPr>
            <w:tcW w:w="0" w:type="auto"/>
            <w:hideMark/>
          </w:tcPr>
          <w:p w14:paraId="510D8F4D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03F5FF5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1.320</w:t>
            </w:r>
          </w:p>
        </w:tc>
        <w:tc>
          <w:tcPr>
            <w:tcW w:w="0" w:type="auto"/>
            <w:hideMark/>
          </w:tcPr>
          <w:p w14:paraId="6A50EB74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A equivalent pulls and scan duty. Active = (3.3 V / 10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kOhm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) x 0.25 = 0.0825 mA. Idle assumes no conducting pull path = 0. Design = 4 conducting paths x (3.3 V / 10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kOhm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>) = 1.320 mA.</w:t>
            </w:r>
          </w:p>
        </w:tc>
      </w:tr>
      <w:tr w:rsidR="002B5BA8" w:rsidRPr="002B5BA8" w14:paraId="6ACAD87C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AA667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lastRenderedPageBreak/>
              <w:t>3.3 V</w:t>
            </w:r>
          </w:p>
        </w:tc>
        <w:tc>
          <w:tcPr>
            <w:tcW w:w="1719" w:type="dxa"/>
            <w:hideMark/>
          </w:tcPr>
          <w:p w14:paraId="4A9E8187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External MOSFET gate charging</w:t>
            </w:r>
          </w:p>
        </w:tc>
        <w:tc>
          <w:tcPr>
            <w:tcW w:w="885" w:type="dxa"/>
            <w:hideMark/>
          </w:tcPr>
          <w:p w14:paraId="3DDBF628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0.0144</w:t>
            </w:r>
          </w:p>
        </w:tc>
        <w:tc>
          <w:tcPr>
            <w:tcW w:w="0" w:type="auto"/>
            <w:hideMark/>
          </w:tcPr>
          <w:p w14:paraId="3A7F2C68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BD75D62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0.048</w:t>
            </w:r>
          </w:p>
        </w:tc>
        <w:tc>
          <w:tcPr>
            <w:tcW w:w="0" w:type="auto"/>
            <w:hideMark/>
          </w:tcPr>
          <w:p w14:paraId="50265D01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proofErr w:type="spellStart"/>
            <w:r w:rsidRPr="002B5BA8">
              <w:rPr>
                <w:rFonts w:ascii="Times New Roman" w:hAnsi="Times New Roman"/>
                <w:szCs w:val="24"/>
              </w:rPr>
              <w:t>Igate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= number of switching gates x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Qg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x frequency. Active = 3 x 2.4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nC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x 2 kHz = 14.4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= 0.0144 mA. Idle assumes no switching = 0. Design = 4 x 6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nC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x 2 kHz = 48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= 0.048 mA. D gate-charge references; A frequency, gate count and application to 3.3 V drive.</w:t>
            </w:r>
          </w:p>
        </w:tc>
      </w:tr>
      <w:tr w:rsidR="002B5BA8" w:rsidRPr="002B5BA8" w14:paraId="74783B0B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0072F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67804C8C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U1 VREF/control inputs</w:t>
            </w:r>
          </w:p>
        </w:tc>
        <w:tc>
          <w:tcPr>
            <w:tcW w:w="885" w:type="dxa"/>
            <w:hideMark/>
          </w:tcPr>
          <w:p w14:paraId="400572B9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0.043</w:t>
            </w:r>
          </w:p>
        </w:tc>
        <w:tc>
          <w:tcPr>
            <w:tcW w:w="0" w:type="auto"/>
            <w:hideMark/>
          </w:tcPr>
          <w:p w14:paraId="2C0F0836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0.010</w:t>
            </w:r>
          </w:p>
        </w:tc>
        <w:tc>
          <w:tcPr>
            <w:tcW w:w="0" w:type="auto"/>
            <w:hideMark/>
          </w:tcPr>
          <w:p w14:paraId="57BAD3C3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0.120</w:t>
            </w:r>
          </w:p>
        </w:tc>
        <w:tc>
          <w:tcPr>
            <w:tcW w:w="0" w:type="auto"/>
            <w:hideMark/>
          </w:tcPr>
          <w:p w14:paraId="355AB901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Active = 10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assumed VREF leakage + 33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datasheet typical high-input current = 43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= 0.043 mA. Idle = 10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/ 1000 = 0.010 mA, A. Design = 20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assumed VREF leakage + 100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datasheet maximum high-input current = 0.120 mA.</w:t>
            </w:r>
          </w:p>
        </w:tc>
      </w:tr>
      <w:tr w:rsidR="002B5BA8" w:rsidRPr="002B5BA8" w14:paraId="4CFE46AC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E137A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3.3 V</w:t>
            </w:r>
          </w:p>
        </w:tc>
        <w:tc>
          <w:tcPr>
            <w:tcW w:w="1719" w:type="dxa"/>
            <w:hideMark/>
          </w:tcPr>
          <w:p w14:paraId="56BDFA2C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Other leakage</w:t>
            </w:r>
          </w:p>
        </w:tc>
        <w:tc>
          <w:tcPr>
            <w:tcW w:w="885" w:type="dxa"/>
            <w:hideMark/>
          </w:tcPr>
          <w:p w14:paraId="5133556E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0.100</w:t>
            </w:r>
          </w:p>
        </w:tc>
        <w:tc>
          <w:tcPr>
            <w:tcW w:w="0" w:type="auto"/>
            <w:hideMark/>
          </w:tcPr>
          <w:p w14:paraId="396148EF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0.100</w:t>
            </w:r>
          </w:p>
        </w:tc>
        <w:tc>
          <w:tcPr>
            <w:tcW w:w="0" w:type="auto"/>
            <w:hideMark/>
          </w:tcPr>
          <w:p w14:paraId="6437C8D9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1.000</w:t>
            </w:r>
          </w:p>
        </w:tc>
        <w:tc>
          <w:tcPr>
            <w:tcW w:w="0" w:type="auto"/>
            <w:hideMark/>
          </w:tcPr>
          <w:p w14:paraId="4B21065F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 aggregate allowance for capacitor, protection and other small leakage: active = 0.100 mA; idle = 0.100 mA; design = 1.000 mA.</w:t>
            </w:r>
          </w:p>
        </w:tc>
      </w:tr>
      <w:tr w:rsidR="002B5BA8" w:rsidRPr="002B5BA8" w14:paraId="2C565356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A1E5B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5 V</w:t>
            </w:r>
          </w:p>
        </w:tc>
        <w:tc>
          <w:tcPr>
            <w:tcW w:w="1719" w:type="dxa"/>
            <w:hideMark/>
          </w:tcPr>
          <w:p w14:paraId="1D9B7C27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b/>
                <w:bCs/>
                <w:szCs w:val="24"/>
              </w:rPr>
              <w:t>M1–M12, one selected N20 motor</w:t>
            </w:r>
          </w:p>
        </w:tc>
        <w:tc>
          <w:tcPr>
            <w:tcW w:w="885" w:type="dxa"/>
            <w:hideMark/>
          </w:tcPr>
          <w:p w14:paraId="70F697A4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b/>
                <w:bCs/>
                <w:szCs w:val="24"/>
              </w:rPr>
              <w:t>98</w:t>
            </w:r>
          </w:p>
        </w:tc>
        <w:tc>
          <w:tcPr>
            <w:tcW w:w="0" w:type="auto"/>
            <w:hideMark/>
          </w:tcPr>
          <w:p w14:paraId="3F24669D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b/>
                <w:bCs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2816E92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b/>
                <w:bCs/>
                <w:szCs w:val="24"/>
              </w:rPr>
              <w:t>980</w:t>
            </w:r>
          </w:p>
        </w:tc>
        <w:tc>
          <w:tcPr>
            <w:tcW w:w="0" w:type="auto"/>
            <w:hideMark/>
          </w:tcPr>
          <w:p w14:paraId="6A7BD990" w14:textId="17BFBD86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S: 35 mA at 3 V and 56 mA at 6 V, loading unspecified. A interpolation: 35 mA + [(5 V - 3 V) / (6 V - 3 V)] x (56 mA - 35 mA) = 49 mA. Active allowance = 2 x 49 mA = 98 mA. Idle = 0. Design allowance = 20 x 49 mA = 980 mA. </w:t>
            </w:r>
          </w:p>
        </w:tc>
      </w:tr>
      <w:tr w:rsidR="002B5BA8" w:rsidRPr="002B5BA8" w14:paraId="43769FFF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7E4E9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12 V</w:t>
            </w:r>
          </w:p>
        </w:tc>
        <w:tc>
          <w:tcPr>
            <w:tcW w:w="1719" w:type="dxa"/>
            <w:hideMark/>
          </w:tcPr>
          <w:p w14:paraId="3DA569E1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Mwinch1</w:t>
            </w:r>
          </w:p>
        </w:tc>
        <w:tc>
          <w:tcPr>
            <w:tcW w:w="885" w:type="dxa"/>
            <w:hideMark/>
          </w:tcPr>
          <w:p w14:paraId="0DDBAF2A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3FDB8A3E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45337E6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3000</w:t>
            </w:r>
          </w:p>
        </w:tc>
        <w:tc>
          <w:tcPr>
            <w:tcW w:w="0" w:type="auto"/>
            <w:hideMark/>
          </w:tcPr>
          <w:p w14:paraId="6794686A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 allowances: running = 1 x 1.0 A = 1000 mA; idle = 0; startup/stall design allowance = 1 x 3.0 A = 3000 mA.</w:t>
            </w:r>
          </w:p>
        </w:tc>
      </w:tr>
      <w:tr w:rsidR="002B5BA8" w:rsidRPr="002B5BA8" w14:paraId="1498CBCC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4CC49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12 V</w:t>
            </w:r>
          </w:p>
        </w:tc>
        <w:tc>
          <w:tcPr>
            <w:tcW w:w="1719" w:type="dxa"/>
            <w:hideMark/>
          </w:tcPr>
          <w:p w14:paraId="3C7DCD68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DRV8231A supply overhead</w:t>
            </w:r>
          </w:p>
        </w:tc>
        <w:tc>
          <w:tcPr>
            <w:tcW w:w="885" w:type="dxa"/>
            <w:hideMark/>
          </w:tcPr>
          <w:p w14:paraId="413DF429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0CC9986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0.001</w:t>
            </w:r>
          </w:p>
        </w:tc>
        <w:tc>
          <w:tcPr>
            <w:tcW w:w="0" w:type="auto"/>
            <w:hideMark/>
          </w:tcPr>
          <w:p w14:paraId="442A47E0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5143DEF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 xml:space="preserve">D references at VM = 24 V: active typical = 3 mA; sleep maximum = 1 </w:t>
            </w:r>
            <w:proofErr w:type="spellStart"/>
            <w:r w:rsidRPr="002B5BA8">
              <w:rPr>
                <w:rFonts w:ascii="Times New Roman" w:hAnsi="Times New Roman"/>
                <w:szCs w:val="24"/>
              </w:rPr>
              <w:t>uA</w:t>
            </w:r>
            <w:proofErr w:type="spellEnd"/>
            <w:r w:rsidRPr="002B5BA8">
              <w:rPr>
                <w:rFonts w:ascii="Times New Roman" w:hAnsi="Times New Roman"/>
                <w:szCs w:val="24"/>
              </w:rPr>
              <w:t xml:space="preserve"> / 1000 = 0.001 mA; active maximum = 4 mA. Using these at 12 V is A.</w:t>
            </w:r>
          </w:p>
        </w:tc>
      </w:tr>
      <w:tr w:rsidR="002B5BA8" w:rsidRPr="002B5BA8" w14:paraId="795FF35E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F2002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12 V</w:t>
            </w:r>
          </w:p>
        </w:tc>
        <w:tc>
          <w:tcPr>
            <w:tcW w:w="1719" w:type="dxa"/>
            <w:hideMark/>
          </w:tcPr>
          <w:p w14:paraId="590BD0D4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Mfeeder1 solenoid</w:t>
            </w:r>
          </w:p>
        </w:tc>
        <w:tc>
          <w:tcPr>
            <w:tcW w:w="885" w:type="dxa"/>
            <w:hideMark/>
          </w:tcPr>
          <w:p w14:paraId="355748A2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1200</w:t>
            </w:r>
          </w:p>
        </w:tc>
        <w:tc>
          <w:tcPr>
            <w:tcW w:w="0" w:type="auto"/>
            <w:hideMark/>
          </w:tcPr>
          <w:p w14:paraId="708A2CBD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FE35035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1200</w:t>
            </w:r>
          </w:p>
        </w:tc>
        <w:tc>
          <w:tcPr>
            <w:tcW w:w="0" w:type="auto"/>
            <w:hideMark/>
          </w:tcPr>
          <w:p w14:paraId="4E8903B4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S energized current: 1.2 A x 1000 = 1200 mA. Equivalent resistance = 12 V / 1.2 A = 10 Ohm. Idle = 0. Design uses the supplied 1200 mA on-current, not a verified maximum.</w:t>
            </w:r>
          </w:p>
        </w:tc>
      </w:tr>
      <w:tr w:rsidR="002B5BA8" w:rsidRPr="002B5BA8" w14:paraId="44AFD93C" w14:textId="77777777" w:rsidTr="002B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85B53" w14:textId="77777777" w:rsidR="002B5BA8" w:rsidRPr="002B5BA8" w:rsidRDefault="002B5BA8" w:rsidP="002B5BA8">
            <w:pPr>
              <w:suppressAutoHyphens w:val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12 V</w:t>
            </w:r>
          </w:p>
        </w:tc>
        <w:tc>
          <w:tcPr>
            <w:tcW w:w="1719" w:type="dxa"/>
            <w:hideMark/>
          </w:tcPr>
          <w:p w14:paraId="68A47ADB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Other leakage</w:t>
            </w:r>
          </w:p>
        </w:tc>
        <w:tc>
          <w:tcPr>
            <w:tcW w:w="885" w:type="dxa"/>
            <w:hideMark/>
          </w:tcPr>
          <w:p w14:paraId="090A1F92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0.100</w:t>
            </w:r>
          </w:p>
        </w:tc>
        <w:tc>
          <w:tcPr>
            <w:tcW w:w="0" w:type="auto"/>
            <w:hideMark/>
          </w:tcPr>
          <w:p w14:paraId="6469C8C1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0.100</w:t>
            </w:r>
          </w:p>
        </w:tc>
        <w:tc>
          <w:tcPr>
            <w:tcW w:w="0" w:type="auto"/>
            <w:hideMark/>
          </w:tcPr>
          <w:p w14:paraId="49476E1A" w14:textId="77777777" w:rsidR="002B5BA8" w:rsidRPr="002B5BA8" w:rsidRDefault="002B5BA8" w:rsidP="002B5BA8">
            <w:pPr>
              <w:suppressAutoHyphens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1.000</w:t>
            </w:r>
          </w:p>
        </w:tc>
        <w:tc>
          <w:tcPr>
            <w:tcW w:w="0" w:type="auto"/>
            <w:hideMark/>
          </w:tcPr>
          <w:p w14:paraId="5457BB0E" w14:textId="77777777" w:rsidR="002B5BA8" w:rsidRPr="002B5BA8" w:rsidRDefault="002B5BA8" w:rsidP="002B5BA8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 w:rsidRPr="002B5BA8">
              <w:rPr>
                <w:rFonts w:ascii="Times New Roman" w:hAnsi="Times New Roman"/>
                <w:szCs w:val="24"/>
              </w:rPr>
              <w:t>A aggregate allowance: active = 0.100 mA; idle = 0.100 mA; design = 1.000 mA.</w:t>
            </w:r>
          </w:p>
        </w:tc>
      </w:tr>
    </w:tbl>
    <w:p w14:paraId="6E33C4A8" w14:textId="4A977045" w:rsidR="002B5BA8" w:rsidRDefault="002B5BA8" w:rsidP="002B5BA8">
      <w:pPr>
        <w:rPr>
          <w:rFonts w:ascii="Times New Roman" w:hAnsi="Times New Roman"/>
          <w:color w:val="000000"/>
          <w:szCs w:val="24"/>
        </w:rPr>
      </w:pPr>
    </w:p>
    <w:p w14:paraId="2E4AFD06" w14:textId="77777777" w:rsidR="002B5BA8" w:rsidRDefault="002B5BA8" w:rsidP="002B5BA8">
      <w:pPr>
        <w:rPr>
          <w:rFonts w:ascii="Times New Roman" w:hAnsi="Times New Roman"/>
          <w:color w:val="000000"/>
          <w:szCs w:val="24"/>
        </w:rPr>
      </w:pPr>
    </w:p>
    <w:p w14:paraId="303B17A9" w14:textId="5B3F19FB" w:rsidR="002846E8" w:rsidRDefault="002846E8" w:rsidP="002846E8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 w:rsidR="00634129">
        <w:rPr>
          <w:rFonts w:ascii="Times New Roman" w:hAnsi="Times New Roman"/>
          <w:b/>
          <w:bCs/>
          <w:color w:val="000000"/>
          <w:szCs w:val="24"/>
        </w:rPr>
        <w:t>6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 w:rsidRPr="008C67B6">
        <w:rPr>
          <w:rFonts w:ascii="Times New Roman" w:hAnsi="Times New Roman"/>
          <w:color w:val="000000"/>
          <w:szCs w:val="24"/>
        </w:rPr>
        <w:t>I have pushed</w:t>
      </w:r>
      <w:r>
        <w:rPr>
          <w:rFonts w:ascii="Times New Roman" w:hAnsi="Times New Roman"/>
          <w:color w:val="000000"/>
          <w:szCs w:val="24"/>
        </w:rPr>
        <w:t xml:space="preserve"> my low-level header, code, and </w:t>
      </w:r>
      <w:r w:rsidR="00CB53D8">
        <w:rPr>
          <w:rFonts w:ascii="Times New Roman" w:hAnsi="Times New Roman"/>
          <w:color w:val="000000"/>
          <w:szCs w:val="24"/>
        </w:rPr>
        <w:t xml:space="preserve">unit </w:t>
      </w:r>
      <w:r>
        <w:rPr>
          <w:rFonts w:ascii="Times New Roman" w:hAnsi="Times New Roman"/>
          <w:color w:val="000000"/>
          <w:szCs w:val="24"/>
        </w:rPr>
        <w:t>test files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 w:rsidRPr="008C67B6">
        <w:rPr>
          <w:rFonts w:ascii="Times New Roman" w:hAnsi="Times New Roman"/>
          <w:color w:val="000000"/>
          <w:szCs w:val="24"/>
        </w:rPr>
        <w:t xml:space="preserve">to GitHub </w:t>
      </w:r>
      <w:r>
        <w:rPr>
          <w:rFonts w:ascii="Times New Roman" w:hAnsi="Times New Roman"/>
          <w:color w:val="000000"/>
          <w:szCs w:val="24"/>
        </w:rPr>
        <w:t xml:space="preserve">(Yes/No): </w:t>
      </w:r>
    </w:p>
    <w:p w14:paraId="66078352" w14:textId="77777777" w:rsidR="002846E8" w:rsidRDefault="002846E8" w:rsidP="002846E8">
      <w:pPr>
        <w:rPr>
          <w:rFonts w:ascii="Times New Roman" w:hAnsi="Times New Roman"/>
          <w:color w:val="000000"/>
          <w:szCs w:val="24"/>
        </w:rPr>
      </w:pPr>
    </w:p>
    <w:p w14:paraId="30503399" w14:textId="5D1D7C0E" w:rsidR="00BC0555" w:rsidRDefault="002846E8" w:rsidP="00BC0555">
      <w:pPr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 w:rsidR="00634129">
        <w:rPr>
          <w:rFonts w:ascii="Times New Roman" w:hAnsi="Times New Roman"/>
          <w:b/>
          <w:bCs/>
          <w:color w:val="000000"/>
          <w:szCs w:val="24"/>
        </w:rPr>
        <w:t>7</w:t>
      </w:r>
      <w:r w:rsidRPr="002846E8">
        <w:rPr>
          <w:rFonts w:ascii="Times New Roman" w:hAnsi="Times New Roman"/>
          <w:color w:val="000000"/>
          <w:szCs w:val="24"/>
        </w:rPr>
        <w:t xml:space="preserve">: </w:t>
      </w:r>
      <w:r>
        <w:rPr>
          <w:rFonts w:ascii="Times New Roman" w:hAnsi="Times New Roman"/>
          <w:color w:val="000000"/>
          <w:szCs w:val="24"/>
        </w:rPr>
        <w:t xml:space="preserve">Include results of unit testing. </w:t>
      </w:r>
    </w:p>
    <w:p w14:paraId="5470BF21" w14:textId="456356EE" w:rsidR="00461323" w:rsidRPr="00BC0555" w:rsidRDefault="00461323" w:rsidP="00BC0555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All </w:t>
      </w:r>
      <w:r w:rsidR="009A3416">
        <w:rPr>
          <w:rFonts w:ascii="Times New Roman" w:hAnsi="Times New Roman"/>
          <w:color w:val="000000"/>
          <w:szCs w:val="24"/>
        </w:rPr>
        <w:t xml:space="preserve">unit testing was done within the same project where the main file </w:t>
      </w:r>
      <w:r w:rsidR="004717C7">
        <w:rPr>
          <w:rFonts w:ascii="Times New Roman" w:hAnsi="Times New Roman"/>
          <w:color w:val="000000"/>
          <w:szCs w:val="24"/>
        </w:rPr>
        <w:t xml:space="preserve">had different DEBUG_MODEs to select the specific component we want to test. </w:t>
      </w:r>
      <w:r w:rsidR="00F535E4">
        <w:rPr>
          <w:rFonts w:ascii="Times New Roman" w:hAnsi="Times New Roman"/>
          <w:color w:val="000000"/>
          <w:szCs w:val="24"/>
        </w:rPr>
        <w:t xml:space="preserve">Our unit testing showed a successful toggle of the water atomizer. </w:t>
      </w:r>
      <w:r w:rsidR="00B84646">
        <w:rPr>
          <w:rFonts w:ascii="Times New Roman" w:hAnsi="Times New Roman"/>
          <w:color w:val="000000"/>
          <w:szCs w:val="24"/>
        </w:rPr>
        <w:t xml:space="preserve">The motor and barcode reader unit testing is currently in progress. The hardware is in our </w:t>
      </w:r>
      <w:r w:rsidR="00FA548B">
        <w:rPr>
          <w:rFonts w:ascii="Times New Roman" w:hAnsi="Times New Roman"/>
          <w:color w:val="000000"/>
          <w:szCs w:val="24"/>
        </w:rPr>
        <w:t>hands,</w:t>
      </w:r>
      <w:r w:rsidR="00B84646">
        <w:rPr>
          <w:rFonts w:ascii="Times New Roman" w:hAnsi="Times New Roman"/>
          <w:color w:val="000000"/>
          <w:szCs w:val="24"/>
        </w:rPr>
        <w:t xml:space="preserve"> and we are verifying it is functional first</w:t>
      </w:r>
      <w:r w:rsidR="00CD2359">
        <w:rPr>
          <w:rFonts w:ascii="Times New Roman" w:hAnsi="Times New Roman"/>
          <w:color w:val="000000"/>
          <w:szCs w:val="24"/>
        </w:rPr>
        <w:t xml:space="preserve"> by supplying power</w:t>
      </w:r>
      <w:r w:rsidR="00DD7508">
        <w:rPr>
          <w:rFonts w:ascii="Times New Roman" w:hAnsi="Times New Roman"/>
          <w:color w:val="000000"/>
          <w:szCs w:val="24"/>
        </w:rPr>
        <w:t>.</w:t>
      </w:r>
    </w:p>
    <w:p w14:paraId="66210E0B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20E7FAD" w14:textId="0D844D08" w:rsidR="00BC0555" w:rsidRPr="002846E8" w:rsidRDefault="002029FD" w:rsidP="002846E8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Deliverable </w:t>
      </w:r>
      <w:r w:rsidR="00634129">
        <w:rPr>
          <w:rFonts w:ascii="Times New Roman" w:hAnsi="Times New Roman"/>
          <w:b/>
          <w:bCs/>
          <w:color w:val="000000"/>
          <w:szCs w:val="24"/>
        </w:rPr>
        <w:t>8</w:t>
      </w:r>
      <w:r w:rsidRPr="002846E8">
        <w:rPr>
          <w:rFonts w:ascii="Times New Roman" w:hAnsi="Times New Roman"/>
          <w:b/>
          <w:bCs/>
          <w:color w:val="000000"/>
          <w:szCs w:val="24"/>
        </w:rPr>
        <w:t xml:space="preserve"> (5pt EC):</w:t>
      </w:r>
      <w:r w:rsidRPr="002846E8">
        <w:rPr>
          <w:rFonts w:ascii="Times New Roman" w:hAnsi="Times New Roman"/>
          <w:color w:val="000000"/>
          <w:szCs w:val="24"/>
        </w:rPr>
        <w:t xml:space="preserve"> </w:t>
      </w:r>
      <w:r w:rsidR="003C5D54">
        <w:rPr>
          <w:rFonts w:ascii="Times New Roman" w:hAnsi="Times New Roman"/>
          <w:color w:val="000000"/>
          <w:szCs w:val="24"/>
        </w:rPr>
        <w:t xml:space="preserve">Show dated proof of </w:t>
      </w:r>
      <w:r w:rsidRPr="002846E8">
        <w:rPr>
          <w:rFonts w:ascii="Times New Roman" w:hAnsi="Times New Roman"/>
          <w:color w:val="000000"/>
          <w:szCs w:val="24"/>
        </w:rPr>
        <w:t>TIW Training</w:t>
      </w:r>
      <w:r w:rsidR="003C5D54">
        <w:rPr>
          <w:rFonts w:ascii="Times New Roman" w:hAnsi="Times New Roman"/>
          <w:color w:val="000000"/>
          <w:szCs w:val="24"/>
        </w:rPr>
        <w:t xml:space="preserve"> (due at the time of Lab7A report)</w:t>
      </w:r>
    </w:p>
    <w:p w14:paraId="702A62D6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62407B22" w14:textId="3A8A1558" w:rsidR="002846E8" w:rsidRPr="00634129" w:rsidRDefault="002846E8" w:rsidP="002846E8">
      <w:pPr>
        <w:spacing w:line="264" w:lineRule="auto"/>
        <w:jc w:val="both"/>
        <w:rPr>
          <w:rFonts w:ascii="Times New Roman" w:hAnsi="Times New Roman"/>
          <w:strike/>
          <w:color w:val="000000"/>
          <w:szCs w:val="24"/>
        </w:rPr>
      </w:pPr>
      <w:r w:rsidRPr="00634129">
        <w:rPr>
          <w:rFonts w:ascii="Times New Roman" w:hAnsi="Times New Roman"/>
          <w:b/>
          <w:bCs/>
          <w:strike/>
          <w:color w:val="000000"/>
          <w:szCs w:val="24"/>
        </w:rPr>
        <w:t xml:space="preserve">Deliverable </w:t>
      </w:r>
      <w:r w:rsidR="00634129" w:rsidRPr="00634129">
        <w:rPr>
          <w:rFonts w:ascii="Times New Roman" w:hAnsi="Times New Roman"/>
          <w:b/>
          <w:bCs/>
          <w:strike/>
          <w:color w:val="000000"/>
          <w:szCs w:val="24"/>
        </w:rPr>
        <w:t>9</w:t>
      </w:r>
      <w:r w:rsidRPr="00634129">
        <w:rPr>
          <w:rFonts w:ascii="Times New Roman" w:hAnsi="Times New Roman"/>
          <w:b/>
          <w:bCs/>
          <w:strike/>
          <w:color w:val="000000"/>
          <w:szCs w:val="24"/>
        </w:rPr>
        <w:t xml:space="preserve"> (10pt EC):</w:t>
      </w:r>
      <w:r w:rsidRPr="00634129">
        <w:rPr>
          <w:rFonts w:ascii="Times New Roman" w:hAnsi="Times New Roman"/>
          <w:strike/>
          <w:color w:val="000000"/>
          <w:szCs w:val="24"/>
        </w:rPr>
        <w:t xml:space="preserve"> single chip (points given in Lab 10 if the single chip works)</w:t>
      </w:r>
    </w:p>
    <w:p w14:paraId="0D33D406" w14:textId="77777777" w:rsidR="002029FD" w:rsidRPr="002029FD" w:rsidRDefault="002029FD" w:rsidP="002846E8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5A8428AF" w:rsidR="00F91615" w:rsidRPr="008C67B6" w:rsidRDefault="0088359B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2DE098E8" w14:textId="56F33C21" w:rsidR="00CA671F" w:rsidRDefault="002846E8" w:rsidP="006216F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bookmarkStart w:id="1" w:name="_Hlk202445245"/>
      <w:r>
        <w:rPr>
          <w:rFonts w:ascii="Times New Roman" w:hAnsi="Times New Roman"/>
          <w:color w:val="000000"/>
          <w:sz w:val="24"/>
          <w:szCs w:val="24"/>
        </w:rPr>
        <w:t>List the</w:t>
      </w:r>
      <w:r w:rsidR="00CA671F" w:rsidRPr="00CA671F">
        <w:rPr>
          <w:rFonts w:ascii="Times New Roman" w:hAnsi="Times New Roman"/>
          <w:color w:val="000000"/>
          <w:sz w:val="24"/>
          <w:szCs w:val="24"/>
        </w:rPr>
        <w:t xml:space="preserve"> debug</w:t>
      </w:r>
      <w:r>
        <w:rPr>
          <w:rFonts w:ascii="Times New Roman" w:hAnsi="Times New Roman"/>
          <w:color w:val="000000"/>
          <w:sz w:val="24"/>
          <w:szCs w:val="24"/>
        </w:rPr>
        <w:t>ging techniques you used to do unit testing</w:t>
      </w:r>
      <w:r w:rsidR="00CA671F" w:rsidRPr="00CA671F">
        <w:rPr>
          <w:rFonts w:ascii="Times New Roman" w:hAnsi="Times New Roman"/>
          <w:color w:val="000000"/>
          <w:sz w:val="24"/>
          <w:szCs w:val="24"/>
        </w:rPr>
        <w:t xml:space="preserve">? How intrusive </w:t>
      </w:r>
      <w:r>
        <w:rPr>
          <w:rFonts w:ascii="Times New Roman" w:hAnsi="Times New Roman"/>
          <w:color w:val="000000"/>
          <w:sz w:val="24"/>
          <w:szCs w:val="24"/>
        </w:rPr>
        <w:t>were</w:t>
      </w:r>
      <w:r w:rsidR="00CA671F" w:rsidRPr="00CA671F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they</w:t>
      </w:r>
      <w:r w:rsidR="00CA671F" w:rsidRPr="00CA671F">
        <w:rPr>
          <w:rFonts w:ascii="Times New Roman" w:hAnsi="Times New Roman"/>
          <w:color w:val="000000"/>
          <w:sz w:val="24"/>
          <w:szCs w:val="24"/>
        </w:rPr>
        <w:t>?</w:t>
      </w:r>
    </w:p>
    <w:p w14:paraId="34FA0465" w14:textId="73B61EDE" w:rsidR="00DD7508" w:rsidRPr="00DD7508" w:rsidRDefault="00406101" w:rsidP="00DD7508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We completely isolated the test of each component</w:t>
      </w:r>
      <w:r w:rsidR="0084090A">
        <w:rPr>
          <w:rFonts w:ascii="Times New Roman" w:hAnsi="Times New Roman"/>
          <w:color w:val="000000"/>
          <w:szCs w:val="24"/>
        </w:rPr>
        <w:t xml:space="preserve"> by assigning different DEBUG_MODES. In each test, only the specific component’s hardware is initialized and then tested by calling its respective functions. </w:t>
      </w:r>
      <w:r w:rsidR="00F349DE">
        <w:rPr>
          <w:rFonts w:ascii="Times New Roman" w:hAnsi="Times New Roman"/>
          <w:color w:val="000000"/>
          <w:szCs w:val="24"/>
        </w:rPr>
        <w:t xml:space="preserve">To test whether the </w:t>
      </w:r>
      <w:r w:rsidR="00376585">
        <w:rPr>
          <w:rFonts w:ascii="Times New Roman" w:hAnsi="Times New Roman"/>
          <w:color w:val="000000"/>
          <w:szCs w:val="24"/>
        </w:rPr>
        <w:t xml:space="preserve">microcontroller </w:t>
      </w:r>
      <w:r w:rsidR="00D2285F">
        <w:rPr>
          <w:rFonts w:ascii="Times New Roman" w:hAnsi="Times New Roman"/>
          <w:color w:val="000000"/>
          <w:szCs w:val="24"/>
        </w:rPr>
        <w:t xml:space="preserve">GPIO PA1 pin </w:t>
      </w:r>
      <w:r w:rsidR="00376585">
        <w:rPr>
          <w:rFonts w:ascii="Times New Roman" w:hAnsi="Times New Roman"/>
          <w:color w:val="000000"/>
          <w:szCs w:val="24"/>
        </w:rPr>
        <w:t xml:space="preserve">is properly outputting the correct voltage after </w:t>
      </w:r>
      <w:r w:rsidR="00D2285F">
        <w:rPr>
          <w:rFonts w:ascii="Times New Roman" w:hAnsi="Times New Roman"/>
          <w:color w:val="000000"/>
          <w:szCs w:val="24"/>
        </w:rPr>
        <w:t xml:space="preserve">every </w:t>
      </w:r>
      <w:r w:rsidR="00376585">
        <w:rPr>
          <w:rFonts w:ascii="Times New Roman" w:hAnsi="Times New Roman"/>
          <w:color w:val="000000"/>
          <w:szCs w:val="24"/>
        </w:rPr>
        <w:t>5 seconds, we used a DVM to measure the output voltage.</w:t>
      </w:r>
      <w:r w:rsidR="00212D72">
        <w:rPr>
          <w:rFonts w:ascii="Times New Roman" w:hAnsi="Times New Roman"/>
          <w:color w:val="000000"/>
          <w:szCs w:val="24"/>
        </w:rPr>
        <w:t xml:space="preserve"> The mister’s board came with an LED that showed the state it is in and aided in our debugging to understand what the board is attempting to do.</w:t>
      </w:r>
      <w:r w:rsidR="00D2285F">
        <w:rPr>
          <w:rFonts w:ascii="Times New Roman" w:hAnsi="Times New Roman"/>
          <w:color w:val="000000"/>
          <w:szCs w:val="24"/>
        </w:rPr>
        <w:t xml:space="preserve"> The DVM is not intrusive as it is just reading the voltage out of the GPIO pin</w:t>
      </w:r>
      <w:r w:rsidR="00B60369">
        <w:rPr>
          <w:rFonts w:ascii="Times New Roman" w:hAnsi="Times New Roman"/>
          <w:color w:val="000000"/>
          <w:szCs w:val="24"/>
        </w:rPr>
        <w:t>.</w:t>
      </w:r>
    </w:p>
    <w:bookmarkEnd w:id="1"/>
    <w:p w14:paraId="1C56CE55" w14:textId="05E35B1B" w:rsidR="00CA671F" w:rsidRDefault="00CA671F" w:rsidP="006216F3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 w:rsidRPr="00CA671F">
        <w:rPr>
          <w:rFonts w:ascii="Times New Roman" w:hAnsi="Times New Roman"/>
          <w:color w:val="000000"/>
          <w:sz w:val="24"/>
          <w:szCs w:val="24"/>
        </w:rPr>
        <w:t>What</w:t>
      </w:r>
      <w:r w:rsidR="00CB53D8">
        <w:rPr>
          <w:rFonts w:ascii="Times New Roman" w:hAnsi="Times New Roman"/>
          <w:color w:val="000000"/>
          <w:sz w:val="24"/>
          <w:szCs w:val="24"/>
        </w:rPr>
        <w:t xml:space="preserve"> are</w:t>
      </w:r>
      <w:r w:rsidRPr="00CA671F">
        <w:rPr>
          <w:rFonts w:ascii="Times New Roman" w:hAnsi="Times New Roman"/>
          <w:color w:val="000000"/>
          <w:sz w:val="24"/>
          <w:szCs w:val="24"/>
        </w:rPr>
        <w:t xml:space="preserve"> the difference</w:t>
      </w:r>
      <w:r w:rsidR="00CB53D8">
        <w:rPr>
          <w:rFonts w:ascii="Times New Roman" w:hAnsi="Times New Roman"/>
          <w:color w:val="000000"/>
          <w:sz w:val="24"/>
          <w:szCs w:val="24"/>
        </w:rPr>
        <w:t>s</w:t>
      </w:r>
      <w:r w:rsidRPr="00CA671F">
        <w:rPr>
          <w:rFonts w:ascii="Times New Roman" w:hAnsi="Times New Roman"/>
          <w:color w:val="000000"/>
          <w:sz w:val="24"/>
          <w:szCs w:val="24"/>
        </w:rPr>
        <w:t xml:space="preserve"> between unit testing, integration testing, and functional testing?</w:t>
      </w:r>
    </w:p>
    <w:p w14:paraId="5856DF22" w14:textId="77777777" w:rsidR="006216F3" w:rsidRPr="006216F3" w:rsidRDefault="006216F3" w:rsidP="006216F3">
      <w:pPr>
        <w:ind w:left="360"/>
        <w:rPr>
          <w:rFonts w:ascii="Times New Roman" w:hAnsi="Times New Roman"/>
          <w:color w:val="000000"/>
          <w:szCs w:val="24"/>
        </w:rPr>
      </w:pPr>
    </w:p>
    <w:p w14:paraId="61643599" w14:textId="095B907A" w:rsidR="004B4DB2" w:rsidRPr="004102EC" w:rsidRDefault="006B3DB7" w:rsidP="004102EC">
      <w:pPr>
        <w:rPr>
          <w:rFonts w:ascii="Times New Roman" w:hAnsi="Times New Roman"/>
          <w:color w:val="000000"/>
          <w:szCs w:val="24"/>
        </w:rPr>
      </w:pPr>
      <w:r w:rsidRPr="004102EC">
        <w:rPr>
          <w:rFonts w:ascii="Times New Roman" w:hAnsi="Times New Roman"/>
          <w:color w:val="000000"/>
          <w:szCs w:val="24"/>
        </w:rPr>
        <w:t xml:space="preserve">Unit testing tests the individual modules </w:t>
      </w:r>
      <w:r w:rsidR="008C76C4" w:rsidRPr="004102EC">
        <w:rPr>
          <w:rFonts w:ascii="Times New Roman" w:hAnsi="Times New Roman"/>
          <w:color w:val="000000"/>
          <w:szCs w:val="24"/>
        </w:rPr>
        <w:t xml:space="preserve">completely isolated </w:t>
      </w:r>
      <w:r w:rsidR="00352B2C" w:rsidRPr="004102EC">
        <w:rPr>
          <w:rFonts w:ascii="Times New Roman" w:hAnsi="Times New Roman"/>
          <w:color w:val="000000"/>
          <w:szCs w:val="24"/>
        </w:rPr>
        <w:t>from</w:t>
      </w:r>
      <w:r w:rsidR="008C76C4" w:rsidRPr="004102EC">
        <w:rPr>
          <w:rFonts w:ascii="Times New Roman" w:hAnsi="Times New Roman"/>
          <w:color w:val="000000"/>
          <w:szCs w:val="24"/>
        </w:rPr>
        <w:t xml:space="preserve"> the other modules. Integration testing</w:t>
      </w:r>
      <w:r w:rsidR="00352B2C">
        <w:rPr>
          <w:rFonts w:ascii="Times New Roman" w:hAnsi="Times New Roman"/>
          <w:color w:val="000000"/>
          <w:szCs w:val="24"/>
        </w:rPr>
        <w:t xml:space="preserve"> puts all the </w:t>
      </w:r>
      <w:r w:rsidR="00045E6A">
        <w:rPr>
          <w:rFonts w:ascii="Times New Roman" w:hAnsi="Times New Roman"/>
          <w:color w:val="000000"/>
          <w:szCs w:val="24"/>
        </w:rPr>
        <w:t>modules</w:t>
      </w:r>
      <w:r w:rsidR="00352B2C">
        <w:rPr>
          <w:rFonts w:ascii="Times New Roman" w:hAnsi="Times New Roman"/>
          <w:color w:val="000000"/>
          <w:szCs w:val="24"/>
        </w:rPr>
        <w:t xml:space="preserve"> together and </w:t>
      </w:r>
      <w:r w:rsidR="00045E6A">
        <w:rPr>
          <w:rFonts w:ascii="Times New Roman" w:hAnsi="Times New Roman"/>
          <w:color w:val="000000"/>
          <w:szCs w:val="24"/>
        </w:rPr>
        <w:t>to validate</w:t>
      </w:r>
      <w:r w:rsidR="00352B2C">
        <w:rPr>
          <w:rFonts w:ascii="Times New Roman" w:hAnsi="Times New Roman"/>
          <w:color w:val="000000"/>
          <w:szCs w:val="24"/>
        </w:rPr>
        <w:t xml:space="preserve"> </w:t>
      </w:r>
      <w:r w:rsidR="00045E6A">
        <w:rPr>
          <w:rFonts w:ascii="Times New Roman" w:hAnsi="Times New Roman"/>
          <w:color w:val="000000"/>
          <w:szCs w:val="24"/>
        </w:rPr>
        <w:t>that</w:t>
      </w:r>
      <w:r w:rsidR="00352B2C">
        <w:rPr>
          <w:rFonts w:ascii="Times New Roman" w:hAnsi="Times New Roman"/>
          <w:color w:val="000000"/>
          <w:szCs w:val="24"/>
        </w:rPr>
        <w:t xml:space="preserve"> they </w:t>
      </w:r>
      <w:r w:rsidR="00683DB1">
        <w:rPr>
          <w:rFonts w:ascii="Times New Roman" w:hAnsi="Times New Roman"/>
          <w:color w:val="000000"/>
          <w:szCs w:val="24"/>
        </w:rPr>
        <w:t>can</w:t>
      </w:r>
      <w:r w:rsidR="00352B2C">
        <w:rPr>
          <w:rFonts w:ascii="Times New Roman" w:hAnsi="Times New Roman"/>
          <w:color w:val="000000"/>
          <w:szCs w:val="24"/>
        </w:rPr>
        <w:t xml:space="preserve"> coordinate their tasks at the appropriate time</w:t>
      </w:r>
      <w:r w:rsidR="00045E6A">
        <w:rPr>
          <w:rFonts w:ascii="Times New Roman" w:hAnsi="Times New Roman"/>
          <w:color w:val="000000"/>
          <w:szCs w:val="24"/>
        </w:rPr>
        <w:t xml:space="preserve">. Functional testing tests if </w:t>
      </w:r>
      <w:r w:rsidR="00683DB1">
        <w:rPr>
          <w:rFonts w:ascii="Times New Roman" w:hAnsi="Times New Roman"/>
          <w:color w:val="000000"/>
          <w:szCs w:val="24"/>
        </w:rPr>
        <w:t>all</w:t>
      </w:r>
      <w:r w:rsidR="00045E6A">
        <w:rPr>
          <w:rFonts w:ascii="Times New Roman" w:hAnsi="Times New Roman"/>
          <w:color w:val="000000"/>
          <w:szCs w:val="24"/>
        </w:rPr>
        <w:t xml:space="preserve"> their outputs when working together are all valid and expected outputs.</w:t>
      </w:r>
    </w:p>
    <w:sectPr w:rsidR="004B4DB2" w:rsidRPr="004102E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4C85E" w14:textId="77777777" w:rsidR="0013713F" w:rsidRDefault="0013713F">
      <w:r>
        <w:separator/>
      </w:r>
    </w:p>
  </w:endnote>
  <w:endnote w:type="continuationSeparator" w:id="0">
    <w:p w14:paraId="275B959B" w14:textId="77777777" w:rsidR="0013713F" w:rsidRDefault="00137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5791" w14:textId="77777777" w:rsidR="00913C61" w:rsidRDefault="00913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AFE96" w14:textId="77777777" w:rsidR="00913C61" w:rsidRDefault="00913C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8D4F" w14:textId="77777777" w:rsidR="00913C61" w:rsidRDefault="00913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81D9E" w14:textId="77777777" w:rsidR="0013713F" w:rsidRDefault="0013713F">
      <w:r>
        <w:separator/>
      </w:r>
    </w:p>
  </w:footnote>
  <w:footnote w:type="continuationSeparator" w:id="0">
    <w:p w14:paraId="6C56E4FB" w14:textId="77777777" w:rsidR="0013713F" w:rsidRDefault="00137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3DBF" w14:textId="77777777" w:rsidR="00913C61" w:rsidRDefault="00913C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34355B0A" w:rsidR="00BD1055" w:rsidRDefault="0014200D">
    <w:pPr>
      <w:pStyle w:val="Header"/>
    </w:pPr>
    <w:r>
      <w:t xml:space="preserve">Lab </w:t>
    </w:r>
    <w:r w:rsidR="009D0F46">
      <w:t>7</w:t>
    </w:r>
    <w:r w:rsidR="00913C61">
      <w:t>A</w:t>
    </w:r>
    <w:r>
      <w:t xml:space="preserve"> report ECE445L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911B" w14:textId="77777777" w:rsidR="00913C61" w:rsidRDefault="00913C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4"/>
  </w:num>
  <w:num w:numId="2" w16cid:durableId="1594123088">
    <w:abstractNumId w:val="5"/>
  </w:num>
  <w:num w:numId="3" w16cid:durableId="870456707">
    <w:abstractNumId w:val="3"/>
  </w:num>
  <w:num w:numId="4" w16cid:durableId="285815577">
    <w:abstractNumId w:val="7"/>
  </w:num>
  <w:num w:numId="5" w16cid:durableId="1208109783">
    <w:abstractNumId w:val="6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9"/>
  </w:num>
  <w:num w:numId="9" w16cid:durableId="1865904937">
    <w:abstractNumId w:val="1"/>
  </w:num>
  <w:num w:numId="10" w16cid:durableId="638071663">
    <w:abstractNumId w:val="11"/>
  </w:num>
  <w:num w:numId="11" w16cid:durableId="305471011">
    <w:abstractNumId w:val="10"/>
  </w:num>
  <w:num w:numId="12" w16cid:durableId="1951931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27BFC"/>
    <w:rsid w:val="0004355C"/>
    <w:rsid w:val="00045E6A"/>
    <w:rsid w:val="00077DBE"/>
    <w:rsid w:val="000A2221"/>
    <w:rsid w:val="001318E4"/>
    <w:rsid w:val="0013713F"/>
    <w:rsid w:val="0014200D"/>
    <w:rsid w:val="00144A66"/>
    <w:rsid w:val="001A328B"/>
    <w:rsid w:val="001B184C"/>
    <w:rsid w:val="001B3CB3"/>
    <w:rsid w:val="002029FD"/>
    <w:rsid w:val="00212D72"/>
    <w:rsid w:val="00223FEF"/>
    <w:rsid w:val="00237B9F"/>
    <w:rsid w:val="00270A2D"/>
    <w:rsid w:val="002846E8"/>
    <w:rsid w:val="002B5BA8"/>
    <w:rsid w:val="002F48F1"/>
    <w:rsid w:val="00352B2C"/>
    <w:rsid w:val="00355EF6"/>
    <w:rsid w:val="00376585"/>
    <w:rsid w:val="0038315F"/>
    <w:rsid w:val="003C5D54"/>
    <w:rsid w:val="00406101"/>
    <w:rsid w:val="004102EC"/>
    <w:rsid w:val="00461323"/>
    <w:rsid w:val="004717C7"/>
    <w:rsid w:val="004A155C"/>
    <w:rsid w:val="004B4DB2"/>
    <w:rsid w:val="00511BB1"/>
    <w:rsid w:val="00581762"/>
    <w:rsid w:val="005B108C"/>
    <w:rsid w:val="005D6FB6"/>
    <w:rsid w:val="006216F3"/>
    <w:rsid w:val="006234F5"/>
    <w:rsid w:val="00634129"/>
    <w:rsid w:val="00683DB1"/>
    <w:rsid w:val="006B041B"/>
    <w:rsid w:val="006B3DB7"/>
    <w:rsid w:val="006C54A7"/>
    <w:rsid w:val="007A7391"/>
    <w:rsid w:val="007B2D2A"/>
    <w:rsid w:val="007F2644"/>
    <w:rsid w:val="0084090A"/>
    <w:rsid w:val="008708DF"/>
    <w:rsid w:val="0088359B"/>
    <w:rsid w:val="008C67B6"/>
    <w:rsid w:val="008C76C4"/>
    <w:rsid w:val="00913C61"/>
    <w:rsid w:val="00947694"/>
    <w:rsid w:val="00984EFF"/>
    <w:rsid w:val="009A0F83"/>
    <w:rsid w:val="009A3416"/>
    <w:rsid w:val="009A55CB"/>
    <w:rsid w:val="009D0F46"/>
    <w:rsid w:val="009D4BE0"/>
    <w:rsid w:val="00A75675"/>
    <w:rsid w:val="00A83FD7"/>
    <w:rsid w:val="00AF1593"/>
    <w:rsid w:val="00AF2842"/>
    <w:rsid w:val="00B04263"/>
    <w:rsid w:val="00B44DAF"/>
    <w:rsid w:val="00B60369"/>
    <w:rsid w:val="00B84646"/>
    <w:rsid w:val="00B962F8"/>
    <w:rsid w:val="00BC0555"/>
    <w:rsid w:val="00BC0B88"/>
    <w:rsid w:val="00BD1055"/>
    <w:rsid w:val="00BE5EA4"/>
    <w:rsid w:val="00C25E8F"/>
    <w:rsid w:val="00C34651"/>
    <w:rsid w:val="00C47F7F"/>
    <w:rsid w:val="00C570EB"/>
    <w:rsid w:val="00C86E9F"/>
    <w:rsid w:val="00C964DA"/>
    <w:rsid w:val="00CA671F"/>
    <w:rsid w:val="00CB53D8"/>
    <w:rsid w:val="00CD2359"/>
    <w:rsid w:val="00D0445B"/>
    <w:rsid w:val="00D17BA4"/>
    <w:rsid w:val="00D2285F"/>
    <w:rsid w:val="00D60803"/>
    <w:rsid w:val="00D83E92"/>
    <w:rsid w:val="00D9032D"/>
    <w:rsid w:val="00D918BC"/>
    <w:rsid w:val="00D94435"/>
    <w:rsid w:val="00DB57BA"/>
    <w:rsid w:val="00DD7508"/>
    <w:rsid w:val="00E1776E"/>
    <w:rsid w:val="00E84294"/>
    <w:rsid w:val="00EF1EDE"/>
    <w:rsid w:val="00F03A3B"/>
    <w:rsid w:val="00F349DE"/>
    <w:rsid w:val="00F535E4"/>
    <w:rsid w:val="00F91615"/>
    <w:rsid w:val="00FA548B"/>
    <w:rsid w:val="00FD6321"/>
    <w:rsid w:val="00FE690B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621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6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16F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318E4"/>
    <w:rPr>
      <w:b/>
      <w:bCs/>
    </w:rPr>
  </w:style>
  <w:style w:type="table" w:styleId="GridTable1Light-Accent1">
    <w:name w:val="Grid Table 1 Light Accent 1"/>
    <w:basedOn w:val="TableNormal"/>
    <w:uiPriority w:val="46"/>
    <w:rsid w:val="001318E4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b0H_l2s_C3Buwb_I0p0ZEJCIzjKjUqObAgL3oR6PWzI/edit?usp=sharin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users.ece.utexas.edu/~valvano/EE445L/ebook/Chapter3_HumanInterfaces.ht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Prathapam, Tanai S</cp:lastModifiedBy>
  <cp:revision>83</cp:revision>
  <dcterms:created xsi:type="dcterms:W3CDTF">2024-01-14T21:35:00Z</dcterms:created>
  <dcterms:modified xsi:type="dcterms:W3CDTF">2026-10-31T02:29:00Z</dcterms:modified>
  <dc:language>en-US</dc:language>
</cp:coreProperties>
</file>