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016D" w14:textId="77777777" w:rsidR="00896EF6" w:rsidRDefault="00000000">
      <w:pPr>
        <w:pStyle w:val="Title"/>
      </w:pPr>
      <w:r>
        <w:t>Project 2</w:t>
      </w:r>
    </w:p>
    <w:p w14:paraId="6055016E" w14:textId="77777777" w:rsidR="00896EF6" w:rsidRDefault="00000000">
      <w:pPr>
        <w:pStyle w:val="Author"/>
      </w:pPr>
      <w:r>
        <w:t>Tanaiya Sumter</w:t>
      </w:r>
    </w:p>
    <w:p w14:paraId="6055016F" w14:textId="77777777" w:rsidR="00896EF6" w:rsidRDefault="00000000">
      <w:pPr>
        <w:pStyle w:val="Date"/>
      </w:pPr>
      <w:r>
        <w:t>2025-12-01</w:t>
      </w:r>
    </w:p>
    <w:p w14:paraId="60550170" w14:textId="77777777" w:rsidR="00896EF6" w:rsidRDefault="00000000">
      <w:pPr>
        <w:pStyle w:val="Heading2"/>
      </w:pPr>
      <w:bookmarkStart w:id="0" w:name="github-link"/>
      <w:r>
        <w:t>GitHub link:</w:t>
      </w:r>
    </w:p>
    <w:p w14:paraId="60550171" w14:textId="77777777" w:rsidR="00896EF6" w:rsidRDefault="00000000">
      <w:pPr>
        <w:pStyle w:val="FirstParagraph"/>
      </w:pPr>
      <w:hyperlink r:id="rId5">
        <w:r>
          <w:rPr>
            <w:rStyle w:val="Hyperlink"/>
          </w:rPr>
          <w:t>https://github.com/tanaiyasumter/Project-2-721.git</w:t>
        </w:r>
      </w:hyperlink>
    </w:p>
    <w:p w14:paraId="60550172" w14:textId="77777777" w:rsidR="00896EF6" w:rsidRDefault="00896EF6">
      <w:pPr>
        <w:pStyle w:val="BodyText"/>
      </w:pPr>
    </w:p>
    <w:p w14:paraId="60550173" w14:textId="77777777" w:rsidR="00896EF6" w:rsidRDefault="00896EF6">
      <w:pPr>
        <w:pStyle w:val="BodyText"/>
      </w:pPr>
    </w:p>
    <w:p w14:paraId="60550174" w14:textId="77777777" w:rsidR="00896EF6" w:rsidRDefault="00000000">
      <w:pPr>
        <w:pStyle w:val="Heading2"/>
      </w:pPr>
      <w:bookmarkStart w:id="1" w:name="X0c962f23cceed02a810db73f4947ec37143a3db"/>
      <w:bookmarkEnd w:id="0"/>
      <w:r>
        <w:t>Figure 1 : Seasonal Patterns of CO and Ozone Concentrations</w:t>
      </w:r>
    </w:p>
    <w:p w14:paraId="60550175" w14:textId="77777777" w:rsidR="00896EF6" w:rsidRDefault="00000000">
      <w:pPr>
        <w:pStyle w:val="FirstParagraph"/>
      </w:pPr>
      <w:r>
        <w:t>This plot displays the monthly average concentrations of CO and Ozone across a three-year study period.</w:t>
      </w:r>
    </w:p>
    <w:p w14:paraId="60550176" w14:textId="77777777" w:rsidR="00896EF6" w:rsidRDefault="00000000">
      <w:pPr>
        <w:pStyle w:val="BodyText"/>
      </w:pPr>
      <w:r>
        <w:rPr>
          <w:noProof/>
        </w:rPr>
        <w:drawing>
          <wp:inline distT="0" distB="0" distL="0" distR="0" wp14:anchorId="6055017D" wp14:editId="6055017E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umter_Tanaiya_Project2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50177" w14:textId="77777777" w:rsidR="00896EF6" w:rsidRDefault="00000000">
      <w:pPr>
        <w:pStyle w:val="BodyText"/>
      </w:pPr>
      <w:r>
        <w:t>These are the monthly averages across 2018-2020 with 95% confidence intervals. Both of these pollutants show distinct seasonal patterns. CO has elevated levels during fall/winter months while Ozone concentrations has slight elevation during summer months.</w:t>
      </w:r>
    </w:p>
    <w:p w14:paraId="60550178" w14:textId="77777777" w:rsidR="00896EF6" w:rsidRDefault="00000000">
      <w:r>
        <w:br w:type="page"/>
      </w:r>
    </w:p>
    <w:p w14:paraId="60550179" w14:textId="77777777" w:rsidR="00896EF6" w:rsidRDefault="00000000">
      <w:pPr>
        <w:pStyle w:val="Heading2"/>
      </w:pPr>
      <w:bookmarkStart w:id="2" w:name="Xd723487ff0df4d2afac04e7ebd938c27225a67f"/>
      <w:bookmarkEnd w:id="1"/>
      <w:r>
        <w:lastRenderedPageBreak/>
        <w:t>Figure 2: PM2.5 Concentration Patterns Across Years</w:t>
      </w:r>
    </w:p>
    <w:p w14:paraId="6055017A" w14:textId="77777777" w:rsidR="00896EF6" w:rsidRDefault="00000000">
      <w:pPr>
        <w:pStyle w:val="FirstParagraph"/>
      </w:pPr>
      <w:r>
        <w:t>This plot displays the monthly PM2.5 concentrations for each year.</w:t>
      </w:r>
    </w:p>
    <w:p w14:paraId="6055017B" w14:textId="77777777" w:rsidR="00896EF6" w:rsidRDefault="00000000">
      <w:pPr>
        <w:pStyle w:val="BodyText"/>
      </w:pPr>
      <w:r>
        <w:rPr>
          <w:noProof/>
        </w:rPr>
        <w:drawing>
          <wp:inline distT="0" distB="0" distL="0" distR="0" wp14:anchorId="6055017F" wp14:editId="60550180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umter_Tanaiya_Project2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55017C" w14:textId="77777777" w:rsidR="00896EF6" w:rsidRDefault="00000000">
      <w:pPr>
        <w:pStyle w:val="BodyText"/>
      </w:pPr>
      <w:r>
        <w:t>These are the monthly averages by year in Durham County, NC. This pollutant has had elevated levels in summer and winter months across the years.</w:t>
      </w:r>
      <w:bookmarkEnd w:id="2"/>
    </w:p>
    <w:sectPr w:rsidR="00896EF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D621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7340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EF6"/>
    <w:rsid w:val="00896EF6"/>
    <w:rsid w:val="00C27FFE"/>
    <w:rsid w:val="00C6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016D"/>
  <w15:docId w15:val="{A3E1DB6C-4429-4E00-9F91-4E656CEC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anaiyasumter/Project-2-721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Tanaiya Sumter</dc:creator>
  <cp:keywords/>
  <cp:lastModifiedBy>Tanaiya Sumter</cp:lastModifiedBy>
  <cp:revision>2</cp:revision>
  <dcterms:created xsi:type="dcterms:W3CDTF">2025-12-01T21:41:00Z</dcterms:created>
  <dcterms:modified xsi:type="dcterms:W3CDTF">2025-12-01T21:41:00Z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2025-12-01</vt:lpwstr>
  </property>
  <property fmtid="{D5CDD505-2E9C-101B-9397-08002B2CF9AE}" pid="3" name="output">
    <vt:lpwstr>word_document</vt:lpwstr>
  </property>
</Properties>
</file>