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111" w:rsidRPr="00112111" w:rsidRDefault="00112111" w:rsidP="00112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11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067550" cy="5734050"/>
            <wp:effectExtent l="0" t="0" r="0" b="0"/>
            <wp:docPr id="1" name="Picture 1" descr="https://www.sqlservertutorial.net/wp-content/uploads/SQL-Server-Sample-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qlservertutorial.net/wp-content/uploads/SQL-Server-Sample-Databas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111" w:rsidRPr="00112111" w:rsidRDefault="00112111" w:rsidP="0011211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12111">
        <w:rPr>
          <w:rFonts w:ascii="Segoe UI" w:eastAsia="Times New Roman" w:hAnsi="Segoe UI" w:cs="Segoe UI"/>
          <w:color w:val="000000"/>
          <w:sz w:val="24"/>
          <w:szCs w:val="24"/>
        </w:rPr>
        <w:t xml:space="preserve">As you can see from the diagram, the </w:t>
      </w:r>
      <w:proofErr w:type="spellStart"/>
      <w:r w:rsidRPr="00112111">
        <w:rPr>
          <w:rFonts w:ascii="Segoe UI" w:eastAsia="Times New Roman" w:hAnsi="Segoe UI" w:cs="Segoe UI"/>
          <w:color w:val="000000"/>
          <w:sz w:val="24"/>
          <w:szCs w:val="24"/>
        </w:rPr>
        <w:t>BikeStores</w:t>
      </w:r>
      <w:proofErr w:type="spellEnd"/>
      <w:r w:rsidRPr="00112111">
        <w:rPr>
          <w:rFonts w:ascii="Segoe UI" w:eastAsia="Times New Roman" w:hAnsi="Segoe UI" w:cs="Segoe UI"/>
          <w:color w:val="000000"/>
          <w:sz w:val="24"/>
          <w:szCs w:val="24"/>
        </w:rPr>
        <w:t xml:space="preserve"> sample database has two schemas sales and production, and these schemas have nine tables.</w:t>
      </w:r>
    </w:p>
    <w:p w:rsidR="00483B23" w:rsidRDefault="00483B23">
      <w:bookmarkStart w:id="0" w:name="_GoBack"/>
      <w:bookmarkEnd w:id="0"/>
    </w:p>
    <w:sectPr w:rsidR="00483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111"/>
    <w:rsid w:val="00112111"/>
    <w:rsid w:val="0048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B4DEE-7D7A-46A1-BD40-B11CF42F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</dc:creator>
  <cp:keywords/>
  <dc:description/>
  <cp:lastModifiedBy>Trupti</cp:lastModifiedBy>
  <cp:revision>1</cp:revision>
  <dcterms:created xsi:type="dcterms:W3CDTF">2023-04-03T10:17:00Z</dcterms:created>
  <dcterms:modified xsi:type="dcterms:W3CDTF">2023-04-03T10:21:00Z</dcterms:modified>
</cp:coreProperties>
</file>