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69C630FA"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B65BF8">
        <w:rPr>
          <w:rFonts w:ascii="UD デジタル 教科書体 NK-R" w:eastAsia="UD デジタル 教科書体 NK-R" w:hint="eastAsia"/>
          <w:sz w:val="22"/>
          <w:szCs w:val="24"/>
        </w:rPr>
        <w:t>2</w:t>
      </w:r>
      <w:r w:rsidR="00D92F57">
        <w:rPr>
          <w:rFonts w:ascii="UD デジタル 教科書体 NK-R" w:eastAsia="UD デジタル 教科書体 NK-R" w:hint="eastAsia"/>
          <w:sz w:val="22"/>
          <w:szCs w:val="24"/>
        </w:rPr>
        <w:t xml:space="preserve"> </w:t>
      </w:r>
      <w:r w:rsidR="006504C4" w:rsidRPr="006504C4">
        <w:rPr>
          <w:rFonts w:ascii="UD デジタル 教科書体 NK-R" w:eastAsia="UD デジタル 教科書体 NK-R" w:hint="eastAsia"/>
          <w:sz w:val="22"/>
          <w:szCs w:val="24"/>
        </w:rPr>
        <w:t>テレビゲームの影響力</w:t>
      </w:r>
      <w:r w:rsidR="00D92F57" w:rsidRPr="00D92F57">
        <w:rPr>
          <w:rFonts w:ascii="UD デジタル 教科書体 NK-R" w:eastAsia="UD デジタル 教科書体 NK-R"/>
          <w:sz w:val="22"/>
          <w:szCs w:val="24"/>
        </w:rPr>
        <w:t>(</w:t>
      </w:r>
      <w:r w:rsidR="00B65BF8">
        <w:rPr>
          <w:rFonts w:ascii="UD デジタル 教科書体 NK-R" w:eastAsia="UD デジタル 教科書体 NK-R" w:hint="eastAsia"/>
          <w:sz w:val="22"/>
          <w:szCs w:val="24"/>
        </w:rPr>
        <w:t>2</w:t>
      </w:r>
      <w:r w:rsidR="00D92F57" w:rsidRPr="00D92F57">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9EA4FA8" w14:textId="4A12B983" w:rsidR="00F32C27" w:rsidRPr="00F32C27" w:rsidRDefault="00F32C27" w:rsidP="00F32C27">
      <w:pPr>
        <w:pBdr>
          <w:bottom w:val="single" w:sz="6" w:space="1" w:color="auto"/>
        </w:pBdr>
        <w:ind w:firstLine="840"/>
        <w:rPr>
          <w:rFonts w:asciiTheme="minorEastAsia" w:hAnsiTheme="minorEastAsia"/>
          <w:sz w:val="22"/>
          <w:szCs w:val="24"/>
        </w:rPr>
      </w:pPr>
      <w:r w:rsidRPr="00F32C27">
        <w:rPr>
          <w:rFonts w:asciiTheme="minorEastAsia" w:hAnsiTheme="minorEastAsia"/>
          <w:sz w:val="22"/>
          <w:szCs w:val="24"/>
        </w:rPr>
        <w:t>"It is believed that these opportunities "accrue to boys because they spend more time working with electronic games and computers, says Greenberg. "If girls become more involved with technology at an early age, it is likely that the interest in technology will continue into the work world." If females do become more involved in technology fields, including game development, they may create less-violent games that promote cooperation rather than aggression.</w:t>
      </w:r>
    </w:p>
    <w:p w14:paraId="26710E35" w14:textId="64955808" w:rsidR="000B7B24" w:rsidRDefault="00F32C27" w:rsidP="00F32C27">
      <w:pPr>
        <w:pBdr>
          <w:bottom w:val="single" w:sz="6" w:space="1" w:color="auto"/>
        </w:pBdr>
        <w:ind w:firstLine="840"/>
        <w:rPr>
          <w:rFonts w:asciiTheme="minorEastAsia" w:hAnsiTheme="minorEastAsia"/>
          <w:sz w:val="22"/>
          <w:szCs w:val="24"/>
        </w:rPr>
      </w:pPr>
      <w:r w:rsidRPr="00F32C27">
        <w:rPr>
          <w:rFonts w:asciiTheme="minorEastAsia" w:hAnsiTheme="minorEastAsia"/>
          <w:sz w:val="22"/>
          <w:szCs w:val="24"/>
        </w:rPr>
        <w:t>Video games are in 80% of U.S. homes with children; they generated $6 billion in 2000 and $11 billion by 2003. "All indications are that the industry will continue to grow at a healthy *clip," says Greenberg. "The emerging market is for games designed more with girls in mind that engage them for longer periods of time and force them to investigate more the technology behind the games. The next frontier involves transferring video game technology to educational settings and using the young people's fascination with the games to involve them more with innovative teaching technologies." Until that day comes, however, more awareness is needed of the impact of violent games on young people's behavior, *Anderson and his colleagues conclude.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47F3158C" w14:textId="77716A54" w:rsidR="009D7821" w:rsidRPr="006661A3"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6661A3">
        <w:rPr>
          <w:rFonts w:eastAsiaTheme="minorHAnsi" w:hint="eastAsia"/>
          <w:spacing w:val="10"/>
          <w:sz w:val="22"/>
          <w:szCs w:val="24"/>
        </w:rPr>
        <w:t>accrue</w:t>
      </w:r>
      <w:r>
        <w:rPr>
          <w:rFonts w:eastAsiaTheme="minorHAnsi" w:hint="eastAsia"/>
          <w:spacing w:val="10"/>
          <w:sz w:val="22"/>
          <w:szCs w:val="24"/>
        </w:rPr>
        <w:t>「</w:t>
      </w:r>
      <w:r w:rsidR="006661A3">
        <w:rPr>
          <w:rFonts w:eastAsiaTheme="minorHAnsi" w:hint="eastAsia"/>
          <w:spacing w:val="10"/>
          <w:sz w:val="22"/>
          <w:szCs w:val="24"/>
        </w:rPr>
        <w:t>生じる・増加する</w:t>
      </w:r>
      <w:r>
        <w:rPr>
          <w:rFonts w:eastAsiaTheme="minorHAnsi" w:hint="eastAsia"/>
          <w:spacing w:val="10"/>
          <w:sz w:val="22"/>
          <w:szCs w:val="24"/>
        </w:rPr>
        <w:t>」</w:t>
      </w:r>
      <w:r w:rsidR="006661A3">
        <w:rPr>
          <w:rFonts w:eastAsiaTheme="minorHAnsi"/>
          <w:spacing w:val="10"/>
          <w:sz w:val="22"/>
          <w:szCs w:val="24"/>
        </w:rPr>
        <w:tab/>
      </w:r>
      <w:r w:rsidR="006661A3" w:rsidRPr="00B70781">
        <w:rPr>
          <w:rFonts w:eastAsiaTheme="minorHAnsi"/>
          <w:spacing w:val="10"/>
          <w:sz w:val="22"/>
          <w:szCs w:val="24"/>
        </w:rPr>
        <w:t>*</w:t>
      </w:r>
      <w:r w:rsidR="006661A3">
        <w:rPr>
          <w:rFonts w:eastAsiaTheme="minorHAnsi" w:hint="eastAsia"/>
          <w:spacing w:val="10"/>
          <w:sz w:val="22"/>
          <w:szCs w:val="24"/>
        </w:rPr>
        <w:t xml:space="preserve">  clip「速度」</w:t>
      </w:r>
    </w:p>
    <w:p w14:paraId="27CC241F" w14:textId="74F59638" w:rsidR="00973A31" w:rsidRDefault="00AB6E0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6661A3">
        <w:rPr>
          <w:rFonts w:eastAsiaTheme="minorHAnsi" w:hint="eastAsia"/>
          <w:spacing w:val="10"/>
          <w:sz w:val="22"/>
          <w:szCs w:val="24"/>
        </w:rPr>
        <w:t>Anderson</w:t>
      </w:r>
      <w:r>
        <w:rPr>
          <w:rFonts w:eastAsiaTheme="minorHAnsi" w:hint="eastAsia"/>
          <w:spacing w:val="10"/>
          <w:sz w:val="22"/>
          <w:szCs w:val="24"/>
        </w:rPr>
        <w:t>「</w:t>
      </w:r>
      <w:r w:rsidR="006661A3">
        <w:rPr>
          <w:rFonts w:eastAsiaTheme="minorHAnsi" w:hint="eastAsia"/>
          <w:spacing w:val="10"/>
          <w:sz w:val="22"/>
          <w:szCs w:val="24"/>
        </w:rPr>
        <w:t>アイオワ州立大学の心理教授であるCraig A. Andersonのこと</w:t>
      </w:r>
      <w:r>
        <w:rPr>
          <w:rFonts w:eastAsiaTheme="minorHAnsi" w:hint="eastAsia"/>
          <w:spacing w:val="10"/>
          <w:sz w:val="22"/>
          <w:szCs w:val="24"/>
        </w:rPr>
        <w:t>」</w:t>
      </w:r>
      <w:r w:rsidR="0030656E">
        <w:rPr>
          <w:rFonts w:eastAsiaTheme="minorHAnsi"/>
          <w:spacing w:val="10"/>
          <w:sz w:val="22"/>
          <w:szCs w:val="24"/>
        </w:rPr>
        <w:tab/>
      </w:r>
      <w:r w:rsidR="0030656E">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5C1BCFB7" w:rsidR="000655BC" w:rsidRDefault="009A1B23" w:rsidP="000655BC">
            <w:r>
              <w:t>cooperation</w:t>
            </w:r>
          </w:p>
        </w:tc>
        <w:tc>
          <w:tcPr>
            <w:tcW w:w="2386" w:type="dxa"/>
            <w:vAlign w:val="center"/>
          </w:tcPr>
          <w:p w14:paraId="1F24B244" w14:textId="7D5BA0E8" w:rsidR="000655BC" w:rsidRDefault="009A1B23" w:rsidP="000655BC">
            <w:r>
              <w:rPr>
                <w:rFonts w:hint="eastAsia"/>
              </w:rPr>
              <w:t>名詞</w:t>
            </w:r>
          </w:p>
        </w:tc>
        <w:tc>
          <w:tcPr>
            <w:tcW w:w="4062" w:type="dxa"/>
            <w:vAlign w:val="center"/>
          </w:tcPr>
          <w:p w14:paraId="5DD7AFBF" w14:textId="1EC1C369" w:rsidR="000655BC" w:rsidRDefault="009A1B23" w:rsidP="000655BC">
            <w:r>
              <w:rPr>
                <w:rFonts w:hint="eastAsia"/>
              </w:rPr>
              <w:t>協力</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3EA74660" w:rsidR="000655BC" w:rsidRDefault="009A1B23" w:rsidP="000655BC">
            <w:r>
              <w:t>joint</w:t>
            </w:r>
          </w:p>
        </w:tc>
        <w:tc>
          <w:tcPr>
            <w:tcW w:w="2386" w:type="dxa"/>
            <w:vAlign w:val="center"/>
          </w:tcPr>
          <w:p w14:paraId="3DBCC990" w14:textId="21AD2F9B" w:rsidR="000655BC" w:rsidRPr="009D19DA" w:rsidRDefault="009A1B23" w:rsidP="000655BC">
            <w:r>
              <w:rPr>
                <w:rFonts w:hint="eastAsia"/>
              </w:rPr>
              <w:t>形容詞・名詞・他動詞</w:t>
            </w:r>
          </w:p>
        </w:tc>
        <w:tc>
          <w:tcPr>
            <w:tcW w:w="4062" w:type="dxa"/>
            <w:vAlign w:val="center"/>
          </w:tcPr>
          <w:p w14:paraId="0E8D73AE" w14:textId="754A1434" w:rsidR="000655BC" w:rsidRDefault="009A1B23" w:rsidP="000655BC">
            <w:r>
              <w:rPr>
                <w:rFonts w:hint="eastAsia"/>
              </w:rPr>
              <w:t>共同の・つなぎ目・関節・を接合する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6414E09F" w:rsidR="000655BC" w:rsidRDefault="009A1B23" w:rsidP="000655BC">
            <w:r>
              <w:t>rather</w:t>
            </w:r>
          </w:p>
        </w:tc>
        <w:tc>
          <w:tcPr>
            <w:tcW w:w="2386" w:type="dxa"/>
            <w:vAlign w:val="center"/>
          </w:tcPr>
          <w:p w14:paraId="39E9E61F" w14:textId="440F8991" w:rsidR="000655BC" w:rsidRPr="009D19DA" w:rsidRDefault="009A1B23" w:rsidP="000655BC">
            <w:r>
              <w:rPr>
                <w:rFonts w:hint="eastAsia"/>
              </w:rPr>
              <w:t>副詞</w:t>
            </w:r>
          </w:p>
        </w:tc>
        <w:tc>
          <w:tcPr>
            <w:tcW w:w="4062" w:type="dxa"/>
            <w:vAlign w:val="center"/>
          </w:tcPr>
          <w:p w14:paraId="5D2E089B" w14:textId="64724AA2" w:rsidR="000655BC" w:rsidRDefault="009A1B23" w:rsidP="000655BC">
            <w:r>
              <w:rPr>
                <w:rFonts w:hint="eastAsia"/>
              </w:rPr>
              <w:t>むしろ・かなり・やや</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616C8ECC" w:rsidR="000655BC" w:rsidRDefault="009A1B23" w:rsidP="000655BC">
            <w:r>
              <w:t>billion</w:t>
            </w:r>
          </w:p>
        </w:tc>
        <w:tc>
          <w:tcPr>
            <w:tcW w:w="2386" w:type="dxa"/>
            <w:vAlign w:val="center"/>
          </w:tcPr>
          <w:p w14:paraId="4CBFFCC9" w14:textId="1B8EE172" w:rsidR="000655BC" w:rsidRPr="009D19DA" w:rsidRDefault="009A1B23" w:rsidP="000655BC">
            <w:r>
              <w:rPr>
                <w:rFonts w:hint="eastAsia"/>
              </w:rPr>
              <w:t>名詞</w:t>
            </w:r>
          </w:p>
        </w:tc>
        <w:tc>
          <w:tcPr>
            <w:tcW w:w="4062" w:type="dxa"/>
            <w:vAlign w:val="center"/>
          </w:tcPr>
          <w:p w14:paraId="7C517FAF" w14:textId="7F6B2631" w:rsidR="000655BC" w:rsidRDefault="009A1B23" w:rsidP="000655BC">
            <w:r>
              <w:rPr>
                <w:rFonts w:hint="eastAsia"/>
              </w:rPr>
              <w:t>10億</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1E671D5A" w:rsidR="000655BC" w:rsidRDefault="009A1B23" w:rsidP="000655BC">
            <w:r>
              <w:t>indication</w:t>
            </w:r>
          </w:p>
        </w:tc>
        <w:tc>
          <w:tcPr>
            <w:tcW w:w="2386" w:type="dxa"/>
            <w:vAlign w:val="center"/>
          </w:tcPr>
          <w:p w14:paraId="39C2A7BD" w14:textId="32248648" w:rsidR="000655BC" w:rsidRPr="009D19DA" w:rsidRDefault="009A1B23" w:rsidP="000655BC">
            <w:r>
              <w:rPr>
                <w:rFonts w:hint="eastAsia"/>
              </w:rPr>
              <w:t>名詞</w:t>
            </w:r>
          </w:p>
        </w:tc>
        <w:tc>
          <w:tcPr>
            <w:tcW w:w="4062" w:type="dxa"/>
            <w:vAlign w:val="center"/>
          </w:tcPr>
          <w:p w14:paraId="7BA9CC55" w14:textId="41B395B3" w:rsidR="000655BC" w:rsidRPr="00C81215" w:rsidRDefault="009A1B23" w:rsidP="000655BC">
            <w:r>
              <w:rPr>
                <w:rFonts w:hint="eastAsia"/>
              </w:rPr>
              <w:t>兆候・指示</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13042250" w:rsidR="000655BC" w:rsidRDefault="009A1B23" w:rsidP="000655BC">
            <w:r>
              <w:t>engage</w:t>
            </w:r>
          </w:p>
        </w:tc>
        <w:tc>
          <w:tcPr>
            <w:tcW w:w="2386" w:type="dxa"/>
            <w:vAlign w:val="center"/>
          </w:tcPr>
          <w:p w14:paraId="2E5ACE1C" w14:textId="30663610" w:rsidR="000655BC" w:rsidRPr="009D19DA" w:rsidRDefault="009A1B23" w:rsidP="000655BC">
            <w:r>
              <w:rPr>
                <w:rFonts w:hint="eastAsia"/>
              </w:rPr>
              <w:t>他動詞・自動詞</w:t>
            </w:r>
          </w:p>
        </w:tc>
        <w:tc>
          <w:tcPr>
            <w:tcW w:w="4062" w:type="dxa"/>
            <w:vAlign w:val="center"/>
          </w:tcPr>
          <w:p w14:paraId="6CA1D5A5" w14:textId="44899C85" w:rsidR="000655BC" w:rsidRDefault="009A1B23" w:rsidP="000655BC">
            <w:r>
              <w:rPr>
                <w:rFonts w:hint="eastAsia"/>
              </w:rPr>
              <w:t>を引き付ける</w:t>
            </w:r>
            <w:r w:rsidR="002D09A5">
              <w:rPr>
                <w:rFonts w:hint="eastAsia"/>
              </w:rPr>
              <w:t>・を従事させる</w:t>
            </w:r>
            <w:r>
              <w:rPr>
                <w:rFonts w:hint="eastAsia"/>
              </w:rPr>
              <w:t>・従事する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0A2767FC" w:rsidR="000655BC" w:rsidRDefault="009A1B23" w:rsidP="000655BC">
            <w:r>
              <w:t>contract</w:t>
            </w:r>
          </w:p>
        </w:tc>
        <w:tc>
          <w:tcPr>
            <w:tcW w:w="2386" w:type="dxa"/>
            <w:vAlign w:val="center"/>
          </w:tcPr>
          <w:p w14:paraId="24E8A228" w14:textId="685C908C" w:rsidR="000655BC" w:rsidRPr="009D19DA" w:rsidRDefault="009A1B23" w:rsidP="000655BC">
            <w:r>
              <w:rPr>
                <w:rFonts w:hint="eastAsia"/>
              </w:rPr>
              <w:t>他動詞・名詞</w:t>
            </w:r>
          </w:p>
        </w:tc>
        <w:tc>
          <w:tcPr>
            <w:tcW w:w="4062" w:type="dxa"/>
            <w:vAlign w:val="center"/>
          </w:tcPr>
          <w:p w14:paraId="0BA1966D" w14:textId="7A47D9B4" w:rsidR="000655BC" w:rsidRDefault="004F0018" w:rsidP="000655BC">
            <w:r>
              <w:rPr>
                <w:rFonts w:hint="eastAsia"/>
              </w:rPr>
              <w:t>を契約する・を縮める・契約(書)</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4F37EEE1" w:rsidR="000655BC" w:rsidRDefault="009A1B23" w:rsidP="000655BC">
            <w:r>
              <w:t>promise</w:t>
            </w:r>
          </w:p>
        </w:tc>
        <w:tc>
          <w:tcPr>
            <w:tcW w:w="2386" w:type="dxa"/>
            <w:vAlign w:val="center"/>
          </w:tcPr>
          <w:p w14:paraId="69215A9E" w14:textId="7007794B" w:rsidR="000655BC" w:rsidRPr="009D19DA" w:rsidRDefault="009A1B23" w:rsidP="000655BC">
            <w:r>
              <w:rPr>
                <w:rFonts w:hint="eastAsia"/>
              </w:rPr>
              <w:t>自動詞・他動詞・名詞</w:t>
            </w:r>
          </w:p>
        </w:tc>
        <w:tc>
          <w:tcPr>
            <w:tcW w:w="4062" w:type="dxa"/>
            <w:vAlign w:val="center"/>
          </w:tcPr>
          <w:p w14:paraId="3F9E5EDA" w14:textId="754CC190" w:rsidR="000655BC" w:rsidRDefault="004F0018" w:rsidP="000655BC">
            <w:r>
              <w:rPr>
                <w:rFonts w:hint="eastAsia"/>
              </w:rPr>
              <w:t>約束する・約束・見込み</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16ECB14A" w:rsidR="000655BC" w:rsidRDefault="009A1B23" w:rsidP="000655BC">
            <w:r>
              <w:t>frontier</w:t>
            </w:r>
          </w:p>
        </w:tc>
        <w:tc>
          <w:tcPr>
            <w:tcW w:w="2386" w:type="dxa"/>
            <w:vAlign w:val="center"/>
          </w:tcPr>
          <w:p w14:paraId="370EE7BC" w14:textId="14DB5E54" w:rsidR="000655BC" w:rsidRPr="009D19DA" w:rsidRDefault="009A1B23" w:rsidP="000655BC">
            <w:r>
              <w:rPr>
                <w:rFonts w:hint="eastAsia"/>
              </w:rPr>
              <w:t>名詞</w:t>
            </w:r>
          </w:p>
        </w:tc>
        <w:tc>
          <w:tcPr>
            <w:tcW w:w="4062" w:type="dxa"/>
            <w:vAlign w:val="center"/>
          </w:tcPr>
          <w:p w14:paraId="51DCF183" w14:textId="55399946" w:rsidR="000655BC" w:rsidRDefault="002D09A5" w:rsidP="000655BC">
            <w:r>
              <w:rPr>
                <w:rFonts w:hint="eastAsia"/>
              </w:rPr>
              <w:t>未開拓分野・最先端・国境・辺境</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679BCB9F" w:rsidR="000655BC" w:rsidRDefault="009A1B23" w:rsidP="000655BC">
            <w:r>
              <w:t>border</w:t>
            </w:r>
          </w:p>
        </w:tc>
        <w:tc>
          <w:tcPr>
            <w:tcW w:w="2386" w:type="dxa"/>
            <w:vAlign w:val="center"/>
          </w:tcPr>
          <w:p w14:paraId="79BE7630" w14:textId="2B2BB153" w:rsidR="000655BC" w:rsidRPr="009D19DA" w:rsidRDefault="009A1B23" w:rsidP="000655BC">
            <w:r>
              <w:rPr>
                <w:rFonts w:hint="eastAsia"/>
              </w:rPr>
              <w:t>名詞</w:t>
            </w:r>
          </w:p>
        </w:tc>
        <w:tc>
          <w:tcPr>
            <w:tcW w:w="4062" w:type="dxa"/>
            <w:vAlign w:val="center"/>
          </w:tcPr>
          <w:p w14:paraId="1AC914D0" w14:textId="684B8904" w:rsidR="000655BC" w:rsidRDefault="002D09A5" w:rsidP="000655BC">
            <w:r>
              <w:rPr>
                <w:rFonts w:hint="eastAsia"/>
              </w:rPr>
              <w:t>境界・国境</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03B212DD" w:rsidR="000655BC" w:rsidRDefault="009A1B23" w:rsidP="000655BC">
            <w:r>
              <w:t>boundary</w:t>
            </w:r>
          </w:p>
        </w:tc>
        <w:tc>
          <w:tcPr>
            <w:tcW w:w="2386" w:type="dxa"/>
            <w:vAlign w:val="center"/>
          </w:tcPr>
          <w:p w14:paraId="4CDB42FB" w14:textId="01347D67" w:rsidR="000655BC" w:rsidRPr="009D19DA" w:rsidRDefault="009A1B23" w:rsidP="000655BC">
            <w:r>
              <w:rPr>
                <w:rFonts w:hint="eastAsia"/>
              </w:rPr>
              <w:t>名詞</w:t>
            </w:r>
          </w:p>
        </w:tc>
        <w:tc>
          <w:tcPr>
            <w:tcW w:w="4062" w:type="dxa"/>
            <w:vAlign w:val="center"/>
          </w:tcPr>
          <w:p w14:paraId="12A56F3A" w14:textId="6F82B4BB" w:rsidR="000655BC" w:rsidRDefault="002D09A5" w:rsidP="000655BC">
            <w:r>
              <w:rPr>
                <w:rFonts w:hint="eastAsia"/>
              </w:rPr>
              <w:t>境界(線)・限界</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24BA4FC6" w:rsidR="000655BC" w:rsidRDefault="009A1B23" w:rsidP="000655BC">
            <w:r>
              <w:t>transfer</w:t>
            </w:r>
          </w:p>
        </w:tc>
        <w:tc>
          <w:tcPr>
            <w:tcW w:w="2386" w:type="dxa"/>
            <w:vAlign w:val="center"/>
          </w:tcPr>
          <w:p w14:paraId="7E8DAD9C" w14:textId="038301B3" w:rsidR="000655BC" w:rsidRPr="009D19DA" w:rsidRDefault="009A1B23" w:rsidP="000655BC">
            <w:r>
              <w:rPr>
                <w:rFonts w:hint="eastAsia"/>
              </w:rPr>
              <w:t>他動詞・自動詞・名詞</w:t>
            </w:r>
          </w:p>
        </w:tc>
        <w:tc>
          <w:tcPr>
            <w:tcW w:w="4062" w:type="dxa"/>
            <w:vAlign w:val="center"/>
          </w:tcPr>
          <w:p w14:paraId="1C4A23B3" w14:textId="036B668C" w:rsidR="000655BC" w:rsidRDefault="004F0018" w:rsidP="000655BC">
            <w:r>
              <w:rPr>
                <w:rFonts w:hint="eastAsia"/>
              </w:rPr>
              <w:t>を移動させる・乗り換える・移転</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9058517" w:rsidR="000655BC" w:rsidRDefault="009A1B23" w:rsidP="000655BC">
            <w:r>
              <w:t>transplant</w:t>
            </w:r>
          </w:p>
        </w:tc>
        <w:tc>
          <w:tcPr>
            <w:tcW w:w="2386" w:type="dxa"/>
            <w:vAlign w:val="center"/>
          </w:tcPr>
          <w:p w14:paraId="1B89F98E" w14:textId="2392A850" w:rsidR="000655BC" w:rsidRPr="009D19DA" w:rsidRDefault="009A1B23" w:rsidP="000655BC">
            <w:r>
              <w:rPr>
                <w:rFonts w:hint="eastAsia"/>
              </w:rPr>
              <w:t>他動詞・名詞</w:t>
            </w:r>
          </w:p>
        </w:tc>
        <w:tc>
          <w:tcPr>
            <w:tcW w:w="4062" w:type="dxa"/>
            <w:vAlign w:val="center"/>
          </w:tcPr>
          <w:p w14:paraId="17378472" w14:textId="6B213A8B" w:rsidR="000655BC" w:rsidRDefault="004F0018" w:rsidP="000655BC">
            <w:r>
              <w:rPr>
                <w:rFonts w:hint="eastAsia"/>
              </w:rPr>
              <w:t>を移動させる・を移植する・移植・手術</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4812D0A3" w:rsidR="000655BC" w:rsidRDefault="009A1B23" w:rsidP="000655BC">
            <w:r>
              <w:t>fascinate</w:t>
            </w:r>
          </w:p>
        </w:tc>
        <w:tc>
          <w:tcPr>
            <w:tcW w:w="2386" w:type="dxa"/>
            <w:vAlign w:val="center"/>
          </w:tcPr>
          <w:p w14:paraId="6AB1DAE2" w14:textId="34D3EECD" w:rsidR="000655BC" w:rsidRPr="009D19DA" w:rsidRDefault="009A1B23" w:rsidP="000655BC">
            <w:r>
              <w:rPr>
                <w:rFonts w:hint="eastAsia"/>
              </w:rPr>
              <w:t>他動詞</w:t>
            </w:r>
          </w:p>
        </w:tc>
        <w:tc>
          <w:tcPr>
            <w:tcW w:w="4062" w:type="dxa"/>
            <w:vAlign w:val="center"/>
          </w:tcPr>
          <w:p w14:paraId="44270A29" w14:textId="52632AD2" w:rsidR="000655BC" w:rsidRDefault="004F0018" w:rsidP="000655BC">
            <w:r>
              <w:rPr>
                <w:rFonts w:hint="eastAsia"/>
              </w:rPr>
              <w:t>を魅了する</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658362F2" w:rsidR="000655BC" w:rsidRDefault="009A1B23" w:rsidP="000655BC">
            <w:r>
              <w:t>innovative</w:t>
            </w:r>
          </w:p>
        </w:tc>
        <w:tc>
          <w:tcPr>
            <w:tcW w:w="2386" w:type="dxa"/>
            <w:vAlign w:val="center"/>
          </w:tcPr>
          <w:p w14:paraId="5D03041E" w14:textId="73A23A62" w:rsidR="000655BC" w:rsidRPr="009D19DA" w:rsidRDefault="009A1B23" w:rsidP="000655BC">
            <w:r>
              <w:rPr>
                <w:rFonts w:hint="eastAsia"/>
              </w:rPr>
              <w:t>形容詞</w:t>
            </w:r>
          </w:p>
        </w:tc>
        <w:tc>
          <w:tcPr>
            <w:tcW w:w="4062" w:type="dxa"/>
            <w:vAlign w:val="center"/>
          </w:tcPr>
          <w:p w14:paraId="57C1E6E3" w14:textId="6AEB2E7C" w:rsidR="000655BC" w:rsidRDefault="004F0018" w:rsidP="000655BC">
            <w:r>
              <w:rPr>
                <w:rFonts w:hint="eastAsia"/>
              </w:rPr>
              <w:t>革新的な</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6453E2CF" w:rsidR="000655BC" w:rsidRDefault="009A1B23" w:rsidP="000655BC">
            <w:r>
              <w:t>conclude</w:t>
            </w:r>
          </w:p>
        </w:tc>
        <w:tc>
          <w:tcPr>
            <w:tcW w:w="2386" w:type="dxa"/>
            <w:vAlign w:val="center"/>
          </w:tcPr>
          <w:p w14:paraId="76521BC6" w14:textId="6E04B82F" w:rsidR="000655BC" w:rsidRPr="009D19DA" w:rsidRDefault="009A1B23" w:rsidP="000655BC">
            <w:r>
              <w:rPr>
                <w:rFonts w:hint="eastAsia"/>
              </w:rPr>
              <w:t>他動詞・自動詞</w:t>
            </w:r>
          </w:p>
        </w:tc>
        <w:tc>
          <w:tcPr>
            <w:tcW w:w="4062" w:type="dxa"/>
            <w:vAlign w:val="center"/>
          </w:tcPr>
          <w:p w14:paraId="47008253" w14:textId="2F4FDD95" w:rsidR="000655BC" w:rsidRDefault="004F0018" w:rsidP="000655BC">
            <w:r>
              <w:rPr>
                <w:rFonts w:hint="eastAsia"/>
              </w:rPr>
              <w:t>と結論づける・を終える・終える</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61729327" w:rsidR="000655BC" w:rsidRDefault="009A1B23" w:rsidP="000655BC">
            <w:r>
              <w:t>uniform</w:t>
            </w:r>
          </w:p>
        </w:tc>
        <w:tc>
          <w:tcPr>
            <w:tcW w:w="2386" w:type="dxa"/>
            <w:vAlign w:val="center"/>
          </w:tcPr>
          <w:p w14:paraId="6E2656D2" w14:textId="46ABFFF3" w:rsidR="000655BC" w:rsidRPr="009D19DA" w:rsidRDefault="009A1B23" w:rsidP="000655BC">
            <w:r>
              <w:rPr>
                <w:rFonts w:hint="eastAsia"/>
              </w:rPr>
              <w:t>形容詞・名詞</w:t>
            </w:r>
          </w:p>
        </w:tc>
        <w:tc>
          <w:tcPr>
            <w:tcW w:w="4062" w:type="dxa"/>
            <w:vAlign w:val="center"/>
          </w:tcPr>
          <w:p w14:paraId="4FDDADA6" w14:textId="7D504867" w:rsidR="000655BC" w:rsidRDefault="004F0018" w:rsidP="000655BC">
            <w:r>
              <w:rPr>
                <w:rFonts w:hint="eastAsia"/>
              </w:rPr>
              <w:t>同一の・均等の・制服</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5D9788B2" w:rsidR="000655BC" w:rsidRDefault="009A1B23" w:rsidP="000655BC">
            <w:r>
              <w:t>union</w:t>
            </w:r>
          </w:p>
        </w:tc>
        <w:tc>
          <w:tcPr>
            <w:tcW w:w="2386" w:type="dxa"/>
            <w:vAlign w:val="center"/>
          </w:tcPr>
          <w:p w14:paraId="5CAC083A" w14:textId="1258E2CB" w:rsidR="000655BC" w:rsidRPr="009D19DA" w:rsidRDefault="009A1B23" w:rsidP="000655BC">
            <w:r>
              <w:rPr>
                <w:rFonts w:hint="eastAsia"/>
              </w:rPr>
              <w:t>名詞</w:t>
            </w:r>
          </w:p>
        </w:tc>
        <w:tc>
          <w:tcPr>
            <w:tcW w:w="4062" w:type="dxa"/>
            <w:vAlign w:val="center"/>
          </w:tcPr>
          <w:p w14:paraId="4EC47010" w14:textId="7751F10D" w:rsidR="000655BC" w:rsidRDefault="004F0018" w:rsidP="000655BC">
            <w:r>
              <w:rPr>
                <w:rFonts w:hint="eastAsia"/>
              </w:rPr>
              <w:t>連合・組合</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313D1647" w:rsidR="000655BC" w:rsidRDefault="009A1B23" w:rsidP="000655BC">
            <w:r>
              <w:t>unit</w:t>
            </w:r>
          </w:p>
        </w:tc>
        <w:tc>
          <w:tcPr>
            <w:tcW w:w="2386" w:type="dxa"/>
            <w:vAlign w:val="center"/>
          </w:tcPr>
          <w:p w14:paraId="26B1E5E7" w14:textId="5C95EFA2" w:rsidR="000655BC" w:rsidRPr="009D19DA" w:rsidRDefault="009A1B23" w:rsidP="000655BC">
            <w:r>
              <w:rPr>
                <w:rFonts w:hint="eastAsia"/>
              </w:rPr>
              <w:t>名詞</w:t>
            </w:r>
          </w:p>
        </w:tc>
        <w:tc>
          <w:tcPr>
            <w:tcW w:w="4062" w:type="dxa"/>
            <w:vAlign w:val="center"/>
          </w:tcPr>
          <w:p w14:paraId="11CD8458" w14:textId="49F0376A" w:rsidR="000655BC" w:rsidRDefault="004F0018" w:rsidP="000655BC">
            <w:r>
              <w:rPr>
                <w:rFonts w:hint="eastAsia"/>
              </w:rPr>
              <w:t>1個・1人・単位</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1A3C355D" w:rsidR="000655BC" w:rsidRDefault="009A1B23" w:rsidP="000655BC">
            <w:r>
              <w:t>bilingual</w:t>
            </w:r>
          </w:p>
        </w:tc>
        <w:tc>
          <w:tcPr>
            <w:tcW w:w="2386" w:type="dxa"/>
            <w:vAlign w:val="center"/>
          </w:tcPr>
          <w:p w14:paraId="7C0845E5" w14:textId="4ED47862" w:rsidR="000655BC" w:rsidRPr="009D19DA" w:rsidRDefault="009A1B23" w:rsidP="000655BC">
            <w:r>
              <w:rPr>
                <w:rFonts w:hint="eastAsia"/>
              </w:rPr>
              <w:t>形容詞・名詞</w:t>
            </w:r>
          </w:p>
        </w:tc>
        <w:tc>
          <w:tcPr>
            <w:tcW w:w="4062" w:type="dxa"/>
            <w:vAlign w:val="center"/>
          </w:tcPr>
          <w:p w14:paraId="646E63D1" w14:textId="3C2EBA7D" w:rsidR="000655BC" w:rsidRDefault="004F0018" w:rsidP="000655BC">
            <w:r>
              <w:rPr>
                <w:rFonts w:hint="eastAsia"/>
              </w:rPr>
              <w:t>2カ国語を話す(人)</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0222B013" w:rsidR="000655BC" w:rsidRDefault="009A1B23" w:rsidP="000655BC">
            <w:r>
              <w:t>triangle</w:t>
            </w:r>
          </w:p>
        </w:tc>
        <w:tc>
          <w:tcPr>
            <w:tcW w:w="2386" w:type="dxa"/>
            <w:vAlign w:val="center"/>
          </w:tcPr>
          <w:p w14:paraId="03B7A251" w14:textId="154E3842" w:rsidR="000655BC" w:rsidRPr="009D19DA" w:rsidRDefault="009A1B23" w:rsidP="000655BC">
            <w:r>
              <w:rPr>
                <w:rFonts w:hint="eastAsia"/>
              </w:rPr>
              <w:t>名詞</w:t>
            </w:r>
          </w:p>
        </w:tc>
        <w:tc>
          <w:tcPr>
            <w:tcW w:w="4062" w:type="dxa"/>
            <w:vAlign w:val="center"/>
          </w:tcPr>
          <w:p w14:paraId="36DAB267" w14:textId="5DB71638" w:rsidR="000655BC" w:rsidRDefault="004F0018" w:rsidP="000655BC">
            <w:r>
              <w:rPr>
                <w:rFonts w:hint="eastAsia"/>
              </w:rPr>
              <w:t>三角形</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9A1B23" w14:paraId="03AF3E20" w14:textId="77777777" w:rsidTr="00B74635">
        <w:trPr>
          <w:trHeight w:val="452"/>
        </w:trPr>
        <w:tc>
          <w:tcPr>
            <w:tcW w:w="618" w:type="dxa"/>
            <w:vAlign w:val="center"/>
          </w:tcPr>
          <w:p w14:paraId="073BD119" w14:textId="7FA923E3" w:rsidR="009A1B23" w:rsidRDefault="009A1B23" w:rsidP="009A1B23">
            <w:pPr>
              <w:jc w:val="center"/>
            </w:pPr>
            <w:r>
              <w:lastRenderedPageBreak/>
              <w:br w:type="page"/>
              <w:t>1</w:t>
            </w:r>
          </w:p>
        </w:tc>
        <w:tc>
          <w:tcPr>
            <w:tcW w:w="1554" w:type="dxa"/>
            <w:vAlign w:val="center"/>
          </w:tcPr>
          <w:p w14:paraId="6182D142" w14:textId="5876883F" w:rsidR="009A1B23" w:rsidRDefault="009A1B23" w:rsidP="009A1B23">
            <w:pPr>
              <w:jc w:val="left"/>
            </w:pPr>
            <w:r>
              <w:t>cooperation</w:t>
            </w:r>
          </w:p>
        </w:tc>
        <w:tc>
          <w:tcPr>
            <w:tcW w:w="6328" w:type="dxa"/>
            <w:vAlign w:val="center"/>
          </w:tcPr>
          <w:p w14:paraId="76C521D1" w14:textId="77777777" w:rsidR="009A1B23" w:rsidRDefault="009A1B23" w:rsidP="009A1B23"/>
        </w:tc>
      </w:tr>
      <w:tr w:rsidR="009A1B23" w14:paraId="5750F69E" w14:textId="77777777" w:rsidTr="00B74635">
        <w:trPr>
          <w:trHeight w:val="452"/>
        </w:trPr>
        <w:tc>
          <w:tcPr>
            <w:tcW w:w="618" w:type="dxa"/>
            <w:vAlign w:val="center"/>
          </w:tcPr>
          <w:p w14:paraId="16B5789F" w14:textId="2E95D3F0" w:rsidR="009A1B23" w:rsidRDefault="009A1B23" w:rsidP="009A1B23">
            <w:pPr>
              <w:jc w:val="center"/>
            </w:pPr>
            <w:r>
              <w:t>2</w:t>
            </w:r>
          </w:p>
        </w:tc>
        <w:tc>
          <w:tcPr>
            <w:tcW w:w="1554" w:type="dxa"/>
            <w:vAlign w:val="center"/>
          </w:tcPr>
          <w:p w14:paraId="6987D72B" w14:textId="5655BD37" w:rsidR="009A1B23" w:rsidRDefault="009A1B23" w:rsidP="009A1B23">
            <w:pPr>
              <w:jc w:val="left"/>
            </w:pPr>
            <w:r>
              <w:t>joint</w:t>
            </w:r>
          </w:p>
        </w:tc>
        <w:tc>
          <w:tcPr>
            <w:tcW w:w="6328" w:type="dxa"/>
            <w:vAlign w:val="center"/>
          </w:tcPr>
          <w:p w14:paraId="35F3715E" w14:textId="77777777" w:rsidR="009A1B23" w:rsidRDefault="009A1B23" w:rsidP="009A1B23"/>
        </w:tc>
      </w:tr>
      <w:tr w:rsidR="009A1B23" w14:paraId="21F521E3" w14:textId="77777777" w:rsidTr="00B74635">
        <w:trPr>
          <w:trHeight w:val="452"/>
        </w:trPr>
        <w:tc>
          <w:tcPr>
            <w:tcW w:w="618" w:type="dxa"/>
            <w:vAlign w:val="center"/>
          </w:tcPr>
          <w:p w14:paraId="6B975F11" w14:textId="54EF3C1B" w:rsidR="009A1B23" w:rsidRDefault="009A1B23" w:rsidP="009A1B23">
            <w:pPr>
              <w:jc w:val="center"/>
            </w:pPr>
            <w:r>
              <w:t>3</w:t>
            </w:r>
          </w:p>
        </w:tc>
        <w:tc>
          <w:tcPr>
            <w:tcW w:w="1554" w:type="dxa"/>
            <w:vAlign w:val="center"/>
          </w:tcPr>
          <w:p w14:paraId="5F183258" w14:textId="3248C923" w:rsidR="009A1B23" w:rsidRDefault="009A1B23" w:rsidP="009A1B23">
            <w:pPr>
              <w:jc w:val="left"/>
            </w:pPr>
            <w:r>
              <w:t>rather</w:t>
            </w:r>
          </w:p>
        </w:tc>
        <w:tc>
          <w:tcPr>
            <w:tcW w:w="6328" w:type="dxa"/>
            <w:vAlign w:val="center"/>
          </w:tcPr>
          <w:p w14:paraId="1898334F" w14:textId="77777777" w:rsidR="009A1B23" w:rsidRDefault="009A1B23" w:rsidP="009A1B23"/>
        </w:tc>
      </w:tr>
      <w:tr w:rsidR="009A1B23" w14:paraId="2D8C0AB9" w14:textId="77777777" w:rsidTr="00B74635">
        <w:trPr>
          <w:trHeight w:val="452"/>
        </w:trPr>
        <w:tc>
          <w:tcPr>
            <w:tcW w:w="618" w:type="dxa"/>
            <w:vAlign w:val="center"/>
          </w:tcPr>
          <w:p w14:paraId="7DED8355" w14:textId="08124054" w:rsidR="009A1B23" w:rsidRDefault="009A1B23" w:rsidP="009A1B23">
            <w:pPr>
              <w:jc w:val="center"/>
            </w:pPr>
            <w:r>
              <w:t>4</w:t>
            </w:r>
          </w:p>
        </w:tc>
        <w:tc>
          <w:tcPr>
            <w:tcW w:w="1554" w:type="dxa"/>
            <w:vAlign w:val="center"/>
          </w:tcPr>
          <w:p w14:paraId="2927B81C" w14:textId="2D591B9B" w:rsidR="009A1B23" w:rsidRDefault="009A1B23" w:rsidP="009A1B23">
            <w:pPr>
              <w:jc w:val="left"/>
            </w:pPr>
            <w:r>
              <w:t>billion</w:t>
            </w:r>
          </w:p>
        </w:tc>
        <w:tc>
          <w:tcPr>
            <w:tcW w:w="6328" w:type="dxa"/>
            <w:vAlign w:val="center"/>
          </w:tcPr>
          <w:p w14:paraId="18F296B3" w14:textId="77777777" w:rsidR="009A1B23" w:rsidRDefault="009A1B23" w:rsidP="009A1B23"/>
        </w:tc>
      </w:tr>
      <w:tr w:rsidR="009A1B23" w14:paraId="3439B6A4" w14:textId="77777777" w:rsidTr="00B74635">
        <w:trPr>
          <w:trHeight w:val="452"/>
        </w:trPr>
        <w:tc>
          <w:tcPr>
            <w:tcW w:w="618" w:type="dxa"/>
            <w:vAlign w:val="center"/>
          </w:tcPr>
          <w:p w14:paraId="6CA7A564" w14:textId="46DA83C5" w:rsidR="009A1B23" w:rsidRDefault="009A1B23" w:rsidP="009A1B23">
            <w:pPr>
              <w:jc w:val="center"/>
            </w:pPr>
            <w:r>
              <w:t>5</w:t>
            </w:r>
          </w:p>
        </w:tc>
        <w:tc>
          <w:tcPr>
            <w:tcW w:w="1554" w:type="dxa"/>
            <w:vAlign w:val="center"/>
          </w:tcPr>
          <w:p w14:paraId="60E071D9" w14:textId="4E84E59F" w:rsidR="009A1B23" w:rsidRDefault="009A1B23" w:rsidP="009A1B23">
            <w:pPr>
              <w:jc w:val="left"/>
            </w:pPr>
            <w:r>
              <w:t>indication</w:t>
            </w:r>
          </w:p>
        </w:tc>
        <w:tc>
          <w:tcPr>
            <w:tcW w:w="6328" w:type="dxa"/>
            <w:vAlign w:val="center"/>
          </w:tcPr>
          <w:p w14:paraId="717F1AF2" w14:textId="77777777" w:rsidR="009A1B23" w:rsidRDefault="009A1B23" w:rsidP="009A1B23"/>
        </w:tc>
      </w:tr>
      <w:tr w:rsidR="009A1B23" w14:paraId="53769341" w14:textId="77777777" w:rsidTr="00B74635">
        <w:trPr>
          <w:trHeight w:val="452"/>
        </w:trPr>
        <w:tc>
          <w:tcPr>
            <w:tcW w:w="618" w:type="dxa"/>
            <w:vAlign w:val="center"/>
          </w:tcPr>
          <w:p w14:paraId="1E1B2F5B" w14:textId="738F94B6" w:rsidR="009A1B23" w:rsidRDefault="009A1B23" w:rsidP="009A1B23">
            <w:pPr>
              <w:jc w:val="center"/>
            </w:pPr>
            <w:r>
              <w:t>6</w:t>
            </w:r>
          </w:p>
        </w:tc>
        <w:tc>
          <w:tcPr>
            <w:tcW w:w="1554" w:type="dxa"/>
            <w:vAlign w:val="center"/>
          </w:tcPr>
          <w:p w14:paraId="4DFE4052" w14:textId="5B69D635" w:rsidR="009A1B23" w:rsidRDefault="009A1B23" w:rsidP="009A1B23">
            <w:pPr>
              <w:jc w:val="left"/>
            </w:pPr>
            <w:r>
              <w:t>engage</w:t>
            </w:r>
          </w:p>
        </w:tc>
        <w:tc>
          <w:tcPr>
            <w:tcW w:w="6328" w:type="dxa"/>
            <w:vAlign w:val="center"/>
          </w:tcPr>
          <w:p w14:paraId="67F23F62" w14:textId="77777777" w:rsidR="009A1B23" w:rsidRDefault="009A1B23" w:rsidP="009A1B23"/>
        </w:tc>
      </w:tr>
      <w:tr w:rsidR="009A1B23" w14:paraId="31B81718" w14:textId="77777777" w:rsidTr="00B74635">
        <w:trPr>
          <w:trHeight w:val="452"/>
        </w:trPr>
        <w:tc>
          <w:tcPr>
            <w:tcW w:w="618" w:type="dxa"/>
            <w:vAlign w:val="center"/>
          </w:tcPr>
          <w:p w14:paraId="58B16EFE" w14:textId="192F53C8" w:rsidR="009A1B23" w:rsidRDefault="009A1B23" w:rsidP="009A1B23">
            <w:pPr>
              <w:jc w:val="center"/>
            </w:pPr>
            <w:r>
              <w:t>7</w:t>
            </w:r>
          </w:p>
        </w:tc>
        <w:tc>
          <w:tcPr>
            <w:tcW w:w="1554" w:type="dxa"/>
            <w:vAlign w:val="center"/>
          </w:tcPr>
          <w:p w14:paraId="62E28BEE" w14:textId="064B9A1B" w:rsidR="009A1B23" w:rsidRDefault="009A1B23" w:rsidP="009A1B23">
            <w:pPr>
              <w:jc w:val="left"/>
            </w:pPr>
            <w:r>
              <w:t>contract</w:t>
            </w:r>
          </w:p>
        </w:tc>
        <w:tc>
          <w:tcPr>
            <w:tcW w:w="6328" w:type="dxa"/>
            <w:vAlign w:val="center"/>
          </w:tcPr>
          <w:p w14:paraId="55C2EAD7" w14:textId="77777777" w:rsidR="009A1B23" w:rsidRDefault="009A1B23" w:rsidP="009A1B23"/>
        </w:tc>
      </w:tr>
      <w:tr w:rsidR="009A1B23" w14:paraId="05492AB7" w14:textId="77777777" w:rsidTr="00B74635">
        <w:trPr>
          <w:trHeight w:val="452"/>
        </w:trPr>
        <w:tc>
          <w:tcPr>
            <w:tcW w:w="618" w:type="dxa"/>
            <w:vAlign w:val="center"/>
          </w:tcPr>
          <w:p w14:paraId="21626A55" w14:textId="76410637" w:rsidR="009A1B23" w:rsidRDefault="009A1B23" w:rsidP="009A1B23">
            <w:pPr>
              <w:jc w:val="center"/>
            </w:pPr>
            <w:r>
              <w:t>8</w:t>
            </w:r>
          </w:p>
        </w:tc>
        <w:tc>
          <w:tcPr>
            <w:tcW w:w="1554" w:type="dxa"/>
            <w:vAlign w:val="center"/>
          </w:tcPr>
          <w:p w14:paraId="4CE4C392" w14:textId="1D63B209" w:rsidR="009A1B23" w:rsidRDefault="009A1B23" w:rsidP="009A1B23">
            <w:pPr>
              <w:jc w:val="left"/>
            </w:pPr>
            <w:r>
              <w:t>promise</w:t>
            </w:r>
          </w:p>
        </w:tc>
        <w:tc>
          <w:tcPr>
            <w:tcW w:w="6328" w:type="dxa"/>
            <w:vAlign w:val="center"/>
          </w:tcPr>
          <w:p w14:paraId="7155D7EA" w14:textId="77777777" w:rsidR="009A1B23" w:rsidRDefault="009A1B23" w:rsidP="009A1B23"/>
        </w:tc>
      </w:tr>
      <w:tr w:rsidR="009A1B23" w14:paraId="12569DAF" w14:textId="77777777" w:rsidTr="00B74635">
        <w:trPr>
          <w:trHeight w:val="452"/>
        </w:trPr>
        <w:tc>
          <w:tcPr>
            <w:tcW w:w="618" w:type="dxa"/>
            <w:vAlign w:val="center"/>
          </w:tcPr>
          <w:p w14:paraId="301024B8" w14:textId="6A369E61" w:rsidR="009A1B23" w:rsidRDefault="009A1B23" w:rsidP="009A1B23">
            <w:pPr>
              <w:jc w:val="center"/>
            </w:pPr>
            <w:r>
              <w:t>9</w:t>
            </w:r>
          </w:p>
        </w:tc>
        <w:tc>
          <w:tcPr>
            <w:tcW w:w="1554" w:type="dxa"/>
            <w:vAlign w:val="center"/>
          </w:tcPr>
          <w:p w14:paraId="5E557DE9" w14:textId="14B1CDE7" w:rsidR="009A1B23" w:rsidRDefault="009A1B23" w:rsidP="009A1B23">
            <w:pPr>
              <w:jc w:val="left"/>
            </w:pPr>
            <w:r>
              <w:t>frontier</w:t>
            </w:r>
          </w:p>
        </w:tc>
        <w:tc>
          <w:tcPr>
            <w:tcW w:w="6328" w:type="dxa"/>
            <w:vAlign w:val="center"/>
          </w:tcPr>
          <w:p w14:paraId="3FF76E7E" w14:textId="77777777" w:rsidR="009A1B23" w:rsidRDefault="009A1B23" w:rsidP="009A1B23"/>
        </w:tc>
      </w:tr>
      <w:tr w:rsidR="009A1B23" w14:paraId="5191B2B8" w14:textId="77777777" w:rsidTr="00B74635">
        <w:trPr>
          <w:trHeight w:val="452"/>
        </w:trPr>
        <w:tc>
          <w:tcPr>
            <w:tcW w:w="618" w:type="dxa"/>
            <w:vAlign w:val="center"/>
          </w:tcPr>
          <w:p w14:paraId="54C1812D" w14:textId="1FA9E584" w:rsidR="009A1B23" w:rsidRDefault="009A1B23" w:rsidP="009A1B23">
            <w:pPr>
              <w:jc w:val="center"/>
            </w:pPr>
            <w:r>
              <w:t>10</w:t>
            </w:r>
          </w:p>
        </w:tc>
        <w:tc>
          <w:tcPr>
            <w:tcW w:w="1554" w:type="dxa"/>
            <w:vAlign w:val="center"/>
          </w:tcPr>
          <w:p w14:paraId="053BB13D" w14:textId="0434C71A" w:rsidR="009A1B23" w:rsidRDefault="009A1B23" w:rsidP="009A1B23">
            <w:pPr>
              <w:jc w:val="left"/>
            </w:pPr>
            <w:r>
              <w:t>border</w:t>
            </w:r>
          </w:p>
        </w:tc>
        <w:tc>
          <w:tcPr>
            <w:tcW w:w="6328" w:type="dxa"/>
            <w:vAlign w:val="center"/>
          </w:tcPr>
          <w:p w14:paraId="3FBD05BB" w14:textId="77777777" w:rsidR="009A1B23" w:rsidRDefault="009A1B23" w:rsidP="009A1B23"/>
        </w:tc>
      </w:tr>
      <w:tr w:rsidR="009A1B23" w14:paraId="0E7B29F2" w14:textId="77777777" w:rsidTr="00B74635">
        <w:trPr>
          <w:trHeight w:val="452"/>
        </w:trPr>
        <w:tc>
          <w:tcPr>
            <w:tcW w:w="618" w:type="dxa"/>
            <w:vAlign w:val="center"/>
          </w:tcPr>
          <w:p w14:paraId="77F173EF" w14:textId="6F9E92BD" w:rsidR="009A1B23" w:rsidRDefault="009A1B23" w:rsidP="009A1B23">
            <w:pPr>
              <w:jc w:val="center"/>
            </w:pPr>
            <w:r>
              <w:t>11</w:t>
            </w:r>
          </w:p>
        </w:tc>
        <w:tc>
          <w:tcPr>
            <w:tcW w:w="1554" w:type="dxa"/>
            <w:vAlign w:val="center"/>
          </w:tcPr>
          <w:p w14:paraId="6C4A15BB" w14:textId="77C6DC0D" w:rsidR="009A1B23" w:rsidRDefault="009A1B23" w:rsidP="009A1B23">
            <w:pPr>
              <w:jc w:val="left"/>
            </w:pPr>
            <w:r>
              <w:t>boundary</w:t>
            </w:r>
          </w:p>
        </w:tc>
        <w:tc>
          <w:tcPr>
            <w:tcW w:w="6328" w:type="dxa"/>
            <w:vAlign w:val="center"/>
          </w:tcPr>
          <w:p w14:paraId="111284BE" w14:textId="77777777" w:rsidR="009A1B23" w:rsidRDefault="009A1B23" w:rsidP="009A1B23"/>
        </w:tc>
      </w:tr>
      <w:tr w:rsidR="009A1B23" w14:paraId="101757B2" w14:textId="77777777" w:rsidTr="00B74635">
        <w:trPr>
          <w:trHeight w:val="452"/>
        </w:trPr>
        <w:tc>
          <w:tcPr>
            <w:tcW w:w="618" w:type="dxa"/>
            <w:vAlign w:val="center"/>
          </w:tcPr>
          <w:p w14:paraId="2958EA45" w14:textId="3E81FDCA" w:rsidR="009A1B23" w:rsidRDefault="009A1B23" w:rsidP="009A1B23">
            <w:pPr>
              <w:jc w:val="center"/>
            </w:pPr>
            <w:r>
              <w:t>12</w:t>
            </w:r>
          </w:p>
        </w:tc>
        <w:tc>
          <w:tcPr>
            <w:tcW w:w="1554" w:type="dxa"/>
            <w:vAlign w:val="center"/>
          </w:tcPr>
          <w:p w14:paraId="6ECE6665" w14:textId="22F4D3FD" w:rsidR="009A1B23" w:rsidRDefault="009A1B23" w:rsidP="009A1B23">
            <w:pPr>
              <w:jc w:val="left"/>
            </w:pPr>
            <w:r>
              <w:t>transfer</w:t>
            </w:r>
          </w:p>
        </w:tc>
        <w:tc>
          <w:tcPr>
            <w:tcW w:w="6328" w:type="dxa"/>
            <w:vAlign w:val="center"/>
          </w:tcPr>
          <w:p w14:paraId="390857A6" w14:textId="77777777" w:rsidR="009A1B23" w:rsidRDefault="009A1B23" w:rsidP="009A1B23"/>
        </w:tc>
      </w:tr>
      <w:tr w:rsidR="009A1B23" w14:paraId="371F4F74" w14:textId="77777777" w:rsidTr="00B74635">
        <w:trPr>
          <w:trHeight w:val="452"/>
        </w:trPr>
        <w:tc>
          <w:tcPr>
            <w:tcW w:w="618" w:type="dxa"/>
            <w:vAlign w:val="center"/>
          </w:tcPr>
          <w:p w14:paraId="76C79E85" w14:textId="2DBF7510" w:rsidR="009A1B23" w:rsidRDefault="009A1B23" w:rsidP="009A1B23">
            <w:pPr>
              <w:jc w:val="center"/>
            </w:pPr>
            <w:r>
              <w:t>13</w:t>
            </w:r>
          </w:p>
        </w:tc>
        <w:tc>
          <w:tcPr>
            <w:tcW w:w="1554" w:type="dxa"/>
            <w:vAlign w:val="center"/>
          </w:tcPr>
          <w:p w14:paraId="1BDE1DCE" w14:textId="25754EBA" w:rsidR="009A1B23" w:rsidRDefault="009A1B23" w:rsidP="009A1B23">
            <w:pPr>
              <w:jc w:val="left"/>
            </w:pPr>
            <w:r>
              <w:t>transplant</w:t>
            </w:r>
          </w:p>
        </w:tc>
        <w:tc>
          <w:tcPr>
            <w:tcW w:w="6328" w:type="dxa"/>
            <w:vAlign w:val="center"/>
          </w:tcPr>
          <w:p w14:paraId="3AC87438" w14:textId="77777777" w:rsidR="009A1B23" w:rsidRDefault="009A1B23" w:rsidP="009A1B23"/>
        </w:tc>
      </w:tr>
      <w:tr w:rsidR="009A1B23" w14:paraId="68C87558" w14:textId="77777777" w:rsidTr="00B74635">
        <w:trPr>
          <w:trHeight w:val="452"/>
        </w:trPr>
        <w:tc>
          <w:tcPr>
            <w:tcW w:w="618" w:type="dxa"/>
            <w:vAlign w:val="center"/>
          </w:tcPr>
          <w:p w14:paraId="2279A63F" w14:textId="6D4AA3D5" w:rsidR="009A1B23" w:rsidRDefault="009A1B23" w:rsidP="009A1B23">
            <w:pPr>
              <w:jc w:val="center"/>
            </w:pPr>
            <w:r>
              <w:t>14</w:t>
            </w:r>
          </w:p>
        </w:tc>
        <w:tc>
          <w:tcPr>
            <w:tcW w:w="1554" w:type="dxa"/>
            <w:vAlign w:val="center"/>
          </w:tcPr>
          <w:p w14:paraId="728610CD" w14:textId="205A09CB" w:rsidR="009A1B23" w:rsidRDefault="009A1B23" w:rsidP="009A1B23">
            <w:pPr>
              <w:jc w:val="left"/>
            </w:pPr>
            <w:r>
              <w:t>fascinate</w:t>
            </w:r>
          </w:p>
        </w:tc>
        <w:tc>
          <w:tcPr>
            <w:tcW w:w="6328" w:type="dxa"/>
            <w:vAlign w:val="center"/>
          </w:tcPr>
          <w:p w14:paraId="32BF1D01" w14:textId="77777777" w:rsidR="009A1B23" w:rsidRDefault="009A1B23" w:rsidP="009A1B23"/>
        </w:tc>
      </w:tr>
      <w:tr w:rsidR="009A1B23" w14:paraId="08F43286" w14:textId="77777777" w:rsidTr="00B74635">
        <w:trPr>
          <w:trHeight w:val="452"/>
        </w:trPr>
        <w:tc>
          <w:tcPr>
            <w:tcW w:w="618" w:type="dxa"/>
            <w:vAlign w:val="center"/>
          </w:tcPr>
          <w:p w14:paraId="4ED70DB4" w14:textId="1B42E14D" w:rsidR="009A1B23" w:rsidRDefault="009A1B23" w:rsidP="009A1B23">
            <w:pPr>
              <w:jc w:val="center"/>
            </w:pPr>
            <w:r>
              <w:t>15</w:t>
            </w:r>
          </w:p>
        </w:tc>
        <w:tc>
          <w:tcPr>
            <w:tcW w:w="1554" w:type="dxa"/>
            <w:vAlign w:val="center"/>
          </w:tcPr>
          <w:p w14:paraId="48159884" w14:textId="39366A84" w:rsidR="009A1B23" w:rsidRDefault="009A1B23" w:rsidP="009A1B23">
            <w:pPr>
              <w:jc w:val="left"/>
            </w:pPr>
            <w:r>
              <w:t>innovative</w:t>
            </w:r>
          </w:p>
        </w:tc>
        <w:tc>
          <w:tcPr>
            <w:tcW w:w="6328" w:type="dxa"/>
            <w:vAlign w:val="center"/>
          </w:tcPr>
          <w:p w14:paraId="51E2E83C" w14:textId="77777777" w:rsidR="009A1B23" w:rsidRDefault="009A1B23" w:rsidP="009A1B23"/>
        </w:tc>
      </w:tr>
      <w:tr w:rsidR="009A1B23" w14:paraId="3F3787A6" w14:textId="77777777" w:rsidTr="00B74635">
        <w:trPr>
          <w:trHeight w:val="452"/>
        </w:trPr>
        <w:tc>
          <w:tcPr>
            <w:tcW w:w="618" w:type="dxa"/>
            <w:vAlign w:val="center"/>
          </w:tcPr>
          <w:p w14:paraId="426166FD" w14:textId="505BC91D" w:rsidR="009A1B23" w:rsidRDefault="009A1B23" w:rsidP="009A1B23">
            <w:pPr>
              <w:jc w:val="center"/>
            </w:pPr>
            <w:r>
              <w:t>16</w:t>
            </w:r>
          </w:p>
        </w:tc>
        <w:tc>
          <w:tcPr>
            <w:tcW w:w="1554" w:type="dxa"/>
            <w:vAlign w:val="center"/>
          </w:tcPr>
          <w:p w14:paraId="3DFE8A9A" w14:textId="77A12583" w:rsidR="009A1B23" w:rsidRDefault="009A1B23" w:rsidP="009A1B23">
            <w:pPr>
              <w:jc w:val="left"/>
            </w:pPr>
            <w:r>
              <w:t>conclude</w:t>
            </w:r>
          </w:p>
        </w:tc>
        <w:tc>
          <w:tcPr>
            <w:tcW w:w="6328" w:type="dxa"/>
            <w:vAlign w:val="center"/>
          </w:tcPr>
          <w:p w14:paraId="6A1192BF" w14:textId="77777777" w:rsidR="009A1B23" w:rsidRDefault="009A1B23" w:rsidP="009A1B23"/>
        </w:tc>
      </w:tr>
      <w:tr w:rsidR="009A1B23" w14:paraId="795C0297" w14:textId="77777777" w:rsidTr="00B74635">
        <w:trPr>
          <w:trHeight w:val="452"/>
        </w:trPr>
        <w:tc>
          <w:tcPr>
            <w:tcW w:w="618" w:type="dxa"/>
            <w:vAlign w:val="center"/>
          </w:tcPr>
          <w:p w14:paraId="5DC0B866" w14:textId="59DC5AAF" w:rsidR="009A1B23" w:rsidRDefault="009A1B23" w:rsidP="009A1B23">
            <w:pPr>
              <w:jc w:val="center"/>
            </w:pPr>
            <w:r>
              <w:t>17</w:t>
            </w:r>
          </w:p>
        </w:tc>
        <w:tc>
          <w:tcPr>
            <w:tcW w:w="1554" w:type="dxa"/>
            <w:vAlign w:val="center"/>
          </w:tcPr>
          <w:p w14:paraId="5B955E84" w14:textId="7C291171" w:rsidR="009A1B23" w:rsidRDefault="009A1B23" w:rsidP="009A1B23">
            <w:pPr>
              <w:jc w:val="left"/>
            </w:pPr>
            <w:r>
              <w:t>uniform</w:t>
            </w:r>
          </w:p>
        </w:tc>
        <w:tc>
          <w:tcPr>
            <w:tcW w:w="6328" w:type="dxa"/>
            <w:vAlign w:val="center"/>
          </w:tcPr>
          <w:p w14:paraId="459B7ECB" w14:textId="77777777" w:rsidR="009A1B23" w:rsidRDefault="009A1B23" w:rsidP="009A1B23"/>
        </w:tc>
      </w:tr>
      <w:tr w:rsidR="009A1B23" w14:paraId="36B0FAF5" w14:textId="77777777" w:rsidTr="00B74635">
        <w:trPr>
          <w:trHeight w:val="452"/>
        </w:trPr>
        <w:tc>
          <w:tcPr>
            <w:tcW w:w="618" w:type="dxa"/>
            <w:vAlign w:val="center"/>
          </w:tcPr>
          <w:p w14:paraId="33BA1512" w14:textId="3E984BFD" w:rsidR="009A1B23" w:rsidRDefault="009A1B23" w:rsidP="009A1B23">
            <w:pPr>
              <w:jc w:val="center"/>
            </w:pPr>
            <w:r>
              <w:t>18</w:t>
            </w:r>
          </w:p>
        </w:tc>
        <w:tc>
          <w:tcPr>
            <w:tcW w:w="1554" w:type="dxa"/>
            <w:vAlign w:val="center"/>
          </w:tcPr>
          <w:p w14:paraId="22921AA4" w14:textId="4E8F09D2" w:rsidR="009A1B23" w:rsidRDefault="009A1B23" w:rsidP="009A1B23">
            <w:pPr>
              <w:jc w:val="left"/>
            </w:pPr>
            <w:r>
              <w:t>union</w:t>
            </w:r>
          </w:p>
        </w:tc>
        <w:tc>
          <w:tcPr>
            <w:tcW w:w="6328" w:type="dxa"/>
            <w:vAlign w:val="center"/>
          </w:tcPr>
          <w:p w14:paraId="0DEC20BF" w14:textId="77777777" w:rsidR="009A1B23" w:rsidRDefault="009A1B23" w:rsidP="009A1B23"/>
        </w:tc>
      </w:tr>
      <w:tr w:rsidR="009A1B23" w14:paraId="724D9528" w14:textId="77777777" w:rsidTr="00B74635">
        <w:trPr>
          <w:trHeight w:val="452"/>
        </w:trPr>
        <w:tc>
          <w:tcPr>
            <w:tcW w:w="618" w:type="dxa"/>
            <w:vAlign w:val="center"/>
          </w:tcPr>
          <w:p w14:paraId="1943EB95" w14:textId="256024AE" w:rsidR="009A1B23" w:rsidRDefault="009A1B23" w:rsidP="009A1B23">
            <w:pPr>
              <w:jc w:val="center"/>
            </w:pPr>
            <w:r>
              <w:t>19</w:t>
            </w:r>
          </w:p>
        </w:tc>
        <w:tc>
          <w:tcPr>
            <w:tcW w:w="1554" w:type="dxa"/>
            <w:vAlign w:val="center"/>
          </w:tcPr>
          <w:p w14:paraId="67D2A258" w14:textId="60789B2C" w:rsidR="009A1B23" w:rsidRDefault="009A1B23" w:rsidP="009A1B23">
            <w:pPr>
              <w:jc w:val="left"/>
            </w:pPr>
            <w:r>
              <w:t>unit</w:t>
            </w:r>
          </w:p>
        </w:tc>
        <w:tc>
          <w:tcPr>
            <w:tcW w:w="6328" w:type="dxa"/>
            <w:vAlign w:val="center"/>
          </w:tcPr>
          <w:p w14:paraId="7E2BD314" w14:textId="77777777" w:rsidR="009A1B23" w:rsidRDefault="009A1B23" w:rsidP="009A1B23"/>
        </w:tc>
      </w:tr>
      <w:tr w:rsidR="009A1B23" w14:paraId="33FFD152" w14:textId="77777777" w:rsidTr="00B74635">
        <w:trPr>
          <w:trHeight w:val="452"/>
        </w:trPr>
        <w:tc>
          <w:tcPr>
            <w:tcW w:w="618" w:type="dxa"/>
            <w:vAlign w:val="center"/>
          </w:tcPr>
          <w:p w14:paraId="670F30D9" w14:textId="780DF5F3" w:rsidR="009A1B23" w:rsidRDefault="009A1B23" w:rsidP="009A1B23">
            <w:pPr>
              <w:jc w:val="center"/>
            </w:pPr>
            <w:r>
              <w:t>20</w:t>
            </w:r>
          </w:p>
        </w:tc>
        <w:tc>
          <w:tcPr>
            <w:tcW w:w="1554" w:type="dxa"/>
            <w:vAlign w:val="center"/>
          </w:tcPr>
          <w:p w14:paraId="35BB84D2" w14:textId="0DE5D7AE" w:rsidR="009A1B23" w:rsidRDefault="009A1B23" w:rsidP="009A1B23">
            <w:pPr>
              <w:jc w:val="left"/>
            </w:pPr>
            <w:r>
              <w:t>bilingual</w:t>
            </w:r>
          </w:p>
        </w:tc>
        <w:tc>
          <w:tcPr>
            <w:tcW w:w="6328" w:type="dxa"/>
            <w:vAlign w:val="center"/>
          </w:tcPr>
          <w:p w14:paraId="73A5A034" w14:textId="77777777" w:rsidR="009A1B23" w:rsidRDefault="009A1B23" w:rsidP="009A1B23"/>
        </w:tc>
      </w:tr>
      <w:tr w:rsidR="009A1B23" w14:paraId="13854222" w14:textId="77777777" w:rsidTr="00B74635">
        <w:trPr>
          <w:trHeight w:val="452"/>
        </w:trPr>
        <w:tc>
          <w:tcPr>
            <w:tcW w:w="618" w:type="dxa"/>
            <w:vAlign w:val="center"/>
          </w:tcPr>
          <w:p w14:paraId="52B946CD" w14:textId="7A46BF01" w:rsidR="009A1B23" w:rsidRDefault="009A1B23" w:rsidP="009A1B23">
            <w:pPr>
              <w:jc w:val="center"/>
            </w:pPr>
            <w:r>
              <w:t>21</w:t>
            </w:r>
          </w:p>
        </w:tc>
        <w:tc>
          <w:tcPr>
            <w:tcW w:w="1554" w:type="dxa"/>
            <w:vAlign w:val="center"/>
          </w:tcPr>
          <w:p w14:paraId="27F854D7" w14:textId="458FE8E1" w:rsidR="009A1B23" w:rsidRDefault="009A1B23" w:rsidP="009A1B23">
            <w:pPr>
              <w:jc w:val="left"/>
            </w:pPr>
            <w:r>
              <w:t>triangle</w:t>
            </w:r>
          </w:p>
        </w:tc>
        <w:tc>
          <w:tcPr>
            <w:tcW w:w="6328" w:type="dxa"/>
            <w:vAlign w:val="center"/>
          </w:tcPr>
          <w:p w14:paraId="5D40A19F" w14:textId="77777777" w:rsidR="009A1B23" w:rsidRDefault="009A1B23" w:rsidP="009A1B23"/>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593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A7053"/>
    <w:rsid w:val="000B7B24"/>
    <w:rsid w:val="000C170A"/>
    <w:rsid w:val="000C2BE7"/>
    <w:rsid w:val="000C4289"/>
    <w:rsid w:val="000C48B3"/>
    <w:rsid w:val="00100351"/>
    <w:rsid w:val="00103033"/>
    <w:rsid w:val="001242DF"/>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20EFC"/>
    <w:rsid w:val="002253A7"/>
    <w:rsid w:val="00261068"/>
    <w:rsid w:val="00263894"/>
    <w:rsid w:val="00273D8D"/>
    <w:rsid w:val="00282FD2"/>
    <w:rsid w:val="00286640"/>
    <w:rsid w:val="002908A8"/>
    <w:rsid w:val="002D09A5"/>
    <w:rsid w:val="002E195A"/>
    <w:rsid w:val="002F232A"/>
    <w:rsid w:val="0030647A"/>
    <w:rsid w:val="0030656E"/>
    <w:rsid w:val="0031630C"/>
    <w:rsid w:val="00316B0D"/>
    <w:rsid w:val="003335F0"/>
    <w:rsid w:val="00337A52"/>
    <w:rsid w:val="00350732"/>
    <w:rsid w:val="00357998"/>
    <w:rsid w:val="00366ABB"/>
    <w:rsid w:val="0038303A"/>
    <w:rsid w:val="003A58D1"/>
    <w:rsid w:val="003B1AE4"/>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A1789"/>
    <w:rsid w:val="004A32B0"/>
    <w:rsid w:val="004A346E"/>
    <w:rsid w:val="004B3F4B"/>
    <w:rsid w:val="004F0018"/>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5EE7"/>
    <w:rsid w:val="006119E8"/>
    <w:rsid w:val="00631FE0"/>
    <w:rsid w:val="0064738B"/>
    <w:rsid w:val="006504C4"/>
    <w:rsid w:val="006550D9"/>
    <w:rsid w:val="00660042"/>
    <w:rsid w:val="006658BA"/>
    <w:rsid w:val="006661A3"/>
    <w:rsid w:val="00675626"/>
    <w:rsid w:val="00686C99"/>
    <w:rsid w:val="00695584"/>
    <w:rsid w:val="006A4ECC"/>
    <w:rsid w:val="006C237A"/>
    <w:rsid w:val="006C5902"/>
    <w:rsid w:val="006E7C76"/>
    <w:rsid w:val="006F6999"/>
    <w:rsid w:val="00712E10"/>
    <w:rsid w:val="007174D9"/>
    <w:rsid w:val="00732A1D"/>
    <w:rsid w:val="00734679"/>
    <w:rsid w:val="007513D9"/>
    <w:rsid w:val="00763DA8"/>
    <w:rsid w:val="00791309"/>
    <w:rsid w:val="007A7721"/>
    <w:rsid w:val="007B0848"/>
    <w:rsid w:val="007B1A43"/>
    <w:rsid w:val="007C179A"/>
    <w:rsid w:val="007C5FD8"/>
    <w:rsid w:val="007E5BD9"/>
    <w:rsid w:val="00810058"/>
    <w:rsid w:val="00821374"/>
    <w:rsid w:val="008224AC"/>
    <w:rsid w:val="00835386"/>
    <w:rsid w:val="00840531"/>
    <w:rsid w:val="008620BB"/>
    <w:rsid w:val="00865FA4"/>
    <w:rsid w:val="008673F5"/>
    <w:rsid w:val="00881972"/>
    <w:rsid w:val="008A4653"/>
    <w:rsid w:val="008A7528"/>
    <w:rsid w:val="008C1372"/>
    <w:rsid w:val="008C3612"/>
    <w:rsid w:val="008E13A9"/>
    <w:rsid w:val="008F3794"/>
    <w:rsid w:val="008F4CC3"/>
    <w:rsid w:val="00917A91"/>
    <w:rsid w:val="009227A5"/>
    <w:rsid w:val="00931B36"/>
    <w:rsid w:val="00951226"/>
    <w:rsid w:val="009561B0"/>
    <w:rsid w:val="00962778"/>
    <w:rsid w:val="00965C35"/>
    <w:rsid w:val="00973A31"/>
    <w:rsid w:val="00973C93"/>
    <w:rsid w:val="00992E11"/>
    <w:rsid w:val="009A1B23"/>
    <w:rsid w:val="009C3BE5"/>
    <w:rsid w:val="009C6EC4"/>
    <w:rsid w:val="009D7821"/>
    <w:rsid w:val="009E255F"/>
    <w:rsid w:val="00A00D83"/>
    <w:rsid w:val="00A12B69"/>
    <w:rsid w:val="00A307F8"/>
    <w:rsid w:val="00A503E1"/>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57852"/>
    <w:rsid w:val="00B63DA3"/>
    <w:rsid w:val="00B65740"/>
    <w:rsid w:val="00B65BF8"/>
    <w:rsid w:val="00B66767"/>
    <w:rsid w:val="00B70781"/>
    <w:rsid w:val="00B74635"/>
    <w:rsid w:val="00B819BE"/>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46EA0"/>
    <w:rsid w:val="00C5399F"/>
    <w:rsid w:val="00C5595A"/>
    <w:rsid w:val="00C65B7A"/>
    <w:rsid w:val="00C6603D"/>
    <w:rsid w:val="00C72257"/>
    <w:rsid w:val="00C723ED"/>
    <w:rsid w:val="00C86DBE"/>
    <w:rsid w:val="00C91891"/>
    <w:rsid w:val="00C9493D"/>
    <w:rsid w:val="00C9561D"/>
    <w:rsid w:val="00CA1C12"/>
    <w:rsid w:val="00CA241F"/>
    <w:rsid w:val="00CA3F74"/>
    <w:rsid w:val="00CB533F"/>
    <w:rsid w:val="00CC08FD"/>
    <w:rsid w:val="00CE226C"/>
    <w:rsid w:val="00CF1980"/>
    <w:rsid w:val="00CF23C7"/>
    <w:rsid w:val="00CF75C4"/>
    <w:rsid w:val="00D03FCE"/>
    <w:rsid w:val="00D0509B"/>
    <w:rsid w:val="00D11AE4"/>
    <w:rsid w:val="00D219EE"/>
    <w:rsid w:val="00D23646"/>
    <w:rsid w:val="00D32464"/>
    <w:rsid w:val="00D41AF1"/>
    <w:rsid w:val="00D64656"/>
    <w:rsid w:val="00D66C9A"/>
    <w:rsid w:val="00D726AA"/>
    <w:rsid w:val="00D92F57"/>
    <w:rsid w:val="00D94C01"/>
    <w:rsid w:val="00DA1EC9"/>
    <w:rsid w:val="00DC7F05"/>
    <w:rsid w:val="00DD732B"/>
    <w:rsid w:val="00E0511F"/>
    <w:rsid w:val="00E13453"/>
    <w:rsid w:val="00E31429"/>
    <w:rsid w:val="00E3313A"/>
    <w:rsid w:val="00E45314"/>
    <w:rsid w:val="00E522F5"/>
    <w:rsid w:val="00E550EF"/>
    <w:rsid w:val="00E57640"/>
    <w:rsid w:val="00E7171B"/>
    <w:rsid w:val="00E74D36"/>
    <w:rsid w:val="00E937F0"/>
    <w:rsid w:val="00E974F2"/>
    <w:rsid w:val="00E97EF6"/>
    <w:rsid w:val="00EB538C"/>
    <w:rsid w:val="00EE2E01"/>
    <w:rsid w:val="00EF7295"/>
    <w:rsid w:val="00F17F99"/>
    <w:rsid w:val="00F32C27"/>
    <w:rsid w:val="00F33035"/>
    <w:rsid w:val="00F35358"/>
    <w:rsid w:val="00F542BD"/>
    <w:rsid w:val="00F72164"/>
    <w:rsid w:val="00F73FD3"/>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9393">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1A3"/>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327</Words>
  <Characters>1864</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13</cp:revision>
  <dcterms:created xsi:type="dcterms:W3CDTF">2025-06-25T08:25:00Z</dcterms:created>
  <dcterms:modified xsi:type="dcterms:W3CDTF">2025-07-04T10:36:00Z</dcterms:modified>
</cp:coreProperties>
</file>