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1438BD7D"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4B1BAE">
        <w:rPr>
          <w:rFonts w:ascii="UD デジタル 教科書体 NK-R" w:eastAsia="UD デジタル 教科書体 NK-R" w:hint="eastAsia"/>
          <w:sz w:val="22"/>
          <w:szCs w:val="24"/>
        </w:rPr>
        <w:t>5</w:t>
      </w:r>
      <w:r w:rsidR="00D60915">
        <w:rPr>
          <w:rFonts w:ascii="UD デジタル 教科書体 NK-R" w:eastAsia="UD デジタル 教科書体 NK-R" w:hint="eastAsia"/>
          <w:sz w:val="22"/>
          <w:szCs w:val="24"/>
        </w:rPr>
        <w:t>4</w:t>
      </w:r>
      <w:r w:rsidR="00D92F57">
        <w:rPr>
          <w:rFonts w:ascii="UD デジタル 教科書体 NK-R" w:eastAsia="UD デジタル 教科書体 NK-R" w:hint="eastAsia"/>
          <w:sz w:val="22"/>
          <w:szCs w:val="24"/>
        </w:rPr>
        <w:t xml:space="preserve"> </w:t>
      </w:r>
      <w:r w:rsidR="008726B5">
        <w:rPr>
          <w:rFonts w:ascii="UD デジタル 教科書体 NK-R" w:eastAsia="UD デジタル 教科書体 NK-R" w:hint="eastAsia"/>
          <w:sz w:val="22"/>
          <w:szCs w:val="24"/>
        </w:rPr>
        <w:t>クローン技術の是非</w:t>
      </w:r>
      <w:r w:rsidR="00215803" w:rsidRPr="00215803">
        <w:rPr>
          <w:rFonts w:ascii="UD デジタル 教科書体 NK-R" w:eastAsia="UD デジタル 教科書体 NK-R"/>
          <w:sz w:val="22"/>
          <w:szCs w:val="24"/>
        </w:rPr>
        <w:t>(</w:t>
      </w:r>
      <w:r w:rsidR="00D60915">
        <w:rPr>
          <w:rFonts w:ascii="UD デジタル 教科書体 NK-R" w:eastAsia="UD デジタル 教科書体 NK-R" w:hint="eastAsia"/>
          <w:sz w:val="22"/>
          <w:szCs w:val="24"/>
        </w:rPr>
        <w:t>2</w:t>
      </w:r>
      <w:r w:rsidR="00215803" w:rsidRPr="00215803">
        <w:rPr>
          <w:rFonts w:ascii="UD デジタル 教科書体 NK-R" w:eastAsia="UD デジタル 教科書体 NK-R"/>
          <w:sz w:val="22"/>
          <w:szCs w:val="24"/>
        </w:rPr>
        <w:t>)</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55590A85" w14:textId="36DB5C93" w:rsidR="00786916" w:rsidRPr="00786916" w:rsidRDefault="00786916" w:rsidP="00786916">
      <w:pPr>
        <w:pBdr>
          <w:bottom w:val="single" w:sz="6" w:space="1" w:color="auto"/>
        </w:pBdr>
        <w:ind w:firstLine="840"/>
        <w:rPr>
          <w:rFonts w:asciiTheme="minorEastAsia" w:hAnsiTheme="minorEastAsia"/>
          <w:sz w:val="22"/>
          <w:szCs w:val="24"/>
        </w:rPr>
      </w:pPr>
      <w:r w:rsidRPr="00786916">
        <w:rPr>
          <w:rFonts w:asciiTheme="minorEastAsia" w:hAnsiTheme="minorEastAsia"/>
          <w:sz w:val="22"/>
          <w:szCs w:val="24"/>
        </w:rPr>
        <w:t>Not everyone is against human cloning, however. Some people support cloning if it is for the purpose of medical treatment, although they oppose the cloning of babies. The medical benefits of cloning and related techniques, they argue, could be huge. For example, if a heart can be developed from a patient's own cell, the body will not reject it.</w:t>
      </w:r>
      <w:r>
        <w:rPr>
          <w:rFonts w:asciiTheme="minorEastAsia" w:hAnsiTheme="minorEastAsia" w:hint="eastAsia"/>
          <w:sz w:val="22"/>
          <w:szCs w:val="24"/>
        </w:rPr>
        <w:t xml:space="preserve"> </w:t>
      </w:r>
      <w:r w:rsidRPr="00786916">
        <w:rPr>
          <w:rFonts w:asciiTheme="minorEastAsia" w:hAnsiTheme="minorEastAsia"/>
          <w:sz w:val="22"/>
          <w:szCs w:val="24"/>
        </w:rPr>
        <w:t>Furthermore, he or she will not have to wait for someone to die to get a</w:t>
      </w:r>
      <w:r>
        <w:rPr>
          <w:rFonts w:asciiTheme="minorEastAsia" w:hAnsiTheme="minorEastAsia" w:hint="eastAsia"/>
          <w:sz w:val="22"/>
          <w:szCs w:val="24"/>
        </w:rPr>
        <w:t xml:space="preserve"> </w:t>
      </w:r>
      <w:r w:rsidRPr="00786916">
        <w:rPr>
          <w:rFonts w:asciiTheme="minorEastAsia" w:hAnsiTheme="minorEastAsia"/>
          <w:sz w:val="22"/>
          <w:szCs w:val="24"/>
        </w:rPr>
        <w:t>new heart.</w:t>
      </w:r>
    </w:p>
    <w:p w14:paraId="26710E35" w14:textId="721B81B1" w:rsidR="000B7B24" w:rsidRDefault="00786916" w:rsidP="00786916">
      <w:pPr>
        <w:pBdr>
          <w:bottom w:val="single" w:sz="6" w:space="1" w:color="auto"/>
        </w:pBdr>
        <w:ind w:firstLine="840"/>
        <w:rPr>
          <w:rFonts w:asciiTheme="minorEastAsia" w:hAnsiTheme="minorEastAsia"/>
          <w:sz w:val="22"/>
          <w:szCs w:val="24"/>
        </w:rPr>
      </w:pPr>
      <w:r w:rsidRPr="00786916">
        <w:rPr>
          <w:rFonts w:asciiTheme="minorEastAsia" w:hAnsiTheme="minorEastAsia"/>
          <w:sz w:val="22"/>
          <w:szCs w:val="24"/>
        </w:rPr>
        <w:t>Supporters claim that the use of such techniques is not killing. Just as ordinary store-bought eggs do not develop into chickens, the eggs used for cloning do not develop into human beings by themselves.</w:t>
      </w:r>
      <w:r>
        <w:rPr>
          <w:rFonts w:asciiTheme="minorEastAsia" w:hAnsiTheme="minorEastAsia" w:hint="eastAsia"/>
          <w:sz w:val="22"/>
          <w:szCs w:val="24"/>
        </w:rPr>
        <w:t xml:space="preserve"> </w:t>
      </w:r>
      <w:r w:rsidRPr="00786916">
        <w:rPr>
          <w:rFonts w:asciiTheme="minorEastAsia" w:hAnsiTheme="minorEastAsia"/>
          <w:sz w:val="22"/>
          <w:szCs w:val="24"/>
        </w:rPr>
        <w:t>They also argue that it is already practically impossible to stop a patient from receiving medical treatment that in some way depends on cloning and related techniques. Even if one country bans cloning, there will always be another country that promotes it. The supporters, therefore,</w:t>
      </w:r>
      <w:r>
        <w:rPr>
          <w:rFonts w:asciiTheme="minorEastAsia" w:hAnsiTheme="minorEastAsia" w:hint="eastAsia"/>
          <w:sz w:val="22"/>
          <w:szCs w:val="24"/>
        </w:rPr>
        <w:t xml:space="preserve"> </w:t>
      </w:r>
      <w:r w:rsidRPr="00786916">
        <w:rPr>
          <w:rFonts w:asciiTheme="minorEastAsia" w:hAnsiTheme="minorEastAsia"/>
          <w:sz w:val="22"/>
          <w:szCs w:val="24"/>
        </w:rPr>
        <w:t>maintain that scientists should have the freedom to</w:t>
      </w:r>
      <w:r>
        <w:rPr>
          <w:rFonts w:asciiTheme="minorEastAsia" w:hAnsiTheme="minorEastAsia" w:hint="eastAsia"/>
          <w:sz w:val="22"/>
          <w:szCs w:val="24"/>
        </w:rPr>
        <w:t xml:space="preserve"> </w:t>
      </w:r>
      <w:r w:rsidRPr="00786916">
        <w:rPr>
          <w:rFonts w:asciiTheme="minorEastAsia" w:hAnsiTheme="minorEastAsia"/>
          <w:sz w:val="22"/>
          <w:szCs w:val="24"/>
        </w:rPr>
        <w:t>experiment and that people should have the freedom to seek lifesaving treatments. In other words, they feel that cloning should be continued unless it is clearly shown to be harmful. The debate over this issue is likely to go on for some time.</w:t>
      </w:r>
    </w:p>
    <w:p w14:paraId="6C6E6CC6" w14:textId="77777777" w:rsidR="004A346E" w:rsidRPr="00881972" w:rsidRDefault="004A346E" w:rsidP="000B7B24">
      <w:pPr>
        <w:pBdr>
          <w:bottom w:val="single" w:sz="6" w:space="1" w:color="auto"/>
        </w:pBdr>
        <w:rPr>
          <w:rFonts w:asciiTheme="minorEastAsia" w:hAnsiTheme="minorEastAsia"/>
          <w:sz w:val="22"/>
          <w:szCs w:val="24"/>
        </w:rPr>
      </w:pPr>
    </w:p>
    <w:p w14:paraId="27CC241F" w14:textId="0D1993A9" w:rsidR="00973A31" w:rsidRDefault="0030656E" w:rsidP="00D41AF1">
      <w:pPr>
        <w:rPr>
          <w:rFonts w:eastAsiaTheme="minorHAnsi"/>
          <w:spacing w:val="10"/>
          <w:sz w:val="22"/>
          <w:szCs w:val="24"/>
        </w:rPr>
      </w:pPr>
      <w:r>
        <w:rPr>
          <w:rFonts w:eastAsiaTheme="minorHAnsi"/>
          <w:spacing w:val="10"/>
          <w:sz w:val="22"/>
          <w:szCs w:val="24"/>
        </w:rPr>
        <w:tab/>
      </w:r>
      <w:r>
        <w:rPr>
          <w:rFonts w:eastAsiaTheme="minorHAnsi"/>
          <w:spacing w:val="10"/>
          <w:sz w:val="22"/>
          <w:szCs w:val="24"/>
        </w:rPr>
        <w:tab/>
      </w:r>
      <w:r w:rsidR="00973A31" w:rsidRPr="0030656E">
        <w:rPr>
          <w:rFonts w:eastAsiaTheme="minorHAnsi"/>
          <w:sz w:val="22"/>
          <w:szCs w:val="24"/>
        </w:rPr>
        <w:br w:type="page"/>
      </w:r>
    </w:p>
    <w:tbl>
      <w:tblPr>
        <w:tblStyle w:val="aa"/>
        <w:tblW w:w="8494" w:type="dxa"/>
        <w:tblLook w:val="04A0" w:firstRow="1" w:lastRow="0" w:firstColumn="1" w:lastColumn="0" w:noHBand="0" w:noVBand="1"/>
      </w:tblPr>
      <w:tblGrid>
        <w:gridCol w:w="444"/>
        <w:gridCol w:w="1602"/>
        <w:gridCol w:w="2386"/>
        <w:gridCol w:w="4062"/>
      </w:tblGrid>
      <w:tr w:rsidR="000655BC" w14:paraId="367E1272" w14:textId="77777777" w:rsidTr="009D7821">
        <w:trPr>
          <w:trHeight w:val="454"/>
        </w:trPr>
        <w:tc>
          <w:tcPr>
            <w:tcW w:w="444" w:type="dxa"/>
            <w:vAlign w:val="center"/>
          </w:tcPr>
          <w:p w14:paraId="67D41868" w14:textId="7E92349A" w:rsidR="000655BC" w:rsidRDefault="000655BC" w:rsidP="000655BC">
            <w:pPr>
              <w:jc w:val="center"/>
            </w:pPr>
            <w:r>
              <w:lastRenderedPageBreak/>
              <w:br w:type="page"/>
              <w:t>1</w:t>
            </w:r>
          </w:p>
        </w:tc>
        <w:tc>
          <w:tcPr>
            <w:tcW w:w="1602" w:type="dxa"/>
            <w:vAlign w:val="center"/>
          </w:tcPr>
          <w:p w14:paraId="7780B174" w14:textId="294B603A" w:rsidR="000655BC" w:rsidRDefault="00E26256" w:rsidP="000655BC">
            <w:r>
              <w:t>support</w:t>
            </w:r>
          </w:p>
        </w:tc>
        <w:tc>
          <w:tcPr>
            <w:tcW w:w="2386" w:type="dxa"/>
            <w:vAlign w:val="center"/>
          </w:tcPr>
          <w:p w14:paraId="1F24B244" w14:textId="0F627D97" w:rsidR="000655BC" w:rsidRDefault="00E26256" w:rsidP="000655BC">
            <w:r>
              <w:rPr>
                <w:rFonts w:hint="eastAsia"/>
              </w:rPr>
              <w:t>他動詞・名詞</w:t>
            </w:r>
          </w:p>
        </w:tc>
        <w:tc>
          <w:tcPr>
            <w:tcW w:w="4062" w:type="dxa"/>
            <w:vAlign w:val="center"/>
          </w:tcPr>
          <w:p w14:paraId="5DD7AFBF" w14:textId="73CE418C" w:rsidR="000655BC" w:rsidRDefault="00E26256" w:rsidP="000655BC">
            <w:r>
              <w:rPr>
                <w:rFonts w:hint="eastAsia"/>
              </w:rPr>
              <w:t>を支持する・を支える・支持・支え</w:t>
            </w:r>
          </w:p>
        </w:tc>
      </w:tr>
      <w:tr w:rsidR="000655BC" w14:paraId="639B8FEF" w14:textId="77777777" w:rsidTr="009D7821">
        <w:trPr>
          <w:trHeight w:val="454"/>
        </w:trPr>
        <w:tc>
          <w:tcPr>
            <w:tcW w:w="444" w:type="dxa"/>
            <w:vAlign w:val="center"/>
          </w:tcPr>
          <w:p w14:paraId="33E385E3" w14:textId="49F8ED5C" w:rsidR="000655BC" w:rsidRDefault="000655BC" w:rsidP="000655BC">
            <w:pPr>
              <w:jc w:val="center"/>
            </w:pPr>
            <w:r>
              <w:t>2</w:t>
            </w:r>
          </w:p>
        </w:tc>
        <w:tc>
          <w:tcPr>
            <w:tcW w:w="1602" w:type="dxa"/>
            <w:vAlign w:val="center"/>
          </w:tcPr>
          <w:p w14:paraId="2FED4D57" w14:textId="0F939A10" w:rsidR="000655BC" w:rsidRDefault="00E26256" w:rsidP="000655BC">
            <w:r>
              <w:t>argue</w:t>
            </w:r>
          </w:p>
        </w:tc>
        <w:tc>
          <w:tcPr>
            <w:tcW w:w="2386" w:type="dxa"/>
            <w:vAlign w:val="center"/>
          </w:tcPr>
          <w:p w14:paraId="3DBCC990" w14:textId="17ED7B88" w:rsidR="000655BC" w:rsidRPr="009D19DA" w:rsidRDefault="00E26256" w:rsidP="000655BC">
            <w:r>
              <w:rPr>
                <w:rFonts w:hint="eastAsia"/>
              </w:rPr>
              <w:t>他動詞・自動詞</w:t>
            </w:r>
          </w:p>
        </w:tc>
        <w:tc>
          <w:tcPr>
            <w:tcW w:w="4062" w:type="dxa"/>
            <w:vAlign w:val="center"/>
          </w:tcPr>
          <w:p w14:paraId="0E8D73AE" w14:textId="052A1B47" w:rsidR="000655BC" w:rsidRDefault="00E26256" w:rsidP="000655BC">
            <w:r>
              <w:rPr>
                <w:rFonts w:hint="eastAsia"/>
              </w:rPr>
              <w:t>主張する・議論する</w:t>
            </w:r>
          </w:p>
        </w:tc>
      </w:tr>
      <w:tr w:rsidR="000655BC" w14:paraId="4A0CF7E0" w14:textId="77777777" w:rsidTr="009D7821">
        <w:trPr>
          <w:trHeight w:val="454"/>
        </w:trPr>
        <w:tc>
          <w:tcPr>
            <w:tcW w:w="444" w:type="dxa"/>
            <w:vAlign w:val="center"/>
          </w:tcPr>
          <w:p w14:paraId="5FDF4C6A" w14:textId="6DB6AE2C" w:rsidR="000655BC" w:rsidRDefault="000655BC" w:rsidP="000655BC">
            <w:pPr>
              <w:jc w:val="center"/>
            </w:pPr>
            <w:r>
              <w:t>3</w:t>
            </w:r>
          </w:p>
        </w:tc>
        <w:tc>
          <w:tcPr>
            <w:tcW w:w="1602" w:type="dxa"/>
            <w:vAlign w:val="center"/>
          </w:tcPr>
          <w:p w14:paraId="752224C7" w14:textId="1E4A08E5" w:rsidR="000655BC" w:rsidRDefault="00E26256" w:rsidP="000655BC">
            <w:r>
              <w:t>patient</w:t>
            </w:r>
          </w:p>
        </w:tc>
        <w:tc>
          <w:tcPr>
            <w:tcW w:w="2386" w:type="dxa"/>
            <w:vAlign w:val="center"/>
          </w:tcPr>
          <w:p w14:paraId="39E9E61F" w14:textId="59BA1F16" w:rsidR="000655BC" w:rsidRPr="009D19DA" w:rsidRDefault="00E26256" w:rsidP="000655BC">
            <w:r>
              <w:rPr>
                <w:rFonts w:hint="eastAsia"/>
              </w:rPr>
              <w:t>名詞</w:t>
            </w:r>
          </w:p>
        </w:tc>
        <w:tc>
          <w:tcPr>
            <w:tcW w:w="4062" w:type="dxa"/>
            <w:vAlign w:val="center"/>
          </w:tcPr>
          <w:p w14:paraId="5D2E089B" w14:textId="65DCEF9C" w:rsidR="000655BC" w:rsidRDefault="00E26256" w:rsidP="000655BC">
            <w:r>
              <w:rPr>
                <w:rFonts w:hint="eastAsia"/>
              </w:rPr>
              <w:t>患者・忍耐強い</w:t>
            </w:r>
          </w:p>
        </w:tc>
      </w:tr>
      <w:tr w:rsidR="000655BC" w14:paraId="5D9C6684" w14:textId="77777777" w:rsidTr="009D7821">
        <w:trPr>
          <w:trHeight w:val="454"/>
        </w:trPr>
        <w:tc>
          <w:tcPr>
            <w:tcW w:w="444" w:type="dxa"/>
            <w:vAlign w:val="center"/>
          </w:tcPr>
          <w:p w14:paraId="105C636D" w14:textId="1444C054" w:rsidR="000655BC" w:rsidRDefault="000655BC" w:rsidP="000655BC">
            <w:pPr>
              <w:jc w:val="center"/>
            </w:pPr>
            <w:r>
              <w:t>4</w:t>
            </w:r>
          </w:p>
        </w:tc>
        <w:tc>
          <w:tcPr>
            <w:tcW w:w="1602" w:type="dxa"/>
            <w:vAlign w:val="center"/>
          </w:tcPr>
          <w:p w14:paraId="60DB00F1" w14:textId="7960C9B4" w:rsidR="000655BC" w:rsidRDefault="00E26256" w:rsidP="000655BC">
            <w:r>
              <w:t>reject</w:t>
            </w:r>
          </w:p>
        </w:tc>
        <w:tc>
          <w:tcPr>
            <w:tcW w:w="2386" w:type="dxa"/>
            <w:vAlign w:val="center"/>
          </w:tcPr>
          <w:p w14:paraId="4CBFFCC9" w14:textId="42E06541" w:rsidR="000655BC" w:rsidRPr="009D19DA" w:rsidRDefault="00E26256" w:rsidP="000655BC">
            <w:r>
              <w:rPr>
                <w:rFonts w:hint="eastAsia"/>
              </w:rPr>
              <w:t>他動詞</w:t>
            </w:r>
          </w:p>
        </w:tc>
        <w:tc>
          <w:tcPr>
            <w:tcW w:w="4062" w:type="dxa"/>
            <w:vAlign w:val="center"/>
          </w:tcPr>
          <w:p w14:paraId="7C517FAF" w14:textId="0DDA74B0" w:rsidR="000655BC" w:rsidRDefault="00E26256" w:rsidP="000655BC">
            <w:r>
              <w:rPr>
                <w:rFonts w:hint="eastAsia"/>
              </w:rPr>
              <w:t>を拒絶する</w:t>
            </w:r>
          </w:p>
        </w:tc>
      </w:tr>
      <w:tr w:rsidR="000655BC" w14:paraId="3C10CE71" w14:textId="77777777" w:rsidTr="009D7821">
        <w:trPr>
          <w:trHeight w:val="454"/>
        </w:trPr>
        <w:tc>
          <w:tcPr>
            <w:tcW w:w="444" w:type="dxa"/>
            <w:vAlign w:val="center"/>
          </w:tcPr>
          <w:p w14:paraId="2FFFBA27" w14:textId="2C931130" w:rsidR="000655BC" w:rsidRDefault="000655BC" w:rsidP="000655BC">
            <w:pPr>
              <w:jc w:val="center"/>
            </w:pPr>
            <w:r>
              <w:t>5</w:t>
            </w:r>
          </w:p>
        </w:tc>
        <w:tc>
          <w:tcPr>
            <w:tcW w:w="1602" w:type="dxa"/>
            <w:vAlign w:val="center"/>
          </w:tcPr>
          <w:p w14:paraId="6155F5C6" w14:textId="6F6A1A98" w:rsidR="000655BC" w:rsidRDefault="00E26256" w:rsidP="000655BC">
            <w:r>
              <w:t>practically</w:t>
            </w:r>
          </w:p>
        </w:tc>
        <w:tc>
          <w:tcPr>
            <w:tcW w:w="2386" w:type="dxa"/>
            <w:vAlign w:val="center"/>
          </w:tcPr>
          <w:p w14:paraId="39C2A7BD" w14:textId="39835C1D" w:rsidR="000655BC" w:rsidRPr="009D19DA" w:rsidRDefault="00E26256" w:rsidP="000655BC">
            <w:r>
              <w:rPr>
                <w:rFonts w:hint="eastAsia"/>
              </w:rPr>
              <w:t>副詞</w:t>
            </w:r>
          </w:p>
        </w:tc>
        <w:tc>
          <w:tcPr>
            <w:tcW w:w="4062" w:type="dxa"/>
            <w:vAlign w:val="center"/>
          </w:tcPr>
          <w:p w14:paraId="7BA9CC55" w14:textId="4ED703A1" w:rsidR="000655BC" w:rsidRPr="00C81215" w:rsidRDefault="00E26256" w:rsidP="000655BC">
            <w:r>
              <w:rPr>
                <w:rFonts w:hint="eastAsia"/>
              </w:rPr>
              <w:t>ほとんど・実際的に・事実上</w:t>
            </w:r>
          </w:p>
        </w:tc>
      </w:tr>
      <w:tr w:rsidR="000655BC" w14:paraId="178E141A" w14:textId="77777777" w:rsidTr="009D7821">
        <w:trPr>
          <w:trHeight w:val="454"/>
        </w:trPr>
        <w:tc>
          <w:tcPr>
            <w:tcW w:w="444" w:type="dxa"/>
            <w:vAlign w:val="center"/>
          </w:tcPr>
          <w:p w14:paraId="759BDDB8" w14:textId="21071A88" w:rsidR="000655BC" w:rsidRDefault="000655BC" w:rsidP="000655BC">
            <w:pPr>
              <w:jc w:val="center"/>
            </w:pPr>
            <w:r>
              <w:t>6</w:t>
            </w:r>
          </w:p>
        </w:tc>
        <w:tc>
          <w:tcPr>
            <w:tcW w:w="1602" w:type="dxa"/>
            <w:vAlign w:val="center"/>
          </w:tcPr>
          <w:p w14:paraId="23F2A2C3" w14:textId="3D0724F1" w:rsidR="000655BC" w:rsidRDefault="00E26256" w:rsidP="000655BC">
            <w:r>
              <w:t>receive</w:t>
            </w:r>
          </w:p>
        </w:tc>
        <w:tc>
          <w:tcPr>
            <w:tcW w:w="2386" w:type="dxa"/>
            <w:vAlign w:val="center"/>
          </w:tcPr>
          <w:p w14:paraId="2E5ACE1C" w14:textId="4140A3CD" w:rsidR="000655BC" w:rsidRPr="009D19DA" w:rsidRDefault="00E26256" w:rsidP="000655BC">
            <w:r>
              <w:rPr>
                <w:rFonts w:hint="eastAsia"/>
              </w:rPr>
              <w:t>他動詞</w:t>
            </w:r>
          </w:p>
        </w:tc>
        <w:tc>
          <w:tcPr>
            <w:tcW w:w="4062" w:type="dxa"/>
            <w:vAlign w:val="center"/>
          </w:tcPr>
          <w:p w14:paraId="6CA1D5A5" w14:textId="4533E76C" w:rsidR="000655BC" w:rsidRDefault="00E26256" w:rsidP="000655BC">
            <w:r>
              <w:rPr>
                <w:rFonts w:hint="eastAsia"/>
              </w:rPr>
              <w:t>を受け取る・を被る</w:t>
            </w:r>
          </w:p>
        </w:tc>
      </w:tr>
      <w:tr w:rsidR="000655BC" w14:paraId="5114886C" w14:textId="77777777" w:rsidTr="009D7821">
        <w:trPr>
          <w:trHeight w:val="454"/>
        </w:trPr>
        <w:tc>
          <w:tcPr>
            <w:tcW w:w="444" w:type="dxa"/>
            <w:vAlign w:val="center"/>
          </w:tcPr>
          <w:p w14:paraId="4B023740" w14:textId="2891A0CF" w:rsidR="000655BC" w:rsidRDefault="000655BC" w:rsidP="000655BC">
            <w:pPr>
              <w:jc w:val="center"/>
            </w:pPr>
            <w:r>
              <w:t>7</w:t>
            </w:r>
          </w:p>
        </w:tc>
        <w:tc>
          <w:tcPr>
            <w:tcW w:w="1602" w:type="dxa"/>
            <w:vAlign w:val="center"/>
          </w:tcPr>
          <w:p w14:paraId="3A352C13" w14:textId="7AE29561" w:rsidR="000655BC" w:rsidRDefault="00E26256" w:rsidP="000655BC">
            <w:r>
              <w:t>inherit</w:t>
            </w:r>
          </w:p>
        </w:tc>
        <w:tc>
          <w:tcPr>
            <w:tcW w:w="2386" w:type="dxa"/>
            <w:vAlign w:val="center"/>
          </w:tcPr>
          <w:p w14:paraId="24E8A228" w14:textId="1C2305A5" w:rsidR="000655BC" w:rsidRPr="009D19DA" w:rsidRDefault="00E26256" w:rsidP="000655BC">
            <w:r>
              <w:rPr>
                <w:rFonts w:hint="eastAsia"/>
              </w:rPr>
              <w:t>自動詞・他動詞</w:t>
            </w:r>
          </w:p>
        </w:tc>
        <w:tc>
          <w:tcPr>
            <w:tcW w:w="4062" w:type="dxa"/>
            <w:vAlign w:val="center"/>
          </w:tcPr>
          <w:p w14:paraId="0BA1966D" w14:textId="4C7D3B53" w:rsidR="000655BC" w:rsidRDefault="00E26256" w:rsidP="000655BC">
            <w:r>
              <w:rPr>
                <w:rFonts w:hint="eastAsia"/>
              </w:rPr>
              <w:t>受け継ぐ・相続する</w:t>
            </w:r>
          </w:p>
        </w:tc>
      </w:tr>
      <w:tr w:rsidR="000655BC" w14:paraId="39A9A9E9" w14:textId="77777777" w:rsidTr="009D7821">
        <w:trPr>
          <w:trHeight w:val="454"/>
        </w:trPr>
        <w:tc>
          <w:tcPr>
            <w:tcW w:w="444" w:type="dxa"/>
            <w:vAlign w:val="center"/>
          </w:tcPr>
          <w:p w14:paraId="5966683B" w14:textId="75D2F106" w:rsidR="000655BC" w:rsidRDefault="000655BC" w:rsidP="000655BC">
            <w:pPr>
              <w:jc w:val="center"/>
            </w:pPr>
            <w:r>
              <w:t>8</w:t>
            </w:r>
          </w:p>
        </w:tc>
        <w:tc>
          <w:tcPr>
            <w:tcW w:w="1602" w:type="dxa"/>
            <w:vAlign w:val="center"/>
          </w:tcPr>
          <w:p w14:paraId="0DCC13D4" w14:textId="05CBDD29" w:rsidR="000655BC" w:rsidRDefault="00E26256" w:rsidP="000655BC">
            <w:r>
              <w:t>ban</w:t>
            </w:r>
          </w:p>
        </w:tc>
        <w:tc>
          <w:tcPr>
            <w:tcW w:w="2386" w:type="dxa"/>
            <w:vAlign w:val="center"/>
          </w:tcPr>
          <w:p w14:paraId="69215A9E" w14:textId="5996206D" w:rsidR="000655BC" w:rsidRPr="009D19DA" w:rsidRDefault="00E26256" w:rsidP="000655BC">
            <w:r>
              <w:rPr>
                <w:rFonts w:hint="eastAsia"/>
              </w:rPr>
              <w:t>他動詞</w:t>
            </w:r>
          </w:p>
        </w:tc>
        <w:tc>
          <w:tcPr>
            <w:tcW w:w="4062" w:type="dxa"/>
            <w:vAlign w:val="center"/>
          </w:tcPr>
          <w:p w14:paraId="3F9E5EDA" w14:textId="69696980" w:rsidR="000655BC" w:rsidRDefault="00E26256" w:rsidP="000655BC">
            <w:r>
              <w:rPr>
                <w:rFonts w:hint="eastAsia"/>
              </w:rPr>
              <w:t>(公式に)禁止する・禁止(令)</w:t>
            </w:r>
          </w:p>
        </w:tc>
      </w:tr>
      <w:tr w:rsidR="000655BC" w14:paraId="2429FCBE" w14:textId="77777777" w:rsidTr="009D7821">
        <w:trPr>
          <w:trHeight w:val="454"/>
        </w:trPr>
        <w:tc>
          <w:tcPr>
            <w:tcW w:w="444" w:type="dxa"/>
            <w:vAlign w:val="center"/>
          </w:tcPr>
          <w:p w14:paraId="0FB5F55D" w14:textId="38756C7D" w:rsidR="000655BC" w:rsidRDefault="000655BC" w:rsidP="000655BC">
            <w:pPr>
              <w:jc w:val="center"/>
            </w:pPr>
            <w:r>
              <w:t>9</w:t>
            </w:r>
          </w:p>
        </w:tc>
        <w:tc>
          <w:tcPr>
            <w:tcW w:w="1602" w:type="dxa"/>
            <w:vAlign w:val="center"/>
          </w:tcPr>
          <w:p w14:paraId="31E84795" w14:textId="3B7F0121" w:rsidR="000655BC" w:rsidRDefault="00E26256" w:rsidP="000655BC">
            <w:r>
              <w:t>limit</w:t>
            </w:r>
          </w:p>
        </w:tc>
        <w:tc>
          <w:tcPr>
            <w:tcW w:w="2386" w:type="dxa"/>
            <w:vAlign w:val="center"/>
          </w:tcPr>
          <w:p w14:paraId="370EE7BC" w14:textId="5BCE4B82" w:rsidR="000655BC" w:rsidRPr="009D19DA" w:rsidRDefault="00E26256" w:rsidP="000655BC">
            <w:r>
              <w:rPr>
                <w:rFonts w:hint="eastAsia"/>
              </w:rPr>
              <w:t>他動詞</w:t>
            </w:r>
          </w:p>
        </w:tc>
        <w:tc>
          <w:tcPr>
            <w:tcW w:w="4062" w:type="dxa"/>
            <w:vAlign w:val="center"/>
          </w:tcPr>
          <w:p w14:paraId="51DCF183" w14:textId="2C4B230B" w:rsidR="000655BC" w:rsidRDefault="00E26256" w:rsidP="000655BC">
            <w:r>
              <w:rPr>
                <w:rFonts w:hint="eastAsia"/>
              </w:rPr>
              <w:t>を制限する・制限・限界</w:t>
            </w:r>
          </w:p>
        </w:tc>
      </w:tr>
      <w:tr w:rsidR="000655BC" w14:paraId="2F303DB7" w14:textId="77777777" w:rsidTr="009D7821">
        <w:trPr>
          <w:trHeight w:val="454"/>
        </w:trPr>
        <w:tc>
          <w:tcPr>
            <w:tcW w:w="444" w:type="dxa"/>
            <w:vAlign w:val="center"/>
          </w:tcPr>
          <w:p w14:paraId="5D390115" w14:textId="0BCFD440" w:rsidR="000655BC" w:rsidRDefault="000655BC" w:rsidP="000655BC">
            <w:pPr>
              <w:jc w:val="center"/>
            </w:pPr>
            <w:r>
              <w:t>10</w:t>
            </w:r>
          </w:p>
        </w:tc>
        <w:tc>
          <w:tcPr>
            <w:tcW w:w="1602" w:type="dxa"/>
            <w:vAlign w:val="center"/>
          </w:tcPr>
          <w:p w14:paraId="0037DA4D" w14:textId="22FD7240" w:rsidR="000655BC" w:rsidRDefault="00E26256" w:rsidP="000655BC">
            <w:r>
              <w:t>confine</w:t>
            </w:r>
          </w:p>
        </w:tc>
        <w:tc>
          <w:tcPr>
            <w:tcW w:w="2386" w:type="dxa"/>
            <w:vAlign w:val="center"/>
          </w:tcPr>
          <w:p w14:paraId="79BE7630" w14:textId="35824C0E" w:rsidR="000655BC" w:rsidRPr="009D19DA" w:rsidRDefault="00E26256" w:rsidP="000655BC">
            <w:r>
              <w:rPr>
                <w:rFonts w:hint="eastAsia"/>
              </w:rPr>
              <w:t>他動詞</w:t>
            </w:r>
          </w:p>
        </w:tc>
        <w:tc>
          <w:tcPr>
            <w:tcW w:w="4062" w:type="dxa"/>
            <w:vAlign w:val="center"/>
          </w:tcPr>
          <w:p w14:paraId="1AC914D0" w14:textId="4D89C79F" w:rsidR="000655BC" w:rsidRDefault="00E26256" w:rsidP="000655BC">
            <w:r>
              <w:rPr>
                <w:rFonts w:hint="eastAsia"/>
              </w:rPr>
              <w:t>を制限する・を閉じ込める</w:t>
            </w:r>
          </w:p>
        </w:tc>
      </w:tr>
      <w:tr w:rsidR="000655BC" w14:paraId="6FA8C7F4" w14:textId="77777777" w:rsidTr="009D7821">
        <w:trPr>
          <w:trHeight w:val="454"/>
        </w:trPr>
        <w:tc>
          <w:tcPr>
            <w:tcW w:w="444" w:type="dxa"/>
            <w:vAlign w:val="center"/>
          </w:tcPr>
          <w:p w14:paraId="573E6E24" w14:textId="3F0E50C0" w:rsidR="000655BC" w:rsidRDefault="000655BC" w:rsidP="000655BC">
            <w:pPr>
              <w:jc w:val="center"/>
            </w:pPr>
            <w:r>
              <w:t>11</w:t>
            </w:r>
          </w:p>
        </w:tc>
        <w:tc>
          <w:tcPr>
            <w:tcW w:w="1602" w:type="dxa"/>
            <w:vAlign w:val="center"/>
          </w:tcPr>
          <w:p w14:paraId="1CDFB2CE" w14:textId="4D24B918" w:rsidR="000655BC" w:rsidRDefault="00E26256" w:rsidP="000655BC">
            <w:r>
              <w:t>restrict</w:t>
            </w:r>
          </w:p>
        </w:tc>
        <w:tc>
          <w:tcPr>
            <w:tcW w:w="2386" w:type="dxa"/>
            <w:vAlign w:val="center"/>
          </w:tcPr>
          <w:p w14:paraId="4CDB42FB" w14:textId="36F99EBA" w:rsidR="000655BC" w:rsidRPr="009D19DA" w:rsidRDefault="00E26256" w:rsidP="000655BC">
            <w:r>
              <w:rPr>
                <w:rFonts w:hint="eastAsia"/>
              </w:rPr>
              <w:t>他動詞</w:t>
            </w:r>
          </w:p>
        </w:tc>
        <w:tc>
          <w:tcPr>
            <w:tcW w:w="4062" w:type="dxa"/>
            <w:vAlign w:val="center"/>
          </w:tcPr>
          <w:p w14:paraId="12A56F3A" w14:textId="6698D6DD" w:rsidR="000655BC" w:rsidRDefault="00E26256" w:rsidP="000655BC">
            <w:r>
              <w:rPr>
                <w:rFonts w:hint="eastAsia"/>
              </w:rPr>
              <w:t>を制限する</w:t>
            </w:r>
          </w:p>
        </w:tc>
      </w:tr>
      <w:tr w:rsidR="000655BC" w14:paraId="63483E67" w14:textId="77777777" w:rsidTr="009D7821">
        <w:trPr>
          <w:trHeight w:val="454"/>
        </w:trPr>
        <w:tc>
          <w:tcPr>
            <w:tcW w:w="444" w:type="dxa"/>
            <w:vAlign w:val="center"/>
          </w:tcPr>
          <w:p w14:paraId="538EBB62" w14:textId="233CA3C1" w:rsidR="000655BC" w:rsidRDefault="000655BC" w:rsidP="000655BC">
            <w:pPr>
              <w:jc w:val="center"/>
            </w:pPr>
            <w:r>
              <w:t>12</w:t>
            </w:r>
          </w:p>
        </w:tc>
        <w:tc>
          <w:tcPr>
            <w:tcW w:w="1602" w:type="dxa"/>
            <w:vAlign w:val="center"/>
          </w:tcPr>
          <w:p w14:paraId="147F9BEE" w14:textId="46B7EA05" w:rsidR="000655BC" w:rsidRDefault="00E26256" w:rsidP="000655BC">
            <w:r>
              <w:t>promote</w:t>
            </w:r>
          </w:p>
        </w:tc>
        <w:tc>
          <w:tcPr>
            <w:tcW w:w="2386" w:type="dxa"/>
            <w:vAlign w:val="center"/>
          </w:tcPr>
          <w:p w14:paraId="7E8DAD9C" w14:textId="3A5F3712" w:rsidR="000655BC" w:rsidRPr="009D19DA" w:rsidRDefault="00E26256" w:rsidP="000655BC">
            <w:r>
              <w:rPr>
                <w:rFonts w:hint="eastAsia"/>
              </w:rPr>
              <w:t>他動詞</w:t>
            </w:r>
          </w:p>
        </w:tc>
        <w:tc>
          <w:tcPr>
            <w:tcW w:w="4062" w:type="dxa"/>
            <w:vAlign w:val="center"/>
          </w:tcPr>
          <w:p w14:paraId="1C4A23B3" w14:textId="775668F0" w:rsidR="000655BC" w:rsidRDefault="000948D9" w:rsidP="000655BC">
            <w:r>
              <w:rPr>
                <w:rFonts w:hint="eastAsia"/>
              </w:rPr>
              <w:t>を促進する・を昇進させる</w:t>
            </w:r>
          </w:p>
        </w:tc>
      </w:tr>
      <w:tr w:rsidR="000655BC" w14:paraId="47E0C44F" w14:textId="77777777" w:rsidTr="009D7821">
        <w:trPr>
          <w:trHeight w:val="454"/>
        </w:trPr>
        <w:tc>
          <w:tcPr>
            <w:tcW w:w="444" w:type="dxa"/>
            <w:vAlign w:val="center"/>
          </w:tcPr>
          <w:p w14:paraId="09132A0E" w14:textId="6862D9F5" w:rsidR="000655BC" w:rsidRDefault="000655BC" w:rsidP="000655BC">
            <w:pPr>
              <w:jc w:val="center"/>
            </w:pPr>
            <w:r>
              <w:t>13</w:t>
            </w:r>
          </w:p>
        </w:tc>
        <w:tc>
          <w:tcPr>
            <w:tcW w:w="1602" w:type="dxa"/>
            <w:vAlign w:val="center"/>
          </w:tcPr>
          <w:p w14:paraId="32810AD9" w14:textId="36F2113D" w:rsidR="000655BC" w:rsidRDefault="00E26256" w:rsidP="000655BC">
            <w:r>
              <w:t>boost</w:t>
            </w:r>
          </w:p>
        </w:tc>
        <w:tc>
          <w:tcPr>
            <w:tcW w:w="2386" w:type="dxa"/>
            <w:vAlign w:val="center"/>
          </w:tcPr>
          <w:p w14:paraId="1B89F98E" w14:textId="47FD6642" w:rsidR="000655BC" w:rsidRPr="009D19DA" w:rsidRDefault="00E26256" w:rsidP="000655BC">
            <w:r>
              <w:rPr>
                <w:rFonts w:hint="eastAsia"/>
              </w:rPr>
              <w:t>他動詞・名詞</w:t>
            </w:r>
          </w:p>
        </w:tc>
        <w:tc>
          <w:tcPr>
            <w:tcW w:w="4062" w:type="dxa"/>
            <w:vAlign w:val="center"/>
          </w:tcPr>
          <w:p w14:paraId="17378472" w14:textId="1F911FC2" w:rsidR="000655BC" w:rsidRDefault="000948D9" w:rsidP="000655BC">
            <w:r>
              <w:rPr>
                <w:rFonts w:hint="eastAsia"/>
              </w:rPr>
              <w:t>を高める(こと)</w:t>
            </w:r>
          </w:p>
        </w:tc>
      </w:tr>
      <w:tr w:rsidR="000655BC" w14:paraId="28BD9C9D" w14:textId="77777777" w:rsidTr="009D7821">
        <w:trPr>
          <w:trHeight w:val="454"/>
        </w:trPr>
        <w:tc>
          <w:tcPr>
            <w:tcW w:w="444" w:type="dxa"/>
            <w:vAlign w:val="center"/>
          </w:tcPr>
          <w:p w14:paraId="400BE2A3" w14:textId="33508AB5" w:rsidR="000655BC" w:rsidRDefault="000655BC" w:rsidP="000655BC">
            <w:pPr>
              <w:jc w:val="center"/>
            </w:pPr>
            <w:r>
              <w:t>14</w:t>
            </w:r>
          </w:p>
        </w:tc>
        <w:tc>
          <w:tcPr>
            <w:tcW w:w="1602" w:type="dxa"/>
            <w:vAlign w:val="center"/>
          </w:tcPr>
          <w:p w14:paraId="2FC9C5B1" w14:textId="6D065D9F" w:rsidR="000655BC" w:rsidRDefault="00E26256" w:rsidP="000655BC">
            <w:r>
              <w:t>foster</w:t>
            </w:r>
          </w:p>
        </w:tc>
        <w:tc>
          <w:tcPr>
            <w:tcW w:w="2386" w:type="dxa"/>
            <w:vAlign w:val="center"/>
          </w:tcPr>
          <w:p w14:paraId="6AB1DAE2" w14:textId="081096E0" w:rsidR="000655BC" w:rsidRPr="009D19DA" w:rsidRDefault="00E26256" w:rsidP="000655BC">
            <w:r>
              <w:rPr>
                <w:rFonts w:hint="eastAsia"/>
              </w:rPr>
              <w:t>他動詞・形容詞</w:t>
            </w:r>
          </w:p>
        </w:tc>
        <w:tc>
          <w:tcPr>
            <w:tcW w:w="4062" w:type="dxa"/>
            <w:vAlign w:val="center"/>
          </w:tcPr>
          <w:p w14:paraId="44270A29" w14:textId="038A886E" w:rsidR="000655BC" w:rsidRDefault="000948D9" w:rsidP="000655BC">
            <w:r>
              <w:rPr>
                <w:rFonts w:hint="eastAsia"/>
              </w:rPr>
              <w:t>を促進する・を養育する・里親の</w:t>
            </w:r>
          </w:p>
        </w:tc>
      </w:tr>
      <w:tr w:rsidR="000655BC" w14:paraId="44C37333" w14:textId="77777777" w:rsidTr="009D7821">
        <w:trPr>
          <w:trHeight w:val="454"/>
        </w:trPr>
        <w:tc>
          <w:tcPr>
            <w:tcW w:w="444" w:type="dxa"/>
            <w:vAlign w:val="center"/>
          </w:tcPr>
          <w:p w14:paraId="2CF06C28" w14:textId="33E62183" w:rsidR="000655BC" w:rsidRDefault="000655BC" w:rsidP="000655BC">
            <w:pPr>
              <w:jc w:val="center"/>
            </w:pPr>
            <w:r>
              <w:t>15</w:t>
            </w:r>
          </w:p>
        </w:tc>
        <w:tc>
          <w:tcPr>
            <w:tcW w:w="1602" w:type="dxa"/>
            <w:vAlign w:val="center"/>
          </w:tcPr>
          <w:p w14:paraId="3985CC7F" w14:textId="54DC041A" w:rsidR="000655BC" w:rsidRDefault="00E26256" w:rsidP="000655BC">
            <w:r>
              <w:t>maintain</w:t>
            </w:r>
          </w:p>
        </w:tc>
        <w:tc>
          <w:tcPr>
            <w:tcW w:w="2386" w:type="dxa"/>
            <w:vAlign w:val="center"/>
          </w:tcPr>
          <w:p w14:paraId="5D03041E" w14:textId="7F78B6A2" w:rsidR="000655BC" w:rsidRPr="009D19DA" w:rsidRDefault="00E26256" w:rsidP="000655BC">
            <w:r>
              <w:rPr>
                <w:rFonts w:hint="eastAsia"/>
              </w:rPr>
              <w:t>他動詞</w:t>
            </w:r>
          </w:p>
        </w:tc>
        <w:tc>
          <w:tcPr>
            <w:tcW w:w="4062" w:type="dxa"/>
            <w:vAlign w:val="center"/>
          </w:tcPr>
          <w:p w14:paraId="57C1E6E3" w14:textId="5C42810F" w:rsidR="000655BC" w:rsidRDefault="000948D9" w:rsidP="000655BC">
            <w:r>
              <w:rPr>
                <w:rFonts w:hint="eastAsia"/>
              </w:rPr>
              <w:t>を主張する・を維持する</w:t>
            </w:r>
          </w:p>
        </w:tc>
      </w:tr>
      <w:tr w:rsidR="000655BC" w14:paraId="79948CAE" w14:textId="77777777" w:rsidTr="009D7821">
        <w:trPr>
          <w:trHeight w:val="454"/>
        </w:trPr>
        <w:tc>
          <w:tcPr>
            <w:tcW w:w="444" w:type="dxa"/>
            <w:vAlign w:val="center"/>
          </w:tcPr>
          <w:p w14:paraId="177369FB" w14:textId="1EA07DAD" w:rsidR="000655BC" w:rsidRDefault="000655BC" w:rsidP="000655BC">
            <w:pPr>
              <w:jc w:val="center"/>
            </w:pPr>
            <w:r>
              <w:t>16</w:t>
            </w:r>
          </w:p>
        </w:tc>
        <w:tc>
          <w:tcPr>
            <w:tcW w:w="1602" w:type="dxa"/>
            <w:vAlign w:val="center"/>
          </w:tcPr>
          <w:p w14:paraId="0FBA3A0F" w14:textId="6B02CCF7" w:rsidR="000655BC" w:rsidRDefault="00E26256" w:rsidP="000655BC">
            <w:r>
              <w:t>retain</w:t>
            </w:r>
          </w:p>
        </w:tc>
        <w:tc>
          <w:tcPr>
            <w:tcW w:w="2386" w:type="dxa"/>
            <w:vAlign w:val="center"/>
          </w:tcPr>
          <w:p w14:paraId="76521BC6" w14:textId="63DD28AD" w:rsidR="000655BC" w:rsidRPr="009D19DA" w:rsidRDefault="00E26256" w:rsidP="000655BC">
            <w:r>
              <w:rPr>
                <w:rFonts w:hint="eastAsia"/>
              </w:rPr>
              <w:t>他動詞</w:t>
            </w:r>
          </w:p>
        </w:tc>
        <w:tc>
          <w:tcPr>
            <w:tcW w:w="4062" w:type="dxa"/>
            <w:vAlign w:val="center"/>
          </w:tcPr>
          <w:p w14:paraId="47008253" w14:textId="25C7E7F7" w:rsidR="000655BC" w:rsidRDefault="000948D9" w:rsidP="000655BC">
            <w:r>
              <w:rPr>
                <w:rFonts w:hint="eastAsia"/>
              </w:rPr>
              <w:t>を保つ</w:t>
            </w:r>
          </w:p>
        </w:tc>
      </w:tr>
      <w:tr w:rsidR="000655BC" w14:paraId="065BA0C9" w14:textId="77777777" w:rsidTr="009D7821">
        <w:trPr>
          <w:trHeight w:val="454"/>
        </w:trPr>
        <w:tc>
          <w:tcPr>
            <w:tcW w:w="444" w:type="dxa"/>
            <w:vAlign w:val="center"/>
          </w:tcPr>
          <w:p w14:paraId="6DC53425" w14:textId="0E021C95" w:rsidR="000655BC" w:rsidRDefault="000655BC" w:rsidP="000655BC">
            <w:pPr>
              <w:jc w:val="center"/>
            </w:pPr>
            <w:r>
              <w:t>17</w:t>
            </w:r>
          </w:p>
        </w:tc>
        <w:tc>
          <w:tcPr>
            <w:tcW w:w="1602" w:type="dxa"/>
            <w:vAlign w:val="center"/>
          </w:tcPr>
          <w:p w14:paraId="594CB0C5" w14:textId="7AB0B907" w:rsidR="000655BC" w:rsidRDefault="00E26256" w:rsidP="000655BC">
            <w:r>
              <w:t>sustain</w:t>
            </w:r>
          </w:p>
        </w:tc>
        <w:tc>
          <w:tcPr>
            <w:tcW w:w="2386" w:type="dxa"/>
            <w:vAlign w:val="center"/>
          </w:tcPr>
          <w:p w14:paraId="6E2656D2" w14:textId="35288182" w:rsidR="000655BC" w:rsidRPr="009D19DA" w:rsidRDefault="00E26256" w:rsidP="000655BC">
            <w:r>
              <w:rPr>
                <w:rFonts w:hint="eastAsia"/>
              </w:rPr>
              <w:t>他動詞</w:t>
            </w:r>
          </w:p>
        </w:tc>
        <w:tc>
          <w:tcPr>
            <w:tcW w:w="4062" w:type="dxa"/>
            <w:vAlign w:val="center"/>
          </w:tcPr>
          <w:p w14:paraId="4FDDADA6" w14:textId="70A2E8C3" w:rsidR="000655BC" w:rsidRDefault="000948D9" w:rsidP="000655BC">
            <w:r>
              <w:rPr>
                <w:rFonts w:hint="eastAsia"/>
              </w:rPr>
              <w:t>を持続させる・を支える</w:t>
            </w:r>
          </w:p>
        </w:tc>
      </w:tr>
      <w:tr w:rsidR="000655BC" w14:paraId="610BEB3B" w14:textId="77777777" w:rsidTr="009D7821">
        <w:trPr>
          <w:trHeight w:val="454"/>
        </w:trPr>
        <w:tc>
          <w:tcPr>
            <w:tcW w:w="444" w:type="dxa"/>
            <w:vAlign w:val="center"/>
          </w:tcPr>
          <w:p w14:paraId="42007E3E" w14:textId="020F4597" w:rsidR="000655BC" w:rsidRDefault="000655BC" w:rsidP="000655BC">
            <w:pPr>
              <w:jc w:val="center"/>
            </w:pPr>
            <w:r>
              <w:t>18</w:t>
            </w:r>
          </w:p>
        </w:tc>
        <w:tc>
          <w:tcPr>
            <w:tcW w:w="1602" w:type="dxa"/>
            <w:vAlign w:val="center"/>
          </w:tcPr>
          <w:p w14:paraId="5707AE06" w14:textId="310F5A70" w:rsidR="000655BC" w:rsidRDefault="00E26256" w:rsidP="000655BC">
            <w:r>
              <w:t>freedom</w:t>
            </w:r>
          </w:p>
        </w:tc>
        <w:tc>
          <w:tcPr>
            <w:tcW w:w="2386" w:type="dxa"/>
            <w:vAlign w:val="center"/>
          </w:tcPr>
          <w:p w14:paraId="5CAC083A" w14:textId="49F5C9A9" w:rsidR="000655BC" w:rsidRPr="009D19DA" w:rsidRDefault="00E26256" w:rsidP="000655BC">
            <w:r>
              <w:rPr>
                <w:rFonts w:hint="eastAsia"/>
              </w:rPr>
              <w:t>名詞</w:t>
            </w:r>
          </w:p>
        </w:tc>
        <w:tc>
          <w:tcPr>
            <w:tcW w:w="4062" w:type="dxa"/>
            <w:vAlign w:val="center"/>
          </w:tcPr>
          <w:p w14:paraId="4EC47010" w14:textId="2D40D694" w:rsidR="000655BC" w:rsidRDefault="000948D9" w:rsidP="000655BC">
            <w:r>
              <w:rPr>
                <w:rFonts w:hint="eastAsia"/>
              </w:rPr>
              <w:t>自由</w:t>
            </w:r>
          </w:p>
        </w:tc>
      </w:tr>
      <w:tr w:rsidR="000655BC" w14:paraId="145AEB01" w14:textId="77777777" w:rsidTr="009D7821">
        <w:trPr>
          <w:trHeight w:val="454"/>
        </w:trPr>
        <w:tc>
          <w:tcPr>
            <w:tcW w:w="444" w:type="dxa"/>
            <w:vAlign w:val="center"/>
          </w:tcPr>
          <w:p w14:paraId="6F174A3C" w14:textId="1EED73F2" w:rsidR="000655BC" w:rsidRDefault="000655BC" w:rsidP="000655BC">
            <w:pPr>
              <w:jc w:val="center"/>
            </w:pPr>
            <w:r>
              <w:t>19</w:t>
            </w:r>
          </w:p>
        </w:tc>
        <w:tc>
          <w:tcPr>
            <w:tcW w:w="1602" w:type="dxa"/>
            <w:vAlign w:val="center"/>
          </w:tcPr>
          <w:p w14:paraId="7E809A71" w14:textId="6EC7451E" w:rsidR="000655BC" w:rsidRDefault="00E26256" w:rsidP="000655BC">
            <w:r>
              <w:t>liberty</w:t>
            </w:r>
          </w:p>
        </w:tc>
        <w:tc>
          <w:tcPr>
            <w:tcW w:w="2386" w:type="dxa"/>
            <w:vAlign w:val="center"/>
          </w:tcPr>
          <w:p w14:paraId="26B1E5E7" w14:textId="3820F7EE" w:rsidR="000655BC" w:rsidRPr="009D19DA" w:rsidRDefault="00E26256" w:rsidP="000655BC">
            <w:r>
              <w:rPr>
                <w:rFonts w:hint="eastAsia"/>
              </w:rPr>
              <w:t>名詞</w:t>
            </w:r>
          </w:p>
        </w:tc>
        <w:tc>
          <w:tcPr>
            <w:tcW w:w="4062" w:type="dxa"/>
            <w:vAlign w:val="center"/>
          </w:tcPr>
          <w:p w14:paraId="11CD8458" w14:textId="4E627A6F" w:rsidR="000655BC" w:rsidRDefault="000948D9" w:rsidP="000655BC">
            <w:r>
              <w:rPr>
                <w:rFonts w:hint="eastAsia"/>
              </w:rPr>
              <w:t>(拘束などのない)自由</w:t>
            </w:r>
          </w:p>
        </w:tc>
      </w:tr>
      <w:tr w:rsidR="000655BC" w14:paraId="79F82C0D" w14:textId="77777777" w:rsidTr="009D7821">
        <w:trPr>
          <w:trHeight w:val="454"/>
        </w:trPr>
        <w:tc>
          <w:tcPr>
            <w:tcW w:w="444" w:type="dxa"/>
            <w:vAlign w:val="center"/>
          </w:tcPr>
          <w:p w14:paraId="56E58EF4" w14:textId="1685C656" w:rsidR="000655BC" w:rsidRDefault="000655BC" w:rsidP="000655BC">
            <w:pPr>
              <w:jc w:val="center"/>
            </w:pPr>
            <w:r>
              <w:t>20</w:t>
            </w:r>
          </w:p>
        </w:tc>
        <w:tc>
          <w:tcPr>
            <w:tcW w:w="1602" w:type="dxa"/>
            <w:vAlign w:val="center"/>
          </w:tcPr>
          <w:p w14:paraId="480ED4D8" w14:textId="1E37B8FF" w:rsidR="000655BC" w:rsidRDefault="00E26256" w:rsidP="000655BC">
            <w:r>
              <w:t>generous</w:t>
            </w:r>
          </w:p>
        </w:tc>
        <w:tc>
          <w:tcPr>
            <w:tcW w:w="2386" w:type="dxa"/>
            <w:vAlign w:val="center"/>
          </w:tcPr>
          <w:p w14:paraId="7C0845E5" w14:textId="05C58D15" w:rsidR="000655BC" w:rsidRPr="009D19DA" w:rsidRDefault="00E26256" w:rsidP="000655BC">
            <w:r>
              <w:rPr>
                <w:rFonts w:hint="eastAsia"/>
              </w:rPr>
              <w:t>形容詞</w:t>
            </w:r>
          </w:p>
        </w:tc>
        <w:tc>
          <w:tcPr>
            <w:tcW w:w="4062" w:type="dxa"/>
            <w:vAlign w:val="center"/>
          </w:tcPr>
          <w:p w14:paraId="646E63D1" w14:textId="65E6D2C9" w:rsidR="000655BC" w:rsidRDefault="000948D9" w:rsidP="000655BC">
            <w:r>
              <w:rPr>
                <w:rFonts w:hint="eastAsia"/>
              </w:rPr>
              <w:t>寛大な・気前のよい</w:t>
            </w:r>
          </w:p>
        </w:tc>
      </w:tr>
      <w:tr w:rsidR="000655BC" w14:paraId="7EFADD00" w14:textId="77777777" w:rsidTr="009D7821">
        <w:trPr>
          <w:trHeight w:val="454"/>
        </w:trPr>
        <w:tc>
          <w:tcPr>
            <w:tcW w:w="444" w:type="dxa"/>
            <w:vAlign w:val="center"/>
          </w:tcPr>
          <w:p w14:paraId="7C1A0FBA" w14:textId="25169D4C" w:rsidR="000655BC" w:rsidRDefault="000655BC" w:rsidP="000655BC">
            <w:pPr>
              <w:jc w:val="center"/>
            </w:pPr>
            <w:r>
              <w:t>21</w:t>
            </w:r>
          </w:p>
        </w:tc>
        <w:tc>
          <w:tcPr>
            <w:tcW w:w="1602" w:type="dxa"/>
            <w:vAlign w:val="center"/>
          </w:tcPr>
          <w:p w14:paraId="79A9D75A" w14:textId="333C3DAB" w:rsidR="000655BC" w:rsidRDefault="00E26256" w:rsidP="000655BC">
            <w:r>
              <w:t>seek</w:t>
            </w:r>
          </w:p>
        </w:tc>
        <w:tc>
          <w:tcPr>
            <w:tcW w:w="2386" w:type="dxa"/>
            <w:vAlign w:val="center"/>
          </w:tcPr>
          <w:p w14:paraId="03B7A251" w14:textId="06C22152" w:rsidR="000655BC" w:rsidRPr="009D19DA" w:rsidRDefault="00E26256" w:rsidP="000655BC">
            <w:r>
              <w:rPr>
                <w:rFonts w:hint="eastAsia"/>
              </w:rPr>
              <w:t>他動詞</w:t>
            </w:r>
          </w:p>
        </w:tc>
        <w:tc>
          <w:tcPr>
            <w:tcW w:w="4062" w:type="dxa"/>
            <w:vAlign w:val="center"/>
          </w:tcPr>
          <w:p w14:paraId="36DAB267" w14:textId="6EAB1E6C" w:rsidR="000655BC" w:rsidRDefault="000948D9" w:rsidP="000655BC">
            <w:r>
              <w:rPr>
                <w:rFonts w:hint="eastAsia"/>
              </w:rPr>
              <w:t>を探し求める</w:t>
            </w:r>
          </w:p>
        </w:tc>
      </w:tr>
      <w:tr w:rsidR="000655BC" w14:paraId="421EBBFD" w14:textId="77777777" w:rsidTr="009D7821">
        <w:trPr>
          <w:trHeight w:val="454"/>
        </w:trPr>
        <w:tc>
          <w:tcPr>
            <w:tcW w:w="444" w:type="dxa"/>
            <w:vAlign w:val="center"/>
          </w:tcPr>
          <w:p w14:paraId="66562251" w14:textId="6F9D2E18" w:rsidR="000655BC" w:rsidRDefault="000655BC" w:rsidP="000655BC">
            <w:pPr>
              <w:jc w:val="center"/>
            </w:pPr>
            <w:r>
              <w:t>22</w:t>
            </w:r>
          </w:p>
        </w:tc>
        <w:tc>
          <w:tcPr>
            <w:tcW w:w="1602" w:type="dxa"/>
            <w:vAlign w:val="center"/>
          </w:tcPr>
          <w:p w14:paraId="27026C3E" w14:textId="041CD7FA" w:rsidR="000655BC" w:rsidRDefault="00E26256" w:rsidP="000655BC">
            <w:r>
              <w:t>consult</w:t>
            </w:r>
          </w:p>
        </w:tc>
        <w:tc>
          <w:tcPr>
            <w:tcW w:w="2386" w:type="dxa"/>
            <w:vAlign w:val="center"/>
          </w:tcPr>
          <w:p w14:paraId="22FF5F9E" w14:textId="63E1474A" w:rsidR="000655BC" w:rsidRPr="009D19DA" w:rsidRDefault="00E26256" w:rsidP="000655BC">
            <w:r>
              <w:rPr>
                <w:rFonts w:hint="eastAsia"/>
              </w:rPr>
              <w:t>他動詞</w:t>
            </w:r>
          </w:p>
        </w:tc>
        <w:tc>
          <w:tcPr>
            <w:tcW w:w="4062" w:type="dxa"/>
            <w:vAlign w:val="center"/>
          </w:tcPr>
          <w:p w14:paraId="3A03E2C0" w14:textId="5E417E47" w:rsidR="000655BC" w:rsidRDefault="000948D9" w:rsidP="000655BC">
            <w:r>
              <w:rPr>
                <w:rFonts w:hint="eastAsia"/>
              </w:rPr>
              <w:t>(辞書など)を調べる・に相談する</w:t>
            </w:r>
          </w:p>
        </w:tc>
      </w:tr>
      <w:tr w:rsidR="000655BC" w14:paraId="2C8306CE" w14:textId="77777777" w:rsidTr="009D7821">
        <w:trPr>
          <w:trHeight w:val="454"/>
        </w:trPr>
        <w:tc>
          <w:tcPr>
            <w:tcW w:w="444" w:type="dxa"/>
            <w:vAlign w:val="center"/>
          </w:tcPr>
          <w:p w14:paraId="792B6996" w14:textId="7BFE457A" w:rsidR="000655BC" w:rsidRDefault="000655BC" w:rsidP="000655BC">
            <w:pPr>
              <w:jc w:val="center"/>
            </w:pPr>
            <w:r>
              <w:t>23</w:t>
            </w:r>
          </w:p>
        </w:tc>
        <w:tc>
          <w:tcPr>
            <w:tcW w:w="1602" w:type="dxa"/>
            <w:vAlign w:val="center"/>
          </w:tcPr>
          <w:p w14:paraId="226EFBF0" w14:textId="11595A83" w:rsidR="000655BC" w:rsidRDefault="00E26256" w:rsidP="000655BC">
            <w:r>
              <w:t>unless</w:t>
            </w:r>
          </w:p>
        </w:tc>
        <w:tc>
          <w:tcPr>
            <w:tcW w:w="2386" w:type="dxa"/>
            <w:vAlign w:val="center"/>
          </w:tcPr>
          <w:p w14:paraId="16C3DA0A" w14:textId="09FC3BEE" w:rsidR="000655BC" w:rsidRPr="009D19DA" w:rsidRDefault="00E26256" w:rsidP="000655BC">
            <w:r>
              <w:rPr>
                <w:rFonts w:hint="eastAsia"/>
              </w:rPr>
              <w:t>接続詞</w:t>
            </w:r>
          </w:p>
        </w:tc>
        <w:tc>
          <w:tcPr>
            <w:tcW w:w="4062" w:type="dxa"/>
            <w:vAlign w:val="center"/>
          </w:tcPr>
          <w:p w14:paraId="72907FC8" w14:textId="2DFE6328" w:rsidR="000655BC" w:rsidRDefault="000948D9" w:rsidP="000655BC">
            <w:r>
              <w:rPr>
                <w:rFonts w:hint="eastAsia"/>
              </w:rPr>
              <w:t>…でない限り</w:t>
            </w:r>
          </w:p>
        </w:tc>
      </w:tr>
      <w:tr w:rsidR="009D7821" w14:paraId="19FF2956" w14:textId="77777777" w:rsidTr="009D7821">
        <w:trPr>
          <w:trHeight w:val="454"/>
        </w:trPr>
        <w:tc>
          <w:tcPr>
            <w:tcW w:w="444" w:type="dxa"/>
            <w:vAlign w:val="center"/>
          </w:tcPr>
          <w:p w14:paraId="3F2EFF1A" w14:textId="64BC55C6" w:rsidR="009D7821" w:rsidRDefault="009D7821" w:rsidP="009D7821">
            <w:pPr>
              <w:jc w:val="center"/>
            </w:pPr>
            <w:r>
              <w:rPr>
                <w:rFonts w:hint="eastAsia"/>
              </w:rPr>
              <w:t>24</w:t>
            </w:r>
          </w:p>
        </w:tc>
        <w:tc>
          <w:tcPr>
            <w:tcW w:w="1602" w:type="dxa"/>
            <w:vAlign w:val="center"/>
          </w:tcPr>
          <w:p w14:paraId="62E66E56" w14:textId="4590FBC0" w:rsidR="009D7821" w:rsidRDefault="00E26256" w:rsidP="009D7821">
            <w:r>
              <w:t>harmful</w:t>
            </w:r>
          </w:p>
        </w:tc>
        <w:tc>
          <w:tcPr>
            <w:tcW w:w="2386" w:type="dxa"/>
            <w:vAlign w:val="center"/>
          </w:tcPr>
          <w:p w14:paraId="3D23BB53" w14:textId="6C5552C3" w:rsidR="009D7821" w:rsidRDefault="00E26256" w:rsidP="009D7821">
            <w:r>
              <w:rPr>
                <w:rFonts w:hint="eastAsia"/>
              </w:rPr>
              <w:t>形容詞</w:t>
            </w:r>
          </w:p>
        </w:tc>
        <w:tc>
          <w:tcPr>
            <w:tcW w:w="4062" w:type="dxa"/>
            <w:vAlign w:val="center"/>
          </w:tcPr>
          <w:p w14:paraId="1ED63014" w14:textId="6B0629D0" w:rsidR="009D7821" w:rsidRDefault="000948D9" w:rsidP="009D7821">
            <w:r>
              <w:rPr>
                <w:rFonts w:hint="eastAsia"/>
              </w:rPr>
              <w:t>害のある</w:t>
            </w:r>
          </w:p>
        </w:tc>
      </w:tr>
      <w:tr w:rsidR="009D7821" w14:paraId="78A4108F" w14:textId="77777777" w:rsidTr="009D7821">
        <w:trPr>
          <w:trHeight w:val="454"/>
        </w:trPr>
        <w:tc>
          <w:tcPr>
            <w:tcW w:w="444" w:type="dxa"/>
            <w:vAlign w:val="center"/>
          </w:tcPr>
          <w:p w14:paraId="7B687F6C" w14:textId="283381E5" w:rsidR="009D7821" w:rsidRDefault="009D7821" w:rsidP="009D7821">
            <w:pPr>
              <w:jc w:val="center"/>
            </w:pPr>
            <w:r>
              <w:rPr>
                <w:rFonts w:hint="eastAsia"/>
              </w:rPr>
              <w:t>25</w:t>
            </w:r>
          </w:p>
        </w:tc>
        <w:tc>
          <w:tcPr>
            <w:tcW w:w="1602" w:type="dxa"/>
            <w:vAlign w:val="center"/>
          </w:tcPr>
          <w:p w14:paraId="25C3806F" w14:textId="11980579" w:rsidR="009D7821" w:rsidRDefault="00E26256" w:rsidP="009D7821">
            <w:r>
              <w:t>issue</w:t>
            </w:r>
          </w:p>
        </w:tc>
        <w:tc>
          <w:tcPr>
            <w:tcW w:w="2386" w:type="dxa"/>
            <w:vAlign w:val="center"/>
          </w:tcPr>
          <w:p w14:paraId="5822EB3A" w14:textId="11BC0B2B" w:rsidR="009D7821" w:rsidRDefault="00E26256" w:rsidP="009D7821">
            <w:r>
              <w:rPr>
                <w:rFonts w:hint="eastAsia"/>
              </w:rPr>
              <w:t>名詞</w:t>
            </w:r>
          </w:p>
        </w:tc>
        <w:tc>
          <w:tcPr>
            <w:tcW w:w="4062" w:type="dxa"/>
            <w:vAlign w:val="center"/>
          </w:tcPr>
          <w:p w14:paraId="4EA70628" w14:textId="2DEB217C" w:rsidR="009D7821" w:rsidRDefault="000948D9" w:rsidP="009D7821">
            <w:r>
              <w:rPr>
                <w:rFonts w:hint="eastAsia"/>
              </w:rPr>
              <w:t>問題(点)・発行(物)・(声明・本等を)出す</w:t>
            </w:r>
          </w:p>
        </w:tc>
      </w:tr>
      <w:tr w:rsidR="009D7821" w14:paraId="7261CAA2" w14:textId="77777777" w:rsidTr="009D7821">
        <w:trPr>
          <w:trHeight w:val="454"/>
        </w:trPr>
        <w:tc>
          <w:tcPr>
            <w:tcW w:w="444" w:type="dxa"/>
            <w:vAlign w:val="center"/>
          </w:tcPr>
          <w:p w14:paraId="13A059F6" w14:textId="5B0AF66C" w:rsidR="009D7821" w:rsidRDefault="009D7821" w:rsidP="009D7821">
            <w:pPr>
              <w:jc w:val="center"/>
            </w:pPr>
            <w:r>
              <w:rPr>
                <w:rFonts w:hint="eastAsia"/>
              </w:rPr>
              <w:t>26</w:t>
            </w:r>
          </w:p>
        </w:tc>
        <w:tc>
          <w:tcPr>
            <w:tcW w:w="1602" w:type="dxa"/>
            <w:vAlign w:val="center"/>
          </w:tcPr>
          <w:p w14:paraId="589AF1BE" w14:textId="24C17169" w:rsidR="009D7821" w:rsidRDefault="00E26256" w:rsidP="009D7821">
            <w:r>
              <w:t>article</w:t>
            </w:r>
          </w:p>
        </w:tc>
        <w:tc>
          <w:tcPr>
            <w:tcW w:w="2386" w:type="dxa"/>
            <w:vAlign w:val="center"/>
          </w:tcPr>
          <w:p w14:paraId="4B38EEC6" w14:textId="78F553B0" w:rsidR="009D7821" w:rsidRDefault="00E26256" w:rsidP="009D7821">
            <w:r>
              <w:rPr>
                <w:rFonts w:hint="eastAsia"/>
              </w:rPr>
              <w:t>名詞</w:t>
            </w:r>
          </w:p>
        </w:tc>
        <w:tc>
          <w:tcPr>
            <w:tcW w:w="4062" w:type="dxa"/>
            <w:vAlign w:val="center"/>
          </w:tcPr>
          <w:p w14:paraId="622CF938" w14:textId="648BC34E" w:rsidR="009D7821" w:rsidRDefault="000948D9" w:rsidP="009D7821">
            <w:r>
              <w:rPr>
                <w:rFonts w:hint="eastAsia"/>
              </w:rPr>
              <w:t>記事・品物・条項</w:t>
            </w:r>
          </w:p>
        </w:tc>
      </w:tr>
      <w:tr w:rsidR="009D7821" w14:paraId="42AB796F" w14:textId="77777777" w:rsidTr="009D7821">
        <w:trPr>
          <w:trHeight w:val="454"/>
        </w:trPr>
        <w:tc>
          <w:tcPr>
            <w:tcW w:w="444" w:type="dxa"/>
            <w:vAlign w:val="center"/>
          </w:tcPr>
          <w:p w14:paraId="08C1E5CD" w14:textId="4E9C6AF8" w:rsidR="009D7821" w:rsidRDefault="009D7821" w:rsidP="009D7821">
            <w:pPr>
              <w:jc w:val="center"/>
            </w:pPr>
            <w:r>
              <w:rPr>
                <w:rFonts w:hint="eastAsia"/>
              </w:rPr>
              <w:t>27</w:t>
            </w:r>
          </w:p>
        </w:tc>
        <w:tc>
          <w:tcPr>
            <w:tcW w:w="1602" w:type="dxa"/>
            <w:vAlign w:val="center"/>
          </w:tcPr>
          <w:p w14:paraId="34FC67A1" w14:textId="4A456E22" w:rsidR="009D7821" w:rsidRDefault="00E26256" w:rsidP="009D7821">
            <w:r>
              <w:t>item</w:t>
            </w:r>
          </w:p>
        </w:tc>
        <w:tc>
          <w:tcPr>
            <w:tcW w:w="2386" w:type="dxa"/>
            <w:vAlign w:val="center"/>
          </w:tcPr>
          <w:p w14:paraId="522062DB" w14:textId="3DB918D4" w:rsidR="009D7821" w:rsidRDefault="00E26256" w:rsidP="009D7821">
            <w:r>
              <w:rPr>
                <w:rFonts w:hint="eastAsia"/>
              </w:rPr>
              <w:t>名詞</w:t>
            </w:r>
          </w:p>
        </w:tc>
        <w:tc>
          <w:tcPr>
            <w:tcW w:w="4062" w:type="dxa"/>
            <w:vAlign w:val="center"/>
          </w:tcPr>
          <w:p w14:paraId="3F7D3D75" w14:textId="1C0A9362" w:rsidR="009D7821" w:rsidRDefault="000948D9" w:rsidP="009D7821">
            <w:r>
              <w:rPr>
                <w:rFonts w:hint="eastAsia"/>
              </w:rPr>
              <w:t>(記事などの)1項目・項目・品目</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18"/>
        <w:gridCol w:w="1554"/>
        <w:gridCol w:w="6328"/>
      </w:tblGrid>
      <w:tr w:rsidR="00E26256" w14:paraId="03AF3E20" w14:textId="77777777" w:rsidTr="00E26256">
        <w:trPr>
          <w:trHeight w:val="452"/>
        </w:trPr>
        <w:tc>
          <w:tcPr>
            <w:tcW w:w="618" w:type="dxa"/>
            <w:vAlign w:val="center"/>
          </w:tcPr>
          <w:p w14:paraId="073BD119" w14:textId="7FA923E3" w:rsidR="00E26256" w:rsidRDefault="00E26256" w:rsidP="00E26256">
            <w:pPr>
              <w:jc w:val="center"/>
            </w:pPr>
            <w:r>
              <w:lastRenderedPageBreak/>
              <w:br w:type="page"/>
              <w:t>1</w:t>
            </w:r>
          </w:p>
        </w:tc>
        <w:tc>
          <w:tcPr>
            <w:tcW w:w="1554" w:type="dxa"/>
            <w:vAlign w:val="center"/>
          </w:tcPr>
          <w:p w14:paraId="7271953F" w14:textId="2593C1FC" w:rsidR="00E26256" w:rsidRDefault="00E26256" w:rsidP="00E26256">
            <w:pPr>
              <w:jc w:val="left"/>
            </w:pPr>
            <w:r>
              <w:t>support</w:t>
            </w:r>
          </w:p>
        </w:tc>
        <w:tc>
          <w:tcPr>
            <w:tcW w:w="6328" w:type="dxa"/>
            <w:vAlign w:val="center"/>
          </w:tcPr>
          <w:p w14:paraId="76C521D1" w14:textId="77777777" w:rsidR="00E26256" w:rsidRDefault="00E26256" w:rsidP="00E26256"/>
        </w:tc>
      </w:tr>
      <w:tr w:rsidR="00E26256" w14:paraId="5750F69E" w14:textId="77777777" w:rsidTr="00E26256">
        <w:trPr>
          <w:trHeight w:val="452"/>
        </w:trPr>
        <w:tc>
          <w:tcPr>
            <w:tcW w:w="618" w:type="dxa"/>
            <w:vAlign w:val="center"/>
          </w:tcPr>
          <w:p w14:paraId="16B5789F" w14:textId="2E95D3F0" w:rsidR="00E26256" w:rsidRDefault="00E26256" w:rsidP="00E26256">
            <w:pPr>
              <w:jc w:val="center"/>
            </w:pPr>
            <w:r>
              <w:t>2</w:t>
            </w:r>
          </w:p>
        </w:tc>
        <w:tc>
          <w:tcPr>
            <w:tcW w:w="1554" w:type="dxa"/>
            <w:vAlign w:val="center"/>
          </w:tcPr>
          <w:p w14:paraId="26CD9DE2" w14:textId="30859599" w:rsidR="00E26256" w:rsidRDefault="00E26256" w:rsidP="00E26256">
            <w:pPr>
              <w:jc w:val="left"/>
            </w:pPr>
            <w:r>
              <w:t>argue</w:t>
            </w:r>
          </w:p>
        </w:tc>
        <w:tc>
          <w:tcPr>
            <w:tcW w:w="6328" w:type="dxa"/>
            <w:vAlign w:val="center"/>
          </w:tcPr>
          <w:p w14:paraId="35F3715E" w14:textId="77777777" w:rsidR="00E26256" w:rsidRDefault="00E26256" w:rsidP="00E26256"/>
        </w:tc>
      </w:tr>
      <w:tr w:rsidR="00E26256" w14:paraId="21F521E3" w14:textId="77777777" w:rsidTr="00E26256">
        <w:trPr>
          <w:trHeight w:val="452"/>
        </w:trPr>
        <w:tc>
          <w:tcPr>
            <w:tcW w:w="618" w:type="dxa"/>
            <w:vAlign w:val="center"/>
          </w:tcPr>
          <w:p w14:paraId="6B975F11" w14:textId="54EF3C1B" w:rsidR="00E26256" w:rsidRDefault="00E26256" w:rsidP="00E26256">
            <w:pPr>
              <w:jc w:val="center"/>
            </w:pPr>
            <w:r>
              <w:t>3</w:t>
            </w:r>
          </w:p>
        </w:tc>
        <w:tc>
          <w:tcPr>
            <w:tcW w:w="1554" w:type="dxa"/>
            <w:vAlign w:val="center"/>
          </w:tcPr>
          <w:p w14:paraId="4D823F34" w14:textId="0FC8D924" w:rsidR="00E26256" w:rsidRDefault="00E26256" w:rsidP="00E26256">
            <w:pPr>
              <w:jc w:val="left"/>
            </w:pPr>
            <w:r>
              <w:t>patient</w:t>
            </w:r>
          </w:p>
        </w:tc>
        <w:tc>
          <w:tcPr>
            <w:tcW w:w="6328" w:type="dxa"/>
            <w:vAlign w:val="center"/>
          </w:tcPr>
          <w:p w14:paraId="1898334F" w14:textId="77777777" w:rsidR="00E26256" w:rsidRDefault="00E26256" w:rsidP="00E26256"/>
        </w:tc>
      </w:tr>
      <w:tr w:rsidR="00E26256" w14:paraId="2D8C0AB9" w14:textId="77777777" w:rsidTr="00E26256">
        <w:trPr>
          <w:trHeight w:val="452"/>
        </w:trPr>
        <w:tc>
          <w:tcPr>
            <w:tcW w:w="618" w:type="dxa"/>
            <w:vAlign w:val="center"/>
          </w:tcPr>
          <w:p w14:paraId="7DED8355" w14:textId="08124054" w:rsidR="00E26256" w:rsidRDefault="00E26256" w:rsidP="00E26256">
            <w:pPr>
              <w:jc w:val="center"/>
            </w:pPr>
            <w:r>
              <w:t>4</w:t>
            </w:r>
          </w:p>
        </w:tc>
        <w:tc>
          <w:tcPr>
            <w:tcW w:w="1554" w:type="dxa"/>
            <w:vAlign w:val="center"/>
          </w:tcPr>
          <w:p w14:paraId="05DE0D16" w14:textId="273EE34A" w:rsidR="00E26256" w:rsidRDefault="00E26256" w:rsidP="00E26256">
            <w:pPr>
              <w:jc w:val="left"/>
            </w:pPr>
            <w:r>
              <w:t>reject</w:t>
            </w:r>
          </w:p>
        </w:tc>
        <w:tc>
          <w:tcPr>
            <w:tcW w:w="6328" w:type="dxa"/>
            <w:vAlign w:val="center"/>
          </w:tcPr>
          <w:p w14:paraId="18F296B3" w14:textId="77777777" w:rsidR="00E26256" w:rsidRDefault="00E26256" w:rsidP="00E26256"/>
        </w:tc>
      </w:tr>
      <w:tr w:rsidR="00E26256" w14:paraId="3439B6A4" w14:textId="77777777" w:rsidTr="00E26256">
        <w:trPr>
          <w:trHeight w:val="452"/>
        </w:trPr>
        <w:tc>
          <w:tcPr>
            <w:tcW w:w="618" w:type="dxa"/>
            <w:vAlign w:val="center"/>
          </w:tcPr>
          <w:p w14:paraId="6CA7A564" w14:textId="46DA83C5" w:rsidR="00E26256" w:rsidRDefault="00E26256" w:rsidP="00E26256">
            <w:pPr>
              <w:jc w:val="center"/>
            </w:pPr>
            <w:r>
              <w:t>5</w:t>
            </w:r>
          </w:p>
        </w:tc>
        <w:tc>
          <w:tcPr>
            <w:tcW w:w="1554" w:type="dxa"/>
            <w:vAlign w:val="center"/>
          </w:tcPr>
          <w:p w14:paraId="0BF099D5" w14:textId="32A263FA" w:rsidR="00E26256" w:rsidRDefault="00E26256" w:rsidP="00E26256">
            <w:pPr>
              <w:jc w:val="left"/>
            </w:pPr>
            <w:r>
              <w:t>practically</w:t>
            </w:r>
          </w:p>
        </w:tc>
        <w:tc>
          <w:tcPr>
            <w:tcW w:w="6328" w:type="dxa"/>
            <w:vAlign w:val="center"/>
          </w:tcPr>
          <w:p w14:paraId="717F1AF2" w14:textId="77777777" w:rsidR="00E26256" w:rsidRDefault="00E26256" w:rsidP="00E26256"/>
        </w:tc>
      </w:tr>
      <w:tr w:rsidR="00E26256" w14:paraId="53769341" w14:textId="77777777" w:rsidTr="00E26256">
        <w:trPr>
          <w:trHeight w:val="452"/>
        </w:trPr>
        <w:tc>
          <w:tcPr>
            <w:tcW w:w="618" w:type="dxa"/>
            <w:vAlign w:val="center"/>
          </w:tcPr>
          <w:p w14:paraId="1E1B2F5B" w14:textId="738F94B6" w:rsidR="00E26256" w:rsidRDefault="00E26256" w:rsidP="00E26256">
            <w:pPr>
              <w:jc w:val="center"/>
            </w:pPr>
            <w:r>
              <w:t>6</w:t>
            </w:r>
          </w:p>
        </w:tc>
        <w:tc>
          <w:tcPr>
            <w:tcW w:w="1554" w:type="dxa"/>
            <w:vAlign w:val="center"/>
          </w:tcPr>
          <w:p w14:paraId="4218C5B4" w14:textId="1AE23C59" w:rsidR="00E26256" w:rsidRDefault="00E26256" w:rsidP="00E26256">
            <w:pPr>
              <w:jc w:val="left"/>
            </w:pPr>
            <w:r>
              <w:t>receive</w:t>
            </w:r>
          </w:p>
        </w:tc>
        <w:tc>
          <w:tcPr>
            <w:tcW w:w="6328" w:type="dxa"/>
            <w:vAlign w:val="center"/>
          </w:tcPr>
          <w:p w14:paraId="67F23F62" w14:textId="77777777" w:rsidR="00E26256" w:rsidRDefault="00E26256" w:rsidP="00E26256"/>
        </w:tc>
      </w:tr>
      <w:tr w:rsidR="00E26256" w14:paraId="31B81718" w14:textId="77777777" w:rsidTr="00E26256">
        <w:trPr>
          <w:trHeight w:val="452"/>
        </w:trPr>
        <w:tc>
          <w:tcPr>
            <w:tcW w:w="618" w:type="dxa"/>
            <w:vAlign w:val="center"/>
          </w:tcPr>
          <w:p w14:paraId="58B16EFE" w14:textId="192F53C8" w:rsidR="00E26256" w:rsidRDefault="00E26256" w:rsidP="00E26256">
            <w:pPr>
              <w:jc w:val="center"/>
            </w:pPr>
            <w:r>
              <w:t>7</w:t>
            </w:r>
          </w:p>
        </w:tc>
        <w:tc>
          <w:tcPr>
            <w:tcW w:w="1554" w:type="dxa"/>
            <w:vAlign w:val="center"/>
          </w:tcPr>
          <w:p w14:paraId="0D134DFA" w14:textId="7431E397" w:rsidR="00E26256" w:rsidRDefault="00E26256" w:rsidP="00E26256">
            <w:pPr>
              <w:jc w:val="left"/>
            </w:pPr>
            <w:r>
              <w:t>inherit</w:t>
            </w:r>
          </w:p>
        </w:tc>
        <w:tc>
          <w:tcPr>
            <w:tcW w:w="6328" w:type="dxa"/>
            <w:vAlign w:val="center"/>
          </w:tcPr>
          <w:p w14:paraId="55C2EAD7" w14:textId="77777777" w:rsidR="00E26256" w:rsidRDefault="00E26256" w:rsidP="00E26256"/>
        </w:tc>
      </w:tr>
      <w:tr w:rsidR="00E26256" w14:paraId="05492AB7" w14:textId="77777777" w:rsidTr="00E26256">
        <w:trPr>
          <w:trHeight w:val="452"/>
        </w:trPr>
        <w:tc>
          <w:tcPr>
            <w:tcW w:w="618" w:type="dxa"/>
            <w:vAlign w:val="center"/>
          </w:tcPr>
          <w:p w14:paraId="21626A55" w14:textId="76410637" w:rsidR="00E26256" w:rsidRDefault="00E26256" w:rsidP="00E26256">
            <w:pPr>
              <w:jc w:val="center"/>
            </w:pPr>
            <w:r>
              <w:t>8</w:t>
            </w:r>
          </w:p>
        </w:tc>
        <w:tc>
          <w:tcPr>
            <w:tcW w:w="1554" w:type="dxa"/>
            <w:vAlign w:val="center"/>
          </w:tcPr>
          <w:p w14:paraId="67F7F079" w14:textId="38F52013" w:rsidR="00E26256" w:rsidRDefault="00E26256" w:rsidP="00E26256">
            <w:pPr>
              <w:jc w:val="left"/>
            </w:pPr>
            <w:r>
              <w:t>ban</w:t>
            </w:r>
          </w:p>
        </w:tc>
        <w:tc>
          <w:tcPr>
            <w:tcW w:w="6328" w:type="dxa"/>
            <w:vAlign w:val="center"/>
          </w:tcPr>
          <w:p w14:paraId="7155D7EA" w14:textId="77777777" w:rsidR="00E26256" w:rsidRDefault="00E26256" w:rsidP="00E26256"/>
        </w:tc>
      </w:tr>
      <w:tr w:rsidR="00E26256" w14:paraId="12569DAF" w14:textId="77777777" w:rsidTr="00E26256">
        <w:trPr>
          <w:trHeight w:val="452"/>
        </w:trPr>
        <w:tc>
          <w:tcPr>
            <w:tcW w:w="618" w:type="dxa"/>
            <w:vAlign w:val="center"/>
          </w:tcPr>
          <w:p w14:paraId="301024B8" w14:textId="6A369E61" w:rsidR="00E26256" w:rsidRDefault="00E26256" w:rsidP="00E26256">
            <w:pPr>
              <w:jc w:val="center"/>
            </w:pPr>
            <w:r>
              <w:t>9</w:t>
            </w:r>
          </w:p>
        </w:tc>
        <w:tc>
          <w:tcPr>
            <w:tcW w:w="1554" w:type="dxa"/>
            <w:vAlign w:val="center"/>
          </w:tcPr>
          <w:p w14:paraId="51ABA7AE" w14:textId="2EDC5B6F" w:rsidR="00E26256" w:rsidRDefault="00E26256" w:rsidP="00E26256">
            <w:pPr>
              <w:jc w:val="left"/>
            </w:pPr>
            <w:r>
              <w:t>limit</w:t>
            </w:r>
          </w:p>
        </w:tc>
        <w:tc>
          <w:tcPr>
            <w:tcW w:w="6328" w:type="dxa"/>
            <w:vAlign w:val="center"/>
          </w:tcPr>
          <w:p w14:paraId="3FF76E7E" w14:textId="77777777" w:rsidR="00E26256" w:rsidRDefault="00E26256" w:rsidP="00E26256"/>
        </w:tc>
      </w:tr>
      <w:tr w:rsidR="00E26256" w14:paraId="5191B2B8" w14:textId="77777777" w:rsidTr="00E26256">
        <w:trPr>
          <w:trHeight w:val="452"/>
        </w:trPr>
        <w:tc>
          <w:tcPr>
            <w:tcW w:w="618" w:type="dxa"/>
            <w:vAlign w:val="center"/>
          </w:tcPr>
          <w:p w14:paraId="54C1812D" w14:textId="1FA9E584" w:rsidR="00E26256" w:rsidRDefault="00E26256" w:rsidP="00E26256">
            <w:pPr>
              <w:jc w:val="center"/>
            </w:pPr>
            <w:r>
              <w:t>10</w:t>
            </w:r>
          </w:p>
        </w:tc>
        <w:tc>
          <w:tcPr>
            <w:tcW w:w="1554" w:type="dxa"/>
            <w:vAlign w:val="center"/>
          </w:tcPr>
          <w:p w14:paraId="31D9A340" w14:textId="56AC85B1" w:rsidR="00E26256" w:rsidRDefault="00E26256" w:rsidP="00E26256">
            <w:pPr>
              <w:jc w:val="left"/>
            </w:pPr>
            <w:r>
              <w:t>confine</w:t>
            </w:r>
          </w:p>
        </w:tc>
        <w:tc>
          <w:tcPr>
            <w:tcW w:w="6328" w:type="dxa"/>
            <w:vAlign w:val="center"/>
          </w:tcPr>
          <w:p w14:paraId="3FBD05BB" w14:textId="77777777" w:rsidR="00E26256" w:rsidRDefault="00E26256" w:rsidP="00E26256"/>
        </w:tc>
      </w:tr>
      <w:tr w:rsidR="00E26256" w14:paraId="0E7B29F2" w14:textId="77777777" w:rsidTr="00E26256">
        <w:trPr>
          <w:trHeight w:val="452"/>
        </w:trPr>
        <w:tc>
          <w:tcPr>
            <w:tcW w:w="618" w:type="dxa"/>
            <w:vAlign w:val="center"/>
          </w:tcPr>
          <w:p w14:paraId="77F173EF" w14:textId="6F9E92BD" w:rsidR="00E26256" w:rsidRDefault="00E26256" w:rsidP="00E26256">
            <w:pPr>
              <w:jc w:val="center"/>
            </w:pPr>
            <w:r>
              <w:t>11</w:t>
            </w:r>
          </w:p>
        </w:tc>
        <w:tc>
          <w:tcPr>
            <w:tcW w:w="1554" w:type="dxa"/>
            <w:vAlign w:val="center"/>
          </w:tcPr>
          <w:p w14:paraId="3360C11C" w14:textId="3391C55F" w:rsidR="00E26256" w:rsidRDefault="00E26256" w:rsidP="00E26256">
            <w:pPr>
              <w:jc w:val="left"/>
            </w:pPr>
            <w:r>
              <w:t>restrict</w:t>
            </w:r>
          </w:p>
        </w:tc>
        <w:tc>
          <w:tcPr>
            <w:tcW w:w="6328" w:type="dxa"/>
            <w:vAlign w:val="center"/>
          </w:tcPr>
          <w:p w14:paraId="111284BE" w14:textId="77777777" w:rsidR="00E26256" w:rsidRDefault="00E26256" w:rsidP="00E26256"/>
        </w:tc>
      </w:tr>
      <w:tr w:rsidR="00E26256" w14:paraId="101757B2" w14:textId="77777777" w:rsidTr="00E26256">
        <w:trPr>
          <w:trHeight w:val="452"/>
        </w:trPr>
        <w:tc>
          <w:tcPr>
            <w:tcW w:w="618" w:type="dxa"/>
            <w:vAlign w:val="center"/>
          </w:tcPr>
          <w:p w14:paraId="2958EA45" w14:textId="3E81FDCA" w:rsidR="00E26256" w:rsidRDefault="00E26256" w:rsidP="00E26256">
            <w:pPr>
              <w:jc w:val="center"/>
            </w:pPr>
            <w:r>
              <w:t>12</w:t>
            </w:r>
          </w:p>
        </w:tc>
        <w:tc>
          <w:tcPr>
            <w:tcW w:w="1554" w:type="dxa"/>
            <w:vAlign w:val="center"/>
          </w:tcPr>
          <w:p w14:paraId="39986B00" w14:textId="7A4DA0D4" w:rsidR="00E26256" w:rsidRDefault="00E26256" w:rsidP="00E26256">
            <w:pPr>
              <w:jc w:val="left"/>
            </w:pPr>
            <w:r>
              <w:t>promote</w:t>
            </w:r>
          </w:p>
        </w:tc>
        <w:tc>
          <w:tcPr>
            <w:tcW w:w="6328" w:type="dxa"/>
            <w:vAlign w:val="center"/>
          </w:tcPr>
          <w:p w14:paraId="390857A6" w14:textId="77777777" w:rsidR="00E26256" w:rsidRDefault="00E26256" w:rsidP="00E26256"/>
        </w:tc>
      </w:tr>
      <w:tr w:rsidR="00E26256" w14:paraId="371F4F74" w14:textId="77777777" w:rsidTr="00E26256">
        <w:trPr>
          <w:trHeight w:val="452"/>
        </w:trPr>
        <w:tc>
          <w:tcPr>
            <w:tcW w:w="618" w:type="dxa"/>
            <w:vAlign w:val="center"/>
          </w:tcPr>
          <w:p w14:paraId="76C79E85" w14:textId="2DBF7510" w:rsidR="00E26256" w:rsidRDefault="00E26256" w:rsidP="00E26256">
            <w:pPr>
              <w:jc w:val="center"/>
            </w:pPr>
            <w:r>
              <w:t>13</w:t>
            </w:r>
          </w:p>
        </w:tc>
        <w:tc>
          <w:tcPr>
            <w:tcW w:w="1554" w:type="dxa"/>
            <w:vAlign w:val="center"/>
          </w:tcPr>
          <w:p w14:paraId="6965DC8C" w14:textId="0F1FE49F" w:rsidR="00E26256" w:rsidRDefault="00E26256" w:rsidP="00E26256">
            <w:pPr>
              <w:jc w:val="left"/>
            </w:pPr>
            <w:r>
              <w:t>boost</w:t>
            </w:r>
          </w:p>
        </w:tc>
        <w:tc>
          <w:tcPr>
            <w:tcW w:w="6328" w:type="dxa"/>
            <w:vAlign w:val="center"/>
          </w:tcPr>
          <w:p w14:paraId="3AC87438" w14:textId="77777777" w:rsidR="00E26256" w:rsidRDefault="00E26256" w:rsidP="00E26256"/>
        </w:tc>
      </w:tr>
      <w:tr w:rsidR="00E26256" w14:paraId="68C87558" w14:textId="77777777" w:rsidTr="00E26256">
        <w:trPr>
          <w:trHeight w:val="452"/>
        </w:trPr>
        <w:tc>
          <w:tcPr>
            <w:tcW w:w="618" w:type="dxa"/>
            <w:vAlign w:val="center"/>
          </w:tcPr>
          <w:p w14:paraId="2279A63F" w14:textId="6D4AA3D5" w:rsidR="00E26256" w:rsidRDefault="00E26256" w:rsidP="00E26256">
            <w:pPr>
              <w:jc w:val="center"/>
            </w:pPr>
            <w:r>
              <w:t>14</w:t>
            </w:r>
          </w:p>
        </w:tc>
        <w:tc>
          <w:tcPr>
            <w:tcW w:w="1554" w:type="dxa"/>
            <w:vAlign w:val="center"/>
          </w:tcPr>
          <w:p w14:paraId="1599F5D4" w14:textId="55926820" w:rsidR="00E26256" w:rsidRDefault="00E26256" w:rsidP="00E26256">
            <w:pPr>
              <w:jc w:val="left"/>
            </w:pPr>
            <w:r>
              <w:t>foster</w:t>
            </w:r>
          </w:p>
        </w:tc>
        <w:tc>
          <w:tcPr>
            <w:tcW w:w="6328" w:type="dxa"/>
            <w:vAlign w:val="center"/>
          </w:tcPr>
          <w:p w14:paraId="32BF1D01" w14:textId="77777777" w:rsidR="00E26256" w:rsidRDefault="00E26256" w:rsidP="00E26256"/>
        </w:tc>
      </w:tr>
      <w:tr w:rsidR="00E26256" w14:paraId="08F43286" w14:textId="77777777" w:rsidTr="00E26256">
        <w:trPr>
          <w:trHeight w:val="452"/>
        </w:trPr>
        <w:tc>
          <w:tcPr>
            <w:tcW w:w="618" w:type="dxa"/>
            <w:vAlign w:val="center"/>
          </w:tcPr>
          <w:p w14:paraId="4ED70DB4" w14:textId="1B42E14D" w:rsidR="00E26256" w:rsidRDefault="00E26256" w:rsidP="00E26256">
            <w:pPr>
              <w:jc w:val="center"/>
            </w:pPr>
            <w:r>
              <w:t>15</w:t>
            </w:r>
          </w:p>
        </w:tc>
        <w:tc>
          <w:tcPr>
            <w:tcW w:w="1554" w:type="dxa"/>
            <w:vAlign w:val="center"/>
          </w:tcPr>
          <w:p w14:paraId="027FDE6B" w14:textId="6CB16E96" w:rsidR="00E26256" w:rsidRDefault="00E26256" w:rsidP="00E26256">
            <w:pPr>
              <w:jc w:val="left"/>
            </w:pPr>
            <w:r>
              <w:t>maintain</w:t>
            </w:r>
          </w:p>
        </w:tc>
        <w:tc>
          <w:tcPr>
            <w:tcW w:w="6328" w:type="dxa"/>
            <w:vAlign w:val="center"/>
          </w:tcPr>
          <w:p w14:paraId="51E2E83C" w14:textId="77777777" w:rsidR="00E26256" w:rsidRDefault="00E26256" w:rsidP="00E26256"/>
        </w:tc>
      </w:tr>
      <w:tr w:rsidR="00E26256" w14:paraId="3F3787A6" w14:textId="77777777" w:rsidTr="00E26256">
        <w:trPr>
          <w:trHeight w:val="452"/>
        </w:trPr>
        <w:tc>
          <w:tcPr>
            <w:tcW w:w="618" w:type="dxa"/>
            <w:vAlign w:val="center"/>
          </w:tcPr>
          <w:p w14:paraId="426166FD" w14:textId="505BC91D" w:rsidR="00E26256" w:rsidRDefault="00E26256" w:rsidP="00E26256">
            <w:pPr>
              <w:jc w:val="center"/>
            </w:pPr>
            <w:r>
              <w:t>16</w:t>
            </w:r>
          </w:p>
        </w:tc>
        <w:tc>
          <w:tcPr>
            <w:tcW w:w="1554" w:type="dxa"/>
            <w:vAlign w:val="center"/>
          </w:tcPr>
          <w:p w14:paraId="382DDCF7" w14:textId="6DEC5DF6" w:rsidR="00E26256" w:rsidRDefault="00E26256" w:rsidP="00E26256">
            <w:pPr>
              <w:jc w:val="left"/>
            </w:pPr>
            <w:r>
              <w:t>retain</w:t>
            </w:r>
          </w:p>
        </w:tc>
        <w:tc>
          <w:tcPr>
            <w:tcW w:w="6328" w:type="dxa"/>
            <w:vAlign w:val="center"/>
          </w:tcPr>
          <w:p w14:paraId="6A1192BF" w14:textId="77777777" w:rsidR="00E26256" w:rsidRDefault="00E26256" w:rsidP="00E26256"/>
        </w:tc>
      </w:tr>
      <w:tr w:rsidR="00E26256" w14:paraId="795C0297" w14:textId="77777777" w:rsidTr="00E26256">
        <w:trPr>
          <w:trHeight w:val="452"/>
        </w:trPr>
        <w:tc>
          <w:tcPr>
            <w:tcW w:w="618" w:type="dxa"/>
            <w:vAlign w:val="center"/>
          </w:tcPr>
          <w:p w14:paraId="5DC0B866" w14:textId="59DC5AAF" w:rsidR="00E26256" w:rsidRDefault="00E26256" w:rsidP="00E26256">
            <w:pPr>
              <w:jc w:val="center"/>
            </w:pPr>
            <w:r>
              <w:t>17</w:t>
            </w:r>
          </w:p>
        </w:tc>
        <w:tc>
          <w:tcPr>
            <w:tcW w:w="1554" w:type="dxa"/>
            <w:vAlign w:val="center"/>
          </w:tcPr>
          <w:p w14:paraId="7B065F8A" w14:textId="1FDD8EBF" w:rsidR="00E26256" w:rsidRDefault="00E26256" w:rsidP="00E26256">
            <w:pPr>
              <w:jc w:val="left"/>
            </w:pPr>
            <w:r>
              <w:t>sustain</w:t>
            </w:r>
          </w:p>
        </w:tc>
        <w:tc>
          <w:tcPr>
            <w:tcW w:w="6328" w:type="dxa"/>
            <w:vAlign w:val="center"/>
          </w:tcPr>
          <w:p w14:paraId="459B7ECB" w14:textId="77777777" w:rsidR="00E26256" w:rsidRDefault="00E26256" w:rsidP="00E26256"/>
        </w:tc>
      </w:tr>
      <w:tr w:rsidR="00E26256" w14:paraId="36B0FAF5" w14:textId="77777777" w:rsidTr="00E26256">
        <w:trPr>
          <w:trHeight w:val="452"/>
        </w:trPr>
        <w:tc>
          <w:tcPr>
            <w:tcW w:w="618" w:type="dxa"/>
            <w:vAlign w:val="center"/>
          </w:tcPr>
          <w:p w14:paraId="33BA1512" w14:textId="3E984BFD" w:rsidR="00E26256" w:rsidRDefault="00E26256" w:rsidP="00E26256">
            <w:pPr>
              <w:jc w:val="center"/>
            </w:pPr>
            <w:r>
              <w:t>18</w:t>
            </w:r>
          </w:p>
        </w:tc>
        <w:tc>
          <w:tcPr>
            <w:tcW w:w="1554" w:type="dxa"/>
            <w:vAlign w:val="center"/>
          </w:tcPr>
          <w:p w14:paraId="23BABD14" w14:textId="11B9E9EA" w:rsidR="00E26256" w:rsidRDefault="00E26256" w:rsidP="00E26256">
            <w:pPr>
              <w:jc w:val="left"/>
            </w:pPr>
            <w:r>
              <w:t>freedom</w:t>
            </w:r>
          </w:p>
        </w:tc>
        <w:tc>
          <w:tcPr>
            <w:tcW w:w="6328" w:type="dxa"/>
            <w:vAlign w:val="center"/>
          </w:tcPr>
          <w:p w14:paraId="0DEC20BF" w14:textId="77777777" w:rsidR="00E26256" w:rsidRDefault="00E26256" w:rsidP="00E26256"/>
        </w:tc>
      </w:tr>
      <w:tr w:rsidR="00E26256" w14:paraId="724D9528" w14:textId="77777777" w:rsidTr="00E26256">
        <w:trPr>
          <w:trHeight w:val="452"/>
        </w:trPr>
        <w:tc>
          <w:tcPr>
            <w:tcW w:w="618" w:type="dxa"/>
            <w:vAlign w:val="center"/>
          </w:tcPr>
          <w:p w14:paraId="1943EB95" w14:textId="256024AE" w:rsidR="00E26256" w:rsidRDefault="00E26256" w:rsidP="00E26256">
            <w:pPr>
              <w:jc w:val="center"/>
            </w:pPr>
            <w:r>
              <w:t>19</w:t>
            </w:r>
          </w:p>
        </w:tc>
        <w:tc>
          <w:tcPr>
            <w:tcW w:w="1554" w:type="dxa"/>
            <w:vAlign w:val="center"/>
          </w:tcPr>
          <w:p w14:paraId="32F1B3E0" w14:textId="244F7626" w:rsidR="00E26256" w:rsidRDefault="00E26256" w:rsidP="00E26256">
            <w:pPr>
              <w:jc w:val="left"/>
            </w:pPr>
            <w:r>
              <w:t>liberty</w:t>
            </w:r>
          </w:p>
        </w:tc>
        <w:tc>
          <w:tcPr>
            <w:tcW w:w="6328" w:type="dxa"/>
            <w:vAlign w:val="center"/>
          </w:tcPr>
          <w:p w14:paraId="7E2BD314" w14:textId="77777777" w:rsidR="00E26256" w:rsidRDefault="00E26256" w:rsidP="00E26256"/>
        </w:tc>
      </w:tr>
      <w:tr w:rsidR="00E26256" w14:paraId="33FFD152" w14:textId="77777777" w:rsidTr="00E26256">
        <w:trPr>
          <w:trHeight w:val="452"/>
        </w:trPr>
        <w:tc>
          <w:tcPr>
            <w:tcW w:w="618" w:type="dxa"/>
            <w:vAlign w:val="center"/>
          </w:tcPr>
          <w:p w14:paraId="670F30D9" w14:textId="780DF5F3" w:rsidR="00E26256" w:rsidRDefault="00E26256" w:rsidP="00E26256">
            <w:pPr>
              <w:jc w:val="center"/>
            </w:pPr>
            <w:r>
              <w:t>20</w:t>
            </w:r>
          </w:p>
        </w:tc>
        <w:tc>
          <w:tcPr>
            <w:tcW w:w="1554" w:type="dxa"/>
            <w:vAlign w:val="center"/>
          </w:tcPr>
          <w:p w14:paraId="5DA38F6F" w14:textId="177455DE" w:rsidR="00E26256" w:rsidRDefault="00E26256" w:rsidP="00E26256">
            <w:pPr>
              <w:jc w:val="left"/>
            </w:pPr>
            <w:r>
              <w:t>generous</w:t>
            </w:r>
          </w:p>
        </w:tc>
        <w:tc>
          <w:tcPr>
            <w:tcW w:w="6328" w:type="dxa"/>
            <w:vAlign w:val="center"/>
          </w:tcPr>
          <w:p w14:paraId="73A5A034" w14:textId="77777777" w:rsidR="00E26256" w:rsidRDefault="00E26256" w:rsidP="00E26256"/>
        </w:tc>
      </w:tr>
      <w:tr w:rsidR="00E26256" w14:paraId="13854222" w14:textId="77777777" w:rsidTr="00E26256">
        <w:trPr>
          <w:trHeight w:val="452"/>
        </w:trPr>
        <w:tc>
          <w:tcPr>
            <w:tcW w:w="618" w:type="dxa"/>
            <w:vAlign w:val="center"/>
          </w:tcPr>
          <w:p w14:paraId="52B946CD" w14:textId="7A46BF01" w:rsidR="00E26256" w:rsidRDefault="00E26256" w:rsidP="00E26256">
            <w:pPr>
              <w:jc w:val="center"/>
            </w:pPr>
            <w:r>
              <w:t>21</w:t>
            </w:r>
          </w:p>
        </w:tc>
        <w:tc>
          <w:tcPr>
            <w:tcW w:w="1554" w:type="dxa"/>
            <w:vAlign w:val="center"/>
          </w:tcPr>
          <w:p w14:paraId="4F150E90" w14:textId="650ED2C1" w:rsidR="00E26256" w:rsidRDefault="00E26256" w:rsidP="00E26256">
            <w:pPr>
              <w:jc w:val="left"/>
            </w:pPr>
            <w:r>
              <w:t>seek</w:t>
            </w:r>
          </w:p>
        </w:tc>
        <w:tc>
          <w:tcPr>
            <w:tcW w:w="6328" w:type="dxa"/>
            <w:vAlign w:val="center"/>
          </w:tcPr>
          <w:p w14:paraId="5D40A19F" w14:textId="77777777" w:rsidR="00E26256" w:rsidRDefault="00E26256" w:rsidP="00E26256"/>
        </w:tc>
      </w:tr>
      <w:tr w:rsidR="00E26256" w14:paraId="4C31AF31" w14:textId="77777777" w:rsidTr="00E26256">
        <w:trPr>
          <w:trHeight w:val="452"/>
        </w:trPr>
        <w:tc>
          <w:tcPr>
            <w:tcW w:w="618" w:type="dxa"/>
            <w:vAlign w:val="center"/>
          </w:tcPr>
          <w:p w14:paraId="309E9EB4" w14:textId="291AD700" w:rsidR="00E26256" w:rsidRDefault="00E26256" w:rsidP="00E26256">
            <w:pPr>
              <w:jc w:val="center"/>
            </w:pPr>
            <w:r>
              <w:t>22</w:t>
            </w:r>
          </w:p>
        </w:tc>
        <w:tc>
          <w:tcPr>
            <w:tcW w:w="1554" w:type="dxa"/>
            <w:vAlign w:val="center"/>
          </w:tcPr>
          <w:p w14:paraId="29590BBC" w14:textId="04B81D4B" w:rsidR="00E26256" w:rsidRDefault="00E26256" w:rsidP="00E26256">
            <w:pPr>
              <w:jc w:val="left"/>
            </w:pPr>
            <w:r>
              <w:t>consult</w:t>
            </w:r>
          </w:p>
        </w:tc>
        <w:tc>
          <w:tcPr>
            <w:tcW w:w="6328" w:type="dxa"/>
            <w:vAlign w:val="center"/>
          </w:tcPr>
          <w:p w14:paraId="26880B99" w14:textId="77777777" w:rsidR="00E26256" w:rsidRDefault="00E26256" w:rsidP="00E26256"/>
        </w:tc>
      </w:tr>
      <w:tr w:rsidR="00E26256" w14:paraId="543E1BF0" w14:textId="77777777" w:rsidTr="00E26256">
        <w:trPr>
          <w:trHeight w:val="452"/>
        </w:trPr>
        <w:tc>
          <w:tcPr>
            <w:tcW w:w="618" w:type="dxa"/>
            <w:vAlign w:val="center"/>
          </w:tcPr>
          <w:p w14:paraId="67D16904" w14:textId="6DC2B0CF" w:rsidR="00E26256" w:rsidRDefault="00E26256" w:rsidP="00E26256">
            <w:pPr>
              <w:jc w:val="center"/>
            </w:pPr>
            <w:r>
              <w:t>23</w:t>
            </w:r>
          </w:p>
        </w:tc>
        <w:tc>
          <w:tcPr>
            <w:tcW w:w="1554" w:type="dxa"/>
            <w:vAlign w:val="center"/>
          </w:tcPr>
          <w:p w14:paraId="78A0E47D" w14:textId="26487E4B" w:rsidR="00E26256" w:rsidRDefault="00E26256" w:rsidP="00E26256">
            <w:pPr>
              <w:jc w:val="left"/>
            </w:pPr>
            <w:r>
              <w:t>unless</w:t>
            </w:r>
          </w:p>
        </w:tc>
        <w:tc>
          <w:tcPr>
            <w:tcW w:w="6328" w:type="dxa"/>
            <w:vAlign w:val="center"/>
          </w:tcPr>
          <w:p w14:paraId="32BB3DC9" w14:textId="77777777" w:rsidR="00E26256" w:rsidRDefault="00E26256" w:rsidP="00E26256"/>
        </w:tc>
      </w:tr>
      <w:tr w:rsidR="00E26256" w14:paraId="18E933E7" w14:textId="77777777" w:rsidTr="00E26256">
        <w:trPr>
          <w:trHeight w:val="452"/>
        </w:trPr>
        <w:tc>
          <w:tcPr>
            <w:tcW w:w="618" w:type="dxa"/>
            <w:vAlign w:val="center"/>
          </w:tcPr>
          <w:p w14:paraId="2E1239AB" w14:textId="7FAD9726" w:rsidR="00E26256" w:rsidRDefault="00E26256" w:rsidP="00E26256">
            <w:pPr>
              <w:jc w:val="center"/>
            </w:pPr>
            <w:r>
              <w:rPr>
                <w:rFonts w:hint="eastAsia"/>
              </w:rPr>
              <w:t>24</w:t>
            </w:r>
          </w:p>
        </w:tc>
        <w:tc>
          <w:tcPr>
            <w:tcW w:w="1554" w:type="dxa"/>
            <w:vAlign w:val="center"/>
          </w:tcPr>
          <w:p w14:paraId="4396287E" w14:textId="4621D7FD" w:rsidR="00E26256" w:rsidRDefault="00E26256" w:rsidP="00E26256">
            <w:pPr>
              <w:jc w:val="left"/>
            </w:pPr>
            <w:r>
              <w:t>harmful</w:t>
            </w:r>
          </w:p>
        </w:tc>
        <w:tc>
          <w:tcPr>
            <w:tcW w:w="6328" w:type="dxa"/>
            <w:vAlign w:val="center"/>
          </w:tcPr>
          <w:p w14:paraId="56265DCC" w14:textId="77777777" w:rsidR="00E26256" w:rsidRDefault="00E26256" w:rsidP="00E26256"/>
        </w:tc>
      </w:tr>
      <w:tr w:rsidR="00E26256" w14:paraId="4E1A86EB" w14:textId="77777777" w:rsidTr="00E26256">
        <w:trPr>
          <w:trHeight w:val="452"/>
        </w:trPr>
        <w:tc>
          <w:tcPr>
            <w:tcW w:w="618" w:type="dxa"/>
            <w:vAlign w:val="center"/>
          </w:tcPr>
          <w:p w14:paraId="4578E1C2" w14:textId="45B47260" w:rsidR="00E26256" w:rsidRDefault="00E26256" w:rsidP="00E26256">
            <w:pPr>
              <w:jc w:val="center"/>
            </w:pPr>
            <w:r>
              <w:rPr>
                <w:rFonts w:hint="eastAsia"/>
              </w:rPr>
              <w:t>25</w:t>
            </w:r>
          </w:p>
        </w:tc>
        <w:tc>
          <w:tcPr>
            <w:tcW w:w="1554" w:type="dxa"/>
            <w:vAlign w:val="center"/>
          </w:tcPr>
          <w:p w14:paraId="6FF48E8A" w14:textId="1B67EF76" w:rsidR="00E26256" w:rsidRDefault="00E26256" w:rsidP="00E26256">
            <w:pPr>
              <w:jc w:val="left"/>
            </w:pPr>
            <w:r>
              <w:t>issue</w:t>
            </w:r>
          </w:p>
        </w:tc>
        <w:tc>
          <w:tcPr>
            <w:tcW w:w="6328" w:type="dxa"/>
            <w:vAlign w:val="center"/>
          </w:tcPr>
          <w:p w14:paraId="5E35B982" w14:textId="77777777" w:rsidR="00E26256" w:rsidRDefault="00E26256" w:rsidP="00E26256"/>
        </w:tc>
      </w:tr>
      <w:tr w:rsidR="00E26256" w14:paraId="5DC88814" w14:textId="77777777" w:rsidTr="00E26256">
        <w:trPr>
          <w:trHeight w:val="452"/>
        </w:trPr>
        <w:tc>
          <w:tcPr>
            <w:tcW w:w="618" w:type="dxa"/>
            <w:vAlign w:val="center"/>
          </w:tcPr>
          <w:p w14:paraId="6AB6C547" w14:textId="7D00CC5A" w:rsidR="00E26256" w:rsidRDefault="00E26256" w:rsidP="00E26256">
            <w:pPr>
              <w:jc w:val="center"/>
            </w:pPr>
            <w:r>
              <w:rPr>
                <w:rFonts w:hint="eastAsia"/>
              </w:rPr>
              <w:t>26</w:t>
            </w:r>
          </w:p>
        </w:tc>
        <w:tc>
          <w:tcPr>
            <w:tcW w:w="1554" w:type="dxa"/>
            <w:vAlign w:val="center"/>
          </w:tcPr>
          <w:p w14:paraId="5C25E770" w14:textId="7D5A4094" w:rsidR="00E26256" w:rsidRDefault="00E26256" w:rsidP="00E26256">
            <w:pPr>
              <w:jc w:val="left"/>
            </w:pPr>
            <w:r>
              <w:t>article</w:t>
            </w:r>
          </w:p>
        </w:tc>
        <w:tc>
          <w:tcPr>
            <w:tcW w:w="6328" w:type="dxa"/>
            <w:vAlign w:val="center"/>
          </w:tcPr>
          <w:p w14:paraId="260D0D6B" w14:textId="77777777" w:rsidR="00E26256" w:rsidRDefault="00E26256" w:rsidP="00E26256"/>
        </w:tc>
      </w:tr>
      <w:tr w:rsidR="00E26256" w14:paraId="0409DF9B" w14:textId="77777777" w:rsidTr="00E26256">
        <w:trPr>
          <w:trHeight w:val="452"/>
        </w:trPr>
        <w:tc>
          <w:tcPr>
            <w:tcW w:w="618" w:type="dxa"/>
            <w:vAlign w:val="center"/>
          </w:tcPr>
          <w:p w14:paraId="7119542C" w14:textId="6B539CB7" w:rsidR="00E26256" w:rsidRDefault="00E26256" w:rsidP="00E26256">
            <w:pPr>
              <w:jc w:val="center"/>
            </w:pPr>
            <w:r>
              <w:rPr>
                <w:rFonts w:hint="eastAsia"/>
              </w:rPr>
              <w:t>27</w:t>
            </w:r>
          </w:p>
        </w:tc>
        <w:tc>
          <w:tcPr>
            <w:tcW w:w="1554" w:type="dxa"/>
            <w:vAlign w:val="center"/>
          </w:tcPr>
          <w:p w14:paraId="088EED9B" w14:textId="0A6C6F3F" w:rsidR="00E26256" w:rsidRDefault="00E26256" w:rsidP="00E26256">
            <w:pPr>
              <w:jc w:val="left"/>
            </w:pPr>
            <w:r>
              <w:t>item</w:t>
            </w:r>
          </w:p>
        </w:tc>
        <w:tc>
          <w:tcPr>
            <w:tcW w:w="6328" w:type="dxa"/>
            <w:vAlign w:val="center"/>
          </w:tcPr>
          <w:p w14:paraId="02DD6F77" w14:textId="77777777" w:rsidR="00E26256" w:rsidRDefault="00E26256" w:rsidP="00E26256"/>
        </w:tc>
      </w:tr>
    </w:tbl>
    <w:p w14:paraId="34C4D7EC" w14:textId="3E3FF7C6"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7168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05C7C"/>
    <w:rsid w:val="00015AE7"/>
    <w:rsid w:val="0002295C"/>
    <w:rsid w:val="00022FC1"/>
    <w:rsid w:val="000333B7"/>
    <w:rsid w:val="000349A5"/>
    <w:rsid w:val="00037BA5"/>
    <w:rsid w:val="0004225A"/>
    <w:rsid w:val="00063D37"/>
    <w:rsid w:val="000655BC"/>
    <w:rsid w:val="00093E50"/>
    <w:rsid w:val="000948D9"/>
    <w:rsid w:val="000A7053"/>
    <w:rsid w:val="000B7B24"/>
    <w:rsid w:val="000C2BE7"/>
    <w:rsid w:val="000C4289"/>
    <w:rsid w:val="000C48B3"/>
    <w:rsid w:val="00100351"/>
    <w:rsid w:val="00103033"/>
    <w:rsid w:val="001242DF"/>
    <w:rsid w:val="00161FF2"/>
    <w:rsid w:val="00166A22"/>
    <w:rsid w:val="00174C8D"/>
    <w:rsid w:val="00181DD5"/>
    <w:rsid w:val="001840FF"/>
    <w:rsid w:val="00186EA0"/>
    <w:rsid w:val="0018790E"/>
    <w:rsid w:val="00196D3E"/>
    <w:rsid w:val="001A094E"/>
    <w:rsid w:val="001A134F"/>
    <w:rsid w:val="001C0BE1"/>
    <w:rsid w:val="001D0569"/>
    <w:rsid w:val="001E56BC"/>
    <w:rsid w:val="001E6B38"/>
    <w:rsid w:val="001F1890"/>
    <w:rsid w:val="001F5227"/>
    <w:rsid w:val="001F682D"/>
    <w:rsid w:val="0020235F"/>
    <w:rsid w:val="00202488"/>
    <w:rsid w:val="00212E8B"/>
    <w:rsid w:val="00215803"/>
    <w:rsid w:val="00220EFC"/>
    <w:rsid w:val="002253A7"/>
    <w:rsid w:val="00261068"/>
    <w:rsid w:val="00263894"/>
    <w:rsid w:val="00273D8D"/>
    <w:rsid w:val="00282FD2"/>
    <w:rsid w:val="00286640"/>
    <w:rsid w:val="002908A8"/>
    <w:rsid w:val="002E195A"/>
    <w:rsid w:val="002F232A"/>
    <w:rsid w:val="0030647A"/>
    <w:rsid w:val="0030656E"/>
    <w:rsid w:val="0031630C"/>
    <w:rsid w:val="00316B0D"/>
    <w:rsid w:val="003335F0"/>
    <w:rsid w:val="00337A52"/>
    <w:rsid w:val="00350732"/>
    <w:rsid w:val="00357998"/>
    <w:rsid w:val="00366ABB"/>
    <w:rsid w:val="0038303A"/>
    <w:rsid w:val="003A17C1"/>
    <w:rsid w:val="003A58D1"/>
    <w:rsid w:val="003B1AE4"/>
    <w:rsid w:val="003C6130"/>
    <w:rsid w:val="003F0F2B"/>
    <w:rsid w:val="003F3085"/>
    <w:rsid w:val="003F42DC"/>
    <w:rsid w:val="003F4E2F"/>
    <w:rsid w:val="0041062D"/>
    <w:rsid w:val="00412FD3"/>
    <w:rsid w:val="00414CD3"/>
    <w:rsid w:val="00414F1C"/>
    <w:rsid w:val="00416C54"/>
    <w:rsid w:val="004257B1"/>
    <w:rsid w:val="00442EAB"/>
    <w:rsid w:val="00461B30"/>
    <w:rsid w:val="00474C0A"/>
    <w:rsid w:val="00481D97"/>
    <w:rsid w:val="0048795C"/>
    <w:rsid w:val="004A1789"/>
    <w:rsid w:val="004A32B0"/>
    <w:rsid w:val="004A346E"/>
    <w:rsid w:val="004B1BAE"/>
    <w:rsid w:val="004B3F4B"/>
    <w:rsid w:val="0051337F"/>
    <w:rsid w:val="00535DBB"/>
    <w:rsid w:val="00537AD5"/>
    <w:rsid w:val="00551F9D"/>
    <w:rsid w:val="00557FF9"/>
    <w:rsid w:val="005652E0"/>
    <w:rsid w:val="00574344"/>
    <w:rsid w:val="005828FD"/>
    <w:rsid w:val="00584ADA"/>
    <w:rsid w:val="00597B84"/>
    <w:rsid w:val="00597F94"/>
    <w:rsid w:val="005A3242"/>
    <w:rsid w:val="005B4989"/>
    <w:rsid w:val="005C2216"/>
    <w:rsid w:val="005D302B"/>
    <w:rsid w:val="005E019C"/>
    <w:rsid w:val="005E2A1C"/>
    <w:rsid w:val="005E446A"/>
    <w:rsid w:val="005F4860"/>
    <w:rsid w:val="00604A21"/>
    <w:rsid w:val="00605EE7"/>
    <w:rsid w:val="00607E70"/>
    <w:rsid w:val="006119E8"/>
    <w:rsid w:val="00631FE0"/>
    <w:rsid w:val="0064738B"/>
    <w:rsid w:val="006504C4"/>
    <w:rsid w:val="006550D9"/>
    <w:rsid w:val="00660042"/>
    <w:rsid w:val="006658BA"/>
    <w:rsid w:val="00675626"/>
    <w:rsid w:val="00686C99"/>
    <w:rsid w:val="00695584"/>
    <w:rsid w:val="00696667"/>
    <w:rsid w:val="006A4ECC"/>
    <w:rsid w:val="006C237A"/>
    <w:rsid w:val="006C5902"/>
    <w:rsid w:val="006E7C76"/>
    <w:rsid w:val="006F6999"/>
    <w:rsid w:val="006F6BF5"/>
    <w:rsid w:val="00712E10"/>
    <w:rsid w:val="00715AD0"/>
    <w:rsid w:val="007174D9"/>
    <w:rsid w:val="00731B5C"/>
    <w:rsid w:val="00732A1D"/>
    <w:rsid w:val="00734679"/>
    <w:rsid w:val="0073601C"/>
    <w:rsid w:val="007513D9"/>
    <w:rsid w:val="00763DA8"/>
    <w:rsid w:val="00786916"/>
    <w:rsid w:val="00791309"/>
    <w:rsid w:val="007A7721"/>
    <w:rsid w:val="007B0848"/>
    <w:rsid w:val="007B1A43"/>
    <w:rsid w:val="007C179A"/>
    <w:rsid w:val="007C5FD8"/>
    <w:rsid w:val="007E5BD9"/>
    <w:rsid w:val="00810058"/>
    <w:rsid w:val="00813952"/>
    <w:rsid w:val="00821374"/>
    <w:rsid w:val="008224AC"/>
    <w:rsid w:val="00835386"/>
    <w:rsid w:val="00840531"/>
    <w:rsid w:val="008620BB"/>
    <w:rsid w:val="0086373B"/>
    <w:rsid w:val="00865FA4"/>
    <w:rsid w:val="008673F5"/>
    <w:rsid w:val="008726B5"/>
    <w:rsid w:val="00881972"/>
    <w:rsid w:val="008A4653"/>
    <w:rsid w:val="008A7528"/>
    <w:rsid w:val="008C1372"/>
    <w:rsid w:val="008C3612"/>
    <w:rsid w:val="008F3794"/>
    <w:rsid w:val="008F4CC3"/>
    <w:rsid w:val="00917A91"/>
    <w:rsid w:val="009267BF"/>
    <w:rsid w:val="00931B36"/>
    <w:rsid w:val="00951226"/>
    <w:rsid w:val="009561B0"/>
    <w:rsid w:val="00957DA8"/>
    <w:rsid w:val="00962778"/>
    <w:rsid w:val="00965C35"/>
    <w:rsid w:val="00973A31"/>
    <w:rsid w:val="00973C93"/>
    <w:rsid w:val="00992E11"/>
    <w:rsid w:val="009C3BE5"/>
    <w:rsid w:val="009C6EC4"/>
    <w:rsid w:val="009D1EB8"/>
    <w:rsid w:val="009D7821"/>
    <w:rsid w:val="009E255F"/>
    <w:rsid w:val="009F5316"/>
    <w:rsid w:val="00A00D83"/>
    <w:rsid w:val="00A0536B"/>
    <w:rsid w:val="00A12B69"/>
    <w:rsid w:val="00A307F8"/>
    <w:rsid w:val="00A503E1"/>
    <w:rsid w:val="00A677E3"/>
    <w:rsid w:val="00A8067F"/>
    <w:rsid w:val="00A84D87"/>
    <w:rsid w:val="00A85E19"/>
    <w:rsid w:val="00A86DD9"/>
    <w:rsid w:val="00A96B01"/>
    <w:rsid w:val="00AB325A"/>
    <w:rsid w:val="00AB6E0E"/>
    <w:rsid w:val="00AD77D4"/>
    <w:rsid w:val="00AD7E4E"/>
    <w:rsid w:val="00AE0D15"/>
    <w:rsid w:val="00AF12D0"/>
    <w:rsid w:val="00AF74F3"/>
    <w:rsid w:val="00AF76B1"/>
    <w:rsid w:val="00B0068C"/>
    <w:rsid w:val="00B0650D"/>
    <w:rsid w:val="00B11317"/>
    <w:rsid w:val="00B12528"/>
    <w:rsid w:val="00B223A3"/>
    <w:rsid w:val="00B2575C"/>
    <w:rsid w:val="00B2736E"/>
    <w:rsid w:val="00B2764F"/>
    <w:rsid w:val="00B36065"/>
    <w:rsid w:val="00B44EF1"/>
    <w:rsid w:val="00B57852"/>
    <w:rsid w:val="00B63DA3"/>
    <w:rsid w:val="00B65740"/>
    <w:rsid w:val="00B65BF8"/>
    <w:rsid w:val="00B66767"/>
    <w:rsid w:val="00B70781"/>
    <w:rsid w:val="00B85612"/>
    <w:rsid w:val="00B85DE1"/>
    <w:rsid w:val="00B930F0"/>
    <w:rsid w:val="00B94D42"/>
    <w:rsid w:val="00B97997"/>
    <w:rsid w:val="00BA13E1"/>
    <w:rsid w:val="00BA5D79"/>
    <w:rsid w:val="00BA6568"/>
    <w:rsid w:val="00BC0570"/>
    <w:rsid w:val="00BC530E"/>
    <w:rsid w:val="00BD4832"/>
    <w:rsid w:val="00BE27C1"/>
    <w:rsid w:val="00BF1A2D"/>
    <w:rsid w:val="00C0309F"/>
    <w:rsid w:val="00C05711"/>
    <w:rsid w:val="00C1069E"/>
    <w:rsid w:val="00C12ABE"/>
    <w:rsid w:val="00C22B11"/>
    <w:rsid w:val="00C24AE2"/>
    <w:rsid w:val="00C317D8"/>
    <w:rsid w:val="00C41B0B"/>
    <w:rsid w:val="00C46EA0"/>
    <w:rsid w:val="00C5399F"/>
    <w:rsid w:val="00C5595A"/>
    <w:rsid w:val="00C56ECB"/>
    <w:rsid w:val="00C65B7A"/>
    <w:rsid w:val="00C6603D"/>
    <w:rsid w:val="00C72257"/>
    <w:rsid w:val="00C723ED"/>
    <w:rsid w:val="00C86DBE"/>
    <w:rsid w:val="00C91891"/>
    <w:rsid w:val="00C9493D"/>
    <w:rsid w:val="00C9561D"/>
    <w:rsid w:val="00CA241F"/>
    <w:rsid w:val="00CA3F74"/>
    <w:rsid w:val="00CB533F"/>
    <w:rsid w:val="00CC08FD"/>
    <w:rsid w:val="00CE226C"/>
    <w:rsid w:val="00CF1980"/>
    <w:rsid w:val="00CF23C7"/>
    <w:rsid w:val="00D03FCE"/>
    <w:rsid w:val="00D0509B"/>
    <w:rsid w:val="00D113D1"/>
    <w:rsid w:val="00D11AE4"/>
    <w:rsid w:val="00D23646"/>
    <w:rsid w:val="00D32464"/>
    <w:rsid w:val="00D34CBC"/>
    <w:rsid w:val="00D41AF1"/>
    <w:rsid w:val="00D60915"/>
    <w:rsid w:val="00D64656"/>
    <w:rsid w:val="00D66C9A"/>
    <w:rsid w:val="00D726AA"/>
    <w:rsid w:val="00D765E6"/>
    <w:rsid w:val="00D92F57"/>
    <w:rsid w:val="00D94C01"/>
    <w:rsid w:val="00DA1EC9"/>
    <w:rsid w:val="00DB53B4"/>
    <w:rsid w:val="00DC0F38"/>
    <w:rsid w:val="00DC7F05"/>
    <w:rsid w:val="00DD732B"/>
    <w:rsid w:val="00E13453"/>
    <w:rsid w:val="00E155DD"/>
    <w:rsid w:val="00E26256"/>
    <w:rsid w:val="00E31429"/>
    <w:rsid w:val="00E3313A"/>
    <w:rsid w:val="00E360FA"/>
    <w:rsid w:val="00E45314"/>
    <w:rsid w:val="00E522F5"/>
    <w:rsid w:val="00E550EF"/>
    <w:rsid w:val="00E57640"/>
    <w:rsid w:val="00E7171B"/>
    <w:rsid w:val="00E74D36"/>
    <w:rsid w:val="00E937F0"/>
    <w:rsid w:val="00E974F2"/>
    <w:rsid w:val="00E97EF6"/>
    <w:rsid w:val="00EB538C"/>
    <w:rsid w:val="00EE2E01"/>
    <w:rsid w:val="00EF7295"/>
    <w:rsid w:val="00F17F99"/>
    <w:rsid w:val="00F33035"/>
    <w:rsid w:val="00F35358"/>
    <w:rsid w:val="00F542BD"/>
    <w:rsid w:val="00F72164"/>
    <w:rsid w:val="00F73FD3"/>
    <w:rsid w:val="00F75AEB"/>
    <w:rsid w:val="00F85F2C"/>
    <w:rsid w:val="00F93499"/>
    <w:rsid w:val="00FA6649"/>
    <w:rsid w:val="00FB2DBF"/>
    <w:rsid w:val="00FE3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71681">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Pages>
  <Words>341</Words>
  <Characters>1950</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7</cp:revision>
  <dcterms:created xsi:type="dcterms:W3CDTF">2025-06-26T12:28:00Z</dcterms:created>
  <dcterms:modified xsi:type="dcterms:W3CDTF">2025-07-04T11:57:00Z</dcterms:modified>
</cp:coreProperties>
</file>