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864" w:rsidRDefault="003219B6" w:rsidP="005908CC">
      <w:pPr>
        <w:pStyle w:val="a3"/>
        <w:ind w:left="960" w:hanging="960"/>
        <w:rPr>
          <w:rFonts w:hint="eastAsia"/>
        </w:rPr>
      </w:pPr>
      <w:r>
        <w:t>ARMA</w:t>
      </w:r>
      <w:r>
        <w:rPr>
          <w:rFonts w:hint="eastAsia"/>
        </w:rPr>
        <w:t>過程</w:t>
      </w:r>
    </w:p>
    <w:p w:rsidR="005B2AB7" w:rsidRDefault="005B2AB7" w:rsidP="003219B6">
      <w:pPr>
        <w:pStyle w:val="1"/>
      </w:pPr>
      <w:r>
        <w:rPr>
          <w:rFonts w:hint="eastAsia"/>
        </w:rPr>
        <w:t>定常性</w:t>
      </w:r>
    </w:p>
    <w:p w:rsidR="005B2AB7" w:rsidRDefault="008865EF" w:rsidP="005B2AB7">
      <w:r>
        <w:rPr>
          <w:rFonts w:hint="eastAsia"/>
        </w:rPr>
        <w:t>定常性には弱定常性と強定常性が存在する</w:t>
      </w:r>
    </w:p>
    <w:p w:rsidR="00483913" w:rsidRDefault="008865EF" w:rsidP="00C605A5">
      <w:pPr>
        <w:pBdr>
          <w:top w:val="single" w:sz="4" w:space="1" w:color="auto"/>
          <w:left w:val="single" w:sz="4" w:space="4" w:color="auto"/>
          <w:bottom w:val="single" w:sz="4" w:space="1" w:color="auto"/>
          <w:right w:val="single" w:sz="4" w:space="4" w:color="auto"/>
        </w:pBdr>
      </w:pPr>
      <w:r w:rsidRPr="00E254F2">
        <w:rPr>
          <w:rFonts w:hint="eastAsia"/>
          <w:color w:val="FF0000"/>
        </w:rPr>
        <w:t>弱定常性</w:t>
      </w:r>
      <w:r w:rsidR="00E94F35">
        <w:t>(</w:t>
      </w:r>
      <w:r w:rsidR="00E94F35">
        <w:rPr>
          <w:rFonts w:hint="eastAsia"/>
        </w:rPr>
        <w:t>過程の期待値と自己共分散が</w:t>
      </w:r>
      <w:r w:rsidR="00E94F35" w:rsidRPr="00E254F2">
        <w:rPr>
          <w:rFonts w:hint="eastAsia"/>
        </w:rPr>
        <w:t>時間を通して一定</w:t>
      </w:r>
      <w:r w:rsidR="00E94F35">
        <w:t>)</w:t>
      </w:r>
    </w:p>
    <w:p w:rsidR="008865EF" w:rsidRDefault="008865EF" w:rsidP="00C605A5">
      <w:pPr>
        <w:pBdr>
          <w:top w:val="single" w:sz="4" w:space="1" w:color="auto"/>
          <w:left w:val="single" w:sz="4" w:space="4" w:color="auto"/>
          <w:bottom w:val="single" w:sz="4" w:space="1" w:color="auto"/>
          <w:right w:val="single" w:sz="4" w:space="4" w:color="auto"/>
        </w:pBdr>
      </w:pPr>
      <w:proofErr w:type="gramStart"/>
      <w:r>
        <w:rPr>
          <w:rFonts w:hint="eastAsia"/>
        </w:rPr>
        <w:t>任意の</w:t>
      </w:r>
      <m:oMath>
        <m:r>
          <w:rPr>
            <w:rFonts w:ascii="Cambria Math" w:hAnsi="Cambria Math"/>
          </w:rPr>
          <m:t>t</m:t>
        </m:r>
        <m:r>
          <m:rPr>
            <m:sty m:val="p"/>
          </m:rPr>
          <w:rPr>
            <w:rFonts w:ascii="Cambria Math" w:hAnsi="Cambria Math" w:hint="eastAsia"/>
          </w:rPr>
          <m:t>と</m:t>
        </m:r>
        <m:r>
          <w:rPr>
            <w:rFonts w:ascii="Cambria Math" w:hAnsi="Cambria Math"/>
          </w:rPr>
          <m:t>k</m:t>
        </m:r>
      </m:oMath>
      <w:r>
        <w:rPr>
          <w:rFonts w:hint="eastAsia"/>
        </w:rPr>
        <w:t>に対して</w:t>
      </w:r>
      <w:proofErr w:type="gramEnd"/>
      <w:r>
        <w:rPr>
          <w:rFonts w:hint="eastAsia"/>
        </w:rPr>
        <w:t>、</w:t>
      </w:r>
      <w:r>
        <w:br/>
      </w: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=μ</m:t>
          </m:r>
          <m:r>
            <m:rPr>
              <m:sty m:val="p"/>
            </m:rPr>
            <w:rPr>
              <w:rFonts w:ascii="Cambria Math" w:hAnsi="Cambria Math"/>
            </w:rPr>
            <w:br/>
          </m:r>
        </m:oMath>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e>
          </m:d>
          <m:r>
            <m:rPr>
              <m:sty m:val="p"/>
            </m:rPr>
            <w:br/>
          </m:r>
        </m:oMath>
      </m:oMathPara>
      <w:r w:rsidR="00E94F35">
        <w:rPr>
          <w:rFonts w:hint="eastAsia"/>
        </w:rPr>
        <w:t>が成立する場合、過程は弱定常と呼ばれる。</w:t>
      </w:r>
    </w:p>
    <w:p w:rsidR="00C605A5" w:rsidRDefault="00C605A5" w:rsidP="00C605A5"/>
    <w:p w:rsidR="00483913" w:rsidRDefault="00E94F35" w:rsidP="00C605A5">
      <w:pPr>
        <w:pBdr>
          <w:top w:val="single" w:sz="4" w:space="1" w:color="auto"/>
          <w:left w:val="single" w:sz="4" w:space="4" w:color="auto"/>
          <w:bottom w:val="single" w:sz="4" w:space="1" w:color="auto"/>
          <w:right w:val="single" w:sz="4" w:space="4" w:color="auto"/>
        </w:pBdr>
      </w:pPr>
      <w:r>
        <w:rPr>
          <w:rFonts w:hint="eastAsia"/>
        </w:rPr>
        <w:t>強定常性</w:t>
      </w:r>
    </w:p>
    <w:p w:rsidR="00E94F35" w:rsidRDefault="00E94F35" w:rsidP="00C605A5">
      <w:pPr>
        <w:pBdr>
          <w:top w:val="single" w:sz="4" w:space="1" w:color="auto"/>
          <w:left w:val="single" w:sz="4" w:space="4" w:color="auto"/>
          <w:bottom w:val="single" w:sz="4" w:space="1" w:color="auto"/>
          <w:right w:val="single" w:sz="4" w:space="4" w:color="auto"/>
        </w:pBdr>
      </w:pPr>
      <w:proofErr w:type="gramStart"/>
      <w:r>
        <w:rPr>
          <w:rFonts w:hint="eastAsia"/>
        </w:rPr>
        <w:t>任意の</w:t>
      </w:r>
      <m:oMath>
        <m:r>
          <w:rPr>
            <w:rFonts w:ascii="Cambria Math" w:hAnsi="Cambria Math"/>
          </w:rPr>
          <m:t>t</m:t>
        </m:r>
        <m:r>
          <m:rPr>
            <m:sty m:val="p"/>
          </m:rPr>
          <w:rPr>
            <w:rFonts w:ascii="Cambria Math" w:hAnsi="Cambria Math" w:hint="eastAsia"/>
          </w:rPr>
          <m:t>と</m:t>
        </m:r>
        <m:r>
          <w:rPr>
            <w:rFonts w:ascii="Cambria Math" w:hAnsi="Cambria Math"/>
          </w:rPr>
          <m:t>k</m:t>
        </m:r>
      </m:oMath>
      <w:r>
        <w:rPr>
          <w:rFonts w:hint="eastAsia"/>
        </w:rPr>
        <w:t>に対して</w:t>
      </w:r>
      <w:proofErr w:type="gramEnd"/>
      <w:r>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 xml:space="preserve">' </m:t>
        </m:r>
      </m:oMath>
      <w:r>
        <w:rPr>
          <w:rFonts w:hint="eastAsia"/>
        </w:rPr>
        <w:t>の同時分布が同一となる場合、過程は強定常と呼ばれる。</w:t>
      </w:r>
    </w:p>
    <w:p w:rsidR="005B2AB7" w:rsidRDefault="00E94F35" w:rsidP="00E254F2">
      <w:r>
        <w:rPr>
          <w:rFonts w:hint="eastAsia"/>
        </w:rPr>
        <w:t>ここで、強定常は弱定常より強い概念であ</w:t>
      </w:r>
      <w:r w:rsidR="00E254F2">
        <w:rPr>
          <w:rFonts w:hint="eastAsia"/>
        </w:rPr>
        <w:t>り、一般に弱定常過程が強定常過程とは限らないが、</w:t>
      </w:r>
      <w:r w:rsidR="00E254F2" w:rsidRPr="00E254F2">
        <w:rPr>
          <w:rFonts w:hint="eastAsia"/>
          <w:color w:val="FF0000"/>
        </w:rPr>
        <w:t>正規過程</w:t>
      </w:r>
      <w:r w:rsidR="00E254F2">
        <w:rPr>
          <w:rFonts w:hint="eastAsia"/>
        </w:rPr>
        <w:t>に関しては弱定常性ならば強定常性となる</w:t>
      </w:r>
      <w:r>
        <w:rPr>
          <w:rFonts w:hint="eastAsia"/>
        </w:rPr>
        <w:t>。</w:t>
      </w:r>
      <w:r w:rsidR="00E254F2">
        <w:br/>
      </w:r>
      <w:r>
        <w:rPr>
          <w:rFonts w:hint="eastAsia"/>
        </w:rPr>
        <w:t>この本では定常性は弱定常性のことを指す。</w:t>
      </w:r>
    </w:p>
    <w:p w:rsidR="00E254F2" w:rsidRDefault="00E254F2" w:rsidP="00E254F2">
      <w:pPr>
        <w:pStyle w:val="1"/>
      </w:pPr>
      <w:r>
        <w:rPr>
          <w:rFonts w:hint="eastAsia"/>
        </w:rPr>
        <w:t>ホワイトノイズ</w:t>
      </w:r>
    </w:p>
    <w:p w:rsidR="00483913" w:rsidRDefault="005908CC" w:rsidP="00C605A5">
      <w:pPr>
        <w:pBdr>
          <w:top w:val="single" w:sz="4" w:space="1" w:color="auto"/>
          <w:left w:val="single" w:sz="4" w:space="4" w:color="auto"/>
          <w:bottom w:val="single" w:sz="4" w:space="1" w:color="auto"/>
          <w:right w:val="single" w:sz="4" w:space="4" w:color="auto"/>
        </w:pBdr>
      </w:pPr>
      <w:proofErr w:type="spellStart"/>
      <w:r>
        <w:t>ii</w:t>
      </w:r>
      <w:r w:rsidR="00F87F99">
        <w:t>d</w:t>
      </w:r>
      <w:proofErr w:type="spellEnd"/>
      <w:r w:rsidR="00F87F99">
        <w:rPr>
          <w:rFonts w:hint="eastAsia"/>
        </w:rPr>
        <w:t>系列(最も基礎的な強定常過程)</w:t>
      </w:r>
    </w:p>
    <w:p w:rsidR="00E254F2" w:rsidRDefault="00F87F99" w:rsidP="00C605A5">
      <w:pPr>
        <w:pBdr>
          <w:top w:val="single" w:sz="4" w:space="1" w:color="auto"/>
          <w:left w:val="single" w:sz="4" w:space="4" w:color="auto"/>
          <w:bottom w:val="single" w:sz="4" w:space="1" w:color="auto"/>
          <w:right w:val="single" w:sz="4" w:space="4" w:color="auto"/>
        </w:pBdr>
      </w:pPr>
      <w:r>
        <w:rPr>
          <w:rFonts w:hint="eastAsia"/>
        </w:rPr>
        <w:t>各時点のデータが互いに独立でかつ同一の分布に従う系列は</w:t>
      </w:r>
      <w:proofErr w:type="spellStart"/>
      <w:r>
        <w:t>iid</w:t>
      </w:r>
      <w:proofErr w:type="spellEnd"/>
      <w:r>
        <w:rPr>
          <w:rFonts w:hint="eastAsia"/>
        </w:rPr>
        <w:t>系列と呼ばれる。</w:t>
      </w:r>
    </w:p>
    <w:p w:rsidR="00C605A5" w:rsidRDefault="00C605A5" w:rsidP="00E254F2"/>
    <w:p w:rsidR="00483913" w:rsidRDefault="00F87F99" w:rsidP="00C605A5">
      <w:pPr>
        <w:pBdr>
          <w:top w:val="single" w:sz="4" w:space="1" w:color="auto"/>
          <w:left w:val="single" w:sz="4" w:space="4" w:color="auto"/>
          <w:bottom w:val="single" w:sz="4" w:space="1" w:color="auto"/>
          <w:right w:val="single" w:sz="4" w:space="4" w:color="auto"/>
        </w:pBdr>
      </w:pPr>
      <w:r>
        <w:rPr>
          <w:rFonts w:hint="eastAsia"/>
        </w:rPr>
        <w:t>ホワイトノイズ</w:t>
      </w:r>
    </w:p>
    <w:p w:rsidR="002D3B8F" w:rsidRPr="00E254F2" w:rsidRDefault="00F87F99" w:rsidP="00C605A5">
      <w:pPr>
        <w:pBdr>
          <w:top w:val="single" w:sz="4" w:space="1" w:color="auto"/>
          <w:left w:val="single" w:sz="4" w:space="4" w:color="auto"/>
          <w:bottom w:val="single" w:sz="4" w:space="1" w:color="auto"/>
          <w:right w:val="single" w:sz="4" w:space="4" w:color="auto"/>
        </w:pBdr>
      </w:pPr>
      <w:r>
        <w:rPr>
          <w:rFonts w:hint="eastAsia"/>
        </w:rPr>
        <w:lastRenderedPageBreak/>
        <w:t>すべての時点</w:t>
      </w:r>
      <m:oMath>
        <m:r>
          <w:rPr>
            <w:rFonts w:ascii="Cambria Math" w:hAnsi="Cambria Math"/>
          </w:rPr>
          <m:t>t</m:t>
        </m:r>
      </m:oMath>
      <w:r>
        <w:rPr>
          <w:rFonts w:hint="eastAsia"/>
        </w:rPr>
        <w:t>において、</w:t>
      </w:r>
      <w:r>
        <w:br/>
      </w:r>
      <m:oMathPara>
        <m:oMath>
          <m:r>
            <w:rPr>
              <w:rFonts w:ascii="Cambria Math" w:hAnsi="Cambria Math"/>
            </w:rPr>
            <m:t>E</m:t>
          </m:r>
          <m:d>
            <m:dPr>
              <m:ctrlPr>
                <w:rPr>
                  <w:rFonts w:ascii="Cambria Math" w:hAnsi="Cambria Math"/>
                  <w:i/>
                </w:rPr>
              </m:ctrlPr>
            </m:dPr>
            <m:e>
              <w:bookmarkStart w:id="0" w:name="OLE_LINK25"/>
              <w:bookmarkStart w:id="1" w:name="OLE_LINK26"/>
              <m:sSub>
                <m:sSubPr>
                  <m:ctrlPr>
                    <w:rPr>
                      <w:rFonts w:ascii="Cambria Math" w:hAnsi="Cambria Math"/>
                      <w:i/>
                    </w:rPr>
                  </m:ctrlPr>
                </m:sSubPr>
                <m:e>
                  <m:r>
                    <w:rPr>
                      <w:rFonts w:ascii="Cambria Math" w:hAnsi="Cambria Math"/>
                    </w:rPr>
                    <m:t>ε</m:t>
                  </m:r>
                </m:e>
                <m:sub>
                  <m:r>
                    <w:rPr>
                      <w:rFonts w:ascii="Cambria Math" w:hAnsi="Cambria Math"/>
                    </w:rPr>
                    <m:t>t</m:t>
                  </m:r>
                </m:sub>
              </m:sSub>
              <w:bookmarkEnd w:id="0"/>
              <w:bookmarkEnd w:id="1"/>
            </m:e>
          </m:d>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w:bookmarkStart w:id="2" w:name="OLE_LINK14"/>
              <w:bookmarkStart w:id="3" w:name="OLE_LINK15"/>
              <m:sSub>
                <m:sSubPr>
                  <m:ctrlPr>
                    <w:rPr>
                      <w:rFonts w:ascii="Cambria Math" w:hAnsi="Cambria Math"/>
                      <w:i/>
                    </w:rPr>
                  </m:ctrlPr>
                </m:sSubPr>
                <m:e>
                  <m:r>
                    <w:rPr>
                      <w:rFonts w:ascii="Cambria Math" w:hAnsi="Cambria Math"/>
                    </w:rPr>
                    <m:t>ε</m:t>
                  </m:r>
                </m:e>
                <m:sub>
                  <m:r>
                    <w:rPr>
                      <w:rFonts w:ascii="Cambria Math" w:hAnsi="Cambria Math"/>
                    </w:rPr>
                    <m:t>t</m:t>
                  </m:r>
                </m:sub>
              </m:sSub>
              <w:bookmarkEnd w:id="2"/>
              <w:bookmarkEnd w:id="3"/>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k=0</m:t>
                  </m:r>
                </m:e>
                <m:e>
                  <m:r>
                    <w:rPr>
                      <w:rFonts w:ascii="Cambria Math" w:hAnsi="Cambria Math"/>
                    </w:rPr>
                    <m:t>0,  k≠0</m:t>
                  </m:r>
                </m:e>
              </m:eqArr>
            </m:e>
          </m:d>
          <m:r>
            <m:rPr>
              <m:sty m:val="p"/>
            </m:rPr>
            <w:br/>
          </m:r>
        </m:oMath>
      </m:oMathPara>
      <w:r>
        <w:rPr>
          <w:rFonts w:hint="eastAsia"/>
        </w:rPr>
        <w:t>が成立するとき、</w:t>
      </w:r>
      <w:bookmarkStart w:id="4" w:name="OLE_LINK27"/>
      <w:bookmarkStart w:id="5" w:name="OLE_LINK28"/>
      <m:oMath>
        <m:sSub>
          <m:sSubPr>
            <m:ctrlPr>
              <w:rPr>
                <w:rFonts w:ascii="Cambria Math" w:hAnsi="Cambria Math"/>
                <w:i/>
              </w:rPr>
            </m:ctrlPr>
          </m:sSubPr>
          <m:e>
            <m:r>
              <w:rPr>
                <w:rFonts w:ascii="Cambria Math" w:hAnsi="Cambria Math"/>
              </w:rPr>
              <m:t>ε</m:t>
            </m:r>
          </m:e>
          <m:sub>
            <m:r>
              <w:rPr>
                <w:rFonts w:ascii="Cambria Math" w:hAnsi="Cambria Math"/>
              </w:rPr>
              <m:t>t</m:t>
            </m:r>
          </m:sub>
        </m:sSub>
      </m:oMath>
      <w:bookmarkEnd w:id="4"/>
      <w:bookmarkEnd w:id="5"/>
      <w:r>
        <w:rPr>
          <w:rFonts w:hint="eastAsia"/>
        </w:rPr>
        <w:t>はホワイトノイズと呼ばれる。</w:t>
      </w:r>
      <w:r w:rsidR="005908CC">
        <w:rPr>
          <w:rFonts w:hint="eastAsia"/>
        </w:rPr>
        <w:t>また、</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2D3B8F">
        <w:rPr>
          <w:rFonts w:hint="eastAsia"/>
        </w:rPr>
        <w:t>が分散</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2D3B8F">
        <w:rPr>
          <w:rFonts w:hint="eastAsia"/>
        </w:rPr>
        <w:t>のホワイトノイズに従うとき、</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2D3B8F">
        <w:rPr>
          <w:rFonts w:hint="eastAsia"/>
        </w:rPr>
        <w:t>とする。</w:t>
      </w:r>
    </w:p>
    <w:p w:rsidR="003219B6" w:rsidRDefault="003219B6" w:rsidP="003219B6">
      <w:pPr>
        <w:pStyle w:val="1"/>
        <w:rPr>
          <w:lang w:eastAsia="zh-TW"/>
        </w:rPr>
      </w:pPr>
      <w:r>
        <w:rPr>
          <w:rFonts w:hint="eastAsia"/>
          <w:lang w:eastAsia="zh-TW"/>
        </w:rPr>
        <w:t>ARMA過程</w:t>
      </w:r>
    </w:p>
    <w:p w:rsidR="003219B6" w:rsidRDefault="003219B6" w:rsidP="003219B6">
      <w:pPr>
        <w:rPr>
          <w:lang w:eastAsia="zh-TW"/>
        </w:rPr>
      </w:pPr>
      <w:r>
        <w:rPr>
          <w:rFonts w:hint="eastAsia"/>
          <w:lang w:eastAsia="zh-TW"/>
        </w:rPr>
        <w:t>ARMA過程</w:t>
      </w:r>
      <w:r>
        <w:rPr>
          <w:lang w:eastAsia="zh-TW"/>
        </w:rPr>
        <w:t>=MA</w:t>
      </w:r>
      <w:r>
        <w:rPr>
          <w:rFonts w:hint="eastAsia"/>
          <w:lang w:eastAsia="zh-TW"/>
        </w:rPr>
        <w:t>過程＋AR過程</w:t>
      </w:r>
    </w:p>
    <w:p w:rsidR="003219B6" w:rsidRDefault="003219B6" w:rsidP="008E3490">
      <w:pPr>
        <w:pStyle w:val="2"/>
        <w:rPr>
          <w:lang w:eastAsia="zh-TW"/>
        </w:rPr>
      </w:pPr>
      <w:r>
        <w:rPr>
          <w:lang w:eastAsia="zh-TW"/>
        </w:rPr>
        <w:t>MA</w:t>
      </w:r>
      <w:r>
        <w:rPr>
          <w:rFonts w:hint="eastAsia"/>
          <w:lang w:eastAsia="zh-TW"/>
        </w:rPr>
        <w:t>過程</w:t>
      </w:r>
      <w:r w:rsidR="00247864">
        <w:rPr>
          <w:lang w:eastAsia="zh-TW"/>
        </w:rPr>
        <w:t>(</w:t>
      </w:r>
      <w:r w:rsidR="00247864">
        <w:rPr>
          <w:rFonts w:hint="eastAsia"/>
          <w:lang w:eastAsia="zh-TW"/>
        </w:rPr>
        <w:t>移動平均過程)</w:t>
      </w:r>
    </w:p>
    <w:p w:rsidR="00D01461" w:rsidRDefault="00D01461" w:rsidP="00D01461">
      <w:pPr>
        <w:pBdr>
          <w:top w:val="single" w:sz="4" w:space="1" w:color="auto"/>
          <w:left w:val="single" w:sz="4" w:space="1" w:color="auto"/>
          <w:bottom w:val="single" w:sz="4" w:space="1" w:color="auto"/>
          <w:right w:val="single" w:sz="4" w:space="1" w:color="auto"/>
        </w:pBdr>
      </w:pPr>
      <w:r>
        <w:rPr>
          <w:rFonts w:hint="eastAsia"/>
        </w:rPr>
        <w:t>MA過程の定義</w:t>
      </w:r>
    </w:p>
    <w:p w:rsidR="003219B6" w:rsidRPr="003219B6" w:rsidRDefault="003219B6" w:rsidP="00D01461">
      <w:pPr>
        <w:pBdr>
          <w:top w:val="single" w:sz="4" w:space="1" w:color="auto"/>
          <w:left w:val="single" w:sz="4" w:space="1" w:color="auto"/>
          <w:bottom w:val="single" w:sz="4" w:space="1" w:color="auto"/>
          <w:right w:val="single" w:sz="4" w:space="1" w:color="auto"/>
        </w:pBdr>
        <w:rPr>
          <w:i/>
          <w:vertAlign w:val="superscript"/>
        </w:rPr>
      </w:pPr>
      <w:r>
        <w:t>MA(1)</w:t>
      </w:r>
      <w:r>
        <w:rPr>
          <w:rFonts w:hint="eastAsia"/>
        </w:rPr>
        <w:t>過程は以下のようにホワイトノイズを線形和の形にした過程であり、</w:t>
      </w:r>
      <w:bookmarkStart w:id="6" w:name="OLE_LINK1"/>
      <w:bookmarkStart w:id="7" w:name="OLE_LINK2"/>
      <w:bookmarkStart w:id="8" w:name="OLE_LINK7"/>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y</m:t>
            </m:r>
          </m:e>
          <m:sub>
            <m:r>
              <w:rPr>
                <w:rFonts w:ascii="Cambria Math" w:hAnsi="Cambria Math"/>
              </w:rPr>
              <m:t>t-1</m:t>
            </m:r>
          </m:sub>
        </m:sSub>
      </m:oMath>
      <w:bookmarkEnd w:id="6"/>
      <w:bookmarkEnd w:id="7"/>
      <w:bookmarkEnd w:id="8"/>
      <w:r>
        <w:rPr>
          <w:rFonts w:hint="eastAsia"/>
        </w:rPr>
        <w:t>に</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Pr>
          <w:rFonts w:hint="eastAsia"/>
        </w:rPr>
        <w:t>という共通項を持っていることで、</w:t>
      </w:r>
      <w:bookmarkStart w:id="9" w:name="OLE_LINK8"/>
      <w:bookmarkStart w:id="10" w:name="OLE_LINK9"/>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Pr>
          <w:rFonts w:hint="eastAsia"/>
        </w:rPr>
        <w:t>の間に相関があるモデルとなっている。</w:t>
      </w:r>
    </w:p>
    <w:p w:rsidR="009928C6" w:rsidRPr="002D3B8F" w:rsidRDefault="009928C6" w:rsidP="00D01461">
      <w:pPr>
        <w:pBdr>
          <w:top w:val="single" w:sz="4" w:space="1" w:color="auto"/>
          <w:left w:val="single" w:sz="4" w:space="1" w:color="auto"/>
          <w:bottom w:val="single" w:sz="4" w:space="1" w:color="auto"/>
          <w:right w:val="single" w:sz="4" w:space="1" w:color="auto"/>
        </w:pBdr>
        <w:rPr>
          <w:i/>
        </w:rPr>
      </w:pPr>
      <w:bookmarkStart w:id="11" w:name="OLE_LINK10"/>
      <w:bookmarkStart w:id="12" w:name="OLE_LINK11"/>
      <w:bookmarkEnd w:id="9"/>
      <w:bookmarkEnd w:id="10"/>
      <m:oMathPara>
        <m:oMath>
          <m:r>
            <w:rPr>
              <w:rFonts w:ascii="Cambria Math" w:hAnsi="Cambria Math"/>
            </w:rPr>
            <m:t>MA</m:t>
          </m:r>
          <m:d>
            <m:dPr>
              <m:ctrlPr>
                <w:rPr>
                  <w:rFonts w:ascii="Cambria Math" w:hAnsi="Cambria Math"/>
                  <w:i/>
                </w:rPr>
              </m:ctrlPr>
            </m:dPr>
            <m:e>
              <m:r>
                <w:rPr>
                  <w:rFonts w:ascii="Cambria Math" w:hAnsi="Cambria Math"/>
                </w:rPr>
                <m:t>1</m:t>
              </m:r>
            </m:e>
          </m:d>
          <m:r>
            <m:rPr>
              <m:sty m:val="p"/>
            </m:rPr>
            <w:rPr>
              <w:rFonts w:ascii="Cambria Math" w:hAnsi="Cambria Math" w:hint="eastAsia"/>
            </w:rPr>
            <m:t>過程：</m:t>
          </m:r>
          <w:bookmarkStart w:id="13" w:name="OLE_LINK3"/>
          <w:bookmarkStart w:id="14" w:name="OLE_LINK4"/>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i/>
                  <w:color w:val="FF0000"/>
                </w:rPr>
              </m:ctrlPr>
            </m:sSubPr>
            <m:e>
              <w:bookmarkStart w:id="15" w:name="OLE_LINK22"/>
              <w:bookmarkStart w:id="16" w:name="OLE_LINK23"/>
              <m:r>
                <w:rPr>
                  <w:rFonts w:ascii="Cambria Math" w:hAnsi="Cambria Math"/>
                  <w:color w:val="FF0000"/>
                </w:rPr>
                <m:t>ε</m:t>
              </m:r>
              <w:bookmarkEnd w:id="15"/>
              <w:bookmarkEnd w:id="16"/>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t-1</m:t>
              </m:r>
            </m:sub>
          </m:sSub>
          <m:r>
            <w:rPr>
              <w:rFonts w:ascii="Cambria Math" w:hAnsi="Cambria Math"/>
            </w:rPr>
            <m:t xml:space="preserve">, </m:t>
          </m:r>
          <m:sSub>
            <m:sSubPr>
              <m:ctrlPr>
                <w:rPr>
                  <w:rFonts w:ascii="Cambria Math" w:hAnsi="Cambria Math"/>
                  <w:i/>
                </w:rPr>
              </m:ctrlPr>
            </m:sSubPr>
            <m:e>
              <w:bookmarkStart w:id="17" w:name="OLE_LINK20"/>
              <w:bookmarkStart w:id="18" w:name="OLE_LINK21"/>
              <w:bookmarkStart w:id="19" w:name="OLE_LINK24"/>
              <m:r>
                <w:rPr>
                  <w:rFonts w:ascii="Cambria Math" w:hAnsi="Cambria Math"/>
                </w:rPr>
                <m:t>ε</m:t>
              </m:r>
              <w:bookmarkEnd w:id="17"/>
              <w:bookmarkEnd w:id="18"/>
              <w:bookmarkEnd w:id="19"/>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w:bookmarkEnd w:id="13"/>
        <w:bookmarkEnd w:id="14"/>
        <m:oMath>
          <m:r>
            <w:rPr>
              <w:rFonts w:ascii="Cambria Math" w:hAnsi="Cambria Math"/>
            </w:rPr>
            <m:t>MA</m:t>
          </m:r>
          <m:d>
            <m:dPr>
              <m:ctrlPr>
                <w:rPr>
                  <w:rFonts w:ascii="Cambria Math" w:hAnsi="Cambria Math"/>
                  <w:i/>
                </w:rPr>
              </m:ctrlPr>
            </m:dPr>
            <m:e>
              <m:r>
                <w:rPr>
                  <w:rFonts w:ascii="Cambria Math" w:hAnsi="Cambria Math"/>
                </w:rPr>
                <m:t>q</m:t>
              </m:r>
            </m:e>
          </m:d>
          <m:r>
            <m:rPr>
              <m:sty m:val="p"/>
            </m:rPr>
            <w:rPr>
              <w:rFonts w:ascii="Cambria Math" w:hAnsi="Cambria Math" w:hint="eastAsia"/>
            </w:rPr>
            <m:t>過程：</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m:t>
              </m:r>
            </m:sub>
          </m:sSub>
          <m:r>
            <w:rPr>
              <w:rFonts w:ascii="Cambria Math" w:hAnsi="Cambria Math"/>
              <w:color w:val="FF0000"/>
            </w:rPr>
            <m:t>+</m:t>
          </m:r>
          <w:bookmarkStart w:id="20" w:name="OLE_LINK5"/>
          <w:bookmarkStart w:id="21" w:name="OLE_LINK6"/>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t-1</m:t>
              </m:r>
            </m:sub>
          </m:sSub>
          <w:bookmarkEnd w:id="20"/>
          <w:bookmarkEnd w:id="21"/>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q</m:t>
              </m:r>
            </m:sub>
          </m:s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t-q</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bookmarkEnd w:id="11"/>
      <w:bookmarkEnd w:id="12"/>
    </w:p>
    <w:p w:rsidR="008F0477" w:rsidRDefault="008F0477" w:rsidP="003219B6"/>
    <w:p w:rsidR="00483913" w:rsidRDefault="002D3B8F" w:rsidP="008F0477">
      <w:pPr>
        <w:pBdr>
          <w:top w:val="single" w:sz="4" w:space="1" w:color="auto"/>
          <w:left w:val="single" w:sz="4" w:space="4" w:color="auto"/>
          <w:bottom w:val="single" w:sz="4" w:space="1" w:color="auto"/>
          <w:right w:val="single" w:sz="4" w:space="4" w:color="auto"/>
        </w:pBdr>
      </w:pPr>
      <w:r>
        <w:t>MA(1)</w:t>
      </w:r>
      <w:r>
        <w:rPr>
          <w:rFonts w:hint="eastAsia"/>
        </w:rPr>
        <w:t>過程の特徴</w:t>
      </w:r>
    </w:p>
    <w:p w:rsidR="00CB5B53" w:rsidRDefault="009B7D63" w:rsidP="008F0477">
      <w:pPr>
        <w:pStyle w:val="a8"/>
        <w:numPr>
          <w:ilvl w:val="0"/>
          <w:numId w:val="5"/>
        </w:numPr>
        <w:pBdr>
          <w:top w:val="single" w:sz="4" w:space="1" w:color="auto"/>
          <w:left w:val="single" w:sz="4" w:space="4" w:color="auto"/>
          <w:bottom w:val="single" w:sz="4" w:space="1" w:color="auto"/>
          <w:right w:val="single" w:sz="4" w:space="4" w:color="auto"/>
        </w:pBdr>
        <w:ind w:leftChars="0"/>
      </w:pP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2D3B8F">
        <w:rPr>
          <w:rFonts w:hint="eastAsia"/>
        </w:rPr>
        <w:t>が大きくなるに従ってグラフが滑らかになる。これは０でない自己相関を持つことに起因している。</w:t>
      </w:r>
      <w:r w:rsidR="00D00627">
        <w:br/>
      </w:r>
      <w:r w:rsidR="00CB5B53">
        <w:t>MA(1)</w:t>
      </w:r>
      <w:r w:rsidR="00CB5B53">
        <w:rPr>
          <w:rFonts w:hint="eastAsia"/>
        </w:rPr>
        <w:t>過程の１次自己相関を見ると、</w:t>
      </w:r>
      <w:r w:rsidR="00D00627">
        <w:br/>
      </w: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1</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den>
          </m:f>
          <m:r>
            <m:rPr>
              <m:sty m:val="p"/>
            </m:rPr>
            <w:rPr>
              <w:rFonts w:ascii="Cambria Math" w:hAnsi="Cambria Math"/>
            </w:rPr>
            <w:br/>
          </m:r>
        </m:oMath>
      </m:oMathPara>
      <w:r w:rsidR="00CB5B53">
        <w:rPr>
          <w:rFonts w:hint="eastAsia"/>
        </w:rPr>
        <w:t>となり、</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≤1</m:t>
        </m:r>
      </m:oMath>
      <w:r w:rsidR="00CB5B53">
        <w:rPr>
          <w:rFonts w:hint="eastAsia"/>
        </w:rPr>
        <w:t>の場合、</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CB5B53">
        <w:rPr>
          <w:rFonts w:hint="eastAsia"/>
        </w:rPr>
        <w:t>の値が大きくなるほど自己相関が大きくなるため、滑らかなグラフになる。</w:t>
      </w:r>
    </w:p>
    <w:p w:rsidR="008F0477" w:rsidRDefault="008F0477" w:rsidP="003219B6">
      <w:pPr>
        <w:rPr>
          <w:i/>
        </w:rPr>
      </w:pPr>
    </w:p>
    <w:p w:rsidR="00C605A5" w:rsidRPr="00C605A5" w:rsidRDefault="00483913" w:rsidP="003219B6">
      <w:r w:rsidRPr="00483913">
        <w:rPr>
          <w:rFonts w:hint="eastAsia"/>
          <w:i/>
        </w:rPr>
        <w:lastRenderedPageBreak/>
        <w:t>M</w:t>
      </w:r>
      <w:r w:rsidRPr="00483913">
        <w:rPr>
          <w:i/>
        </w:rPr>
        <w:t>A(q)</w:t>
      </w:r>
      <w:r w:rsidRPr="00483913">
        <w:rPr>
          <w:rFonts w:hint="eastAsia"/>
        </w:rPr>
        <w:t>過程の</w:t>
      </w:r>
      <w:r>
        <w:rPr>
          <w:rFonts w:hint="eastAsia"/>
        </w:rPr>
        <w:t>性質</w:t>
      </w:r>
    </w:p>
    <w:p w:rsidR="00483913" w:rsidRPr="00483913" w:rsidRDefault="00483913" w:rsidP="003219B6">
      <w:pPr>
        <w:rPr>
          <w:i/>
        </w:rPr>
      </w:pPr>
    </w:p>
    <w:p w:rsidR="00483913" w:rsidRDefault="007B2E2A" w:rsidP="0008669C">
      <w:pPr>
        <w:pBdr>
          <w:top w:val="single" w:sz="4" w:space="1" w:color="auto"/>
          <w:left w:val="single" w:sz="4" w:space="4" w:color="auto"/>
          <w:bottom w:val="single" w:sz="4" w:space="1" w:color="auto"/>
          <w:right w:val="single" w:sz="4" w:space="4" w:color="auto"/>
        </w:pBdr>
      </w:pPr>
      <w:r>
        <w:rPr>
          <w:rFonts w:hint="eastAsia"/>
        </w:rPr>
        <w:t>M</w:t>
      </w:r>
      <w:r>
        <w:t>A(q)</w:t>
      </w:r>
      <w:r>
        <w:rPr>
          <w:rFonts w:hint="eastAsia"/>
        </w:rPr>
        <w:t>過程の</w:t>
      </w:r>
      <w:r w:rsidR="00483913">
        <w:rPr>
          <w:rFonts w:hint="eastAsia"/>
        </w:rPr>
        <w:t>問題点</w:t>
      </w:r>
    </w:p>
    <w:p w:rsidR="00EB0FE9" w:rsidRDefault="007B2E2A" w:rsidP="0008669C">
      <w:pPr>
        <w:pBdr>
          <w:top w:val="single" w:sz="4" w:space="1" w:color="auto"/>
          <w:left w:val="single" w:sz="4" w:space="4" w:color="auto"/>
          <w:bottom w:val="single" w:sz="4" w:space="1" w:color="auto"/>
          <w:right w:val="single" w:sz="4" w:space="4" w:color="auto"/>
        </w:pBdr>
      </w:pPr>
      <w:proofErr w:type="gramStart"/>
      <w:r>
        <w:t>q</w:t>
      </w:r>
      <w:proofErr w:type="gramEnd"/>
      <w:r>
        <w:rPr>
          <w:rFonts w:hint="eastAsia"/>
        </w:rPr>
        <w:t>次数の自己相関をモデル化するためには、</w:t>
      </w:r>
      <w:proofErr w:type="gramStart"/>
      <w:r>
        <w:t>q</w:t>
      </w:r>
      <w:proofErr w:type="gramEnd"/>
      <w:r>
        <w:rPr>
          <w:rFonts w:hint="eastAsia"/>
        </w:rPr>
        <w:t>このパラメータが必要となる。そのため、長期間に渡る自己相関をモデル化するためには、多くのパラメータが必要となり、パラメータをデータから推定することを考えるとあまり望ましくはない。また、観測不能なホワイトノイズを増やすことで解釈性を落としてしまう問題もある。</w:t>
      </w:r>
      <w:r w:rsidR="0008669C">
        <w:rPr>
          <w:rFonts w:hint="eastAsia"/>
        </w:rPr>
        <w:t>これらを回避するために次の</w:t>
      </w:r>
      <w:r w:rsidR="0008669C">
        <w:t>AR</w:t>
      </w:r>
      <w:r w:rsidR="0008669C">
        <w:rPr>
          <w:rFonts w:hint="eastAsia"/>
        </w:rPr>
        <w:t>過程を用いる。</w:t>
      </w:r>
    </w:p>
    <w:p w:rsidR="00483913" w:rsidRPr="00CB5B53" w:rsidRDefault="00483913" w:rsidP="003219B6"/>
    <w:p w:rsidR="003219B6" w:rsidRDefault="007439C9" w:rsidP="008E3490">
      <w:pPr>
        <w:pStyle w:val="2"/>
        <w:rPr>
          <w:lang w:eastAsia="zh-TW"/>
        </w:rPr>
      </w:pPr>
      <w:r>
        <w:rPr>
          <w:rFonts w:hint="eastAsia"/>
          <w:lang w:eastAsia="zh-TW"/>
        </w:rPr>
        <w:t>AR過程</w:t>
      </w:r>
      <w:r w:rsidR="00247864">
        <w:rPr>
          <w:lang w:eastAsia="zh-TW"/>
        </w:rPr>
        <w:t>(</w:t>
      </w:r>
      <w:r w:rsidR="00247864">
        <w:rPr>
          <w:rFonts w:hint="eastAsia"/>
          <w:lang w:eastAsia="zh-TW"/>
        </w:rPr>
        <w:t>自己回帰過程</w:t>
      </w:r>
      <w:r w:rsidR="00247864">
        <w:rPr>
          <w:lang w:eastAsia="zh-TW"/>
        </w:rPr>
        <w:t>)</w:t>
      </w:r>
    </w:p>
    <w:p w:rsidR="00D01461" w:rsidRDefault="00D01461" w:rsidP="00D01461">
      <w:pPr>
        <w:pBdr>
          <w:top w:val="single" w:sz="4" w:space="1" w:color="auto"/>
          <w:left w:val="single" w:sz="4" w:space="4" w:color="auto"/>
          <w:bottom w:val="single" w:sz="4" w:space="1" w:color="auto"/>
          <w:right w:val="single" w:sz="4" w:space="4" w:color="auto"/>
        </w:pBdr>
      </w:pPr>
      <w:r>
        <w:rPr>
          <w:rFonts w:hint="eastAsia"/>
        </w:rPr>
        <w:t>AR過程の定義</w:t>
      </w:r>
    </w:p>
    <w:p w:rsidR="007439C9" w:rsidRPr="003219B6" w:rsidRDefault="007439C9" w:rsidP="00D01461">
      <w:pPr>
        <w:pBdr>
          <w:top w:val="single" w:sz="4" w:space="1" w:color="auto"/>
          <w:left w:val="single" w:sz="4" w:space="4" w:color="auto"/>
          <w:bottom w:val="single" w:sz="4" w:space="1" w:color="auto"/>
          <w:right w:val="single" w:sz="4" w:space="4" w:color="auto"/>
        </w:pBdr>
        <w:rPr>
          <w:i/>
          <w:vertAlign w:val="superscript"/>
        </w:rPr>
      </w:pPr>
      <w:r>
        <w:rPr>
          <w:rFonts w:hint="eastAsia"/>
        </w:rPr>
        <w:t>A</w:t>
      </w:r>
      <w:r>
        <w:t>R(1)</w:t>
      </w:r>
      <w:r>
        <w:rPr>
          <w:rFonts w:hint="eastAsia"/>
        </w:rPr>
        <w:t>過程は以下のように過程が自身の過去に回帰された形で表現されており、</w:t>
      </w:r>
      <m:oMath>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oMath>
      <w:r>
        <w:rPr>
          <w:rFonts w:hint="eastAsia"/>
        </w:rPr>
        <w:t>が含まれていることで</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Pr>
          <w:rFonts w:hint="eastAsia"/>
        </w:rPr>
        <w:t>の間に相関があるモデルとなっている。</w:t>
      </w:r>
    </w:p>
    <w:p w:rsidR="007439C9" w:rsidRPr="007439C9" w:rsidRDefault="007439C9" w:rsidP="00D01461">
      <w:pPr>
        <w:pBdr>
          <w:top w:val="single" w:sz="4" w:space="1" w:color="auto"/>
          <w:left w:val="single" w:sz="4" w:space="4" w:color="auto"/>
          <w:bottom w:val="single" w:sz="4" w:space="1" w:color="auto"/>
          <w:right w:val="single" w:sz="4" w:space="4" w:color="auto"/>
        </w:pBdr>
        <w:rPr>
          <w:i/>
        </w:rPr>
      </w:pPr>
      <m:oMathPara>
        <m:oMath>
          <m:r>
            <w:rPr>
              <w:rFonts w:ascii="Cambria Math" w:hAnsi="Cambria Math"/>
            </w:rPr>
            <m:t>AR</m:t>
          </m:r>
          <m:d>
            <m:dPr>
              <m:ctrlPr>
                <w:rPr>
                  <w:rFonts w:ascii="Cambria Math" w:hAnsi="Cambria Math"/>
                  <w:i/>
                </w:rPr>
              </m:ctrlPr>
            </m:dPr>
            <m:e>
              <m:r>
                <w:rPr>
                  <w:rFonts w:ascii="Cambria Math" w:hAnsi="Cambria Math"/>
                </w:rPr>
                <m:t>1</m:t>
              </m:r>
            </m:e>
          </m:d>
          <m:r>
            <m:rPr>
              <m:sty m:val="p"/>
            </m:rPr>
            <w:rPr>
              <w:rFonts w:ascii="Cambria Math" w:hAnsi="Cambria Math" w:hint="eastAsia"/>
            </w:rPr>
            <m:t>過程：</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i/>
                  <w:color w:val="FF0000"/>
                </w:rPr>
              </m:ctrlPr>
            </m:sSubPr>
            <m:e>
              <w:bookmarkStart w:id="22" w:name="OLE_LINK13"/>
              <w:bookmarkStart w:id="23" w:name="OLE_LINK12"/>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t-1</m:t>
                  </m:r>
                </m:sub>
              </m:sSub>
              <m:r>
                <w:rPr>
                  <w:rFonts w:ascii="Cambria Math" w:hAnsi="Cambria Math"/>
                  <w:color w:val="FF0000"/>
                </w:rPr>
                <m:t>+</m:t>
              </m:r>
              <w:bookmarkEnd w:id="22"/>
              <w:bookmarkEnd w:id="23"/>
              <m:r>
                <w:rPr>
                  <w:rFonts w:ascii="Cambria Math" w:hAnsi="Cambria Math"/>
                  <w:color w:val="FF0000"/>
                </w:rPr>
                <m:t>ε</m:t>
              </m:r>
            </m:e>
            <m:sub>
              <m:r>
                <w:rPr>
                  <w:rFonts w:ascii="Cambria Math" w:hAnsi="Cambria Math"/>
                  <w:color w:val="FF0000"/>
                </w:rPr>
                <m:t>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r>
            <w:rPr>
              <w:rFonts w:ascii="Cambria Math" w:hAnsi="Cambria Math"/>
            </w:rPr>
            <m:t>AR</m:t>
          </m:r>
          <m:d>
            <m:dPr>
              <m:ctrlPr>
                <w:rPr>
                  <w:rFonts w:ascii="Cambria Math" w:hAnsi="Cambria Math"/>
                  <w:i/>
                </w:rPr>
              </m:ctrlPr>
            </m:dPr>
            <m:e>
              <m:r>
                <w:rPr>
                  <w:rFonts w:ascii="Cambria Math" w:hAnsi="Cambria Math"/>
                </w:rPr>
                <m:t>q</m:t>
              </m:r>
            </m:e>
          </m:d>
          <m:r>
            <m:rPr>
              <m:sty m:val="p"/>
            </m:rPr>
            <w:rPr>
              <w:rFonts w:ascii="Cambria Math" w:hAnsi="Cambria Math" w:hint="eastAsia"/>
            </w:rPr>
            <m:t>過程：</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q</m:t>
              </m:r>
            </m:sub>
          </m:s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t-q</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8F0477" w:rsidRDefault="008F0477" w:rsidP="007439C9"/>
    <w:p w:rsidR="007439C9" w:rsidRDefault="0008669C" w:rsidP="008F0477">
      <w:pPr>
        <w:pBdr>
          <w:top w:val="single" w:sz="4" w:space="1" w:color="auto"/>
          <w:left w:val="single" w:sz="4" w:space="4" w:color="auto"/>
          <w:bottom w:val="single" w:sz="4" w:space="1" w:color="auto"/>
          <w:right w:val="single" w:sz="4" w:space="4" w:color="auto"/>
        </w:pBdr>
      </w:pPr>
      <w:r>
        <w:t>AR(1)</w:t>
      </w:r>
      <w:r>
        <w:rPr>
          <w:rFonts w:hint="eastAsia"/>
        </w:rPr>
        <w:t>過程の特徴</w:t>
      </w:r>
    </w:p>
    <w:p w:rsidR="00FD430A" w:rsidRDefault="0008669C" w:rsidP="008F0477">
      <w:pPr>
        <w:pStyle w:val="a8"/>
        <w:numPr>
          <w:ilvl w:val="0"/>
          <w:numId w:val="5"/>
        </w:numPr>
        <w:pBdr>
          <w:top w:val="single" w:sz="4" w:space="1" w:color="auto"/>
          <w:left w:val="single" w:sz="4" w:space="4" w:color="auto"/>
          <w:bottom w:val="single" w:sz="4" w:space="1" w:color="auto"/>
          <w:right w:val="single" w:sz="4" w:space="4" w:color="auto"/>
        </w:pBdr>
        <w:ind w:leftChars="0"/>
      </w:pPr>
      <w:r>
        <w:rPr>
          <w:rFonts w:hint="eastAsia"/>
        </w:rPr>
        <w:t>A</w:t>
      </w:r>
      <w:r>
        <w:t>R</w:t>
      </w:r>
      <w:r>
        <w:rPr>
          <w:rFonts w:hint="eastAsia"/>
        </w:rPr>
        <w:t>過程には初期値</w:t>
      </w:r>
      <w:r>
        <w:t>(</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)が存在し、一般的には以下のように</w:t>
      </w:r>
      <w:r w:rsidR="00FD430A">
        <w:rPr>
          <w:rFonts w:hint="eastAsia"/>
        </w:rPr>
        <w:t>決めることが多い。</w:t>
      </w:r>
      <w:r w:rsidR="008F0477">
        <w:br/>
      </w:r>
      <m:oMath>
        <m:r>
          <w:rPr>
            <w:rFonts w:ascii="Cambria Math" w:hAnsi="Cambria Math"/>
          </w:rPr>
          <m:t>y</m:t>
        </m:r>
      </m:oMath>
      <w:r w:rsidR="00FD430A">
        <w:rPr>
          <w:rFonts w:hint="eastAsia"/>
        </w:rPr>
        <w:t>の条件なし分布が決まっている場合はその分布に従う確率変数</w:t>
      </w:r>
      <w:r w:rsidR="00DC371A" w:rsidRPr="007F64B7">
        <w:rPr>
          <w:color w:val="FF0000"/>
        </w:rPr>
        <w:t>(</w:t>
      </w:r>
      <w:r w:rsidR="00DC371A" w:rsidRPr="007F64B7">
        <w:rPr>
          <w:rFonts w:hint="eastAsia"/>
          <w:color w:val="FF0000"/>
        </w:rPr>
        <w:t>深堀り)</w:t>
      </w:r>
      <w:r w:rsidR="008F0477">
        <w:br/>
      </w:r>
      <m:oMath>
        <m:r>
          <w:rPr>
            <w:rFonts w:ascii="Cambria Math" w:hAnsi="Cambria Math"/>
          </w:rPr>
          <m:t>y</m:t>
        </m:r>
      </m:oMath>
      <w:r w:rsidR="00FD430A">
        <w:rPr>
          <w:rFonts w:hint="eastAsia"/>
        </w:rPr>
        <w:t>の分布が定まっていない場合は何らかの定数</w:t>
      </w:r>
    </w:p>
    <w:p w:rsidR="00D00627" w:rsidRDefault="00D00627" w:rsidP="008F0477">
      <w:pPr>
        <w:pStyle w:val="a8"/>
        <w:numPr>
          <w:ilvl w:val="0"/>
          <w:numId w:val="4"/>
        </w:numPr>
        <w:pBdr>
          <w:top w:val="single" w:sz="4" w:space="1" w:color="auto"/>
          <w:left w:val="single" w:sz="4" w:space="4" w:color="auto"/>
          <w:bottom w:val="single" w:sz="4" w:space="1" w:color="auto"/>
          <w:right w:val="single" w:sz="4" w:space="4" w:color="auto"/>
        </w:pBdr>
        <w:ind w:leftChars="0"/>
      </w:pPr>
      <w:r>
        <w:rPr>
          <w:rFonts w:hint="eastAsia"/>
        </w:rPr>
        <w:t>A</w:t>
      </w:r>
      <w:r>
        <w:t>R</w:t>
      </w:r>
      <w:r>
        <w:rPr>
          <w:rFonts w:hint="eastAsia"/>
        </w:rPr>
        <w:t>過程は</w:t>
      </w:r>
      <w:r>
        <w:t>MA</w:t>
      </w:r>
      <w:r>
        <w:rPr>
          <w:rFonts w:hint="eastAsia"/>
        </w:rPr>
        <w:t>過程とは違いモデルが</w:t>
      </w:r>
      <w:r w:rsidRPr="00DE5D1B">
        <w:rPr>
          <w:rFonts w:hint="eastAsia"/>
          <w:color w:val="FF0000"/>
        </w:rPr>
        <w:t>定常かどうかはパラメータに依存</w:t>
      </w:r>
      <w:r>
        <w:rPr>
          <w:rFonts w:hint="eastAsia"/>
        </w:rPr>
        <w:t>する。</w:t>
      </w:r>
    </w:p>
    <w:p w:rsidR="00D00627" w:rsidRDefault="00D00627" w:rsidP="008F0477">
      <w:pPr>
        <w:pStyle w:val="a8"/>
        <w:numPr>
          <w:ilvl w:val="0"/>
          <w:numId w:val="4"/>
        </w:numPr>
        <w:pBdr>
          <w:top w:val="single" w:sz="4" w:space="1" w:color="auto"/>
          <w:left w:val="single" w:sz="4" w:space="4" w:color="auto"/>
          <w:bottom w:val="single" w:sz="4" w:space="1" w:color="auto"/>
          <w:right w:val="single" w:sz="4" w:space="4" w:color="auto"/>
        </w:pBdr>
        <w:ind w:leftChars="0"/>
      </w:pPr>
      <w:r>
        <w:lastRenderedPageBreak/>
        <w:t>AR(1)</w:t>
      </w:r>
      <w:r>
        <w:rPr>
          <w:rFonts w:hint="eastAsia"/>
        </w:rPr>
        <w:t>過程の自己相関を計算すると、</w:t>
      </w:r>
      <w: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ρ</m:t>
              </m:r>
            </m:e>
            <m:sub>
              <m:r>
                <w:rPr>
                  <w:rFonts w:ascii="Cambria Math" w:hAnsi="Cambria Math"/>
                </w:rPr>
                <m:t>k-1</m:t>
              </m:r>
            </m:sub>
          </m:sSub>
          <m:r>
            <m:rPr>
              <m:sty m:val="p"/>
            </m:rPr>
            <w:br/>
          </m:r>
        </m:oMath>
      </m:oMathPara>
      <w:r>
        <w:rPr>
          <w:rFonts w:hint="eastAsia"/>
        </w:rPr>
        <w:t>という</w:t>
      </w:r>
      <w:r w:rsidRPr="00DE5D1B">
        <w:rPr>
          <w:rFonts w:hint="eastAsia"/>
          <w:color w:val="FF0000"/>
        </w:rPr>
        <w:t>ユール・ウォーカー方程式</w:t>
      </w:r>
      <w:r>
        <w:rPr>
          <w:rFonts w:hint="eastAsia"/>
        </w:rPr>
        <w:t>が得られる。このユール・ウォーカー方程式は、</w:t>
      </w:r>
      <w:r>
        <w:t>AR</w:t>
      </w:r>
      <w:r>
        <w:rPr>
          <w:rFonts w:hint="eastAsia"/>
        </w:rPr>
        <w:t>過程の自己相関が、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に従う</w:t>
      </w:r>
      <w:r>
        <w:t>AR</w:t>
      </w:r>
      <w:r>
        <w:rPr>
          <w:rFonts w:hint="eastAsia"/>
        </w:rPr>
        <w:t>過程と同一の係数を持つ差分方程式に従うことを示すものである。</w:t>
      </w:r>
      <w:r>
        <w:br/>
      </w:r>
      <w:r>
        <w:rPr>
          <w:rFonts w:hint="eastAsia"/>
        </w:rPr>
        <w:t>また、</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&lt;1</m:t>
        </m:r>
      </m:oMath>
      <w:r>
        <w:rPr>
          <w:rFonts w:hint="eastAsia"/>
        </w:rPr>
        <w:t>の場合、</w:t>
      </w:r>
      <w:r>
        <w:t>AR(1)</w:t>
      </w:r>
      <w:r>
        <w:rPr>
          <w:rFonts w:hint="eastAsia"/>
        </w:rPr>
        <w:t>過程の自己相関の絶対値は指数的に減衰していく。</w:t>
      </w:r>
    </w:p>
    <w:p w:rsidR="00B04E8B" w:rsidRDefault="00B04E8B" w:rsidP="008F0477">
      <w:pPr>
        <w:pStyle w:val="a8"/>
        <w:numPr>
          <w:ilvl w:val="0"/>
          <w:numId w:val="4"/>
        </w:numPr>
        <w:pBdr>
          <w:top w:val="single" w:sz="4" w:space="1" w:color="auto"/>
          <w:left w:val="single" w:sz="4" w:space="4" w:color="auto"/>
          <w:bottom w:val="single" w:sz="4" w:space="1" w:color="auto"/>
          <w:right w:val="single" w:sz="4" w:space="4" w:color="auto"/>
        </w:pBdr>
        <w:ind w:leftChars="0"/>
      </w:pPr>
      <w:r>
        <w:rPr>
          <w:rFonts w:hint="eastAsia"/>
        </w:rPr>
        <w:t>A</w:t>
      </w:r>
      <w:r>
        <w:t>R(2)</w:t>
      </w:r>
      <w:r>
        <w:rPr>
          <w:rFonts w:hint="eastAsia"/>
        </w:rPr>
        <w:t>過程は多様な自己相関構造を表現することができ、循環する自己相関構造も記述することができる。さらに、</w:t>
      </w:r>
      <w:r>
        <w:t>AR(p)</w:t>
      </w:r>
      <w:r>
        <w:rPr>
          <w:rFonts w:hint="eastAsia"/>
        </w:rPr>
        <w:t>過程はさらに多様な循環構造を表現することができ、経済データが循環的な変動を示すことがあることを踏まえると、AR過程は非常に魅力的である。</w:t>
      </w:r>
    </w:p>
    <w:p w:rsidR="008F0477" w:rsidRDefault="008F0477" w:rsidP="008F0477"/>
    <w:p w:rsidR="00D00627" w:rsidRPr="0008669C" w:rsidRDefault="00D00627" w:rsidP="00D00627">
      <w:r>
        <w:t>AR(ｐ)</w:t>
      </w:r>
      <w:r>
        <w:rPr>
          <w:rFonts w:hint="eastAsia"/>
        </w:rPr>
        <w:t>過程の性質</w:t>
      </w:r>
    </w:p>
    <w:p w:rsidR="0008669C" w:rsidRPr="009B7D63" w:rsidRDefault="0008669C" w:rsidP="007439C9">
      <w:bookmarkStart w:id="24" w:name="_GoBack"/>
      <w:bookmarkEnd w:id="24"/>
    </w:p>
    <w:p w:rsidR="007439C9" w:rsidRDefault="00247864" w:rsidP="008E3490">
      <w:pPr>
        <w:pStyle w:val="2"/>
        <w:rPr>
          <w:lang w:eastAsia="zh-TW"/>
        </w:rPr>
      </w:pPr>
      <w:r>
        <w:rPr>
          <w:rFonts w:hint="eastAsia"/>
          <w:lang w:eastAsia="zh-TW"/>
        </w:rPr>
        <w:t>ARMA過程</w:t>
      </w:r>
      <w:r>
        <w:rPr>
          <w:lang w:eastAsia="zh-TW"/>
        </w:rPr>
        <w:t>(</w:t>
      </w:r>
      <w:r>
        <w:rPr>
          <w:rFonts w:hint="eastAsia"/>
          <w:lang w:eastAsia="zh-TW"/>
        </w:rPr>
        <w:t>自己回帰移動平均過程</w:t>
      </w:r>
      <w:r>
        <w:rPr>
          <w:lang w:eastAsia="zh-TW"/>
        </w:rPr>
        <w:t>)</w:t>
      </w:r>
    </w:p>
    <w:p w:rsidR="00E922F8" w:rsidRDefault="00E922F8" w:rsidP="00E922F8">
      <w:pPr>
        <w:pBdr>
          <w:top w:val="single" w:sz="4" w:space="1" w:color="auto"/>
          <w:left w:val="single" w:sz="4" w:space="4" w:color="auto"/>
          <w:bottom w:val="single" w:sz="4" w:space="1" w:color="auto"/>
          <w:right w:val="single" w:sz="4" w:space="4" w:color="auto"/>
        </w:pBdr>
      </w:pPr>
      <w:r>
        <w:rPr>
          <w:rFonts w:hint="eastAsia"/>
        </w:rPr>
        <w:t>ARMA過程の定義</w:t>
      </w:r>
    </w:p>
    <w:p w:rsidR="00DE5D1B" w:rsidRPr="00DE5D1B" w:rsidRDefault="00DE5D1B" w:rsidP="00E922F8">
      <w:pPr>
        <w:pBdr>
          <w:top w:val="single" w:sz="4" w:space="1" w:color="auto"/>
          <w:left w:val="single" w:sz="4" w:space="4" w:color="auto"/>
          <w:bottom w:val="single" w:sz="4" w:space="1" w:color="auto"/>
          <w:right w:val="single" w:sz="4" w:space="4" w:color="auto"/>
        </w:pBdr>
      </w:pPr>
      <w:r>
        <w:t>ARMA</w:t>
      </w:r>
      <w:r>
        <w:rPr>
          <w:rFonts w:hint="eastAsia"/>
        </w:rPr>
        <w:t>過程は自己回帰項と移動平均項を両方含んだ過程である。</w:t>
      </w:r>
    </w:p>
    <w:p w:rsidR="00247864" w:rsidRPr="00247864" w:rsidRDefault="009B7D63" w:rsidP="00E922F8">
      <w:pPr>
        <w:pBdr>
          <w:top w:val="single" w:sz="4" w:space="1" w:color="auto"/>
          <w:left w:val="single" w:sz="4" w:space="4" w:color="auto"/>
          <w:bottom w:val="single" w:sz="4" w:space="1" w:color="auto"/>
          <w:right w:val="single" w:sz="4" w:space="4" w:color="auto"/>
        </w:pBdr>
        <w:rPr>
          <w:lang w:eastAsia="zh-TW"/>
        </w:rPr>
      </w:pPr>
      <m:oMathPara>
        <m:oMath>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t</m:t>
              </m:r>
            </m:sub>
          </m:sSub>
          <m:r>
            <w:rPr>
              <w:rFonts w:ascii="Cambria Math" w:hAnsi="Cambria Math"/>
              <w:lang w:eastAsia="zh-TW"/>
            </w:rPr>
            <m:t>=c+</m:t>
          </m:r>
          <m:sSub>
            <m:sSubPr>
              <m:ctrlPr>
                <w:rPr>
                  <w:rFonts w:ascii="Cambria Math" w:hAnsi="Cambria Math"/>
                  <w:i/>
                  <w:lang w:eastAsia="zh-TW"/>
                </w:rPr>
              </m:ctrlPr>
            </m:sSubPr>
            <m:e>
              <m:r>
                <w:rPr>
                  <w:rFonts w:ascii="Cambria Math" w:hAnsi="Cambria Math"/>
                  <w:lang w:eastAsia="zh-TW"/>
                </w:rPr>
                <m:t>ϕ</m:t>
              </m:r>
            </m:e>
            <m:sub>
              <m:r>
                <w:rPr>
                  <w:rFonts w:ascii="Cambria Math" w:hAnsi="Cambria Math"/>
                  <w:lang w:eastAsia="zh-TW"/>
                </w:rPr>
                <m:t>1</m:t>
              </m:r>
            </m:sub>
          </m:sSub>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ϕ</m:t>
              </m:r>
            </m:e>
            <m:sub>
              <m:r>
                <w:rPr>
                  <w:rFonts w:ascii="Cambria Math" w:hAnsi="Cambria Math"/>
                  <w:lang w:eastAsia="zh-TW"/>
                </w:rPr>
                <m:t>p</m:t>
              </m:r>
            </m:sub>
          </m:sSub>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t-p</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ε</m:t>
              </m:r>
            </m:e>
            <m:sub>
              <m:r>
                <w:rPr>
                  <w:rFonts w:ascii="Cambria Math" w:hAnsi="Cambria Math"/>
                  <w:lang w:eastAsia="zh-TW"/>
                </w:rPr>
                <m:t>t</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θ</m:t>
              </m:r>
            </m:e>
            <m:sub>
              <m:r>
                <w:rPr>
                  <w:rFonts w:ascii="Cambria Math" w:hAnsi="Cambria Math"/>
                  <w:lang w:eastAsia="zh-TW"/>
                </w:rPr>
                <m:t>1</m:t>
              </m:r>
            </m:sub>
          </m:sSub>
          <m:sSub>
            <m:sSubPr>
              <m:ctrlPr>
                <w:rPr>
                  <w:rFonts w:ascii="Cambria Math" w:hAnsi="Cambria Math"/>
                  <w:i/>
                  <w:lang w:eastAsia="zh-TW"/>
                </w:rPr>
              </m:ctrlPr>
            </m:sSubPr>
            <m:e>
              <m:r>
                <w:rPr>
                  <w:rFonts w:ascii="Cambria Math" w:hAnsi="Cambria Math"/>
                  <w:lang w:eastAsia="zh-TW"/>
                </w:rPr>
                <m:t>ε</m:t>
              </m:r>
            </m:e>
            <m:sub>
              <m:r>
                <w:rPr>
                  <w:rFonts w:ascii="Cambria Math" w:hAnsi="Cambria Math"/>
                  <w:lang w:eastAsia="zh-TW"/>
                </w:rPr>
                <m:t>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θ</m:t>
              </m:r>
            </m:e>
            <m:sub>
              <m:r>
                <w:rPr>
                  <w:rFonts w:ascii="Cambria Math" w:hAnsi="Cambria Math"/>
                  <w:lang w:eastAsia="zh-TW"/>
                </w:rPr>
                <m:t>q</m:t>
              </m:r>
            </m:sub>
          </m:sSub>
          <m:sSub>
            <m:sSubPr>
              <m:ctrlPr>
                <w:rPr>
                  <w:rFonts w:ascii="Cambria Math" w:hAnsi="Cambria Math"/>
                  <w:i/>
                  <w:lang w:eastAsia="zh-TW"/>
                </w:rPr>
              </m:ctrlPr>
            </m:sSubPr>
            <m:e>
              <m:r>
                <w:rPr>
                  <w:rFonts w:ascii="Cambria Math" w:hAnsi="Cambria Math"/>
                  <w:lang w:eastAsia="zh-TW"/>
                </w:rPr>
                <m:t>ε</m:t>
              </m:r>
            </m:e>
            <m:sub>
              <m:r>
                <w:rPr>
                  <w:rFonts w:ascii="Cambria Math" w:hAnsi="Cambria Math"/>
                  <w:lang w:eastAsia="zh-TW"/>
                </w:rPr>
                <m:t>t-q</m:t>
              </m:r>
            </m:sub>
          </m:sSub>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ε</m:t>
              </m:r>
            </m:e>
            <m:sub>
              <m:r>
                <w:rPr>
                  <w:rFonts w:ascii="Cambria Math" w:hAnsi="Cambria Math"/>
                  <w:lang w:eastAsia="zh-TW"/>
                </w:rPr>
                <m:t>t</m:t>
              </m:r>
            </m:sub>
          </m:sSub>
          <m:r>
            <w:rPr>
              <w:rFonts w:ascii="Cambria Math" w:hAnsi="Cambria Math"/>
              <w:lang w:eastAsia="zh-TW"/>
            </w:rPr>
            <m:t>~W.N.</m:t>
          </m:r>
          <m:d>
            <m:dPr>
              <m:ctrlPr>
                <w:rPr>
                  <w:rFonts w:ascii="Cambria Math" w:hAnsi="Cambria Math"/>
                  <w:i/>
                  <w:lang w:eastAsia="zh-TW"/>
                </w:rPr>
              </m:ctrlPr>
            </m:dPr>
            <m:e>
              <m:sSup>
                <m:sSupPr>
                  <m:ctrlPr>
                    <w:rPr>
                      <w:rFonts w:ascii="Cambria Math" w:hAnsi="Cambria Math"/>
                      <w:i/>
                      <w:lang w:eastAsia="zh-TW"/>
                    </w:rPr>
                  </m:ctrlPr>
                </m:sSupPr>
                <m:e>
                  <m:r>
                    <w:rPr>
                      <w:rFonts w:ascii="Cambria Math" w:hAnsi="Cambria Math"/>
                      <w:lang w:eastAsia="zh-TW"/>
                    </w:rPr>
                    <m:t>σ</m:t>
                  </m:r>
                </m:e>
                <m:sup>
                  <m:r>
                    <w:rPr>
                      <w:rFonts w:ascii="Cambria Math" w:hAnsi="Cambria Math"/>
                      <w:lang w:eastAsia="zh-TW"/>
                    </w:rPr>
                    <m:t>2</m:t>
                  </m:r>
                </m:sup>
              </m:sSup>
            </m:e>
          </m:d>
        </m:oMath>
      </m:oMathPara>
    </w:p>
    <w:p w:rsidR="00247864" w:rsidRDefault="004A3757" w:rsidP="00E922F8">
      <w:pPr>
        <w:pBdr>
          <w:top w:val="single" w:sz="4" w:space="1" w:color="auto"/>
          <w:left w:val="single" w:sz="4" w:space="4" w:color="auto"/>
          <w:bottom w:val="single" w:sz="4" w:space="1" w:color="auto"/>
          <w:right w:val="single" w:sz="4" w:space="4" w:color="auto"/>
        </w:pBdr>
      </w:pPr>
      <w:r>
        <w:rPr>
          <w:rFonts w:hint="eastAsia"/>
        </w:rPr>
        <w:t>A</w:t>
      </w:r>
      <w:r>
        <w:t>RMA</w:t>
      </w:r>
      <w:r>
        <w:rPr>
          <w:rFonts w:hint="eastAsia"/>
        </w:rPr>
        <w:t>過程はAR過程とMA過程の性質を併せもっており、両過程の性質のうち強いほうがARMA過程の性質となる。</w:t>
      </w:r>
    </w:p>
    <w:p w:rsidR="004A3757" w:rsidRDefault="004A3757" w:rsidP="00247864"/>
    <w:p w:rsidR="004A3757" w:rsidRDefault="004A3757" w:rsidP="00247864">
      <w:r>
        <w:rPr>
          <w:rFonts w:hint="eastAsia"/>
        </w:rPr>
        <w:t>ARMA過程(</w:t>
      </w:r>
      <w:proofErr w:type="spellStart"/>
      <w:r>
        <w:t>p,q</w:t>
      </w:r>
      <w:proofErr w:type="spellEnd"/>
      <w:r>
        <w:t>)</w:t>
      </w:r>
      <w:r>
        <w:rPr>
          <w:rFonts w:hint="eastAsia"/>
        </w:rPr>
        <w:t>の性質</w:t>
      </w:r>
    </w:p>
    <w:p w:rsidR="00D40D84" w:rsidRDefault="00D40D84" w:rsidP="00247864"/>
    <w:p w:rsidR="008E3490" w:rsidRDefault="008E3490" w:rsidP="008E3490">
      <w:pPr>
        <w:pStyle w:val="1"/>
      </w:pPr>
      <w:r>
        <w:rPr>
          <w:rFonts w:hint="eastAsia"/>
        </w:rPr>
        <w:lastRenderedPageBreak/>
        <w:t>A</w:t>
      </w:r>
      <w:r>
        <w:t>RMA</w:t>
      </w:r>
      <w:r>
        <w:rPr>
          <w:rFonts w:hint="eastAsia"/>
        </w:rPr>
        <w:t>過程の定常性と反転可能性</w:t>
      </w:r>
    </w:p>
    <w:p w:rsidR="008E3490" w:rsidRDefault="008E3490" w:rsidP="008E3490">
      <w:pPr>
        <w:pStyle w:val="2"/>
      </w:pPr>
      <w:r>
        <w:rPr>
          <w:rFonts w:hint="eastAsia"/>
        </w:rPr>
        <w:t>AR過程の定常性</w:t>
      </w:r>
    </w:p>
    <w:p w:rsidR="007D69A8" w:rsidRDefault="007D69A8" w:rsidP="00D01461">
      <w:pPr>
        <w:pBdr>
          <w:top w:val="single" w:sz="4" w:space="1" w:color="auto"/>
          <w:left w:val="single" w:sz="4" w:space="4" w:color="auto"/>
          <w:bottom w:val="single" w:sz="4" w:space="1" w:color="auto"/>
          <w:right w:val="single" w:sz="4" w:space="4" w:color="auto"/>
        </w:pBdr>
      </w:pPr>
      <w:bookmarkStart w:id="25" w:name="OLE_LINK16"/>
      <w:bookmarkStart w:id="26" w:name="OLE_LINK17"/>
      <w:r>
        <w:rPr>
          <w:rFonts w:hint="eastAsia"/>
        </w:rPr>
        <w:t>A</w:t>
      </w:r>
      <w:r>
        <w:t>R(p)</w:t>
      </w:r>
      <w:r>
        <w:rPr>
          <w:rFonts w:hint="eastAsia"/>
        </w:rPr>
        <w:t>過程の定常条件</w:t>
      </w:r>
    </w:p>
    <w:p w:rsidR="008E3490" w:rsidRDefault="008E3490" w:rsidP="00D01461">
      <w:pPr>
        <w:pBdr>
          <w:top w:val="single" w:sz="4" w:space="1" w:color="auto"/>
          <w:left w:val="single" w:sz="4" w:space="4" w:color="auto"/>
          <w:bottom w:val="single" w:sz="4" w:space="1" w:color="auto"/>
          <w:right w:val="single" w:sz="4" w:space="4" w:color="auto"/>
        </w:pBdr>
      </w:pPr>
      <w:bookmarkStart w:id="27" w:name="OLE_LINK18"/>
      <w:bookmarkStart w:id="28" w:name="OLE_LINK19"/>
      <w:r>
        <w:rPr>
          <w:rFonts w:hint="eastAsia"/>
        </w:rPr>
        <w:t>A</w:t>
      </w:r>
      <w:r>
        <w:t>R(p)</w:t>
      </w:r>
      <w:r>
        <w:rPr>
          <w:rFonts w:hint="eastAsia"/>
        </w:rPr>
        <w:t>過程の</w:t>
      </w:r>
      <w:bookmarkStart w:id="29" w:name="OLE_LINK29"/>
      <w:bookmarkStart w:id="30" w:name="OLE_LINK30"/>
      <w:r>
        <w:rPr>
          <w:rFonts w:hint="eastAsia"/>
        </w:rPr>
        <w:t>定常条件</w:t>
      </w:r>
      <w:bookmarkEnd w:id="25"/>
      <w:bookmarkEnd w:id="26"/>
      <w:r>
        <w:rPr>
          <w:rFonts w:hint="eastAsia"/>
        </w:rPr>
        <w:t>は以下の方程式のすべての解の絶対値が１より大きいとき、</w:t>
      </w:r>
      <w:r>
        <w:t>AR</w:t>
      </w:r>
      <w:r>
        <w:rPr>
          <w:rFonts w:hint="eastAsia"/>
        </w:rPr>
        <w:t>過程は定常となる。</w:t>
      </w:r>
    </w:p>
    <w:bookmarkEnd w:id="27"/>
    <w:bookmarkEnd w:id="28"/>
    <w:p w:rsidR="008E3490" w:rsidRPr="007D69A8" w:rsidRDefault="008E3490" w:rsidP="00D01461">
      <w:pPr>
        <w:pBdr>
          <w:top w:val="single" w:sz="4" w:space="1" w:color="auto"/>
          <w:left w:val="single" w:sz="4" w:space="4" w:color="auto"/>
          <w:bottom w:val="single" w:sz="4" w:space="1" w:color="auto"/>
          <w:right w:val="single" w:sz="4" w:space="4" w:color="auto"/>
        </w:pBdr>
      </w:pPr>
      <m:oMathPara>
        <m:oMath>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z</m:t>
              </m:r>
            </m:e>
            <m:sup>
              <m:r>
                <w:rPr>
                  <w:rFonts w:ascii="Cambria Math" w:hAnsi="Cambria Math"/>
                </w:rPr>
                <m:t>p</m:t>
              </m:r>
            </m:sup>
          </m:sSup>
          <m:r>
            <w:rPr>
              <w:rFonts w:ascii="Cambria Math" w:hAnsi="Cambria Math"/>
            </w:rPr>
            <m:t>=0</m:t>
          </m:r>
        </m:oMath>
      </m:oMathPara>
    </w:p>
    <w:p w:rsidR="007D69A8" w:rsidRDefault="007D69A8" w:rsidP="00D01461">
      <w:pPr>
        <w:pBdr>
          <w:top w:val="single" w:sz="4" w:space="1" w:color="auto"/>
          <w:left w:val="single" w:sz="4" w:space="4" w:color="auto"/>
          <w:bottom w:val="single" w:sz="4" w:space="1" w:color="auto"/>
          <w:right w:val="single" w:sz="4" w:space="4" w:color="auto"/>
        </w:pBdr>
      </w:pPr>
      <w:r>
        <w:rPr>
          <w:rFonts w:hint="eastAsia"/>
        </w:rPr>
        <w:t>この方程式をAR特性方程式と呼び、特性方程式の左辺の多項式をAR多項式と呼ぶ。</w:t>
      </w:r>
    </w:p>
    <w:bookmarkEnd w:id="29"/>
    <w:bookmarkEnd w:id="30"/>
    <w:p w:rsidR="008F0477" w:rsidRDefault="008F0477" w:rsidP="008E3490"/>
    <w:p w:rsidR="007D69A8" w:rsidRDefault="007D69A8" w:rsidP="008F0477">
      <w:pPr>
        <w:pBdr>
          <w:top w:val="single" w:sz="4" w:space="1" w:color="auto"/>
          <w:left w:val="single" w:sz="4" w:space="4" w:color="auto"/>
          <w:bottom w:val="single" w:sz="4" w:space="1" w:color="auto"/>
          <w:right w:val="single" w:sz="4" w:space="4" w:color="auto"/>
        </w:pBdr>
      </w:pPr>
      <w:r>
        <w:rPr>
          <w:rFonts w:hint="eastAsia"/>
        </w:rPr>
        <w:t>定常AR過程とMA過程</w:t>
      </w:r>
    </w:p>
    <w:p w:rsidR="00D06DA4" w:rsidRDefault="007D69A8" w:rsidP="008F0477">
      <w:pPr>
        <w:pBdr>
          <w:top w:val="single" w:sz="4" w:space="1" w:color="auto"/>
          <w:left w:val="single" w:sz="4" w:space="4" w:color="auto"/>
          <w:bottom w:val="single" w:sz="4" w:space="1" w:color="auto"/>
          <w:right w:val="single" w:sz="4" w:space="4" w:color="auto"/>
        </w:pBdr>
      </w:pPr>
      <w:r>
        <w:rPr>
          <w:rFonts w:hint="eastAsia"/>
        </w:rPr>
        <w:t>定常AR過程はMA</w:t>
      </w:r>
      <w:r>
        <w:t>(</w:t>
      </w:r>
      <m:oMath>
        <m:r>
          <w:rPr>
            <w:rFonts w:ascii="Cambria Math" w:hAnsi="Cambria Math"/>
          </w:rPr>
          <m:t>∞</m:t>
        </m:r>
      </m:oMath>
      <w:r>
        <w:t>)</w:t>
      </w:r>
      <w:r>
        <w:rPr>
          <w:rFonts w:hint="eastAsia"/>
        </w:rPr>
        <w:t>過程で書き直すことが可能である。言い換えると、AR過程が定常であることと、AR過程をMA過程に書き直すことは同値である。</w:t>
      </w:r>
    </w:p>
    <w:p w:rsidR="00D06DA4" w:rsidRPr="008F0477" w:rsidRDefault="00D06DA4" w:rsidP="00D06DA4">
      <m:oMathPara>
        <m:oMath>
          <m:r>
            <m:rPr>
              <m:sty m:val="p"/>
            </m:rPr>
            <w:rPr>
              <w:rFonts w:ascii="Cambria Math" w:hAnsi="Cambria Math" w:hint="eastAsia"/>
            </w:rPr>
            <m:t>定常</m:t>
          </m:r>
          <m:r>
            <w:rPr>
              <w:rFonts w:ascii="Cambria Math" w:hAnsi="Cambria Math"/>
            </w:rPr>
            <m:t>AR</m:t>
          </m:r>
          <m:r>
            <m:rPr>
              <m:sty m:val="p"/>
            </m:rPr>
            <w:rPr>
              <w:rFonts w:ascii="Cambria Math" w:hAnsi="Cambria Math" w:hint="eastAsia"/>
            </w:rPr>
            <m:t>過程：</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MA</m:t>
              </m:r>
              <m:r>
                <m:rPr>
                  <m:sty m:val="p"/>
                </m:rPr>
                <w:rPr>
                  <w:rFonts w:ascii="Cambria Math" w:hAnsi="Cambria Math" w:hint="eastAsia"/>
                </w:rPr>
                <m:t>過程に書き直した場合：</m:t>
              </m:r>
              <m:r>
                <w:rPr>
                  <w:rFonts w:ascii="Cambria Math" w:hAnsi="Cambria Math" w:hint="eastAsia"/>
                </w:rPr>
                <m:t>y</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k=o</m:t>
              </m:r>
            </m:sub>
            <m:sup>
              <m:r>
                <w:rPr>
                  <w:rFonts w:ascii="Cambria Math" w:hAnsi="Cambria Math"/>
                </w:rPr>
                <m:t>∞</m:t>
              </m:r>
            </m:sup>
            <m:e>
              <m:sSubSup>
                <m:sSubSupPr>
                  <m:ctrlPr>
                    <w:rPr>
                      <w:rFonts w:ascii="Cambria Math" w:hAnsi="Cambria Math"/>
                      <w:i/>
                    </w:rPr>
                  </m:ctrlPr>
                </m:sSubSupPr>
                <m:e>
                  <m:r>
                    <w:rPr>
                      <w:rFonts w:ascii="Cambria Math" w:hAnsi="Cambria Math"/>
                    </w:rPr>
                    <m:t>ϕ</m:t>
                  </m:r>
                </m:e>
                <m:sub>
                  <m:r>
                    <w:rPr>
                      <w:rFonts w:ascii="Cambria Math" w:hAnsi="Cambria Math"/>
                    </w:rPr>
                    <m:t>1</m:t>
                  </m:r>
                </m:sub>
                <m:sup>
                  <m:r>
                    <w:rPr>
                      <w:rFonts w:ascii="Cambria Math" w:hAnsi="Cambria Math"/>
                    </w:rPr>
                    <m:t>k</m:t>
                  </m:r>
                </m:sup>
              </m:sSubSup>
              <m:sSub>
                <m:sSubPr>
                  <m:ctrlPr>
                    <w:rPr>
                      <w:rFonts w:ascii="Cambria Math" w:hAnsi="Cambria Math"/>
                      <w:i/>
                    </w:rPr>
                  </m:ctrlPr>
                </m:sSubPr>
                <m:e>
                  <m:r>
                    <w:rPr>
                      <w:rFonts w:ascii="Cambria Math" w:hAnsi="Cambria Math"/>
                    </w:rPr>
                    <m:t>ε</m:t>
                  </m:r>
                </m:e>
                <m:sub>
                  <m:r>
                    <w:rPr>
                      <w:rFonts w:ascii="Cambria Math" w:hAnsi="Cambria Math"/>
                    </w:rPr>
                    <m:t>t-k</m:t>
                  </m:r>
                </m:sub>
              </m:sSub>
            </m:e>
          </m:nary>
          <m:r>
            <w:rPr>
              <w:rFonts w:ascii="Cambria Math" w:hAnsi="Cambria Math"/>
            </w:rPr>
            <m:t xml:space="preserve"> </m:t>
          </m:r>
        </m:oMath>
      </m:oMathPara>
    </w:p>
    <w:p w:rsidR="00D06DA4" w:rsidRPr="00D06DA4" w:rsidRDefault="00D06DA4" w:rsidP="00D06DA4"/>
    <w:p w:rsidR="00D01461" w:rsidRDefault="00D01461" w:rsidP="00D01461">
      <w:pPr>
        <w:pStyle w:val="2"/>
      </w:pPr>
      <w:r>
        <w:rPr>
          <w:rFonts w:hint="eastAsia"/>
        </w:rPr>
        <w:t>MA過程の反転可能性</w:t>
      </w:r>
    </w:p>
    <w:p w:rsidR="00D01461" w:rsidRDefault="00D01461" w:rsidP="00D01461">
      <w:r>
        <w:rPr>
          <w:rFonts w:hint="eastAsia"/>
        </w:rPr>
        <w:t>MA過程には同一の期待値と自己相関構造を持つ異なるMA過程が複数存在するため、どのMA過程を用いるか決める必要がある。そこで、１つの基準となるのが、MA過程の反転可能性である。</w:t>
      </w:r>
    </w:p>
    <w:p w:rsidR="00D01461" w:rsidRDefault="00D01461" w:rsidP="008F0477">
      <w:pPr>
        <w:pBdr>
          <w:top w:val="single" w:sz="4" w:space="1" w:color="auto"/>
          <w:left w:val="single" w:sz="4" w:space="4" w:color="auto"/>
          <w:bottom w:val="single" w:sz="4" w:space="1" w:color="auto"/>
          <w:right w:val="single" w:sz="4" w:space="4" w:color="auto"/>
        </w:pBdr>
      </w:pPr>
      <w:r>
        <w:rPr>
          <w:rFonts w:hint="eastAsia"/>
        </w:rPr>
        <w:t>MA過程の反転可能性</w:t>
      </w:r>
    </w:p>
    <w:p w:rsidR="008F0477" w:rsidRDefault="00D01461" w:rsidP="008F0477">
      <w:pPr>
        <w:pBdr>
          <w:top w:val="single" w:sz="4" w:space="1" w:color="auto"/>
          <w:left w:val="single" w:sz="4" w:space="4" w:color="auto"/>
          <w:bottom w:val="single" w:sz="4" w:space="1" w:color="auto"/>
          <w:right w:val="single" w:sz="4" w:space="4" w:color="auto"/>
        </w:pBdr>
      </w:pPr>
      <w:r>
        <w:rPr>
          <w:rFonts w:hint="eastAsia"/>
        </w:rPr>
        <w:t>M</w:t>
      </w:r>
      <w:r>
        <w:t>A</w:t>
      </w:r>
      <w:r>
        <w:rPr>
          <w:rFonts w:hint="eastAsia"/>
        </w:rPr>
        <w:t>過程が</w:t>
      </w:r>
      <w:r>
        <w:t>AR(</w:t>
      </w:r>
      <m:oMath>
        <m:r>
          <w:rPr>
            <w:rFonts w:ascii="Cambria Math" w:hAnsi="Cambria Math"/>
          </w:rPr>
          <m:t>∞</m:t>
        </m:r>
      </m:oMath>
      <w:r>
        <w:t>)</w:t>
      </w:r>
      <w:r>
        <w:rPr>
          <w:rFonts w:hint="eastAsia"/>
        </w:rPr>
        <w:t>過程に書き直せるとき、MA過程は反転可能と言われる。</w:t>
      </w:r>
    </w:p>
    <w:p w:rsidR="008F0477" w:rsidRDefault="008F0477" w:rsidP="008F0477">
      <w:r>
        <w:rPr>
          <w:rFonts w:hint="eastAsia"/>
        </w:rPr>
        <w:lastRenderedPageBreak/>
        <w:t>MA過程が反転可能のとき、撹乱項</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は</w:t>
      </w:r>
      <w:proofErr w:type="gramStart"/>
      <w:r>
        <w:rPr>
          <w:rFonts w:hint="eastAsia"/>
        </w:rPr>
        <w:t>過去の</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の関数と</w:t>
      </w:r>
      <w:proofErr w:type="gramEnd"/>
      <w:r>
        <w:rPr>
          <w:rFonts w:hint="eastAsia"/>
        </w:rPr>
        <w:t>して表現でき、さらに過去の</w:t>
      </w:r>
      <m:oMath>
        <m:r>
          <w:rPr>
            <w:rFonts w:ascii="Cambria Math" w:hAnsi="Cambria Math"/>
          </w:rPr>
          <m:t>y</m:t>
        </m:r>
      </m:oMath>
      <w:proofErr w:type="gramStart"/>
      <w:r>
        <w:rPr>
          <w:rFonts w:hint="eastAsia"/>
        </w:rPr>
        <w:t>を</w:t>
      </w:r>
      <w:proofErr w:type="gramEnd"/>
      <w:r>
        <w:rPr>
          <w:rFonts w:hint="eastAsia"/>
        </w:rPr>
        <w:t>用いて</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を予測したときの予測誤差として解釈できる。</w:t>
      </w:r>
      <w:r w:rsidR="00D06DA4">
        <w:rPr>
          <w:rFonts w:hint="eastAsia"/>
        </w:rPr>
        <w:t>このため、反転可能表現に伴う</w:t>
      </w:r>
      <m:oMath>
        <m:sSub>
          <m:sSubPr>
            <m:ctrlPr>
              <w:rPr>
                <w:rFonts w:ascii="Cambria Math" w:hAnsi="Cambria Math"/>
                <w:i/>
              </w:rPr>
            </m:ctrlPr>
          </m:sSubPr>
          <m:e>
            <m:r>
              <w:rPr>
                <w:rFonts w:ascii="Cambria Math" w:hAnsi="Cambria Math"/>
              </w:rPr>
              <m:t>ε</m:t>
            </m:r>
          </m:e>
          <m:sub>
            <m:r>
              <w:rPr>
                <w:rFonts w:ascii="Cambria Math" w:hAnsi="Cambria Math"/>
              </w:rPr>
              <m:t>t</m:t>
            </m:r>
          </m:sub>
        </m:sSub>
      </m:oMath>
      <w:proofErr w:type="gramStart"/>
      <w:r w:rsidR="00D06DA4">
        <w:rPr>
          <w:rFonts w:hint="eastAsia"/>
        </w:rPr>
        <w:t>を</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D06DA4">
        <w:rPr>
          <w:rFonts w:hint="eastAsia"/>
        </w:rPr>
        <w:t>の</w:t>
      </w:r>
      <w:proofErr w:type="gramEnd"/>
      <w:r w:rsidR="00D06DA4" w:rsidRPr="00D06DA4">
        <w:rPr>
          <w:rFonts w:hint="eastAsia"/>
          <w:color w:val="FF0000"/>
        </w:rPr>
        <w:t>本源的な撹乱項</w:t>
      </w:r>
      <w:r w:rsidR="00D06DA4">
        <w:rPr>
          <w:rFonts w:hint="eastAsia"/>
        </w:rPr>
        <w:t>と呼ぶ。</w:t>
      </w:r>
    </w:p>
    <w:p w:rsidR="00D06DA4" w:rsidRPr="008F0477" w:rsidRDefault="00D06DA4" w:rsidP="008F0477">
      <w:bookmarkStart w:id="31" w:name="OLE_LINK31"/>
      <w:bookmarkStart w:id="32" w:name="OLE_LINK32"/>
      <m:oMathPara>
        <m:oMath>
          <m:r>
            <w:rPr>
              <w:rFonts w:ascii="Cambria Math" w:hAnsi="Cambria Math"/>
            </w:rPr>
            <m:t>MA</m:t>
          </m:r>
          <m:r>
            <m:rPr>
              <m:sty m:val="p"/>
            </m:rPr>
            <w:rPr>
              <w:rFonts w:ascii="Cambria Math" w:hAnsi="Cambria Math" w:hint="eastAsia"/>
            </w:rPr>
            <m:t>過程：</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sSub>
            <m:sSubPr>
              <m:ctrlPr>
                <w:rPr>
                  <w:rFonts w:ascii="Cambria Math" w:hAnsi="Cambria Math"/>
                  <w:i/>
                </w:rPr>
              </m:ctrlPr>
            </m:sSubPr>
            <m:e>
              <m:r>
                <w:rPr>
                  <w:rFonts w:ascii="Cambria Math" w:hAnsi="Cambria Math" w:hint="eastAsia"/>
                </w:rPr>
                <m:t>AR</m:t>
              </m:r>
              <m:r>
                <m:rPr>
                  <m:sty m:val="p"/>
                </m:rPr>
                <w:rPr>
                  <w:rFonts w:ascii="Cambria Math" w:hAnsi="Cambria Math" w:hint="eastAsia"/>
                </w:rPr>
                <m:t>過程に書き直した場合：</m:t>
              </m:r>
              <m:r>
                <w:rPr>
                  <w:rFonts w:ascii="Cambria Math" w:hAnsi="Cambria Math" w:hint="eastAsia"/>
                </w:rPr>
                <m:t>y</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k=o</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k</m:t>
                  </m:r>
                </m:sup>
              </m:sSup>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nary>
          <m:r>
            <w:rPr>
              <w:rFonts w:ascii="Cambria Math" w:hAnsi="Cambria Math"/>
            </w:rPr>
            <m:t xml:space="preserve"> </m:t>
          </m:r>
        </m:oMath>
      </m:oMathPara>
    </w:p>
    <w:bookmarkEnd w:id="31"/>
    <w:bookmarkEnd w:id="32"/>
    <w:p w:rsidR="008F0477" w:rsidRDefault="008F0477" w:rsidP="008F0477"/>
    <w:p w:rsidR="008F0477" w:rsidRDefault="008F0477" w:rsidP="008F0477">
      <w:r>
        <w:rPr>
          <w:rFonts w:hint="eastAsia"/>
        </w:rPr>
        <w:t>MA過程の反転可能条件</w:t>
      </w:r>
    </w:p>
    <w:p w:rsidR="00D06DA4" w:rsidRDefault="00D06DA4" w:rsidP="00D06DA4">
      <w:pPr>
        <w:pBdr>
          <w:top w:val="single" w:sz="4" w:space="1" w:color="auto"/>
          <w:left w:val="single" w:sz="4" w:space="4" w:color="auto"/>
          <w:bottom w:val="single" w:sz="4" w:space="1" w:color="auto"/>
          <w:right w:val="single" w:sz="4" w:space="4" w:color="auto"/>
        </w:pBdr>
      </w:pPr>
      <w:r>
        <w:rPr>
          <w:rFonts w:hint="eastAsia"/>
        </w:rPr>
        <w:t>M</w:t>
      </w:r>
      <w:r>
        <w:t>A(q)</w:t>
      </w:r>
      <w:r>
        <w:rPr>
          <w:rFonts w:hint="eastAsia"/>
        </w:rPr>
        <w:t>過程の反転可能条件は以下の方程式のすべての解の絶対値が１より大きいときである。</w:t>
      </w:r>
    </w:p>
    <w:p w:rsidR="00D06DA4" w:rsidRPr="007D69A8" w:rsidRDefault="00D06DA4" w:rsidP="00D06DA4">
      <w:pPr>
        <w:pBdr>
          <w:top w:val="single" w:sz="4" w:space="1" w:color="auto"/>
          <w:left w:val="single" w:sz="4" w:space="4" w:color="auto"/>
          <w:bottom w:val="single" w:sz="4" w:space="1" w:color="auto"/>
          <w:right w:val="single" w:sz="4" w:space="4" w:color="auto"/>
        </w:pBdr>
      </w:pPr>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z</m:t>
              </m:r>
            </m:e>
            <m:sup>
              <m:r>
                <w:rPr>
                  <w:rFonts w:ascii="Cambria Math" w:hAnsi="Cambria Math"/>
                </w:rPr>
                <m:t>p</m:t>
              </m:r>
            </m:sup>
          </m:sSup>
          <m:r>
            <w:rPr>
              <w:rFonts w:ascii="Cambria Math" w:hAnsi="Cambria Math"/>
            </w:rPr>
            <m:t>=0</m:t>
          </m:r>
        </m:oMath>
      </m:oMathPara>
    </w:p>
    <w:p w:rsidR="00D06DA4" w:rsidRDefault="00D06DA4" w:rsidP="00D06DA4">
      <w:pPr>
        <w:pBdr>
          <w:top w:val="single" w:sz="4" w:space="1" w:color="auto"/>
          <w:left w:val="single" w:sz="4" w:space="4" w:color="auto"/>
          <w:bottom w:val="single" w:sz="4" w:space="1" w:color="auto"/>
          <w:right w:val="single" w:sz="4" w:space="4" w:color="auto"/>
        </w:pBdr>
      </w:pPr>
      <w:r>
        <w:rPr>
          <w:rFonts w:hint="eastAsia"/>
        </w:rPr>
        <w:t>この方程式を</w:t>
      </w:r>
      <w:r>
        <w:t>MA</w:t>
      </w:r>
      <w:r>
        <w:rPr>
          <w:rFonts w:hint="eastAsia"/>
        </w:rPr>
        <w:t>特性方程式とよぶ。</w:t>
      </w:r>
    </w:p>
    <w:p w:rsidR="008F0477" w:rsidRDefault="00ED6D70" w:rsidP="00ED6D70">
      <w:pPr>
        <w:pStyle w:val="2"/>
      </w:pPr>
      <w:r>
        <w:rPr>
          <w:rFonts w:hint="eastAsia"/>
        </w:rPr>
        <w:t>A</w:t>
      </w:r>
      <w:r>
        <w:t>RMA</w:t>
      </w:r>
      <w:r>
        <w:rPr>
          <w:rFonts w:hint="eastAsia"/>
        </w:rPr>
        <w:t>過程の定常・反転可能性</w:t>
      </w:r>
    </w:p>
    <w:p w:rsidR="00B975EF" w:rsidRPr="00ED6D70" w:rsidRDefault="00B975EF" w:rsidP="00ED6D70">
      <w:r>
        <w:rPr>
          <w:rFonts w:hint="eastAsia"/>
        </w:rPr>
        <w:t>A</w:t>
      </w:r>
      <w:r>
        <w:t>R</w:t>
      </w:r>
      <w:r>
        <w:rPr>
          <w:rFonts w:hint="eastAsia"/>
        </w:rPr>
        <w:t>過程が定常かつMA過程が反転可能であれば、</w:t>
      </w:r>
      <w:r>
        <w:t>ARMA</w:t>
      </w:r>
      <w:r>
        <w:rPr>
          <w:rFonts w:hint="eastAsia"/>
        </w:rPr>
        <w:t>過程は定常かつ反転可能である。</w:t>
      </w:r>
    </w:p>
    <w:sectPr w:rsidR="00B975EF" w:rsidRPr="00ED6D70" w:rsidSect="005F59A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713"/>
    <w:multiLevelType w:val="hybridMultilevel"/>
    <w:tmpl w:val="D15C5A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63C7E1E"/>
    <w:multiLevelType w:val="hybridMultilevel"/>
    <w:tmpl w:val="CEA415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7874E77"/>
    <w:multiLevelType w:val="hybridMultilevel"/>
    <w:tmpl w:val="FE84B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C2608AF"/>
    <w:multiLevelType w:val="hybridMultilevel"/>
    <w:tmpl w:val="867838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9B16CB3"/>
    <w:multiLevelType w:val="hybridMultilevel"/>
    <w:tmpl w:val="D58600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B6"/>
    <w:rsid w:val="0008669C"/>
    <w:rsid w:val="00247864"/>
    <w:rsid w:val="002729AE"/>
    <w:rsid w:val="002D3B8F"/>
    <w:rsid w:val="002D4690"/>
    <w:rsid w:val="00311643"/>
    <w:rsid w:val="003219B6"/>
    <w:rsid w:val="00483913"/>
    <w:rsid w:val="004A3757"/>
    <w:rsid w:val="005908CC"/>
    <w:rsid w:val="005B2AB7"/>
    <w:rsid w:val="005B37EE"/>
    <w:rsid w:val="005F59A2"/>
    <w:rsid w:val="0067475D"/>
    <w:rsid w:val="007439C9"/>
    <w:rsid w:val="007B2E2A"/>
    <w:rsid w:val="007D69A8"/>
    <w:rsid w:val="007F64B7"/>
    <w:rsid w:val="00803A0E"/>
    <w:rsid w:val="008865EF"/>
    <w:rsid w:val="008E3490"/>
    <w:rsid w:val="008F0477"/>
    <w:rsid w:val="009277F1"/>
    <w:rsid w:val="009928C6"/>
    <w:rsid w:val="009B2701"/>
    <w:rsid w:val="009B7D63"/>
    <w:rsid w:val="00B04E8B"/>
    <w:rsid w:val="00B76341"/>
    <w:rsid w:val="00B975EF"/>
    <w:rsid w:val="00C605A5"/>
    <w:rsid w:val="00CB5B53"/>
    <w:rsid w:val="00D00627"/>
    <w:rsid w:val="00D01461"/>
    <w:rsid w:val="00D06DA4"/>
    <w:rsid w:val="00D40D84"/>
    <w:rsid w:val="00D92DDE"/>
    <w:rsid w:val="00DC371A"/>
    <w:rsid w:val="00DE5D1B"/>
    <w:rsid w:val="00E254F2"/>
    <w:rsid w:val="00E922F8"/>
    <w:rsid w:val="00E94F35"/>
    <w:rsid w:val="00EB0FE9"/>
    <w:rsid w:val="00ED6D70"/>
    <w:rsid w:val="00F4328F"/>
    <w:rsid w:val="00F87F99"/>
    <w:rsid w:val="00FD26DA"/>
    <w:rsid w:val="00FD4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345CE6"/>
  <w14:defaultImageDpi w14:val="32767"/>
  <w15:chartTrackingRefBased/>
  <w15:docId w15:val="{36607A30-EDA1-364B-B959-B7D74DF0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06DA4"/>
  </w:style>
  <w:style w:type="paragraph" w:styleId="1">
    <w:name w:val="heading 1"/>
    <w:basedOn w:val="a"/>
    <w:next w:val="a"/>
    <w:link w:val="10"/>
    <w:uiPriority w:val="9"/>
    <w:qFormat/>
    <w:rsid w:val="003219B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3219B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3A0E"/>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803A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19B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219B6"/>
    <w:rPr>
      <w:rFonts w:asciiTheme="majorHAnsi" w:eastAsiaTheme="majorEastAsia" w:hAnsiTheme="majorHAnsi" w:cstheme="majorBidi"/>
      <w:sz w:val="32"/>
      <w:szCs w:val="32"/>
    </w:rPr>
  </w:style>
  <w:style w:type="character" w:customStyle="1" w:styleId="10">
    <w:name w:val="見出し 1 (文字)"/>
    <w:basedOn w:val="a0"/>
    <w:link w:val="1"/>
    <w:uiPriority w:val="9"/>
    <w:rsid w:val="003219B6"/>
    <w:rPr>
      <w:rFonts w:asciiTheme="majorHAnsi" w:eastAsiaTheme="majorEastAsia" w:hAnsiTheme="majorHAnsi" w:cstheme="majorBidi"/>
    </w:rPr>
  </w:style>
  <w:style w:type="character" w:customStyle="1" w:styleId="20">
    <w:name w:val="見出し 2 (文字)"/>
    <w:basedOn w:val="a0"/>
    <w:link w:val="2"/>
    <w:uiPriority w:val="9"/>
    <w:rsid w:val="003219B6"/>
    <w:rPr>
      <w:rFonts w:asciiTheme="majorHAnsi" w:eastAsiaTheme="majorEastAsia" w:hAnsiTheme="majorHAnsi" w:cstheme="majorBidi"/>
    </w:rPr>
  </w:style>
  <w:style w:type="paragraph" w:styleId="a5">
    <w:name w:val="No Spacing"/>
    <w:uiPriority w:val="1"/>
    <w:qFormat/>
    <w:rsid w:val="003219B6"/>
    <w:pPr>
      <w:spacing w:before="0" w:after="0"/>
    </w:pPr>
  </w:style>
  <w:style w:type="character" w:styleId="a6">
    <w:name w:val="Placeholder Text"/>
    <w:basedOn w:val="a0"/>
    <w:uiPriority w:val="99"/>
    <w:semiHidden/>
    <w:rsid w:val="003219B6"/>
    <w:rPr>
      <w:color w:val="808080"/>
    </w:rPr>
  </w:style>
  <w:style w:type="paragraph" w:styleId="a7">
    <w:name w:val="Revision"/>
    <w:hidden/>
    <w:uiPriority w:val="99"/>
    <w:semiHidden/>
    <w:rsid w:val="005908CC"/>
    <w:pPr>
      <w:spacing w:before="0" w:beforeAutospacing="0" w:after="0" w:afterAutospacing="0"/>
    </w:pPr>
  </w:style>
  <w:style w:type="paragraph" w:styleId="a8">
    <w:name w:val="List Paragraph"/>
    <w:basedOn w:val="a"/>
    <w:uiPriority w:val="34"/>
    <w:qFormat/>
    <w:rsid w:val="00FD430A"/>
    <w:pPr>
      <w:ind w:leftChars="400" w:left="960"/>
    </w:pPr>
  </w:style>
  <w:style w:type="character" w:customStyle="1" w:styleId="30">
    <w:name w:val="見出し 3 (文字)"/>
    <w:basedOn w:val="a0"/>
    <w:link w:val="3"/>
    <w:uiPriority w:val="9"/>
    <w:rsid w:val="00803A0E"/>
    <w:rPr>
      <w:rFonts w:asciiTheme="majorHAnsi" w:eastAsiaTheme="majorEastAsia" w:hAnsiTheme="majorHAnsi" w:cstheme="majorBidi"/>
    </w:rPr>
  </w:style>
  <w:style w:type="character" w:customStyle="1" w:styleId="40">
    <w:name w:val="見出し 4 (文字)"/>
    <w:basedOn w:val="a0"/>
    <w:link w:val="4"/>
    <w:uiPriority w:val="9"/>
    <w:rsid w:val="00803A0E"/>
    <w:rPr>
      <w:b/>
      <w:bCs/>
    </w:rPr>
  </w:style>
  <w:style w:type="paragraph" w:styleId="a9">
    <w:name w:val="List"/>
    <w:basedOn w:val="a"/>
    <w:uiPriority w:val="99"/>
    <w:unhideWhenUsed/>
    <w:rsid w:val="00803A0E"/>
    <w:pPr>
      <w:ind w:left="200" w:hangingChars="200" w:hanging="200"/>
      <w:contextualSpacing/>
    </w:pPr>
  </w:style>
  <w:style w:type="paragraph" w:styleId="aa">
    <w:name w:val="Body Text"/>
    <w:basedOn w:val="a"/>
    <w:link w:val="ab"/>
    <w:uiPriority w:val="99"/>
    <w:unhideWhenUsed/>
    <w:rsid w:val="00803A0E"/>
  </w:style>
  <w:style w:type="character" w:customStyle="1" w:styleId="ab">
    <w:name w:val="本文 (文字)"/>
    <w:basedOn w:val="a0"/>
    <w:link w:val="aa"/>
    <w:uiPriority w:val="99"/>
    <w:rsid w:val="0080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216D-5F86-A24F-B636-3CDE5633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486</Words>
  <Characters>2775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t.shunsuke.1117@outlook.jp</dc:creator>
  <cp:keywords/>
  <dc:description/>
  <cp:lastModifiedBy>t.shunsuke.1117@outlook.jp</cp:lastModifiedBy>
  <cp:revision>18</cp:revision>
  <dcterms:created xsi:type="dcterms:W3CDTF">2020-12-28T00:16:00Z</dcterms:created>
  <dcterms:modified xsi:type="dcterms:W3CDTF">2021-01-06T09:09:00Z</dcterms:modified>
</cp:coreProperties>
</file>