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484D32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System Requirements Document</w:t>
      </w:r>
    </w:p>
    <w:p w14:paraId="56C632E1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Project: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Front End Payment Management System for Village Health Workers (VHWs) </w:t>
      </w: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Client: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Ministry of Health and Child Care (MoHCC) </w:t>
      </w: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Purpose: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To strengthen internal controls, eliminate payment duplications, and prepare for secure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system integration while maintaining decentralised operations.</w:t>
      </w:r>
    </w:p>
    <w:p w14:paraId="0C9AD907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1. Background and Context</w:t>
      </w:r>
    </w:p>
    <w:p w14:paraId="2B849B9D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The Ministry of Health and Child Care currently manages quarterly payments for approximately 20,000 Village Health Workers (VHWs) using a decentralised Excel-based database. While functional, the manual process exposes the Ministry to risks such as:</w:t>
      </w:r>
    </w:p>
    <w:p w14:paraId="1952A71C" w14:textId="77777777" w:rsidR="00046712" w:rsidRPr="00046712" w:rsidRDefault="00046712" w:rsidP="0004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Post-verification alterations to payment lists</w:t>
      </w:r>
    </w:p>
    <w:p w14:paraId="12E1A52E" w14:textId="77777777" w:rsidR="00046712" w:rsidRPr="00046712" w:rsidRDefault="00046712" w:rsidP="0004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Payments to exited or inactive beneficiaries</w:t>
      </w:r>
    </w:p>
    <w:p w14:paraId="758A9E8A" w14:textId="77777777" w:rsidR="00046712" w:rsidRPr="00046712" w:rsidRDefault="00046712" w:rsidP="0004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Weak segregation of duties</w:t>
      </w:r>
    </w:p>
    <w:p w14:paraId="61F10340" w14:textId="77777777" w:rsidR="00046712" w:rsidRPr="00046712" w:rsidRDefault="00046712" w:rsidP="0004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Duplicate or overlapping payments across cycles</w:t>
      </w:r>
    </w:p>
    <w:p w14:paraId="76169679" w14:textId="77777777" w:rsidR="00046712" w:rsidRPr="00046712" w:rsidRDefault="00046712" w:rsidP="000467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Heavy reliance on manual validation</w:t>
      </w:r>
    </w:p>
    <w:p w14:paraId="5B979332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address these risks, MoHCC requires a </w:t>
      </w: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front-end payment management system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that enforces controls, manages workflows, and integrates seamlessly with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Econet’s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platform.</w:t>
      </w:r>
    </w:p>
    <w:p w14:paraId="60F6CD17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2. Objectives of the System</w:t>
      </w:r>
    </w:p>
    <w:p w14:paraId="7726C2B8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The system shall:</w:t>
      </w:r>
    </w:p>
    <w:p w14:paraId="2509051B" w14:textId="77777777" w:rsidR="00046712" w:rsidRPr="00046712" w:rsidRDefault="00046712" w:rsidP="0004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Eliminate duplication errors in the payment cycle.</w:t>
      </w:r>
    </w:p>
    <w:p w14:paraId="6615A4D0" w14:textId="77777777" w:rsidR="00046712" w:rsidRPr="00046712" w:rsidRDefault="00046712" w:rsidP="0004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Enforce segregation of duties across Finance, HR, and Provincial levels.</w:t>
      </w:r>
    </w:p>
    <w:p w14:paraId="6760AEC1" w14:textId="77777777" w:rsidR="00046712" w:rsidRPr="00046712" w:rsidRDefault="00046712" w:rsidP="0004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Prevent payments to ineligible or exited beneficiaries.</w:t>
      </w:r>
    </w:p>
    <w:p w14:paraId="031D113C" w14:textId="77777777" w:rsidR="00046712" w:rsidRPr="00046712" w:rsidRDefault="00046712" w:rsidP="0004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Provide audit-ready records and reports.</w:t>
      </w:r>
    </w:p>
    <w:p w14:paraId="0D2AEC96" w14:textId="77777777" w:rsidR="00046712" w:rsidRPr="00046712" w:rsidRDefault="00046712" w:rsidP="0004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Maintain decentralised provincial operations with central oversight.</w:t>
      </w:r>
    </w:p>
    <w:p w14:paraId="42C2FC67" w14:textId="77777777" w:rsidR="00046712" w:rsidRPr="00046712" w:rsidRDefault="00046712" w:rsidP="000467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Enable secure integration with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APIs for automated payments.</w:t>
      </w:r>
    </w:p>
    <w:p w14:paraId="4D59D7F2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3. Scope of the System</w:t>
      </w:r>
    </w:p>
    <w:p w14:paraId="0ABE35FC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In Scope</w:t>
      </w:r>
    </w:p>
    <w:p w14:paraId="3E29BA92" w14:textId="77777777" w:rsidR="00046712" w:rsidRPr="00046712" w:rsidRDefault="00046712" w:rsidP="0004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Web-based front-end application</w:t>
      </w:r>
    </w:p>
    <w:p w14:paraId="61E74B74" w14:textId="77777777" w:rsidR="00046712" w:rsidRPr="00046712" w:rsidRDefault="00046712" w:rsidP="0004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Role-based access control</w:t>
      </w:r>
    </w:p>
    <w:p w14:paraId="014687DF" w14:textId="77777777" w:rsidR="00046712" w:rsidRPr="00046712" w:rsidRDefault="00046712" w:rsidP="0004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Payment workflow management</w:t>
      </w:r>
    </w:p>
    <w:p w14:paraId="09D72A9D" w14:textId="77777777" w:rsidR="00046712" w:rsidRPr="00046712" w:rsidRDefault="00046712" w:rsidP="0004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Duplicate detection and prevention mechanisms</w:t>
      </w:r>
    </w:p>
    <w:p w14:paraId="1E8A9025" w14:textId="77777777" w:rsidR="00046712" w:rsidRPr="00046712" w:rsidRDefault="00046712" w:rsidP="0004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Reporting and reconciliation</w:t>
      </w:r>
    </w:p>
    <w:p w14:paraId="44C8A8E1" w14:textId="77777777" w:rsidR="00046712" w:rsidRDefault="00046712" w:rsidP="000467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Integration readiness with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APIs</w:t>
      </w:r>
    </w:p>
    <w:p w14:paraId="6103A23B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14:paraId="63739589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lastRenderedPageBreak/>
        <w:t>Out of Scope (Phase 1)</w:t>
      </w:r>
    </w:p>
    <w:p w14:paraId="643C9C62" w14:textId="77777777" w:rsidR="00046712" w:rsidRPr="00046712" w:rsidRDefault="00046712" w:rsidP="0004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Direct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API integration (to follow after readiness testing)</w:t>
      </w:r>
    </w:p>
    <w:p w14:paraId="04483FDC" w14:textId="77777777" w:rsidR="00046712" w:rsidRPr="00046712" w:rsidRDefault="00046712" w:rsidP="000467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Replacement of the existing database</w:t>
      </w:r>
    </w:p>
    <w:p w14:paraId="62C68FBF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4. Users and Roles (Role-Based Access Control)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4487"/>
        <w:gridCol w:w="2278"/>
      </w:tblGrid>
      <w:tr w:rsidR="00046712" w:rsidRPr="00046712" w14:paraId="2ECB9E8F" w14:textId="77777777" w:rsidTr="000467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56E65" w14:textId="77777777" w:rsidR="00046712" w:rsidRPr="00046712" w:rsidRDefault="00046712" w:rsidP="00046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E91AFD" w14:textId="77777777" w:rsidR="00046712" w:rsidRPr="00046712" w:rsidRDefault="00046712" w:rsidP="00046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44BD5751" w14:textId="77777777" w:rsidR="00046712" w:rsidRPr="00046712" w:rsidRDefault="00046712" w:rsidP="00046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Restrictions</w:t>
            </w:r>
          </w:p>
        </w:tc>
      </w:tr>
      <w:tr w:rsidR="00046712" w:rsidRPr="00046712" w14:paraId="7615A535" w14:textId="77777777" w:rsidTr="00046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AF83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Provincial Officers</w:t>
            </w:r>
          </w:p>
        </w:tc>
        <w:tc>
          <w:tcPr>
            <w:tcW w:w="0" w:type="auto"/>
            <w:vAlign w:val="center"/>
            <w:hideMark/>
          </w:tcPr>
          <w:p w14:paraId="00F00D16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Initiate payment lists, verify eligibility, submit evidence (attendance registers, supervisor sign-off).</w:t>
            </w:r>
          </w:p>
        </w:tc>
        <w:tc>
          <w:tcPr>
            <w:tcW w:w="0" w:type="auto"/>
            <w:vAlign w:val="center"/>
            <w:hideMark/>
          </w:tcPr>
          <w:p w14:paraId="1432A5F7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Cannot edit beneficiary details after submission.</w:t>
            </w:r>
          </w:p>
        </w:tc>
      </w:tr>
      <w:tr w:rsidR="00046712" w:rsidRPr="00046712" w14:paraId="40139A47" w14:textId="77777777" w:rsidTr="00046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DB9A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HR / Programme Custodians</w:t>
            </w:r>
          </w:p>
        </w:tc>
        <w:tc>
          <w:tcPr>
            <w:tcW w:w="0" w:type="auto"/>
            <w:vAlign w:val="center"/>
            <w:hideMark/>
          </w:tcPr>
          <w:p w14:paraId="5948700C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Maintain master data, add new VHWs, update status (Active/Inactive/Exited).</w:t>
            </w:r>
          </w:p>
        </w:tc>
        <w:tc>
          <w:tcPr>
            <w:tcW w:w="0" w:type="auto"/>
            <w:vAlign w:val="center"/>
            <w:hideMark/>
          </w:tcPr>
          <w:p w14:paraId="4AFF52AD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Cannot initiate payments.</w:t>
            </w:r>
          </w:p>
        </w:tc>
      </w:tr>
      <w:tr w:rsidR="00046712" w:rsidRPr="00046712" w14:paraId="0DEFED9F" w14:textId="77777777" w:rsidTr="00046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710E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Finance Officers</w:t>
            </w:r>
          </w:p>
        </w:tc>
        <w:tc>
          <w:tcPr>
            <w:tcW w:w="0" w:type="auto"/>
            <w:vAlign w:val="center"/>
            <w:hideMark/>
          </w:tcPr>
          <w:p w14:paraId="1D880912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Initiate payment batches, validate against certified lists, monitor payment status.</w:t>
            </w:r>
          </w:p>
        </w:tc>
        <w:tc>
          <w:tcPr>
            <w:tcW w:w="0" w:type="auto"/>
            <w:vAlign w:val="center"/>
            <w:hideMark/>
          </w:tcPr>
          <w:p w14:paraId="06D0A8FF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Cannot edit beneficiary records.</w:t>
            </w:r>
          </w:p>
        </w:tc>
      </w:tr>
      <w:tr w:rsidR="00046712" w:rsidRPr="00046712" w14:paraId="0810293D" w14:textId="77777777" w:rsidTr="000467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9BF7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National Oversight / Administrators</w:t>
            </w:r>
          </w:p>
        </w:tc>
        <w:tc>
          <w:tcPr>
            <w:tcW w:w="0" w:type="auto"/>
            <w:vAlign w:val="center"/>
            <w:hideMark/>
          </w:tcPr>
          <w:p w14:paraId="491B3D34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Read-only access, unlock records with justification, monitor audit logs.</w:t>
            </w:r>
          </w:p>
        </w:tc>
        <w:tc>
          <w:tcPr>
            <w:tcW w:w="0" w:type="auto"/>
            <w:vAlign w:val="center"/>
            <w:hideMark/>
          </w:tcPr>
          <w:p w14:paraId="3507D200" w14:textId="77777777" w:rsidR="00046712" w:rsidRPr="00046712" w:rsidRDefault="00046712" w:rsidP="00046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046712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Cannot bypass audit trail.</w:t>
            </w:r>
          </w:p>
        </w:tc>
      </w:tr>
    </w:tbl>
    <w:p w14:paraId="6F0AB777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5. Functional Requirements</w:t>
      </w:r>
    </w:p>
    <w:p w14:paraId="092D33D0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5.1 User Authentication and Access</w:t>
      </w:r>
    </w:p>
    <w:p w14:paraId="2629757A" w14:textId="77777777" w:rsidR="00046712" w:rsidRPr="00046712" w:rsidRDefault="00046712" w:rsidP="0004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Secure login with role-based access</w:t>
      </w:r>
    </w:p>
    <w:p w14:paraId="1F8C84AA" w14:textId="77777777" w:rsidR="00046712" w:rsidRPr="00046712" w:rsidRDefault="00046712" w:rsidP="000467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Session timeouts and password policies</w:t>
      </w:r>
    </w:p>
    <w:p w14:paraId="6CCA4233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5.2 Beneficiary Management</w:t>
      </w:r>
    </w:p>
    <w:p w14:paraId="265A9391" w14:textId="77777777" w:rsidR="00046712" w:rsidRPr="00046712" w:rsidRDefault="00046712" w:rsidP="0004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Display beneficiary details (Name, National ID,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number, Province, District, Village, Status).</w:t>
      </w:r>
    </w:p>
    <w:p w14:paraId="7BDBF106" w14:textId="77777777" w:rsidR="00046712" w:rsidRPr="00046712" w:rsidRDefault="00046712" w:rsidP="0004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Only </w:t>
      </w: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Active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beneficiaries eligible for payment.</w:t>
      </w:r>
    </w:p>
    <w:p w14:paraId="3FBA5ABB" w14:textId="77777777" w:rsidR="00046712" w:rsidRPr="00046712" w:rsidRDefault="00046712" w:rsidP="000467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Automatic flagging of duplicates (same ID or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number).</w:t>
      </w:r>
    </w:p>
    <w:p w14:paraId="6B3792F8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5.3 Payment Cycle Management</w:t>
      </w:r>
    </w:p>
    <w:p w14:paraId="4E0E2888" w14:textId="77777777" w:rsidR="00046712" w:rsidRPr="00046712" w:rsidRDefault="00046712" w:rsidP="0004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Unique cycle ID per quarter (e.g., Q2 2026).</w:t>
      </w:r>
    </w:p>
    <w:p w14:paraId="1035CDBD" w14:textId="77777777" w:rsidR="00046712" w:rsidRPr="00046712" w:rsidRDefault="00046712" w:rsidP="0004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Beneficiary can only be paid once per cycle.</w:t>
      </w:r>
    </w:p>
    <w:p w14:paraId="7B228773" w14:textId="77777777" w:rsidR="00046712" w:rsidRPr="00046712" w:rsidRDefault="00046712" w:rsidP="000467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Duplicate detection across provinces/districts.</w:t>
      </w:r>
    </w:p>
    <w:p w14:paraId="76B34507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5.4 Verification and Certification Workflow</w:t>
      </w:r>
    </w:p>
    <w:p w14:paraId="566C204B" w14:textId="77777777" w:rsidR="00046712" w:rsidRPr="00046712" w:rsidRDefault="00046712" w:rsidP="0004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Provincial officers submit verified lists with supporting evidence.</w:t>
      </w:r>
    </w:p>
    <w:p w14:paraId="0D1FB5BD" w14:textId="77777777" w:rsidR="00046712" w:rsidRPr="00046712" w:rsidRDefault="00046712" w:rsidP="0004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Head Office certifies lists.</w:t>
      </w:r>
    </w:p>
    <w:p w14:paraId="148BDAFF" w14:textId="77777777" w:rsidR="00046712" w:rsidRPr="00046712" w:rsidRDefault="00046712" w:rsidP="0004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System locks records post-certification.</w:t>
      </w:r>
    </w:p>
    <w:p w14:paraId="545D191D" w14:textId="77777777" w:rsidR="00046712" w:rsidRDefault="00046712" w:rsidP="000467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Exceptions require administrator justification and audit logging.</w:t>
      </w:r>
    </w:p>
    <w:p w14:paraId="12995B62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bookmarkStart w:id="0" w:name="_GoBack"/>
      <w:bookmarkEnd w:id="0"/>
    </w:p>
    <w:p w14:paraId="20537D05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lastRenderedPageBreak/>
        <w:t>5.5 Payment Initiation</w:t>
      </w:r>
    </w:p>
    <w:p w14:paraId="3DEFE80E" w14:textId="77777777" w:rsidR="00046712" w:rsidRPr="00046712" w:rsidRDefault="00046712" w:rsidP="0004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Finance initiates payment batches by province/district.</w:t>
      </w:r>
    </w:p>
    <w:p w14:paraId="37A6469D" w14:textId="77777777" w:rsidR="00046712" w:rsidRPr="00046712" w:rsidRDefault="00046712" w:rsidP="0004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System validates:</w:t>
      </w:r>
    </w:p>
    <w:p w14:paraId="00EFD399" w14:textId="77777777" w:rsidR="00046712" w:rsidRPr="00046712" w:rsidRDefault="00046712" w:rsidP="000467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Beneficiary status</w:t>
      </w:r>
    </w:p>
    <w:p w14:paraId="0B9550E7" w14:textId="77777777" w:rsidR="00046712" w:rsidRPr="00046712" w:rsidRDefault="00046712" w:rsidP="000467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Duplicate payments</w:t>
      </w:r>
    </w:p>
    <w:p w14:paraId="7A4D69DC" w14:textId="77777777" w:rsidR="00046712" w:rsidRPr="00046712" w:rsidRDefault="00046712" w:rsidP="000467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Mandatory data completeness</w:t>
      </w:r>
    </w:p>
    <w:p w14:paraId="06E30E41" w14:textId="77777777" w:rsidR="00046712" w:rsidRPr="00046712" w:rsidRDefault="00046712" w:rsidP="000467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Payment instructions prepared for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integration.</w:t>
      </w:r>
    </w:p>
    <w:p w14:paraId="4FA69014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5.6 Reporting and Reconciliation</w:t>
      </w:r>
    </w:p>
    <w:p w14:paraId="43F23F82" w14:textId="77777777" w:rsidR="00046712" w:rsidRPr="00046712" w:rsidRDefault="00046712" w:rsidP="00046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Reports on paid, failed, and excluded beneficiaries.</w:t>
      </w:r>
    </w:p>
    <w:p w14:paraId="3F7B3BD0" w14:textId="77777777" w:rsidR="00046712" w:rsidRPr="00046712" w:rsidRDefault="00046712" w:rsidP="00046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Payment summaries by province, district, and national totals.</w:t>
      </w:r>
    </w:p>
    <w:p w14:paraId="75B26F61" w14:textId="77777777" w:rsidR="00046712" w:rsidRPr="00046712" w:rsidRDefault="00046712" w:rsidP="00046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Reconciliation between certified lists and executed batches.</w:t>
      </w:r>
    </w:p>
    <w:p w14:paraId="5967CDC1" w14:textId="77777777" w:rsidR="00046712" w:rsidRPr="00046712" w:rsidRDefault="00046712" w:rsidP="000467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Exportable in PDF/Excel.</w:t>
      </w:r>
    </w:p>
    <w:p w14:paraId="7E4D4624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5.7 Audit Trail</w:t>
      </w:r>
    </w:p>
    <w:p w14:paraId="7588DBE5" w14:textId="77777777" w:rsidR="00046712" w:rsidRPr="00046712" w:rsidRDefault="00046712" w:rsidP="00046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Logs all user actions (add, edit, verify, certify, pay).</w:t>
      </w:r>
    </w:p>
    <w:p w14:paraId="1E68D41C" w14:textId="77777777" w:rsidR="00046712" w:rsidRPr="00046712" w:rsidRDefault="00046712" w:rsidP="00046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Captures timestamps, old/new values, and override reasons.</w:t>
      </w:r>
    </w:p>
    <w:p w14:paraId="369DE9A6" w14:textId="77777777" w:rsidR="00046712" w:rsidRPr="00046712" w:rsidRDefault="00046712" w:rsidP="000467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Tamper-proof audit records.</w:t>
      </w:r>
    </w:p>
    <w:p w14:paraId="631956FA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6. Non-Functional Requirements</w:t>
      </w:r>
    </w:p>
    <w:p w14:paraId="5E2A8E35" w14:textId="77777777" w:rsidR="00046712" w:rsidRPr="00046712" w:rsidRDefault="00046712" w:rsidP="000467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Security: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Encrypted credentials, secure storage, role-based access.</w:t>
      </w:r>
    </w:p>
    <w:p w14:paraId="219E7BD8" w14:textId="77777777" w:rsidR="00046712" w:rsidRPr="00046712" w:rsidRDefault="00046712" w:rsidP="000467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Reliability: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Accessible during business hours, regular backups.</w:t>
      </w:r>
    </w:p>
    <w:p w14:paraId="5801D938" w14:textId="77777777" w:rsidR="00046712" w:rsidRPr="00046712" w:rsidRDefault="00046712" w:rsidP="000467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Usability:</w:t>
      </w: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Simple, intuitive interface designed for Finance, HR, and Provincial workflows.</w:t>
      </w:r>
    </w:p>
    <w:p w14:paraId="59F72BAF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7. Integration Readiness (Future Phase)</w:t>
      </w:r>
    </w:p>
    <w:p w14:paraId="7A53B974" w14:textId="77777777" w:rsidR="00046712" w:rsidRPr="00046712" w:rsidRDefault="00046712" w:rsidP="00046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API-ready architecture to send payment instructions to </w:t>
      </w: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14:paraId="78FE9205" w14:textId="77777777" w:rsidR="00046712" w:rsidRPr="00046712" w:rsidRDefault="00046712" w:rsidP="00046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Receive payment confirmations and error codes (e.g., failed transactions, duplicates).</w:t>
      </w:r>
    </w:p>
    <w:p w14:paraId="5934C5D2" w14:textId="77777777" w:rsidR="00046712" w:rsidRPr="00046712" w:rsidRDefault="00046712" w:rsidP="000467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Integration tested in UAT before production rollout.</w:t>
      </w:r>
    </w:p>
    <w:p w14:paraId="5895FACE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8. Assumptions and Dependencies</w:t>
      </w:r>
    </w:p>
    <w:p w14:paraId="0CC391CC" w14:textId="77777777" w:rsidR="00046712" w:rsidRPr="00046712" w:rsidRDefault="00046712" w:rsidP="00046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Existing database remains authoritative.</w:t>
      </w:r>
    </w:p>
    <w:p w14:paraId="45BCF43C" w14:textId="77777777" w:rsidR="00046712" w:rsidRPr="00046712" w:rsidRDefault="00046712" w:rsidP="00046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Clean, approved data provided to ICT.</w:t>
      </w:r>
    </w:p>
    <w:p w14:paraId="7CF27351" w14:textId="77777777" w:rsidR="00046712" w:rsidRPr="00046712" w:rsidRDefault="00046712" w:rsidP="00046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User requirements signed off before development.</w:t>
      </w:r>
    </w:p>
    <w:p w14:paraId="7C3EDC3D" w14:textId="77777777" w:rsidR="00046712" w:rsidRPr="00046712" w:rsidRDefault="00046712" w:rsidP="000467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EcoCash</w:t>
      </w:r>
      <w:proofErr w:type="spellEnd"/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integration dependent on readiness and NDA agreements.</w:t>
      </w:r>
    </w:p>
    <w:p w14:paraId="12940D12" w14:textId="77777777" w:rsidR="00046712" w:rsidRPr="00046712" w:rsidRDefault="00046712" w:rsidP="000467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046712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9. Success Criteria</w:t>
      </w:r>
    </w:p>
    <w:p w14:paraId="54C61739" w14:textId="77777777" w:rsidR="00046712" w:rsidRPr="00046712" w:rsidRDefault="00046712" w:rsidP="00046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The system will be considered successful if it:</w:t>
      </w:r>
    </w:p>
    <w:p w14:paraId="4E75BB93" w14:textId="77777777" w:rsidR="00046712" w:rsidRPr="00046712" w:rsidRDefault="00046712" w:rsidP="00046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Eliminates duplicate payments across cycles.</w:t>
      </w:r>
    </w:p>
    <w:p w14:paraId="15A9D663" w14:textId="77777777" w:rsidR="00046712" w:rsidRPr="00046712" w:rsidRDefault="00046712" w:rsidP="00046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Prevents payments to exited beneficiaries.</w:t>
      </w:r>
    </w:p>
    <w:p w14:paraId="2F926198" w14:textId="77777777" w:rsidR="00046712" w:rsidRPr="00046712" w:rsidRDefault="00046712" w:rsidP="00046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Enforces segregation of duties.</w:t>
      </w:r>
    </w:p>
    <w:p w14:paraId="1DB6BE97" w14:textId="77777777" w:rsidR="00046712" w:rsidRPr="00046712" w:rsidRDefault="00046712" w:rsidP="00046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Produces audit-ready reports.</w:t>
      </w:r>
    </w:p>
    <w:p w14:paraId="06BA6D71" w14:textId="77777777" w:rsidR="00046712" w:rsidRPr="00046712" w:rsidRDefault="00046712" w:rsidP="000467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046712">
        <w:rPr>
          <w:rFonts w:ascii="Times New Roman" w:eastAsia="Times New Roman" w:hAnsi="Times New Roman" w:cs="Times New Roman"/>
          <w:sz w:val="24"/>
          <w:szCs w:val="24"/>
          <w:lang w:eastAsia="en-ZW"/>
        </w:rPr>
        <w:t>Is accepted and actively used by MoHCC and Econet stakeholders.</w:t>
      </w:r>
    </w:p>
    <w:p w14:paraId="39053F93" w14:textId="77777777" w:rsidR="00A95F54" w:rsidRDefault="00A95F54"/>
    <w:sectPr w:rsidR="00A95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E3077"/>
    <w:multiLevelType w:val="multilevel"/>
    <w:tmpl w:val="FD6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1B33"/>
    <w:multiLevelType w:val="multilevel"/>
    <w:tmpl w:val="3F20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28DD"/>
    <w:multiLevelType w:val="multilevel"/>
    <w:tmpl w:val="BF5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135EF"/>
    <w:multiLevelType w:val="multilevel"/>
    <w:tmpl w:val="7EA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65140"/>
    <w:multiLevelType w:val="multilevel"/>
    <w:tmpl w:val="8EF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1F0D"/>
    <w:multiLevelType w:val="multilevel"/>
    <w:tmpl w:val="D6B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F008D"/>
    <w:multiLevelType w:val="multilevel"/>
    <w:tmpl w:val="928C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24FFE"/>
    <w:multiLevelType w:val="multilevel"/>
    <w:tmpl w:val="082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564A1"/>
    <w:multiLevelType w:val="multilevel"/>
    <w:tmpl w:val="656A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A71A78"/>
    <w:multiLevelType w:val="multilevel"/>
    <w:tmpl w:val="3FC6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A867AE"/>
    <w:multiLevelType w:val="multilevel"/>
    <w:tmpl w:val="7B0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B5DE1"/>
    <w:multiLevelType w:val="multilevel"/>
    <w:tmpl w:val="705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6658B"/>
    <w:multiLevelType w:val="multilevel"/>
    <w:tmpl w:val="AF2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17705"/>
    <w:multiLevelType w:val="multilevel"/>
    <w:tmpl w:val="ADAE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77F31"/>
    <w:multiLevelType w:val="multilevel"/>
    <w:tmpl w:val="814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2"/>
  </w:num>
  <w:num w:numId="4">
    <w:abstractNumId w:val="11"/>
  </w:num>
  <w:num w:numId="5">
    <w:abstractNumId w:val="7"/>
  </w:num>
  <w:num w:numId="6">
    <w:abstractNumId w:val="13"/>
  </w:num>
  <w:num w:numId="7">
    <w:abstractNumId w:val="10"/>
  </w:num>
  <w:num w:numId="8">
    <w:abstractNumId w:val="8"/>
  </w:num>
  <w:num w:numId="9">
    <w:abstractNumId w:val="14"/>
  </w:num>
  <w:num w:numId="10">
    <w:abstractNumId w:val="0"/>
  </w:num>
  <w:num w:numId="11">
    <w:abstractNumId w:val="6"/>
  </w:num>
  <w:num w:numId="12">
    <w:abstractNumId w:val="5"/>
  </w:num>
  <w:num w:numId="13">
    <w:abstractNumId w:val="2"/>
  </w:num>
  <w:num w:numId="14">
    <w:abstractNumId w:val="3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712"/>
    <w:rsid w:val="00046712"/>
    <w:rsid w:val="00A9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F3397"/>
  <w15:chartTrackingRefBased/>
  <w15:docId w15:val="{E09C631D-4A23-446E-A5C6-4BFA64153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08CC25BF1F44418C408D398FD403AC" ma:contentTypeVersion="14" ma:contentTypeDescription="Create a new document." ma:contentTypeScope="" ma:versionID="b0f33d3913a18692eae55e38785f7b4a">
  <xsd:schema xmlns:xsd="http://www.w3.org/2001/XMLSchema" xmlns:xs="http://www.w3.org/2001/XMLSchema" xmlns:p="http://schemas.microsoft.com/office/2006/metadata/properties" xmlns:ns3="3cf123a5-dc60-4d74-9970-3b451f49c178" xmlns:ns4="9ed7c139-bb78-4842-b048-2153c7e191e3" targetNamespace="http://schemas.microsoft.com/office/2006/metadata/properties" ma:root="true" ma:fieldsID="48069d1ce78cd848760097697752d54d" ns3:_="" ns4:_="">
    <xsd:import namespace="3cf123a5-dc60-4d74-9970-3b451f49c178"/>
    <xsd:import namespace="9ed7c139-bb78-4842-b048-2153c7e191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123a5-dc60-4d74-9970-3b451f49c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7c139-bb78-4842-b048-2153c7e191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f123a5-dc60-4d74-9970-3b451f49c178" xsi:nil="true"/>
  </documentManagement>
</p:properties>
</file>

<file path=customXml/itemProps1.xml><?xml version="1.0" encoding="utf-8"?>
<ds:datastoreItem xmlns:ds="http://schemas.openxmlformats.org/officeDocument/2006/customXml" ds:itemID="{0967CF0A-8300-43F9-8A08-04AE59CA50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f123a5-dc60-4d74-9970-3b451f49c178"/>
    <ds:schemaRef ds:uri="9ed7c139-bb78-4842-b048-2153c7e19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D4EBCC-766F-42F4-BBAC-837D04D98E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DE6A29-2A7C-43EF-8469-DDBF28B469A7}">
  <ds:schemaRefs>
    <ds:schemaRef ds:uri="3cf123a5-dc60-4d74-9970-3b451f49c178"/>
    <ds:schemaRef ds:uri="9ed7c139-bb78-4842-b048-2153c7e191e3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718</Words>
  <Characters>4098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Obert Mbiriyawanda</dc:creator>
  <cp:keywords/>
  <dc:description/>
  <cp:lastModifiedBy>Obert Mbiriyawanda</cp:lastModifiedBy>
  <cp:revision>1</cp:revision>
  <dcterms:created xsi:type="dcterms:W3CDTF">2026-05-11T13:30:00Z</dcterms:created>
  <dcterms:modified xsi:type="dcterms:W3CDTF">2026-05-11T13:34:00Z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0x0101008508CC25BF1F44418C408D398FD403AC</vt:lpwstr>
  </property>
</Properties>
</file>