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F3D" w:rsidRDefault="00E75F3D" w:rsidP="00F809A6">
      <w:pPr>
        <w:jc w:val="center"/>
        <w:rPr>
          <w:rFonts w:ascii="Times New Roman" w:hAnsi="Times New Roman" w:cs="Times New Roman"/>
        </w:rPr>
      </w:pPr>
      <w:r w:rsidRPr="00E75F3D">
        <w:rPr>
          <w:rFonts w:ascii="Times New Roman" w:hAnsi="Times New Roman" w:cs="Times New Roman"/>
        </w:rPr>
        <w:t xml:space="preserve">EFFECTS OF DIETARY SUPPLEMENTATION OF </w:t>
      </w:r>
      <w:r w:rsidRPr="00CC4E9F">
        <w:rPr>
          <w:rFonts w:ascii="Times New Roman" w:hAnsi="Times New Roman" w:cs="Times New Roman"/>
          <w:i/>
        </w:rPr>
        <w:t>TRICH</w:t>
      </w:r>
      <w:r w:rsidR="00CC4E9F" w:rsidRPr="00CC4E9F">
        <w:rPr>
          <w:rFonts w:ascii="Times New Roman" w:hAnsi="Times New Roman" w:cs="Times New Roman"/>
          <w:i/>
        </w:rPr>
        <w:t>ODERMA PSEUDOKONINGII</w:t>
      </w:r>
      <w:r w:rsidR="00CC4E9F">
        <w:rPr>
          <w:rFonts w:ascii="Times New Roman" w:hAnsi="Times New Roman" w:cs="Times New Roman"/>
        </w:rPr>
        <w:t xml:space="preserve"> FERMENTED</w:t>
      </w:r>
      <w:r w:rsidRPr="00E75F3D">
        <w:rPr>
          <w:rFonts w:ascii="Times New Roman" w:hAnsi="Times New Roman" w:cs="Times New Roman"/>
        </w:rPr>
        <w:t xml:space="preserve"> ENZYME POWDER ON SERUM ANTIOXIDANTIVE STATUS IN BROILER CHICKENS</w:t>
      </w:r>
    </w:p>
    <w:p w:rsidR="00E75F3D" w:rsidRDefault="00E75F3D" w:rsidP="00F809A6">
      <w:pPr>
        <w:jc w:val="center"/>
        <w:rPr>
          <w:rFonts w:ascii="Times New Roman" w:hAnsi="Times New Roman" w:cs="Times New Roman"/>
        </w:rPr>
      </w:pPr>
    </w:p>
    <w:p w:rsidR="00C75529" w:rsidRDefault="00C75529" w:rsidP="00F809A6">
      <w:pPr>
        <w:jc w:val="center"/>
        <w:rPr>
          <w:rFonts w:ascii="Times New Roman" w:hAnsi="Times New Roman" w:cs="Times New Roman"/>
        </w:rPr>
      </w:pPr>
      <w:r w:rsidRPr="00F809A6">
        <w:rPr>
          <w:rFonts w:ascii="Times New Roman" w:hAnsi="Times New Roman" w:cs="Times New Roman"/>
          <w:u w:val="single"/>
        </w:rPr>
        <w:t>Wei Chih Lin</w:t>
      </w:r>
      <w:r w:rsidR="00D96D9E" w:rsidRPr="00D96D9E">
        <w:rPr>
          <w:rFonts w:ascii="Times New Roman" w:hAnsi="Times New Roman" w:cs="Times New Roman" w:hint="eastAsia"/>
          <w:vertAlign w:val="superscript"/>
        </w:rPr>
        <w:t>1</w:t>
      </w:r>
      <w:r w:rsidRPr="00C75529">
        <w:rPr>
          <w:rFonts w:ascii="Times New Roman" w:hAnsi="Times New Roman" w:cs="Times New Roman"/>
        </w:rPr>
        <w:t>, Tzu Tai Lee</w:t>
      </w:r>
      <w:r w:rsidR="00D96D9E" w:rsidRPr="00D96D9E">
        <w:rPr>
          <w:rFonts w:ascii="Times New Roman" w:hAnsi="Times New Roman" w:cs="Times New Roman" w:hint="eastAsia"/>
          <w:vertAlign w:val="superscript"/>
        </w:rPr>
        <w:t>1</w:t>
      </w:r>
    </w:p>
    <w:p w:rsidR="00E75F3D" w:rsidRDefault="00E75F3D" w:rsidP="00F809A6">
      <w:pPr>
        <w:jc w:val="center"/>
        <w:rPr>
          <w:rFonts w:ascii="Times New Roman" w:hAnsi="Times New Roman" w:cs="Times New Roman"/>
        </w:rPr>
      </w:pPr>
    </w:p>
    <w:p w:rsidR="00C75529" w:rsidRDefault="00D96D9E" w:rsidP="00F809A6">
      <w:pPr>
        <w:jc w:val="center"/>
        <w:rPr>
          <w:rFonts w:ascii="Times New Roman" w:hAnsi="Times New Roman" w:cs="Times New Roman"/>
        </w:rPr>
      </w:pPr>
      <w:r w:rsidRPr="00D96D9E">
        <w:rPr>
          <w:rFonts w:ascii="Times New Roman" w:hAnsi="Times New Roman" w:cs="Times New Roman" w:hint="eastAsia"/>
          <w:vertAlign w:val="superscript"/>
        </w:rPr>
        <w:t>1</w:t>
      </w:r>
      <w:r w:rsidR="00C75529" w:rsidRPr="00C75529">
        <w:rPr>
          <w:rFonts w:ascii="Times New Roman" w:hAnsi="Times New Roman" w:cs="Times New Roman"/>
        </w:rPr>
        <w:t xml:space="preserve">Department of Animal Science, </w:t>
      </w:r>
      <w:r w:rsidR="00E75F3D">
        <w:rPr>
          <w:rFonts w:ascii="Times New Roman" w:hAnsi="Times New Roman" w:cs="Times New Roman"/>
        </w:rPr>
        <w:t>National Chung Hsing University</w:t>
      </w:r>
      <w:r w:rsidR="00CC4E9F">
        <w:rPr>
          <w:rFonts w:ascii="Times New Roman" w:hAnsi="Times New Roman" w:cs="Times New Roman"/>
        </w:rPr>
        <w:t>, Taichung, Taiwan</w:t>
      </w:r>
    </w:p>
    <w:p w:rsidR="00E75F3D" w:rsidRDefault="00E75F3D" w:rsidP="00F809A6">
      <w:pPr>
        <w:jc w:val="center"/>
        <w:rPr>
          <w:rFonts w:ascii="Times New Roman" w:hAnsi="Times New Roman" w:cs="Times New Roman"/>
        </w:rPr>
      </w:pPr>
    </w:p>
    <w:p w:rsidR="00D96D9E" w:rsidRDefault="00D96D9E" w:rsidP="00D96D9E">
      <w:pPr>
        <w:jc w:val="center"/>
        <w:rPr>
          <w:rFonts w:ascii="Times New Roman" w:hAnsi="Times New Roman" w:cs="Times New Roman"/>
          <w:szCs w:val="24"/>
          <w:shd w:val="clear" w:color="auto" w:fill="FFFFFF"/>
        </w:rPr>
      </w:pPr>
      <w:r w:rsidRPr="00B21764">
        <w:rPr>
          <w:rFonts w:ascii="Times New Roman" w:hAnsi="Times New Roman" w:cs="Times New Roman"/>
          <w:szCs w:val="24"/>
          <w:shd w:val="clear" w:color="auto" w:fill="FFFFFF"/>
        </w:rPr>
        <w:t>Abstract</w:t>
      </w:r>
    </w:p>
    <w:p w:rsidR="00D96D9E" w:rsidRDefault="00D96D9E" w:rsidP="00F809A6">
      <w:pPr>
        <w:jc w:val="center"/>
        <w:rPr>
          <w:rFonts w:ascii="Times New Roman" w:hAnsi="Times New Roman" w:cs="Times New Roman"/>
        </w:rPr>
      </w:pPr>
    </w:p>
    <w:p w:rsidR="00964C3B" w:rsidRPr="002B20B0" w:rsidRDefault="00F7609E" w:rsidP="00964C3B">
      <w:pPr>
        <w:jc w:val="both"/>
        <w:rPr>
          <w:rFonts w:ascii="Times New Roman" w:hAnsi="Times New Roman" w:cs="Times New Roman"/>
        </w:rPr>
      </w:pPr>
      <w:r w:rsidRPr="00F7609E">
        <w:rPr>
          <w:rFonts w:ascii="Times New Roman" w:hAnsi="Times New Roman" w:cs="Times New Roman"/>
        </w:rPr>
        <w:t>Filamentous fungi have been found to exert antioxidative properties by producing phenolic compounds during fermentation, suggesting they could be a promising sou</w:t>
      </w:r>
      <w:r>
        <w:rPr>
          <w:rFonts w:ascii="Times New Roman" w:hAnsi="Times New Roman" w:cs="Times New Roman"/>
        </w:rPr>
        <w:t>rce of natural antioxidants to</w:t>
      </w:r>
      <w:r w:rsidRPr="00F7609E">
        <w:rPr>
          <w:rFonts w:ascii="Times New Roman" w:hAnsi="Times New Roman" w:cs="Times New Roman"/>
        </w:rPr>
        <w:t xml:space="preserve"> avert negative factors caused by oxidative stress, further preventing economic losses</w:t>
      </w:r>
      <w:r>
        <w:rPr>
          <w:rFonts w:ascii="Times New Roman" w:hAnsi="Times New Roman" w:cs="Times New Roman" w:hint="eastAsia"/>
        </w:rPr>
        <w:t xml:space="preserve"> </w:t>
      </w:r>
      <w:r>
        <w:rPr>
          <w:rFonts w:ascii="Times New Roman" w:hAnsi="Times New Roman" w:cs="Times New Roman"/>
        </w:rPr>
        <w:t>in poultry production</w:t>
      </w:r>
      <w:r w:rsidRPr="00F7609E">
        <w:rPr>
          <w:rFonts w:ascii="Times New Roman" w:hAnsi="Times New Roman" w:cs="Times New Roman"/>
        </w:rPr>
        <w:t>.</w:t>
      </w:r>
      <w:r>
        <w:rPr>
          <w:rFonts w:ascii="Times New Roman" w:hAnsi="Times New Roman" w:cs="Times New Roman" w:hint="eastAsia"/>
        </w:rPr>
        <w:t xml:space="preserve"> </w:t>
      </w:r>
      <w:r w:rsidR="00964C3B" w:rsidRPr="002B20B0">
        <w:rPr>
          <w:rFonts w:ascii="Times New Roman" w:hAnsi="Times New Roman" w:cs="Times New Roman"/>
        </w:rPr>
        <w:t xml:space="preserve">This study was conducted to evaluate </w:t>
      </w:r>
      <w:r w:rsidR="00964C3B" w:rsidRPr="004D71FA">
        <w:rPr>
          <w:rFonts w:ascii="Times New Roman" w:hAnsi="Times New Roman" w:cs="Times New Roman"/>
          <w:i/>
        </w:rPr>
        <w:t>Trichoderma pseudokoningii</w:t>
      </w:r>
      <w:r w:rsidR="00964C3B">
        <w:rPr>
          <w:rFonts w:ascii="Times New Roman" w:hAnsi="Times New Roman" w:cs="Times New Roman"/>
        </w:rPr>
        <w:t xml:space="preserve"> enzyme powder</w:t>
      </w:r>
      <w:r w:rsidR="00964C3B" w:rsidRPr="002B20B0">
        <w:rPr>
          <w:rFonts w:ascii="Times New Roman" w:hAnsi="Times New Roman" w:cs="Times New Roman"/>
        </w:rPr>
        <w:t xml:space="preserve"> </w:t>
      </w:r>
      <w:r w:rsidR="00964C3B">
        <w:rPr>
          <w:rFonts w:ascii="Times New Roman" w:hAnsi="Times New Roman" w:cs="Times New Roman"/>
        </w:rPr>
        <w:t xml:space="preserve">(EP) </w:t>
      </w:r>
      <w:r w:rsidR="00964C3B" w:rsidRPr="002B20B0">
        <w:rPr>
          <w:rFonts w:ascii="Times New Roman" w:hAnsi="Times New Roman" w:cs="Times New Roman"/>
        </w:rPr>
        <w:t xml:space="preserve">as broiler dietary supplementation with its effect on antioxidative status of broilers. </w:t>
      </w:r>
      <w:r w:rsidR="00964C3B" w:rsidRPr="002B20B0">
        <w:rPr>
          <w:rFonts w:ascii="Times New Roman" w:hAnsi="Times New Roman" w:cs="Times New Roman"/>
          <w:i/>
        </w:rPr>
        <w:t>In vitro</w:t>
      </w:r>
      <w:r w:rsidR="00964C3B" w:rsidRPr="002B20B0">
        <w:rPr>
          <w:rFonts w:ascii="Times New Roman" w:hAnsi="Times New Roman" w:cs="Times New Roman"/>
        </w:rPr>
        <w:t xml:space="preserve"> experiment showed that</w:t>
      </w:r>
      <w:r w:rsidR="00964C3B">
        <w:rPr>
          <w:rFonts w:ascii="Times New Roman" w:hAnsi="Times New Roman" w:cs="Times New Roman" w:hint="eastAsia"/>
        </w:rPr>
        <w:t xml:space="preserve"> </w:t>
      </w:r>
      <w:r w:rsidR="00964C3B">
        <w:rPr>
          <w:rFonts w:ascii="Times New Roman" w:hAnsi="Times New Roman" w:cs="Times New Roman"/>
        </w:rPr>
        <w:t>t</w:t>
      </w:r>
      <w:r w:rsidR="00964C3B" w:rsidRPr="002B20B0">
        <w:rPr>
          <w:rFonts w:ascii="Times New Roman" w:hAnsi="Times New Roman" w:cs="Times New Roman"/>
        </w:rPr>
        <w:t xml:space="preserve">otal phenolic and freulic acid content </w:t>
      </w:r>
      <w:r w:rsidR="00964C3B" w:rsidRPr="00617EF0">
        <w:rPr>
          <w:rFonts w:ascii="Times New Roman" w:hAnsi="Times New Roman" w:cs="Times New Roman"/>
        </w:rPr>
        <w:t>of EP wa</w:t>
      </w:r>
      <w:r w:rsidR="00964C3B">
        <w:rPr>
          <w:rFonts w:ascii="Times New Roman" w:hAnsi="Times New Roman" w:cs="Times New Roman"/>
        </w:rPr>
        <w:t xml:space="preserve">s </w:t>
      </w:r>
      <w:r w:rsidR="00964C3B" w:rsidRPr="00B016C8">
        <w:rPr>
          <w:rFonts w:ascii="Times New Roman" w:eastAsia="新細明體" w:hAnsi="Times New Roman" w:cs="Times New Roman"/>
          <w:color w:val="000000"/>
          <w:kern w:val="0"/>
          <w:szCs w:val="24"/>
        </w:rPr>
        <w:t>4.79±0.35</w:t>
      </w:r>
      <w:r w:rsidR="00964C3B">
        <w:rPr>
          <w:rFonts w:ascii="Times New Roman" w:eastAsia="新細明體" w:hAnsi="Times New Roman" w:cs="Times New Roman"/>
          <w:color w:val="000000"/>
          <w:kern w:val="0"/>
          <w:szCs w:val="24"/>
        </w:rPr>
        <w:t xml:space="preserve"> </w:t>
      </w:r>
      <w:r w:rsidR="00964C3B" w:rsidRPr="00B016C8">
        <w:rPr>
          <w:rFonts w:ascii="Times New Roman" w:eastAsia="新細明體" w:hAnsi="Times New Roman" w:cs="Times New Roman"/>
          <w:color w:val="000000"/>
          <w:kern w:val="0"/>
          <w:szCs w:val="24"/>
        </w:rPr>
        <w:t>mg QE</w:t>
      </w:r>
      <w:r w:rsidR="00964C3B">
        <w:rPr>
          <w:rFonts w:ascii="Times New Roman" w:eastAsia="新細明體" w:hAnsi="Times New Roman" w:cs="Times New Roman"/>
          <w:color w:val="000000"/>
          <w:kern w:val="0"/>
          <w:szCs w:val="24"/>
        </w:rPr>
        <w:t xml:space="preserve"> </w:t>
      </w:r>
      <w:r w:rsidR="00964C3B" w:rsidRPr="00B016C8">
        <w:rPr>
          <w:rFonts w:ascii="Times New Roman" w:eastAsia="新細明體" w:hAnsi="Times New Roman" w:cs="Times New Roman"/>
          <w:color w:val="000000"/>
          <w:kern w:val="0"/>
          <w:szCs w:val="24"/>
        </w:rPr>
        <w:t>/g DW</w:t>
      </w:r>
      <w:r w:rsidR="00964C3B">
        <w:rPr>
          <w:rFonts w:ascii="Times New Roman" w:eastAsia="新細明體" w:hAnsi="Times New Roman" w:cs="Times New Roman"/>
          <w:color w:val="000000"/>
          <w:kern w:val="0"/>
          <w:szCs w:val="24"/>
        </w:rPr>
        <w:t xml:space="preserve"> and </w:t>
      </w:r>
      <w:r w:rsidR="00964C3B" w:rsidRPr="00B016C8">
        <w:rPr>
          <w:rFonts w:ascii="Times New Roman" w:eastAsia="新細明體" w:hAnsi="Times New Roman" w:cs="Times New Roman"/>
          <w:color w:val="000000"/>
          <w:kern w:val="0"/>
          <w:szCs w:val="24"/>
        </w:rPr>
        <w:t>4.38±0.32</w:t>
      </w:r>
      <w:r w:rsidR="00964C3B">
        <w:rPr>
          <w:rFonts w:ascii="Times New Roman" w:eastAsia="新細明體" w:hAnsi="Times New Roman" w:cs="Times New Roman"/>
          <w:color w:val="000000"/>
          <w:kern w:val="0"/>
          <w:szCs w:val="24"/>
        </w:rPr>
        <w:t xml:space="preserve"> </w:t>
      </w:r>
      <w:r w:rsidR="00964C3B" w:rsidRPr="002A32A8">
        <w:rPr>
          <w:rFonts w:ascii="Symbol" w:eastAsia="新細明體" w:hAnsi="Symbol" w:cs="Times New Roman"/>
          <w:color w:val="000000"/>
          <w:kern w:val="0"/>
          <w:szCs w:val="24"/>
        </w:rPr>
        <w:t></w:t>
      </w:r>
      <w:r w:rsidR="00964C3B" w:rsidRPr="00B016C8">
        <w:rPr>
          <w:rFonts w:ascii="Times New Roman" w:eastAsia="新細明體" w:hAnsi="Times New Roman" w:cs="Times New Roman"/>
          <w:color w:val="000000"/>
          <w:kern w:val="0"/>
          <w:szCs w:val="24"/>
        </w:rPr>
        <w:t>M/g DW</w:t>
      </w:r>
      <w:r w:rsidR="00964C3B">
        <w:rPr>
          <w:rFonts w:ascii="Times New Roman" w:eastAsia="新細明體" w:hAnsi="Times New Roman" w:cs="Times New Roman"/>
          <w:color w:val="000000"/>
          <w:kern w:val="0"/>
          <w:szCs w:val="24"/>
        </w:rPr>
        <w:t>, respectively</w:t>
      </w:r>
      <w:r w:rsidR="00964C3B" w:rsidRPr="002B20B0">
        <w:rPr>
          <w:rFonts w:ascii="Times New Roman" w:hAnsi="Times New Roman" w:cs="Times New Roman"/>
          <w:kern w:val="0"/>
        </w:rPr>
        <w:t xml:space="preserve">. A total of </w:t>
      </w:r>
      <w:r w:rsidR="00964C3B">
        <w:rPr>
          <w:rFonts w:ascii="Times New Roman" w:hAnsi="Times New Roman" w:cs="Times New Roman"/>
          <w:kern w:val="0"/>
        </w:rPr>
        <w:t>240</w:t>
      </w:r>
      <w:r w:rsidR="00964C3B" w:rsidRPr="002B20B0">
        <w:rPr>
          <w:rFonts w:ascii="Times New Roman" w:hAnsi="Times New Roman" w:cs="Times New Roman"/>
          <w:kern w:val="0"/>
        </w:rPr>
        <w:t xml:space="preserve"> </w:t>
      </w:r>
      <w:r w:rsidR="00964C3B" w:rsidRPr="002B20B0">
        <w:rPr>
          <w:rFonts w:ascii="Times New Roman" w:hAnsi="Times New Roman" w:cs="Times New Roman"/>
        </w:rPr>
        <w:t xml:space="preserve">day-old </w:t>
      </w:r>
      <w:r w:rsidR="00964C3B" w:rsidRPr="002B20B0">
        <w:rPr>
          <w:rFonts w:ascii="Times New Roman" w:eastAsia="標楷體" w:hAnsi="Times New Roman" w:cs="Times New Roman"/>
        </w:rPr>
        <w:t>Ross 308 male broiler chick were randomly subjected to four treatments</w:t>
      </w:r>
      <w:r w:rsidR="00964C3B">
        <w:rPr>
          <w:rFonts w:ascii="Times New Roman" w:hAnsi="Times New Roman" w:cs="Times New Roman"/>
          <w:kern w:val="0"/>
        </w:rPr>
        <w:t xml:space="preserve"> supplementing with</w:t>
      </w:r>
      <w:r w:rsidR="00964C3B" w:rsidRPr="002B20B0">
        <w:rPr>
          <w:rFonts w:ascii="Times New Roman" w:hAnsi="Times New Roman" w:cs="Times New Roman"/>
          <w:kern w:val="0"/>
        </w:rPr>
        <w:t xml:space="preserve"> </w:t>
      </w:r>
      <w:r w:rsidR="00964C3B">
        <w:rPr>
          <w:rFonts w:ascii="Times New Roman" w:hAnsi="Times New Roman" w:cs="Times New Roman"/>
          <w:kern w:val="0"/>
        </w:rPr>
        <w:t>EP</w:t>
      </w:r>
      <w:r w:rsidR="00964C3B" w:rsidRPr="002B20B0">
        <w:rPr>
          <w:rFonts w:ascii="Times New Roman" w:hAnsi="Times New Roman" w:cs="Times New Roman"/>
          <w:kern w:val="0"/>
        </w:rPr>
        <w:t xml:space="preserve"> at 0% (c</w:t>
      </w:r>
      <w:r w:rsidR="00964C3B">
        <w:rPr>
          <w:rFonts w:ascii="Times New Roman" w:hAnsi="Times New Roman" w:cs="Times New Roman"/>
          <w:kern w:val="0"/>
        </w:rPr>
        <w:t>ontrol), 0.1%, 0.2%, or 0.4% for 35 days. Serum were collected and analyzed for the antioxidant index during the termination of the trial</w:t>
      </w:r>
      <w:r w:rsidR="00964C3B" w:rsidRPr="002B20B0">
        <w:rPr>
          <w:rFonts w:ascii="Times New Roman" w:hAnsi="Times New Roman" w:cs="Times New Roman"/>
          <w:kern w:val="0"/>
        </w:rPr>
        <w:t>.</w:t>
      </w:r>
      <w:r w:rsidR="00964C3B">
        <w:rPr>
          <w:rFonts w:ascii="Times New Roman" w:hAnsi="Times New Roman" w:cs="Times New Roman" w:hint="eastAsia"/>
        </w:rPr>
        <w:t xml:space="preserve"> </w:t>
      </w:r>
      <w:r w:rsidR="00964C3B" w:rsidRPr="00B46511">
        <w:rPr>
          <w:rFonts w:ascii="Times New Roman" w:hAnsi="Times New Roman" w:cs="Times New Roman"/>
        </w:rPr>
        <w:t xml:space="preserve">Results of serum antioxidant activity showed that 0.2% and 0.4% EP supplementation significantly increased the superoxide dismutase activity at starter phase, while this effect was only observed at 0.4% EP group at finisher phase and the overall period. In addition, catalase activity was elevated in all EP supplemented group compared to the control group at finisher phase and the overall period, while 0.1% EP seems to have no effect at the starter period. Serum melanoaldehyde concentration was not affected by the supplementation of </w:t>
      </w:r>
      <w:r w:rsidR="00964C3B">
        <w:rPr>
          <w:rFonts w:ascii="Times New Roman" w:hAnsi="Times New Roman" w:cs="Times New Roman"/>
        </w:rPr>
        <w:t>EP. T</w:t>
      </w:r>
      <w:r w:rsidR="00964C3B">
        <w:rPr>
          <w:rFonts w:ascii="Times New Roman" w:eastAsia="新細明體" w:hAnsi="Times New Roman" w:cs="Times New Roman"/>
          <w:color w:val="000000"/>
          <w:kern w:val="0"/>
          <w:szCs w:val="24"/>
        </w:rPr>
        <w:t>hese results suggested EP as a potential feed additive to improve broiler antioxidative status.</w:t>
      </w:r>
    </w:p>
    <w:p w:rsidR="00D70196" w:rsidRPr="00964C3B" w:rsidRDefault="00D70196" w:rsidP="00964C3B">
      <w:pPr>
        <w:jc w:val="both"/>
        <w:rPr>
          <w:rFonts w:ascii="Times New Roman" w:hAnsi="Times New Roman" w:cs="Times New Roman"/>
        </w:rPr>
      </w:pPr>
      <w:bookmarkStart w:id="0" w:name="_GoBack"/>
      <w:bookmarkEnd w:id="0"/>
    </w:p>
    <w:sectPr w:rsidR="00D70196" w:rsidRPr="00964C3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B18" w:rsidRDefault="003C3B18" w:rsidP="00C75529">
      <w:r>
        <w:separator/>
      </w:r>
    </w:p>
  </w:endnote>
  <w:endnote w:type="continuationSeparator" w:id="0">
    <w:p w:rsidR="003C3B18" w:rsidRDefault="003C3B18" w:rsidP="00C7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B18" w:rsidRDefault="003C3B18" w:rsidP="00C75529">
      <w:r>
        <w:separator/>
      </w:r>
    </w:p>
  </w:footnote>
  <w:footnote w:type="continuationSeparator" w:id="0">
    <w:p w:rsidR="003C3B18" w:rsidRDefault="003C3B18" w:rsidP="00C755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3B"/>
    <w:rsid w:val="003C3B18"/>
    <w:rsid w:val="00964C3B"/>
    <w:rsid w:val="00C75529"/>
    <w:rsid w:val="00CB28AE"/>
    <w:rsid w:val="00CC4E9F"/>
    <w:rsid w:val="00D51F79"/>
    <w:rsid w:val="00D70196"/>
    <w:rsid w:val="00D96D9E"/>
    <w:rsid w:val="00E75F3D"/>
    <w:rsid w:val="00F7609E"/>
    <w:rsid w:val="00F809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126F1D-AD4D-4759-8EB0-3A2AAD34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C3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5529"/>
    <w:pPr>
      <w:tabs>
        <w:tab w:val="center" w:pos="4153"/>
        <w:tab w:val="right" w:pos="8306"/>
      </w:tabs>
      <w:snapToGrid w:val="0"/>
    </w:pPr>
    <w:rPr>
      <w:sz w:val="20"/>
      <w:szCs w:val="20"/>
    </w:rPr>
  </w:style>
  <w:style w:type="character" w:customStyle="1" w:styleId="a4">
    <w:name w:val="頁首 字元"/>
    <w:basedOn w:val="a0"/>
    <w:link w:val="a3"/>
    <w:uiPriority w:val="99"/>
    <w:rsid w:val="00C75529"/>
    <w:rPr>
      <w:sz w:val="20"/>
      <w:szCs w:val="20"/>
    </w:rPr>
  </w:style>
  <w:style w:type="paragraph" w:styleId="a5">
    <w:name w:val="footer"/>
    <w:basedOn w:val="a"/>
    <w:link w:val="a6"/>
    <w:uiPriority w:val="99"/>
    <w:unhideWhenUsed/>
    <w:rsid w:val="00C75529"/>
    <w:pPr>
      <w:tabs>
        <w:tab w:val="center" w:pos="4153"/>
        <w:tab w:val="right" w:pos="8306"/>
      </w:tabs>
      <w:snapToGrid w:val="0"/>
    </w:pPr>
    <w:rPr>
      <w:sz w:val="20"/>
      <w:szCs w:val="20"/>
    </w:rPr>
  </w:style>
  <w:style w:type="character" w:customStyle="1" w:styleId="a6">
    <w:name w:val="頁尾 字元"/>
    <w:basedOn w:val="a0"/>
    <w:link w:val="a5"/>
    <w:uiPriority w:val="99"/>
    <w:rsid w:val="00C7552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645178">
      <w:bodyDiv w:val="1"/>
      <w:marLeft w:val="0"/>
      <w:marRight w:val="0"/>
      <w:marTop w:val="0"/>
      <w:marBottom w:val="0"/>
      <w:divBdr>
        <w:top w:val="none" w:sz="0" w:space="0" w:color="auto"/>
        <w:left w:val="none" w:sz="0" w:space="0" w:color="auto"/>
        <w:bottom w:val="none" w:sz="0" w:space="0" w:color="auto"/>
        <w:right w:val="none" w:sz="0" w:space="0" w:color="auto"/>
      </w:divBdr>
    </w:div>
    <w:div w:id="192984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6</cp:revision>
  <dcterms:created xsi:type="dcterms:W3CDTF">2017-10-16T03:19:00Z</dcterms:created>
  <dcterms:modified xsi:type="dcterms:W3CDTF">2017-10-24T03:47:00Z</dcterms:modified>
</cp:coreProperties>
</file>