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56" w:rsidRDefault="00BB0156" w:rsidP="00580245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Can seaweed replace Antibiotics in the farming industry?</w:t>
      </w:r>
    </w:p>
    <w:p w:rsidR="00357F1A" w:rsidRDefault="00BB0156" w:rsidP="00580245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 case study on raising </w:t>
      </w:r>
      <w:r w:rsidR="00F77C21" w:rsidRPr="00F77C21">
        <w:rPr>
          <w:b/>
          <w:bCs/>
          <w:sz w:val="28"/>
          <w:szCs w:val="28"/>
          <w:lang w:val="en-US"/>
        </w:rPr>
        <w:t xml:space="preserve">Broilers </w:t>
      </w:r>
    </w:p>
    <w:p w:rsidR="00BB0156" w:rsidRPr="00DF7F72" w:rsidRDefault="00BB0156" w:rsidP="00580245">
      <w:pPr>
        <w:pStyle w:val="Default"/>
        <w:rPr>
          <w:sz w:val="28"/>
          <w:szCs w:val="28"/>
          <w:u w:val="single"/>
          <w:lang w:val="en-US"/>
        </w:rPr>
      </w:pPr>
    </w:p>
    <w:p w:rsidR="00357F1A" w:rsidRPr="00357F1A" w:rsidRDefault="006F4AD5" w:rsidP="00580245">
      <w:pPr>
        <w:pStyle w:val="Default"/>
        <w:rPr>
          <w:sz w:val="22"/>
          <w:szCs w:val="22"/>
          <w:lang w:val="en-US"/>
        </w:rPr>
      </w:pPr>
      <w:r w:rsidRPr="00DF7F72">
        <w:rPr>
          <w:b/>
          <w:bCs/>
          <w:sz w:val="22"/>
          <w:szCs w:val="22"/>
          <w:u w:val="single"/>
          <w:lang w:val="en-US"/>
        </w:rPr>
        <w:t xml:space="preserve">Dr. </w:t>
      </w:r>
      <w:proofErr w:type="spellStart"/>
      <w:r w:rsidRPr="00DF7F72">
        <w:rPr>
          <w:b/>
          <w:bCs/>
          <w:sz w:val="22"/>
          <w:szCs w:val="22"/>
          <w:u w:val="single"/>
          <w:lang w:val="en-US"/>
        </w:rPr>
        <w:t>Phát</w:t>
      </w:r>
      <w:proofErr w:type="spellEnd"/>
      <w:r w:rsidRPr="00DF7F72">
        <w:rPr>
          <w:b/>
          <w:bCs/>
          <w:sz w:val="22"/>
          <w:szCs w:val="22"/>
          <w:u w:val="single"/>
          <w:lang w:val="en-US"/>
        </w:rPr>
        <w:t xml:space="preserve"> LUONG TAN</w:t>
      </w:r>
      <w:r>
        <w:rPr>
          <w:b/>
          <w:bCs/>
          <w:sz w:val="22"/>
          <w:szCs w:val="22"/>
          <w:lang w:val="en-US"/>
        </w:rPr>
        <w:t xml:space="preserve">, </w:t>
      </w:r>
      <w:r w:rsidR="00544749">
        <w:rPr>
          <w:b/>
          <w:bCs/>
          <w:sz w:val="22"/>
          <w:szCs w:val="22"/>
          <w:lang w:val="en-US"/>
        </w:rPr>
        <w:t>Olivier B</w:t>
      </w:r>
      <w:r>
        <w:rPr>
          <w:b/>
          <w:bCs/>
          <w:sz w:val="22"/>
          <w:szCs w:val="22"/>
          <w:lang w:val="en-US"/>
        </w:rPr>
        <w:t>IANNIC</w:t>
      </w:r>
      <w:r w:rsidR="00544749">
        <w:rPr>
          <w:b/>
          <w:bCs/>
          <w:sz w:val="22"/>
          <w:szCs w:val="22"/>
          <w:lang w:val="en-US"/>
        </w:rPr>
        <w:t>,</w:t>
      </w:r>
      <w:r>
        <w:rPr>
          <w:b/>
          <w:bCs/>
          <w:sz w:val="22"/>
          <w:szCs w:val="22"/>
          <w:lang w:val="en-US"/>
        </w:rPr>
        <w:t xml:space="preserve"> Dr.</w:t>
      </w:r>
      <w:r w:rsidR="00544749">
        <w:rPr>
          <w:b/>
          <w:bCs/>
          <w:sz w:val="22"/>
          <w:szCs w:val="22"/>
          <w:lang w:val="en-US"/>
        </w:rPr>
        <w:t xml:space="preserve"> </w:t>
      </w:r>
      <w:r w:rsidR="00544749" w:rsidRPr="00DF7F72">
        <w:rPr>
          <w:b/>
          <w:bCs/>
          <w:sz w:val="22"/>
          <w:szCs w:val="22"/>
          <w:lang w:val="en-US"/>
        </w:rPr>
        <w:t>Pi N</w:t>
      </w:r>
      <w:r w:rsidRPr="00DF7F72">
        <w:rPr>
          <w:b/>
          <w:bCs/>
          <w:sz w:val="22"/>
          <w:szCs w:val="22"/>
          <w:lang w:val="en-US"/>
        </w:rPr>
        <w:t>YVALL</w:t>
      </w:r>
      <w:r w:rsidR="00544749" w:rsidRPr="00DF7F72">
        <w:rPr>
          <w:b/>
          <w:bCs/>
          <w:sz w:val="22"/>
          <w:szCs w:val="22"/>
          <w:lang w:val="en-US"/>
        </w:rPr>
        <w:t xml:space="preserve"> C</w:t>
      </w:r>
      <w:r w:rsidRPr="00DF7F72">
        <w:rPr>
          <w:b/>
          <w:bCs/>
          <w:sz w:val="22"/>
          <w:szCs w:val="22"/>
          <w:lang w:val="en-US"/>
        </w:rPr>
        <w:t>OLLEN</w:t>
      </w:r>
      <w:bookmarkStart w:id="0" w:name="_GoBack"/>
      <w:bookmarkEnd w:id="0"/>
      <w:r w:rsidR="00357F1A" w:rsidRPr="00357F1A">
        <w:rPr>
          <w:b/>
          <w:bCs/>
          <w:sz w:val="22"/>
          <w:szCs w:val="22"/>
          <w:lang w:val="en-US"/>
        </w:rPr>
        <w:t>,</w:t>
      </w:r>
    </w:p>
    <w:p w:rsidR="00544749" w:rsidRPr="00544749" w:rsidRDefault="00544749" w:rsidP="00580245">
      <w:pPr>
        <w:pStyle w:val="Default"/>
        <w:rPr>
          <w:sz w:val="22"/>
          <w:szCs w:val="22"/>
        </w:rPr>
      </w:pPr>
      <w:r w:rsidRPr="00544749">
        <w:rPr>
          <w:sz w:val="22"/>
          <w:szCs w:val="22"/>
        </w:rPr>
        <w:t>OLMIX Group, ZA du Haut du Bois, 56</w:t>
      </w:r>
      <w:r>
        <w:rPr>
          <w:sz w:val="22"/>
          <w:szCs w:val="22"/>
        </w:rPr>
        <w:t> 580 Bréhan</w:t>
      </w:r>
    </w:p>
    <w:p w:rsidR="00357F1A" w:rsidRDefault="00357F1A" w:rsidP="00580245">
      <w:pPr>
        <w:pStyle w:val="Default"/>
        <w:rPr>
          <w:sz w:val="22"/>
          <w:szCs w:val="22"/>
        </w:rPr>
      </w:pPr>
    </w:p>
    <w:p w:rsidR="00357F1A" w:rsidRPr="00BB0156" w:rsidRDefault="00DB6224" w:rsidP="00580245">
      <w:pPr>
        <w:pStyle w:val="Default"/>
        <w:rPr>
          <w:b/>
          <w:sz w:val="22"/>
          <w:szCs w:val="22"/>
          <w:lang w:val="en-US"/>
        </w:rPr>
      </w:pPr>
      <w:r w:rsidRPr="00DB6224">
        <w:rPr>
          <w:b/>
          <w:i/>
          <w:iCs/>
          <w:lang w:val="en-US"/>
        </w:rPr>
        <w:t>pnyvallcollen@olmix.com</w:t>
      </w:r>
    </w:p>
    <w:p w:rsidR="00DB6224" w:rsidRPr="00DB6224" w:rsidRDefault="00DB6224" w:rsidP="0005217C">
      <w:pPr>
        <w:rPr>
          <w:rFonts w:ascii="Arial" w:hAnsi="Arial" w:cs="Arial"/>
          <w:b/>
          <w:iCs/>
          <w:szCs w:val="20"/>
          <w:lang w:val="en-US"/>
        </w:rPr>
      </w:pPr>
    </w:p>
    <w:p w:rsidR="0005217C" w:rsidRPr="00BB0156" w:rsidRDefault="0005217C" w:rsidP="00C51AE5">
      <w:pPr>
        <w:rPr>
          <w:rFonts w:ascii="Arial" w:hAnsi="Arial" w:cs="Arial"/>
          <w:b/>
          <w:iCs/>
          <w:lang w:val="en-US"/>
        </w:rPr>
      </w:pPr>
      <w:proofErr w:type="gramStart"/>
      <w:r w:rsidRPr="00BB0156">
        <w:rPr>
          <w:rFonts w:ascii="Arial" w:hAnsi="Arial" w:cs="Arial"/>
          <w:iCs/>
          <w:lang w:val="en-US"/>
        </w:rPr>
        <w:t>Keywords :</w:t>
      </w:r>
      <w:proofErr w:type="gramEnd"/>
      <w:r w:rsidRPr="00BB0156">
        <w:rPr>
          <w:rFonts w:ascii="Arial" w:hAnsi="Arial" w:cs="Arial"/>
          <w:iCs/>
          <w:lang w:val="en-US"/>
        </w:rPr>
        <w:t xml:space="preserve"> </w:t>
      </w:r>
      <w:r w:rsidR="00DB6224" w:rsidRPr="00BB0156">
        <w:rPr>
          <w:rFonts w:ascii="Arial" w:hAnsi="Arial" w:cs="Arial"/>
          <w:iCs/>
          <w:lang w:val="en-US"/>
        </w:rPr>
        <w:t>seaw</w:t>
      </w:r>
      <w:r w:rsidR="00901CC8" w:rsidRPr="00BB0156">
        <w:rPr>
          <w:rFonts w:ascii="Arial" w:hAnsi="Arial" w:cs="Arial"/>
          <w:iCs/>
          <w:lang w:val="en-US"/>
        </w:rPr>
        <w:t>eed, antibiotic use, broilers</w:t>
      </w:r>
    </w:p>
    <w:p w:rsidR="00F77C21" w:rsidRPr="00BB0156" w:rsidRDefault="00BB0156" w:rsidP="00580245">
      <w:pPr>
        <w:spacing w:after="0"/>
        <w:jc w:val="both"/>
        <w:rPr>
          <w:rFonts w:ascii="Arial" w:hAnsi="Arial" w:cs="Arial"/>
          <w:lang w:val="en-US"/>
        </w:rPr>
      </w:pPr>
      <w:r w:rsidRPr="00BB0156">
        <w:rPr>
          <w:rFonts w:ascii="Arial" w:eastAsia="Times New Roman" w:hAnsi="Arial" w:cs="Arial"/>
          <w:lang w:val="en-US" w:eastAsia="fr-FR"/>
        </w:rPr>
        <w:t>Animal protein consumption is rising globally at an unprecedented rate.</w:t>
      </w:r>
      <w:r w:rsidR="00120E46">
        <w:rPr>
          <w:rFonts w:ascii="Arial" w:eastAsia="Times New Roman" w:hAnsi="Arial" w:cs="Arial"/>
          <w:lang w:val="en-US" w:eastAsia="fr-FR"/>
        </w:rPr>
        <w:t xml:space="preserve"> </w:t>
      </w:r>
      <w:r w:rsidR="009C538D">
        <w:rPr>
          <w:rFonts w:ascii="Arial" w:eastAsia="Times New Roman" w:hAnsi="Arial" w:cs="Arial"/>
          <w:lang w:val="en-US" w:eastAsia="fr-FR"/>
        </w:rPr>
        <w:t>A</w:t>
      </w:r>
      <w:r w:rsidR="00120E46" w:rsidRPr="00BB0156">
        <w:rPr>
          <w:rFonts w:ascii="Arial" w:eastAsia="Times New Roman" w:hAnsi="Arial" w:cs="Arial"/>
          <w:lang w:val="en-US" w:eastAsia="fr-FR"/>
        </w:rPr>
        <w:t>nimal production practices are associated with regul</w:t>
      </w:r>
      <w:r w:rsidR="00120E46">
        <w:rPr>
          <w:rFonts w:ascii="Arial" w:eastAsia="Times New Roman" w:hAnsi="Arial" w:cs="Arial"/>
          <w:lang w:val="en-US" w:eastAsia="fr-FR"/>
        </w:rPr>
        <w:t>ar use of antimicrobials</w:t>
      </w:r>
      <w:r w:rsidR="00DA7C6B">
        <w:rPr>
          <w:rFonts w:ascii="Arial" w:eastAsia="Times New Roman" w:hAnsi="Arial" w:cs="Arial"/>
          <w:lang w:val="en-US" w:eastAsia="fr-FR"/>
        </w:rPr>
        <w:t xml:space="preserve"> for disease prevention and growth promotion</w:t>
      </w:r>
      <w:r w:rsidR="00120E46">
        <w:rPr>
          <w:rFonts w:ascii="Arial" w:eastAsia="Times New Roman" w:hAnsi="Arial" w:cs="Arial"/>
          <w:lang w:val="en-US" w:eastAsia="fr-FR"/>
        </w:rPr>
        <w:t>. 63 000 tons</w:t>
      </w:r>
      <w:r w:rsidR="00DA7C6B">
        <w:rPr>
          <w:rFonts w:ascii="Arial" w:eastAsia="Times New Roman" w:hAnsi="Arial" w:cs="Arial"/>
          <w:lang w:val="en-US" w:eastAsia="fr-FR"/>
        </w:rPr>
        <w:t xml:space="preserve"> of antibiotics are</w:t>
      </w:r>
      <w:r w:rsidR="00582E2D">
        <w:rPr>
          <w:rFonts w:ascii="Arial" w:eastAsia="Times New Roman" w:hAnsi="Arial" w:cs="Arial"/>
          <w:lang w:val="en-US" w:eastAsia="fr-FR"/>
        </w:rPr>
        <w:t xml:space="preserve"> currently</w:t>
      </w:r>
      <w:r w:rsidR="00DA7C6B">
        <w:rPr>
          <w:rFonts w:ascii="Arial" w:eastAsia="Times New Roman" w:hAnsi="Arial" w:cs="Arial"/>
          <w:lang w:val="en-US" w:eastAsia="fr-FR"/>
        </w:rPr>
        <w:t xml:space="preserve"> introduced in animal food </w:t>
      </w:r>
      <w:r w:rsidR="00DA7C6B" w:rsidRPr="00EE3882">
        <w:rPr>
          <w:rFonts w:ascii="Arial" w:eastAsia="Times New Roman" w:hAnsi="Arial" w:cs="Arial"/>
          <w:lang w:val="en-US" w:eastAsia="fr-FR"/>
        </w:rPr>
        <w:t>per year and this figure is inclined to increase</w:t>
      </w:r>
      <w:r w:rsidR="00120E46" w:rsidRPr="00EE3882">
        <w:rPr>
          <w:rFonts w:ascii="Arial" w:eastAsia="Times New Roman" w:hAnsi="Arial" w:cs="Arial"/>
          <w:lang w:val="en-US" w:eastAsia="fr-FR"/>
        </w:rPr>
        <w:t xml:space="preserve"> by 67%</w:t>
      </w:r>
      <w:r w:rsidR="00DA7C6B" w:rsidRPr="00EE3882">
        <w:rPr>
          <w:rFonts w:ascii="Arial" w:eastAsia="Times New Roman" w:hAnsi="Arial" w:cs="Arial"/>
          <w:lang w:val="en-US" w:eastAsia="fr-FR"/>
        </w:rPr>
        <w:t xml:space="preserve"> in 2030</w:t>
      </w:r>
      <w:r w:rsidR="00120E46" w:rsidRPr="00EE3882">
        <w:rPr>
          <w:rFonts w:ascii="Arial" w:eastAsia="Times New Roman" w:hAnsi="Arial" w:cs="Arial"/>
          <w:lang w:val="en-US" w:eastAsia="fr-FR"/>
        </w:rPr>
        <w:t xml:space="preserve">, reaching </w:t>
      </w:r>
      <w:r w:rsidR="00582E2D">
        <w:rPr>
          <w:rFonts w:ascii="Arial" w:eastAsia="Times New Roman" w:hAnsi="Arial" w:cs="Arial"/>
          <w:lang w:val="en-US" w:eastAsia="fr-FR"/>
        </w:rPr>
        <w:t>over</w:t>
      </w:r>
      <w:r w:rsidR="00120E46" w:rsidRPr="00EE3882">
        <w:rPr>
          <w:rFonts w:ascii="Arial" w:eastAsia="Times New Roman" w:hAnsi="Arial" w:cs="Arial"/>
          <w:lang w:val="en-US" w:eastAsia="fr-FR"/>
        </w:rPr>
        <w:t xml:space="preserve"> 105 000 </w:t>
      </w:r>
      <w:r w:rsidR="00EE3882" w:rsidRPr="00EE3882">
        <w:rPr>
          <w:rFonts w:ascii="Arial" w:eastAsia="Times New Roman" w:hAnsi="Arial" w:cs="Arial"/>
          <w:lang w:val="en-US" w:eastAsia="fr-FR"/>
        </w:rPr>
        <w:t>tons/</w:t>
      </w:r>
      <w:proofErr w:type="spellStart"/>
      <w:r w:rsidR="00EE3882" w:rsidRPr="00EE3882">
        <w:rPr>
          <w:rFonts w:ascii="Arial" w:eastAsia="Times New Roman" w:hAnsi="Arial" w:cs="Arial"/>
          <w:lang w:val="en-US" w:eastAsia="fr-FR"/>
        </w:rPr>
        <w:t>yr</w:t>
      </w:r>
      <w:proofErr w:type="spellEnd"/>
      <w:r w:rsidR="00EE3882" w:rsidRPr="00EE3882">
        <w:rPr>
          <w:rFonts w:ascii="Arial" w:eastAsia="Times New Roman" w:hAnsi="Arial" w:cs="Arial"/>
          <w:lang w:val="en-US" w:eastAsia="fr-FR"/>
        </w:rPr>
        <w:t xml:space="preserve"> [1]</w:t>
      </w:r>
      <w:r w:rsidR="00120E46" w:rsidRPr="00EE3882">
        <w:rPr>
          <w:rFonts w:ascii="Arial" w:eastAsia="Times New Roman" w:hAnsi="Arial" w:cs="Arial"/>
          <w:lang w:val="en-US" w:eastAsia="fr-FR"/>
        </w:rPr>
        <w:t>.</w:t>
      </w:r>
      <w:r w:rsidR="00DA7C6B" w:rsidRPr="00EE3882">
        <w:rPr>
          <w:rFonts w:ascii="Arial" w:eastAsia="Times New Roman" w:hAnsi="Arial" w:cs="Arial"/>
          <w:lang w:val="en-US" w:eastAsia="fr-FR"/>
        </w:rPr>
        <w:t xml:space="preserve"> </w:t>
      </w:r>
      <w:r w:rsidR="00DA7C6B">
        <w:rPr>
          <w:rFonts w:ascii="Arial" w:eastAsia="Times New Roman" w:hAnsi="Arial" w:cs="Arial"/>
          <w:lang w:val="en-US" w:eastAsia="fr-FR"/>
        </w:rPr>
        <w:t>This widespread use of antimicrobials in livestock contributes to po</w:t>
      </w:r>
      <w:r w:rsidRPr="00BB0156">
        <w:rPr>
          <w:rFonts w:ascii="Arial" w:eastAsia="Times New Roman" w:hAnsi="Arial" w:cs="Arial"/>
          <w:lang w:val="en-US" w:eastAsia="fr-FR"/>
        </w:rPr>
        <w:t>ten</w:t>
      </w:r>
      <w:r w:rsidR="002F5393">
        <w:rPr>
          <w:rFonts w:ascii="Arial" w:eastAsia="Times New Roman" w:hAnsi="Arial" w:cs="Arial"/>
          <w:lang w:val="en-US" w:eastAsia="fr-FR"/>
        </w:rPr>
        <w:t>tial</w:t>
      </w:r>
      <w:r w:rsidRPr="00BB0156">
        <w:rPr>
          <w:rFonts w:ascii="Arial" w:eastAsia="Times New Roman" w:hAnsi="Arial" w:cs="Arial"/>
          <w:lang w:val="en-US" w:eastAsia="fr-FR"/>
        </w:rPr>
        <w:t xml:space="preserve"> selection pressure on </w:t>
      </w:r>
      <w:r w:rsidR="002F5393" w:rsidRPr="00BB0156">
        <w:rPr>
          <w:rFonts w:ascii="Arial" w:eastAsia="Times New Roman" w:hAnsi="Arial" w:cs="Arial"/>
          <w:lang w:val="en-US" w:eastAsia="fr-FR"/>
        </w:rPr>
        <w:t xml:space="preserve">bacteria </w:t>
      </w:r>
      <w:r w:rsidR="002F5393">
        <w:rPr>
          <w:rFonts w:ascii="Arial" w:eastAsia="Times New Roman" w:hAnsi="Arial" w:cs="Arial"/>
          <w:lang w:val="en-US" w:eastAsia="fr-FR"/>
        </w:rPr>
        <w:t xml:space="preserve">and hence the emergence of </w:t>
      </w:r>
      <w:r w:rsidRPr="00BB0156">
        <w:rPr>
          <w:rFonts w:ascii="Arial" w:eastAsia="Times New Roman" w:hAnsi="Arial" w:cs="Arial"/>
          <w:lang w:val="en-US" w:eastAsia="fr-FR"/>
        </w:rPr>
        <w:t>resistant</w:t>
      </w:r>
      <w:r w:rsidR="002F5393">
        <w:rPr>
          <w:rFonts w:ascii="Arial" w:eastAsia="Times New Roman" w:hAnsi="Arial" w:cs="Arial"/>
          <w:lang w:val="en-US" w:eastAsia="fr-FR"/>
        </w:rPr>
        <w:t xml:space="preserve"> strains in animals and in humans</w:t>
      </w:r>
      <w:r w:rsidR="00EE3882">
        <w:rPr>
          <w:rFonts w:ascii="Arial" w:eastAsia="Times New Roman" w:hAnsi="Arial" w:cs="Arial"/>
          <w:lang w:val="en-US" w:eastAsia="fr-FR"/>
        </w:rPr>
        <w:t xml:space="preserve"> [2]</w:t>
      </w:r>
      <w:r w:rsidRPr="00BB0156">
        <w:rPr>
          <w:rFonts w:ascii="Arial" w:eastAsia="Times New Roman" w:hAnsi="Arial" w:cs="Arial"/>
          <w:lang w:val="en-US" w:eastAsia="fr-FR"/>
        </w:rPr>
        <w:t>.</w:t>
      </w:r>
      <w:r>
        <w:rPr>
          <w:rFonts w:ascii="Arial" w:eastAsia="Times New Roman" w:hAnsi="Arial" w:cs="Arial"/>
          <w:lang w:val="en-US" w:eastAsia="fr-FR"/>
        </w:rPr>
        <w:t xml:space="preserve"> </w:t>
      </w:r>
      <w:r w:rsidR="00F77C21" w:rsidRPr="00BB0156">
        <w:rPr>
          <w:rFonts w:ascii="Arial" w:hAnsi="Arial" w:cs="Arial"/>
          <w:lang w:val="en-US"/>
        </w:rPr>
        <w:t xml:space="preserve">The development of antibiotic resistance is one of the top five public health concerns according to </w:t>
      </w:r>
      <w:r w:rsidR="002F5393" w:rsidRPr="00593EC1">
        <w:rPr>
          <w:rFonts w:ascii="Arial" w:hAnsi="Arial" w:cs="Arial"/>
          <w:lang w:val="en-US"/>
        </w:rPr>
        <w:t xml:space="preserve">the </w:t>
      </w:r>
      <w:r w:rsidR="00F77C21" w:rsidRPr="00593EC1">
        <w:rPr>
          <w:rFonts w:ascii="Arial" w:hAnsi="Arial" w:cs="Arial"/>
          <w:lang w:val="en-US"/>
        </w:rPr>
        <w:t>WHO</w:t>
      </w:r>
      <w:r w:rsidR="002F5393" w:rsidRPr="00593EC1">
        <w:rPr>
          <w:rFonts w:ascii="Arial" w:hAnsi="Arial" w:cs="Arial"/>
          <w:lang w:val="en-US"/>
        </w:rPr>
        <w:t xml:space="preserve">. </w:t>
      </w:r>
      <w:r w:rsidR="00EE3882" w:rsidRPr="00593EC1">
        <w:rPr>
          <w:rFonts w:ascii="Arial" w:hAnsi="Arial" w:cs="Arial"/>
          <w:lang w:val="en-US"/>
        </w:rPr>
        <w:t>A major</w:t>
      </w:r>
      <w:r w:rsidR="002F5393" w:rsidRPr="00593EC1">
        <w:rPr>
          <w:rFonts w:ascii="Arial" w:hAnsi="Arial" w:cs="Arial"/>
          <w:lang w:val="en-US"/>
        </w:rPr>
        <w:t xml:space="preserve"> </w:t>
      </w:r>
      <w:r w:rsidR="00EE3882" w:rsidRPr="00593EC1">
        <w:rPr>
          <w:rFonts w:ascii="Arial" w:hAnsi="Arial" w:cs="Arial"/>
          <w:lang w:val="en-US"/>
        </w:rPr>
        <w:t xml:space="preserve">challenge in the </w:t>
      </w:r>
      <w:r w:rsidR="00837222">
        <w:rPr>
          <w:rFonts w:ascii="Arial" w:hAnsi="Arial" w:cs="Arial"/>
          <w:lang w:val="en-US"/>
        </w:rPr>
        <w:t xml:space="preserve">animal </w:t>
      </w:r>
      <w:r w:rsidR="00EE3882" w:rsidRPr="00593EC1">
        <w:rPr>
          <w:rFonts w:ascii="Arial" w:hAnsi="Arial" w:cs="Arial"/>
          <w:lang w:val="en-US"/>
        </w:rPr>
        <w:t>farming industry will be</w:t>
      </w:r>
      <w:r w:rsidR="002F5393" w:rsidRPr="00593EC1">
        <w:rPr>
          <w:rFonts w:ascii="Arial" w:hAnsi="Arial" w:cs="Arial"/>
          <w:lang w:val="en-US"/>
        </w:rPr>
        <w:t xml:space="preserve"> to reduce the use of pharmaceuticals while maintaining </w:t>
      </w:r>
      <w:r w:rsidR="00EE3882" w:rsidRPr="00593EC1">
        <w:rPr>
          <w:rFonts w:ascii="Arial" w:hAnsi="Arial" w:cs="Arial"/>
          <w:lang w:val="en-US"/>
        </w:rPr>
        <w:t>growth performances in order to support the growing demand for meat.</w:t>
      </w:r>
      <w:r w:rsidR="00837222">
        <w:rPr>
          <w:rFonts w:ascii="Arial" w:eastAsia="Times New Roman" w:hAnsi="Arial" w:cs="Arial"/>
          <w:lang w:val="en-US" w:eastAsia="fr-FR"/>
        </w:rPr>
        <w:t xml:space="preserve"> </w:t>
      </w:r>
      <w:r w:rsidR="004B1FF5" w:rsidRPr="00593EC1">
        <w:rPr>
          <w:rFonts w:ascii="Arial" w:hAnsi="Arial" w:cs="Arial"/>
          <w:lang w:val="en-US"/>
        </w:rPr>
        <w:t>Interest for exploring n</w:t>
      </w:r>
      <w:r w:rsidR="00593EC1">
        <w:rPr>
          <w:rFonts w:ascii="Arial" w:hAnsi="Arial" w:cs="Arial"/>
          <w:lang w:val="en-US"/>
        </w:rPr>
        <w:t>atural</w:t>
      </w:r>
      <w:r w:rsidR="004B1FF5" w:rsidRPr="00593EC1">
        <w:rPr>
          <w:rFonts w:ascii="Arial" w:hAnsi="Arial" w:cs="Arial"/>
          <w:lang w:val="en-US"/>
        </w:rPr>
        <w:t xml:space="preserve"> bioactive products</w:t>
      </w:r>
      <w:r w:rsidR="00582E2D">
        <w:rPr>
          <w:rFonts w:ascii="Arial" w:hAnsi="Arial" w:cs="Arial"/>
          <w:lang w:val="en-US"/>
        </w:rPr>
        <w:t>,</w:t>
      </w:r>
      <w:r w:rsidR="004B1FF5" w:rsidRPr="00593EC1">
        <w:rPr>
          <w:rFonts w:ascii="Arial" w:hAnsi="Arial" w:cs="Arial"/>
          <w:lang w:val="en-US"/>
        </w:rPr>
        <w:t xml:space="preserve"> able to improve animal health or act against infections</w:t>
      </w:r>
      <w:r w:rsidR="00582E2D">
        <w:rPr>
          <w:rFonts w:ascii="Arial" w:hAnsi="Arial" w:cs="Arial"/>
          <w:lang w:val="en-US"/>
        </w:rPr>
        <w:t>,</w:t>
      </w:r>
      <w:r w:rsidR="00593EC1" w:rsidRPr="00593EC1">
        <w:rPr>
          <w:rFonts w:ascii="Arial" w:hAnsi="Arial" w:cs="Arial"/>
          <w:lang w:val="en-US"/>
        </w:rPr>
        <w:t xml:space="preserve"> has increased</w:t>
      </w:r>
      <w:r w:rsidR="004B1FF5" w:rsidRPr="00593EC1">
        <w:rPr>
          <w:rFonts w:ascii="Arial" w:hAnsi="Arial" w:cs="Arial"/>
          <w:lang w:val="en-US"/>
        </w:rPr>
        <w:t xml:space="preserve">. </w:t>
      </w:r>
      <w:r w:rsidR="00593EC1">
        <w:rPr>
          <w:rFonts w:ascii="Arial" w:hAnsi="Arial" w:cs="Arial"/>
          <w:lang w:val="en-US"/>
        </w:rPr>
        <w:t>Seaweed expose an a</w:t>
      </w:r>
      <w:r w:rsidR="00593EC1" w:rsidRPr="00593EC1">
        <w:rPr>
          <w:rFonts w:ascii="Arial" w:hAnsi="Arial" w:cs="Arial"/>
          <w:lang w:val="en-US"/>
        </w:rPr>
        <w:t>bund</w:t>
      </w:r>
      <w:r w:rsidR="00593EC1">
        <w:rPr>
          <w:rFonts w:ascii="Arial" w:hAnsi="Arial" w:cs="Arial"/>
          <w:lang w:val="en-US"/>
        </w:rPr>
        <w:t>ant and divers</w:t>
      </w:r>
      <w:r w:rsidR="00593EC1" w:rsidRPr="00593EC1">
        <w:rPr>
          <w:rFonts w:ascii="Arial" w:hAnsi="Arial" w:cs="Arial"/>
          <w:lang w:val="en-US"/>
        </w:rPr>
        <w:t xml:space="preserve"> </w:t>
      </w:r>
      <w:r w:rsidR="00593EC1">
        <w:rPr>
          <w:rFonts w:ascii="Arial" w:hAnsi="Arial" w:cs="Arial"/>
          <w:lang w:val="en-US"/>
        </w:rPr>
        <w:t xml:space="preserve">range </w:t>
      </w:r>
      <w:r w:rsidR="00593EC1" w:rsidRPr="00593EC1">
        <w:rPr>
          <w:rFonts w:ascii="Arial" w:hAnsi="Arial" w:cs="Arial"/>
          <w:lang w:val="en-US"/>
        </w:rPr>
        <w:t xml:space="preserve">of metabolites </w:t>
      </w:r>
      <w:r w:rsidR="00593EC1">
        <w:rPr>
          <w:rFonts w:ascii="Arial" w:hAnsi="Arial" w:cs="Arial"/>
          <w:lang w:val="en-US"/>
        </w:rPr>
        <w:t>suggested as</w:t>
      </w:r>
      <w:r w:rsidR="00593EC1" w:rsidRPr="00593EC1">
        <w:rPr>
          <w:rFonts w:ascii="Arial" w:hAnsi="Arial" w:cs="Arial"/>
          <w:lang w:val="en-US"/>
        </w:rPr>
        <w:t xml:space="preserve"> prime material for </w:t>
      </w:r>
      <w:r w:rsidR="00593EC1">
        <w:rPr>
          <w:rFonts w:ascii="Arial" w:hAnsi="Arial" w:cs="Arial"/>
          <w:lang w:val="en-US"/>
        </w:rPr>
        <w:t xml:space="preserve">the </w:t>
      </w:r>
      <w:r w:rsidR="00593EC1" w:rsidRPr="00593EC1">
        <w:rPr>
          <w:rFonts w:ascii="Arial" w:hAnsi="Arial" w:cs="Arial"/>
          <w:lang w:val="en-US"/>
        </w:rPr>
        <w:t>pharmaceutical Industry</w:t>
      </w:r>
      <w:r w:rsidR="00837222">
        <w:rPr>
          <w:rFonts w:ascii="Arial" w:hAnsi="Arial" w:cs="Arial"/>
          <w:lang w:val="en-US"/>
        </w:rPr>
        <w:t xml:space="preserve"> </w:t>
      </w:r>
      <w:r w:rsidR="00D376D9">
        <w:rPr>
          <w:rFonts w:ascii="Arial" w:hAnsi="Arial" w:cs="Arial"/>
          <w:lang w:val="en-US"/>
        </w:rPr>
        <w:t>[3]</w:t>
      </w:r>
      <w:r w:rsidR="00593EC1" w:rsidRPr="00593EC1">
        <w:rPr>
          <w:rFonts w:ascii="Arial" w:hAnsi="Arial" w:cs="Arial"/>
          <w:lang w:val="en-US"/>
        </w:rPr>
        <w:t>.</w:t>
      </w:r>
      <w:r w:rsidR="00837222">
        <w:rPr>
          <w:rFonts w:ascii="Arial" w:hAnsi="Arial" w:cs="Arial"/>
          <w:lang w:val="en-US"/>
        </w:rPr>
        <w:t xml:space="preserve"> This </w:t>
      </w:r>
      <w:r w:rsidR="00582E2D">
        <w:rPr>
          <w:rFonts w:ascii="Arial" w:hAnsi="Arial" w:cs="Arial"/>
          <w:lang w:val="en-US"/>
        </w:rPr>
        <w:t>poster will present</w:t>
      </w:r>
      <w:r w:rsidR="00837222">
        <w:rPr>
          <w:rFonts w:ascii="Arial" w:hAnsi="Arial" w:cs="Arial"/>
          <w:lang w:val="en-US"/>
        </w:rPr>
        <w:t xml:space="preserve"> a case study of using seaweed as food additive in an industrial poultry farm with the aim to reduce the use of antibiotics.</w:t>
      </w:r>
    </w:p>
    <w:p w:rsidR="00F77C21" w:rsidRDefault="00837222" w:rsidP="00580245">
      <w:pPr>
        <w:pStyle w:val="Default"/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experiment was undertaken on a total of </w:t>
      </w:r>
      <w:r w:rsidR="00CF6769">
        <w:rPr>
          <w:sz w:val="22"/>
          <w:szCs w:val="22"/>
          <w:lang w:val="en-US"/>
        </w:rPr>
        <w:t>411 459</w:t>
      </w:r>
      <w:r>
        <w:rPr>
          <w:sz w:val="22"/>
          <w:szCs w:val="22"/>
          <w:lang w:val="en-US"/>
        </w:rPr>
        <w:t xml:space="preserve"> </w:t>
      </w:r>
      <w:r w:rsidR="00E52052">
        <w:rPr>
          <w:sz w:val="22"/>
          <w:szCs w:val="22"/>
          <w:lang w:val="en-US"/>
        </w:rPr>
        <w:t xml:space="preserve">broilers receiving </w:t>
      </w:r>
      <w:r w:rsidR="00D376D9">
        <w:rPr>
          <w:sz w:val="22"/>
          <w:szCs w:val="22"/>
          <w:lang w:val="en-US"/>
        </w:rPr>
        <w:t>seaweed</w:t>
      </w:r>
      <w:r w:rsidR="00E52052">
        <w:rPr>
          <w:sz w:val="22"/>
          <w:szCs w:val="22"/>
          <w:lang w:val="en-US"/>
        </w:rPr>
        <w:t xml:space="preserve"> based products (</w:t>
      </w:r>
      <w:r w:rsidR="00CF6769">
        <w:rPr>
          <w:sz w:val="22"/>
          <w:szCs w:val="22"/>
          <w:lang w:val="en-US"/>
        </w:rPr>
        <w:t>11</w:t>
      </w:r>
      <w:r>
        <w:rPr>
          <w:sz w:val="22"/>
          <w:szCs w:val="22"/>
          <w:lang w:val="en-US"/>
        </w:rPr>
        <w:t xml:space="preserve"> </w:t>
      </w:r>
      <w:r w:rsidR="00E52052">
        <w:rPr>
          <w:sz w:val="22"/>
          <w:szCs w:val="22"/>
          <w:lang w:val="en-US"/>
        </w:rPr>
        <w:t>batches) against</w:t>
      </w:r>
      <w:r>
        <w:rPr>
          <w:sz w:val="22"/>
          <w:szCs w:val="22"/>
          <w:lang w:val="en-US"/>
        </w:rPr>
        <w:t xml:space="preserve"> </w:t>
      </w:r>
      <w:r w:rsidR="00582E2D">
        <w:rPr>
          <w:sz w:val="22"/>
          <w:szCs w:val="22"/>
          <w:lang w:val="en-US"/>
        </w:rPr>
        <w:t xml:space="preserve">a control population of </w:t>
      </w:r>
      <w:r w:rsidR="00CF6769">
        <w:rPr>
          <w:sz w:val="22"/>
          <w:szCs w:val="22"/>
          <w:lang w:val="en-US"/>
        </w:rPr>
        <w:t>634 453</w:t>
      </w:r>
      <w:r>
        <w:rPr>
          <w:sz w:val="22"/>
          <w:szCs w:val="22"/>
          <w:lang w:val="en-US"/>
        </w:rPr>
        <w:t xml:space="preserve"> broilers</w:t>
      </w:r>
      <w:r w:rsidR="00E52052">
        <w:rPr>
          <w:sz w:val="22"/>
          <w:szCs w:val="22"/>
          <w:lang w:val="en-US"/>
        </w:rPr>
        <w:t xml:space="preserve"> </w:t>
      </w:r>
      <w:r w:rsidR="00582E2D">
        <w:rPr>
          <w:sz w:val="22"/>
          <w:szCs w:val="22"/>
          <w:lang w:val="en-US"/>
        </w:rPr>
        <w:t>(</w:t>
      </w:r>
      <w:r w:rsidR="00CF6769">
        <w:rPr>
          <w:sz w:val="22"/>
          <w:szCs w:val="22"/>
          <w:lang w:val="en-US"/>
        </w:rPr>
        <w:t>14</w:t>
      </w:r>
      <w:r w:rsidR="00E52052">
        <w:rPr>
          <w:sz w:val="22"/>
          <w:szCs w:val="22"/>
          <w:lang w:val="en-US"/>
        </w:rPr>
        <w:t xml:space="preserve"> batches)</w:t>
      </w:r>
      <w:r w:rsidR="00CF6769">
        <w:rPr>
          <w:sz w:val="22"/>
          <w:szCs w:val="22"/>
          <w:lang w:val="en-US"/>
        </w:rPr>
        <w:t>. Two</w:t>
      </w:r>
      <w:r w:rsidR="00F77C21" w:rsidRPr="00BB0156">
        <w:rPr>
          <w:sz w:val="22"/>
          <w:szCs w:val="22"/>
          <w:lang w:val="en-US"/>
        </w:rPr>
        <w:t xml:space="preserve"> different genetics</w:t>
      </w:r>
      <w:r>
        <w:rPr>
          <w:sz w:val="22"/>
          <w:szCs w:val="22"/>
          <w:lang w:val="en-US"/>
        </w:rPr>
        <w:t xml:space="preserve"> of broilers</w:t>
      </w:r>
      <w:r w:rsidR="00F77C21" w:rsidRPr="00BB015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were </w:t>
      </w:r>
      <w:r w:rsidR="00E52052">
        <w:rPr>
          <w:sz w:val="22"/>
          <w:szCs w:val="22"/>
          <w:lang w:val="en-US"/>
        </w:rPr>
        <w:t>tested</w:t>
      </w:r>
      <w:r>
        <w:rPr>
          <w:sz w:val="22"/>
          <w:szCs w:val="22"/>
          <w:lang w:val="en-US"/>
        </w:rPr>
        <w:t xml:space="preserve"> </w:t>
      </w:r>
      <w:r w:rsidR="00CF6769">
        <w:rPr>
          <w:sz w:val="22"/>
          <w:szCs w:val="22"/>
          <w:lang w:val="en-US"/>
        </w:rPr>
        <w:t>(</w:t>
      </w:r>
      <w:r w:rsidR="00F77C21" w:rsidRPr="00BB0156">
        <w:rPr>
          <w:sz w:val="22"/>
          <w:szCs w:val="22"/>
          <w:lang w:val="en-US"/>
        </w:rPr>
        <w:t xml:space="preserve">JA957 and JA987) </w:t>
      </w:r>
      <w:r w:rsidR="00E52052">
        <w:rPr>
          <w:sz w:val="22"/>
          <w:szCs w:val="22"/>
          <w:lang w:val="en-US"/>
        </w:rPr>
        <w:t xml:space="preserve">under </w:t>
      </w:r>
      <w:r w:rsidR="00CF6769">
        <w:rPr>
          <w:sz w:val="22"/>
          <w:szCs w:val="22"/>
          <w:lang w:val="en-US"/>
        </w:rPr>
        <w:t>high population density,</w:t>
      </w:r>
      <w:r w:rsidR="00F77C21" w:rsidRPr="00BB0156">
        <w:rPr>
          <w:sz w:val="22"/>
          <w:szCs w:val="22"/>
          <w:lang w:val="en-US"/>
        </w:rPr>
        <w:t xml:space="preserve"> 32 </w:t>
      </w:r>
      <w:r w:rsidR="00E52052" w:rsidRPr="00BB0156">
        <w:rPr>
          <w:sz w:val="22"/>
          <w:szCs w:val="22"/>
          <w:lang w:val="en-US"/>
        </w:rPr>
        <w:t>birds per</w:t>
      </w:r>
      <w:r w:rsidR="00E52052">
        <w:rPr>
          <w:sz w:val="22"/>
          <w:szCs w:val="22"/>
          <w:lang w:val="en-US"/>
        </w:rPr>
        <w:t xml:space="preserve"> square meter. Slaughtering was undertaken after 32</w:t>
      </w:r>
      <w:r w:rsidR="002B6BEF">
        <w:rPr>
          <w:sz w:val="22"/>
          <w:szCs w:val="22"/>
          <w:lang w:val="en-US"/>
        </w:rPr>
        <w:t xml:space="preserve"> days</w:t>
      </w:r>
      <w:r w:rsidR="00F77C21">
        <w:rPr>
          <w:sz w:val="22"/>
          <w:szCs w:val="22"/>
          <w:lang w:val="en-US"/>
        </w:rPr>
        <w:t xml:space="preserve">. </w:t>
      </w:r>
      <w:r w:rsidR="00161D57">
        <w:rPr>
          <w:sz w:val="22"/>
          <w:szCs w:val="22"/>
          <w:lang w:val="en-US"/>
        </w:rPr>
        <w:t xml:space="preserve">Results show that broilers which received </w:t>
      </w:r>
      <w:r w:rsidR="00D376D9">
        <w:rPr>
          <w:sz w:val="22"/>
          <w:szCs w:val="22"/>
          <w:lang w:val="en-US"/>
        </w:rPr>
        <w:t>seaweed</w:t>
      </w:r>
      <w:r w:rsidR="00161D57">
        <w:rPr>
          <w:sz w:val="22"/>
          <w:szCs w:val="22"/>
          <w:lang w:val="en-US"/>
        </w:rPr>
        <w:t xml:space="preserve"> based products experienced a</w:t>
      </w:r>
      <w:r w:rsidR="00F77C21">
        <w:rPr>
          <w:sz w:val="22"/>
          <w:szCs w:val="22"/>
          <w:lang w:val="en-US"/>
        </w:rPr>
        <w:t xml:space="preserve"> drastic decrease of antibioti</w:t>
      </w:r>
      <w:r w:rsidR="00161D57">
        <w:rPr>
          <w:sz w:val="22"/>
          <w:szCs w:val="22"/>
          <w:lang w:val="en-US"/>
        </w:rPr>
        <w:t xml:space="preserve">c use (-92%) while maintaining and/or </w:t>
      </w:r>
      <w:r w:rsidR="00F77C21">
        <w:rPr>
          <w:sz w:val="22"/>
          <w:szCs w:val="22"/>
          <w:lang w:val="en-US"/>
        </w:rPr>
        <w:t xml:space="preserve">improving </w:t>
      </w:r>
      <w:r w:rsidR="00161D57">
        <w:rPr>
          <w:sz w:val="22"/>
          <w:szCs w:val="22"/>
          <w:lang w:val="en-US"/>
        </w:rPr>
        <w:t xml:space="preserve">growth performances </w:t>
      </w:r>
      <w:r w:rsidR="00CF6769">
        <w:rPr>
          <w:sz w:val="22"/>
          <w:szCs w:val="22"/>
          <w:lang w:val="en-US"/>
        </w:rPr>
        <w:t>such as the weight at slaughter and the Food Conversion Ratio (FCR</w:t>
      </w:r>
      <w:r w:rsidR="00F77C21">
        <w:rPr>
          <w:sz w:val="22"/>
          <w:szCs w:val="22"/>
          <w:lang w:val="en-US"/>
        </w:rPr>
        <w:t xml:space="preserve">). Moreover, the condemnation rate at slaughter </w:t>
      </w:r>
      <w:r w:rsidR="00CF6769">
        <w:rPr>
          <w:sz w:val="22"/>
          <w:szCs w:val="22"/>
          <w:lang w:val="en-US"/>
        </w:rPr>
        <w:t xml:space="preserve">and economic mortality </w:t>
      </w:r>
      <w:r w:rsidR="00F77C21">
        <w:rPr>
          <w:sz w:val="22"/>
          <w:szCs w:val="22"/>
          <w:lang w:val="en-US"/>
        </w:rPr>
        <w:t>was reduced</w:t>
      </w:r>
      <w:r w:rsidR="00CF6769">
        <w:rPr>
          <w:sz w:val="22"/>
          <w:szCs w:val="22"/>
          <w:lang w:val="en-US"/>
        </w:rPr>
        <w:t xml:space="preserve"> by 25 and 68% respectively for JA 987</w:t>
      </w:r>
      <w:r w:rsidR="00580245">
        <w:rPr>
          <w:sz w:val="22"/>
          <w:szCs w:val="22"/>
          <w:lang w:val="en-US"/>
        </w:rPr>
        <w:t>.</w:t>
      </w:r>
    </w:p>
    <w:p w:rsidR="0005217C" w:rsidRDefault="00F77C21" w:rsidP="00580245">
      <w:pPr>
        <w:pStyle w:val="Default"/>
        <w:spacing w:line="276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conclusion, </w:t>
      </w:r>
      <w:r w:rsidR="005E1DC7">
        <w:rPr>
          <w:sz w:val="22"/>
          <w:szCs w:val="22"/>
          <w:lang w:val="en-US"/>
        </w:rPr>
        <w:t>seaweed</w:t>
      </w:r>
      <w:r w:rsidR="00CF5A16">
        <w:rPr>
          <w:sz w:val="22"/>
          <w:szCs w:val="22"/>
          <w:lang w:val="en-US"/>
        </w:rPr>
        <w:t xml:space="preserve"> based products introduced in the animal feed</w:t>
      </w:r>
      <w:r w:rsidR="009C4E3B">
        <w:rPr>
          <w:sz w:val="22"/>
          <w:szCs w:val="22"/>
          <w:lang w:val="en-US"/>
        </w:rPr>
        <w:t xml:space="preserve"> reduced the use of antibiotics</w:t>
      </w:r>
      <w:r>
        <w:rPr>
          <w:sz w:val="22"/>
          <w:szCs w:val="22"/>
          <w:lang w:val="en-US"/>
        </w:rPr>
        <w:t xml:space="preserve"> </w:t>
      </w:r>
      <w:r w:rsidR="009C4E3B">
        <w:rPr>
          <w:sz w:val="22"/>
          <w:szCs w:val="22"/>
          <w:lang w:val="en-US"/>
        </w:rPr>
        <w:t>without losing on</w:t>
      </w:r>
      <w:r>
        <w:rPr>
          <w:sz w:val="22"/>
          <w:szCs w:val="22"/>
          <w:lang w:val="en-US"/>
        </w:rPr>
        <w:t xml:space="preserve"> </w:t>
      </w:r>
      <w:r w:rsidR="00582E2D">
        <w:rPr>
          <w:sz w:val="22"/>
          <w:szCs w:val="22"/>
          <w:lang w:val="en-US"/>
        </w:rPr>
        <w:t xml:space="preserve">animal </w:t>
      </w:r>
      <w:r w:rsidR="00CF5A16">
        <w:rPr>
          <w:sz w:val="22"/>
          <w:szCs w:val="22"/>
          <w:lang w:val="en-US"/>
        </w:rPr>
        <w:t xml:space="preserve">growth </w:t>
      </w:r>
      <w:r>
        <w:rPr>
          <w:sz w:val="22"/>
          <w:szCs w:val="22"/>
          <w:lang w:val="en-US"/>
        </w:rPr>
        <w:t>performance</w:t>
      </w:r>
      <w:r w:rsidR="00CF5A16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.</w:t>
      </w:r>
      <w:r w:rsidR="009C4E3B">
        <w:rPr>
          <w:sz w:val="22"/>
          <w:szCs w:val="22"/>
          <w:lang w:val="en-US"/>
        </w:rPr>
        <w:t xml:space="preserve"> </w:t>
      </w:r>
      <w:r w:rsidR="00747EFE">
        <w:rPr>
          <w:sz w:val="22"/>
          <w:szCs w:val="22"/>
          <w:lang w:val="en-US"/>
        </w:rPr>
        <w:t>Such results indicate a global improvement of animal health despite intense farming practices which is inclined to progress</w:t>
      </w:r>
      <w:r w:rsidR="00D376D9">
        <w:rPr>
          <w:sz w:val="22"/>
          <w:szCs w:val="22"/>
          <w:lang w:val="en-US"/>
        </w:rPr>
        <w:t xml:space="preserve"> worldwide</w:t>
      </w:r>
      <w:r w:rsidR="00747EFE">
        <w:rPr>
          <w:sz w:val="22"/>
          <w:szCs w:val="22"/>
          <w:lang w:val="en-US"/>
        </w:rPr>
        <w:t xml:space="preserve"> within the coming years.</w:t>
      </w:r>
    </w:p>
    <w:p w:rsidR="00580245" w:rsidRPr="00580245" w:rsidRDefault="00580245" w:rsidP="00580245">
      <w:pPr>
        <w:pStyle w:val="Default"/>
        <w:spacing w:line="276" w:lineRule="auto"/>
        <w:jc w:val="both"/>
        <w:rPr>
          <w:sz w:val="22"/>
          <w:szCs w:val="22"/>
          <w:lang w:val="en-US"/>
        </w:rPr>
      </w:pPr>
    </w:p>
    <w:p w:rsidR="00EE3882" w:rsidRPr="00D376D9" w:rsidRDefault="0005217C" w:rsidP="00580245">
      <w:pPr>
        <w:pStyle w:val="Default"/>
        <w:jc w:val="both"/>
        <w:rPr>
          <w:sz w:val="22"/>
          <w:szCs w:val="22"/>
          <w:lang w:val="en-US"/>
        </w:rPr>
      </w:pPr>
      <w:r w:rsidRPr="00EE3882">
        <w:rPr>
          <w:sz w:val="22"/>
          <w:szCs w:val="22"/>
          <w:lang w:val="en-US"/>
        </w:rPr>
        <w:t xml:space="preserve">[1] </w:t>
      </w:r>
      <w:r w:rsidR="009507C9">
        <w:rPr>
          <w:sz w:val="22"/>
          <w:szCs w:val="22"/>
          <w:lang w:val="en-US"/>
        </w:rPr>
        <w:t xml:space="preserve">Van </w:t>
      </w:r>
      <w:proofErr w:type="spellStart"/>
      <w:r w:rsidR="00EE3882" w:rsidRPr="00EE3882">
        <w:rPr>
          <w:sz w:val="22"/>
          <w:szCs w:val="22"/>
          <w:lang w:val="en-US"/>
        </w:rPr>
        <w:t>Boeckler</w:t>
      </w:r>
      <w:proofErr w:type="spellEnd"/>
      <w:r w:rsidR="00EE3882" w:rsidRPr="00EE3882">
        <w:rPr>
          <w:sz w:val="22"/>
          <w:szCs w:val="22"/>
          <w:lang w:val="en-US"/>
        </w:rPr>
        <w:t xml:space="preserve"> </w:t>
      </w:r>
      <w:r w:rsidR="009507C9">
        <w:rPr>
          <w:sz w:val="22"/>
          <w:szCs w:val="22"/>
          <w:lang w:val="en-US"/>
        </w:rPr>
        <w:t>T.P. et al.</w:t>
      </w:r>
      <w:r w:rsidR="00EE3882" w:rsidRPr="00EE3882">
        <w:rPr>
          <w:sz w:val="22"/>
          <w:szCs w:val="22"/>
          <w:lang w:val="en-US"/>
        </w:rPr>
        <w:t xml:space="preserve"> (2015). Global trends in antimicrobial use in food animals</w:t>
      </w:r>
      <w:r w:rsidR="00EE3882">
        <w:rPr>
          <w:sz w:val="22"/>
          <w:szCs w:val="22"/>
          <w:lang w:val="en-US"/>
        </w:rPr>
        <w:t>.</w:t>
      </w:r>
      <w:r w:rsidR="00580245">
        <w:rPr>
          <w:sz w:val="22"/>
          <w:szCs w:val="22"/>
          <w:lang w:val="en-US"/>
        </w:rPr>
        <w:t xml:space="preserve"> PNAS 112(18)</w:t>
      </w:r>
      <w:r w:rsidR="00EE3882" w:rsidRPr="00EE3882">
        <w:rPr>
          <w:sz w:val="22"/>
          <w:szCs w:val="22"/>
          <w:lang w:val="en-US"/>
        </w:rPr>
        <w:t>: 5649-5654</w:t>
      </w:r>
    </w:p>
    <w:p w:rsidR="0005217C" w:rsidRPr="00EE3882" w:rsidRDefault="0005217C" w:rsidP="00580245">
      <w:pPr>
        <w:spacing w:after="0" w:line="240" w:lineRule="auto"/>
        <w:rPr>
          <w:rFonts w:ascii="Arial" w:eastAsia="Times New Roman" w:hAnsi="Arial" w:cs="Arial"/>
          <w:lang w:val="en-US" w:eastAsia="fr-FR"/>
        </w:rPr>
      </w:pPr>
      <w:r w:rsidRPr="009C4E3B">
        <w:rPr>
          <w:rFonts w:ascii="Arial" w:hAnsi="Arial" w:cs="Arial"/>
          <w:lang w:val="en-US"/>
        </w:rPr>
        <w:t xml:space="preserve">[2] </w:t>
      </w:r>
      <w:r w:rsidR="00EE3882" w:rsidRPr="009C4E3B">
        <w:rPr>
          <w:rFonts w:ascii="Arial" w:eastAsia="Times New Roman" w:hAnsi="Arial" w:cs="Arial"/>
          <w:lang w:val="en-US" w:eastAsia="fr-FR"/>
        </w:rPr>
        <w:t xml:space="preserve">Vieira AR, et al. </w:t>
      </w:r>
      <w:r w:rsidR="00EE3882" w:rsidRPr="00EE3882">
        <w:rPr>
          <w:rFonts w:ascii="Arial" w:eastAsia="Times New Roman" w:hAnsi="Arial" w:cs="Arial"/>
          <w:lang w:val="en-US" w:eastAsia="fr-FR"/>
        </w:rPr>
        <w:t xml:space="preserve">(2011) Association between antimicrobial resistance in Escherichia coli isolates from food animals and blood stream isolates from humans in Europe: An ecological study. Foodborne </w:t>
      </w:r>
      <w:proofErr w:type="spellStart"/>
      <w:r w:rsidR="00EE3882" w:rsidRPr="00EE3882">
        <w:rPr>
          <w:rFonts w:ascii="Arial" w:eastAsia="Times New Roman" w:hAnsi="Arial" w:cs="Arial"/>
          <w:lang w:val="en-US" w:eastAsia="fr-FR"/>
        </w:rPr>
        <w:t>Pathog</w:t>
      </w:r>
      <w:proofErr w:type="spellEnd"/>
      <w:r w:rsidR="00EE3882" w:rsidRPr="00EE3882">
        <w:rPr>
          <w:rFonts w:ascii="Arial" w:eastAsia="Times New Roman" w:hAnsi="Arial" w:cs="Arial"/>
          <w:lang w:val="en-US" w:eastAsia="fr-FR"/>
        </w:rPr>
        <w:t xml:space="preserve"> Dis 8(12):1295 </w:t>
      </w:r>
      <w:r w:rsidR="00EE3882" w:rsidRPr="00D376D9">
        <w:rPr>
          <w:rFonts w:ascii="Arial" w:eastAsia="Times New Roman" w:hAnsi="Arial" w:cs="Arial"/>
          <w:lang w:val="en-US" w:eastAsia="fr-FR"/>
        </w:rPr>
        <w:t>–</w:t>
      </w:r>
      <w:r w:rsidR="00EE3882" w:rsidRPr="00EE3882">
        <w:rPr>
          <w:rFonts w:ascii="Arial" w:eastAsia="Times New Roman" w:hAnsi="Arial" w:cs="Arial"/>
          <w:lang w:val="en-US" w:eastAsia="fr-FR"/>
        </w:rPr>
        <w:t xml:space="preserve"> </w:t>
      </w:r>
      <w:r w:rsidR="00EE3882" w:rsidRPr="00D376D9">
        <w:rPr>
          <w:rFonts w:ascii="Arial" w:eastAsia="Times New Roman" w:hAnsi="Arial" w:cs="Arial"/>
          <w:lang w:val="en-US" w:eastAsia="fr-FR"/>
        </w:rPr>
        <w:t>130</w:t>
      </w:r>
    </w:p>
    <w:p w:rsidR="0016635F" w:rsidRPr="00580245" w:rsidRDefault="0005217C" w:rsidP="00580245">
      <w:pPr>
        <w:pStyle w:val="Default"/>
        <w:jc w:val="both"/>
        <w:rPr>
          <w:sz w:val="22"/>
          <w:szCs w:val="22"/>
          <w:lang w:val="en-US"/>
        </w:rPr>
      </w:pPr>
      <w:r w:rsidRPr="00EE3882">
        <w:rPr>
          <w:sz w:val="22"/>
          <w:szCs w:val="22"/>
          <w:lang w:val="en-US"/>
        </w:rPr>
        <w:t xml:space="preserve">[3] </w:t>
      </w:r>
      <w:r w:rsidR="00D376D9">
        <w:rPr>
          <w:sz w:val="22"/>
          <w:szCs w:val="22"/>
          <w:lang w:val="en-US"/>
        </w:rPr>
        <w:t xml:space="preserve">Smit J. (2004). </w:t>
      </w:r>
      <w:r w:rsidR="00D376D9" w:rsidRPr="00D376D9">
        <w:rPr>
          <w:sz w:val="22"/>
          <w:szCs w:val="22"/>
          <w:lang w:val="en-US"/>
        </w:rPr>
        <w:t>Medicinal and pharmaceutical uses of seaweed natural products: A review</w:t>
      </w:r>
      <w:r w:rsidR="00D376D9">
        <w:rPr>
          <w:sz w:val="22"/>
          <w:szCs w:val="22"/>
          <w:lang w:val="en-US"/>
        </w:rPr>
        <w:t xml:space="preserve">. </w:t>
      </w:r>
      <w:proofErr w:type="spellStart"/>
      <w:r w:rsidR="00D376D9">
        <w:rPr>
          <w:sz w:val="22"/>
          <w:szCs w:val="22"/>
          <w:lang w:val="en-US"/>
        </w:rPr>
        <w:t>Journ</w:t>
      </w:r>
      <w:proofErr w:type="spellEnd"/>
      <w:r w:rsidR="00D376D9">
        <w:rPr>
          <w:sz w:val="22"/>
          <w:szCs w:val="22"/>
          <w:lang w:val="en-US"/>
        </w:rPr>
        <w:t>. Appl. Phycology 16: 245 – 262.</w:t>
      </w:r>
    </w:p>
    <w:sectPr w:rsidR="0016635F" w:rsidRPr="005802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84F" w:rsidRDefault="0030684F" w:rsidP="00580245">
      <w:pPr>
        <w:spacing w:after="0" w:line="240" w:lineRule="auto"/>
      </w:pPr>
      <w:r>
        <w:separator/>
      </w:r>
    </w:p>
  </w:endnote>
  <w:endnote w:type="continuationSeparator" w:id="0">
    <w:p w:rsidR="0030684F" w:rsidRDefault="0030684F" w:rsidP="0058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66" w:rsidRDefault="00057F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66" w:rsidRDefault="00057F6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66" w:rsidRDefault="00057F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84F" w:rsidRDefault="0030684F" w:rsidP="00580245">
      <w:pPr>
        <w:spacing w:after="0" w:line="240" w:lineRule="auto"/>
      </w:pPr>
      <w:r>
        <w:separator/>
      </w:r>
    </w:p>
  </w:footnote>
  <w:footnote w:type="continuationSeparator" w:id="0">
    <w:p w:rsidR="0030684F" w:rsidRDefault="0030684F" w:rsidP="0058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66" w:rsidRDefault="00057F6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245" w:rsidRDefault="0058024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66" w:rsidRDefault="00057F6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7C"/>
    <w:rsid w:val="00037940"/>
    <w:rsid w:val="0005217C"/>
    <w:rsid w:val="00057F66"/>
    <w:rsid w:val="00120E46"/>
    <w:rsid w:val="00161D57"/>
    <w:rsid w:val="002B6BEF"/>
    <w:rsid w:val="002F5393"/>
    <w:rsid w:val="0030684F"/>
    <w:rsid w:val="00357F1A"/>
    <w:rsid w:val="004B1FF5"/>
    <w:rsid w:val="00544749"/>
    <w:rsid w:val="00580245"/>
    <w:rsid w:val="00582E2D"/>
    <w:rsid w:val="00593EC1"/>
    <w:rsid w:val="005E1DC7"/>
    <w:rsid w:val="006F4AD5"/>
    <w:rsid w:val="00747EFE"/>
    <w:rsid w:val="00762DE8"/>
    <w:rsid w:val="00837222"/>
    <w:rsid w:val="00846A24"/>
    <w:rsid w:val="00901CC8"/>
    <w:rsid w:val="00923803"/>
    <w:rsid w:val="009507C9"/>
    <w:rsid w:val="009C4E3B"/>
    <w:rsid w:val="009C538D"/>
    <w:rsid w:val="00BB0156"/>
    <w:rsid w:val="00C51AE5"/>
    <w:rsid w:val="00CF5A16"/>
    <w:rsid w:val="00CF6769"/>
    <w:rsid w:val="00D376D9"/>
    <w:rsid w:val="00DA7C6B"/>
    <w:rsid w:val="00DB6224"/>
    <w:rsid w:val="00DF7F72"/>
    <w:rsid w:val="00E152C5"/>
    <w:rsid w:val="00E52052"/>
    <w:rsid w:val="00E552D2"/>
    <w:rsid w:val="00EB3E33"/>
    <w:rsid w:val="00EE3882"/>
    <w:rsid w:val="00F70D34"/>
    <w:rsid w:val="00F7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F4394"/>
  <w15:docId w15:val="{636E3A58-90BB-40F7-A7D4-D26261FF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1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521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5217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80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245"/>
  </w:style>
  <w:style w:type="paragraph" w:styleId="Pieddepage">
    <w:name w:val="footer"/>
    <w:basedOn w:val="Normal"/>
    <w:link w:val="PieddepageCar"/>
    <w:uiPriority w:val="99"/>
    <w:unhideWhenUsed/>
    <w:rsid w:val="00580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033B-9246-4CA9-9EE1-93137AEC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Olivier Biannic</cp:lastModifiedBy>
  <cp:revision>4</cp:revision>
  <dcterms:created xsi:type="dcterms:W3CDTF">2017-10-30T16:02:00Z</dcterms:created>
  <dcterms:modified xsi:type="dcterms:W3CDTF">2017-10-30T16:45:00Z</dcterms:modified>
</cp:coreProperties>
</file>