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FC2" w:rsidRPr="00A370D9" w:rsidRDefault="00A370D9" w:rsidP="00665D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0D9">
        <w:rPr>
          <w:rFonts w:ascii="Times New Roman" w:hAnsi="Times New Roman" w:cs="Times New Roman"/>
          <w:b/>
          <w:sz w:val="24"/>
          <w:szCs w:val="24"/>
        </w:rPr>
        <w:t>EFFECT OF SOAPNUT SHELL POWDER SUPPLEMENTATION ON REPRODUCTIVE PERFORMANCE OF BROILER BREEDERS</w:t>
      </w:r>
    </w:p>
    <w:p w:rsidR="00883BDC" w:rsidRPr="00285099" w:rsidRDefault="00883BDC" w:rsidP="00285099">
      <w:pPr>
        <w:pStyle w:val="ListParagraph"/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FD79BC">
        <w:rPr>
          <w:rFonts w:ascii="Times New Roman" w:hAnsi="Times New Roman"/>
          <w:color w:val="000000"/>
          <w:sz w:val="24"/>
          <w:szCs w:val="24"/>
          <w:u w:val="single"/>
        </w:rPr>
        <w:t xml:space="preserve">S.K. </w:t>
      </w:r>
      <w:r w:rsidR="00285099" w:rsidRPr="00FD79BC">
        <w:rPr>
          <w:rFonts w:ascii="Times New Roman" w:hAnsi="Times New Roman"/>
          <w:color w:val="000000"/>
          <w:sz w:val="24"/>
          <w:szCs w:val="24"/>
          <w:u w:val="single"/>
        </w:rPr>
        <w:t>Chaudhary</w:t>
      </w:r>
      <w:r w:rsidR="00285099" w:rsidRPr="00FD79BC">
        <w:rPr>
          <w:rFonts w:ascii="Times New Roman" w:hAnsi="Times New Roman"/>
          <w:color w:val="000000"/>
          <w:sz w:val="24"/>
          <w:szCs w:val="24"/>
          <w:u w:val="single"/>
          <w:vertAlign w:val="superscript"/>
        </w:rPr>
        <w:t>1</w:t>
      </w:r>
      <w:r w:rsidRPr="00FD79BC">
        <w:rPr>
          <w:rFonts w:ascii="Times New Roman" w:hAnsi="Times New Roman"/>
          <w:color w:val="000000"/>
          <w:sz w:val="24"/>
          <w:szCs w:val="24"/>
          <w:u w:val="single"/>
          <w:vertAlign w:val="superscript"/>
        </w:rPr>
        <w:t>*</w:t>
      </w:r>
      <w:r w:rsidRPr="00285099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F91464" w:rsidRPr="00285099">
        <w:rPr>
          <w:rFonts w:ascii="Times New Roman" w:hAnsi="Times New Roman"/>
          <w:color w:val="000000"/>
          <w:sz w:val="24"/>
          <w:szCs w:val="24"/>
        </w:rPr>
        <w:t xml:space="preserve">J.J. </w:t>
      </w:r>
      <w:r w:rsidR="00285099" w:rsidRPr="00285099">
        <w:rPr>
          <w:rFonts w:ascii="Times New Roman" w:hAnsi="Times New Roman"/>
          <w:color w:val="000000"/>
          <w:sz w:val="24"/>
          <w:szCs w:val="24"/>
        </w:rPr>
        <w:t>Rokade</w:t>
      </w:r>
      <w:r w:rsidR="00285099" w:rsidRPr="00285099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="00F91464" w:rsidRPr="00285099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285099">
        <w:rPr>
          <w:rFonts w:ascii="Times New Roman" w:hAnsi="Times New Roman"/>
          <w:color w:val="000000"/>
          <w:sz w:val="24"/>
          <w:szCs w:val="24"/>
        </w:rPr>
        <w:t xml:space="preserve">R. </w:t>
      </w:r>
      <w:r w:rsidR="00285099" w:rsidRPr="00285099">
        <w:rPr>
          <w:rFonts w:ascii="Times New Roman" w:hAnsi="Times New Roman"/>
          <w:color w:val="000000"/>
          <w:sz w:val="24"/>
          <w:szCs w:val="24"/>
        </w:rPr>
        <w:t>Bhar</w:t>
      </w:r>
      <w:r w:rsidR="00285099" w:rsidRPr="00285099">
        <w:rPr>
          <w:rFonts w:ascii="Times New Roman" w:hAnsi="Times New Roman"/>
          <w:color w:val="000000"/>
          <w:sz w:val="24"/>
          <w:szCs w:val="24"/>
          <w:vertAlign w:val="superscript"/>
        </w:rPr>
        <w:t>1</w:t>
      </w:r>
      <w:r w:rsidRPr="00285099">
        <w:rPr>
          <w:rFonts w:ascii="Times New Roman" w:hAnsi="Times New Roman"/>
          <w:color w:val="000000"/>
          <w:sz w:val="24"/>
          <w:szCs w:val="24"/>
        </w:rPr>
        <w:t xml:space="preserve">, A.B. </w:t>
      </w:r>
      <w:r w:rsidR="00285099" w:rsidRPr="00285099">
        <w:rPr>
          <w:rFonts w:ascii="Times New Roman" w:hAnsi="Times New Roman"/>
          <w:color w:val="000000"/>
          <w:sz w:val="24"/>
          <w:szCs w:val="24"/>
        </w:rPr>
        <w:t>Mandal</w:t>
      </w:r>
      <w:r w:rsidR="00285099" w:rsidRPr="00285099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285099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285099" w:rsidRPr="00285099">
        <w:rPr>
          <w:rFonts w:ascii="Times New Roman" w:hAnsi="Times New Roman"/>
          <w:color w:val="000000"/>
          <w:sz w:val="24"/>
          <w:szCs w:val="24"/>
        </w:rPr>
        <w:t>Gopi</w:t>
      </w:r>
      <w:r w:rsidR="000901B7" w:rsidRPr="00285099">
        <w:rPr>
          <w:rFonts w:ascii="Times New Roman" w:hAnsi="Times New Roman"/>
          <w:color w:val="000000"/>
          <w:sz w:val="24"/>
          <w:szCs w:val="24"/>
        </w:rPr>
        <w:t>,</w:t>
      </w:r>
      <w:r w:rsidRPr="00285099">
        <w:rPr>
          <w:rFonts w:ascii="Times New Roman" w:hAnsi="Times New Roman"/>
          <w:color w:val="000000"/>
          <w:sz w:val="24"/>
          <w:szCs w:val="24"/>
        </w:rPr>
        <w:t xml:space="preserve"> M.</w:t>
      </w:r>
      <w:r w:rsidR="00285099" w:rsidRPr="00285099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285099">
        <w:rPr>
          <w:rFonts w:ascii="Times New Roman" w:hAnsi="Times New Roman"/>
          <w:color w:val="000000"/>
          <w:sz w:val="24"/>
          <w:szCs w:val="24"/>
        </w:rPr>
        <w:t xml:space="preserve"> and G.N. </w:t>
      </w:r>
      <w:r w:rsidR="00285099" w:rsidRPr="00285099">
        <w:rPr>
          <w:rFonts w:ascii="Times New Roman" w:hAnsi="Times New Roman"/>
          <w:color w:val="000000"/>
          <w:sz w:val="24"/>
          <w:szCs w:val="24"/>
        </w:rPr>
        <w:t>Aderao</w:t>
      </w:r>
      <w:r w:rsidR="00285099" w:rsidRPr="00285099">
        <w:rPr>
          <w:rFonts w:ascii="Times New Roman" w:hAnsi="Times New Roman"/>
          <w:color w:val="000000"/>
          <w:sz w:val="24"/>
          <w:szCs w:val="24"/>
          <w:vertAlign w:val="superscript"/>
        </w:rPr>
        <w:t>1</w:t>
      </w:r>
    </w:p>
    <w:p w:rsidR="00883BDC" w:rsidRPr="00285099" w:rsidRDefault="00883BDC" w:rsidP="002850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 w:rsidRPr="00285099">
        <w:rPr>
          <w:rFonts w:ascii="Times New Roman" w:eastAsia="Times New Roman" w:hAnsi="Times New Roman" w:cs="Times New Roman"/>
          <w:color w:val="000000"/>
          <w:sz w:val="20"/>
          <w:vertAlign w:val="superscript"/>
        </w:rPr>
        <w:t>1</w:t>
      </w:r>
      <w:r w:rsidRPr="00285099">
        <w:rPr>
          <w:rFonts w:ascii="Times New Roman" w:eastAsia="Times New Roman" w:hAnsi="Times New Roman" w:cs="Times New Roman"/>
          <w:color w:val="000000"/>
          <w:sz w:val="20"/>
        </w:rPr>
        <w:t>ICAR-Indian Veterinary Research Institute, Izatnagar, Bareilly, Uttar Pradesh 243122, India</w:t>
      </w:r>
    </w:p>
    <w:p w:rsidR="00F91464" w:rsidRPr="00285099" w:rsidRDefault="00F91464" w:rsidP="002850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 w:rsidRPr="00285099">
        <w:rPr>
          <w:rFonts w:ascii="Times New Roman" w:eastAsia="Times New Roman" w:hAnsi="Times New Roman" w:cs="Times New Roman"/>
          <w:color w:val="000000"/>
          <w:sz w:val="20"/>
          <w:vertAlign w:val="superscript"/>
        </w:rPr>
        <w:t>2</w:t>
      </w:r>
      <w:r w:rsidR="00285099" w:rsidRPr="00285099">
        <w:rPr>
          <w:rFonts w:ascii="Times New Roman" w:eastAsia="Times New Roman" w:hAnsi="Times New Roman" w:cs="Times New Roman"/>
          <w:color w:val="000000"/>
          <w:sz w:val="20"/>
        </w:rPr>
        <w:t>ICAR-</w:t>
      </w:r>
      <w:r w:rsidRPr="00285099">
        <w:rPr>
          <w:rFonts w:ascii="Times New Roman" w:eastAsia="Times New Roman" w:hAnsi="Times New Roman" w:cs="Times New Roman"/>
          <w:color w:val="000000"/>
          <w:sz w:val="20"/>
        </w:rPr>
        <w:t>Central Avian Research Institute, Izatnagar, Bareilly, UP-243122, India</w:t>
      </w:r>
    </w:p>
    <w:p w:rsidR="00285099" w:rsidRDefault="00FD79BC" w:rsidP="00665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*Corresponding author: </w:t>
      </w:r>
      <w:hyperlink r:id="rId5" w:history="1">
        <w:r w:rsidRPr="00C127E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sandy6050@gmail.com</w:t>
        </w:r>
      </w:hyperlink>
    </w:p>
    <w:p w:rsidR="00665D1E" w:rsidRDefault="00D83B5E" w:rsidP="00665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115708" w:rsidRDefault="00114E93" w:rsidP="001162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experiment was conducted to investigate the effect of soapnut shell powder (SSP) on serum hormon</w:t>
      </w:r>
      <w:r w:rsidR="00A370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profile, fertility, hatchability and total embryonic mortality of broiler breeders. </w:t>
      </w:r>
      <w:r w:rsidR="006D5767">
        <w:rPr>
          <w:rFonts w:ascii="Times New Roman" w:hAnsi="Times New Roman" w:cs="Times New Roman"/>
          <w:sz w:val="24"/>
          <w:szCs w:val="24"/>
        </w:rPr>
        <w:t xml:space="preserve">120 broiler breeders (96 females and 24 males) of </w:t>
      </w:r>
      <w:r w:rsidR="00A370D9">
        <w:rPr>
          <w:rFonts w:ascii="Times New Roman" w:hAnsi="Times New Roman" w:cs="Times New Roman"/>
          <w:sz w:val="24"/>
          <w:szCs w:val="24"/>
        </w:rPr>
        <w:t xml:space="preserve">about </w:t>
      </w:r>
      <w:r w:rsidR="006D5767">
        <w:rPr>
          <w:rFonts w:ascii="Times New Roman" w:hAnsi="Times New Roman" w:cs="Times New Roman"/>
          <w:sz w:val="24"/>
          <w:szCs w:val="24"/>
        </w:rPr>
        <w:t xml:space="preserve">38 weeks age were </w:t>
      </w:r>
      <w:r w:rsidR="00367BB0" w:rsidRPr="00367BB0">
        <w:rPr>
          <w:rFonts w:ascii="Times New Roman" w:hAnsi="Times New Roman" w:cs="Times New Roman"/>
          <w:sz w:val="24"/>
          <w:szCs w:val="24"/>
        </w:rPr>
        <w:t xml:space="preserve">randomly </w:t>
      </w:r>
      <w:r w:rsidR="00367BB0">
        <w:rPr>
          <w:rFonts w:ascii="Times New Roman" w:hAnsi="Times New Roman" w:cs="Times New Roman"/>
          <w:sz w:val="24"/>
          <w:szCs w:val="24"/>
        </w:rPr>
        <w:t>distributed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FD79BC">
        <w:rPr>
          <w:rFonts w:ascii="Times New Roman" w:hAnsi="Times New Roman" w:cs="Times New Roman"/>
          <w:sz w:val="24"/>
          <w:szCs w:val="24"/>
        </w:rPr>
        <w:t xml:space="preserve">equally </w:t>
      </w:r>
      <w:r w:rsidR="00367BB0" w:rsidRPr="00367BB0">
        <w:rPr>
          <w:rFonts w:ascii="Times New Roman" w:hAnsi="Times New Roman" w:cs="Times New Roman"/>
          <w:sz w:val="24"/>
          <w:szCs w:val="24"/>
        </w:rPr>
        <w:t xml:space="preserve">to four </w:t>
      </w:r>
      <w:r w:rsidR="00367BB0">
        <w:rPr>
          <w:rFonts w:ascii="Times New Roman" w:hAnsi="Times New Roman" w:cs="Times New Roman"/>
          <w:sz w:val="24"/>
          <w:szCs w:val="24"/>
        </w:rPr>
        <w:t xml:space="preserve">different </w:t>
      </w:r>
      <w:r w:rsidR="00367BB0" w:rsidRPr="00367BB0">
        <w:rPr>
          <w:rFonts w:ascii="Times New Roman" w:hAnsi="Times New Roman" w:cs="Times New Roman"/>
          <w:sz w:val="24"/>
          <w:szCs w:val="24"/>
        </w:rPr>
        <w:t>treatments consisting of three replicates of 8 female and 2 male birds.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367BB0" w:rsidRPr="00367BB0">
        <w:rPr>
          <w:rFonts w:ascii="Times New Roman" w:hAnsi="Times New Roman" w:cs="Times New Roman"/>
          <w:sz w:val="24"/>
          <w:szCs w:val="24"/>
        </w:rPr>
        <w:t>All the birds were fed on a basal diet (ICAR</w:t>
      </w:r>
      <w:r w:rsidR="00367BB0">
        <w:rPr>
          <w:rFonts w:ascii="Times New Roman" w:hAnsi="Times New Roman" w:cs="Times New Roman"/>
          <w:sz w:val="24"/>
          <w:szCs w:val="24"/>
        </w:rPr>
        <w:t xml:space="preserve">, </w:t>
      </w:r>
      <w:r w:rsidR="00367BB0" w:rsidRPr="00367BB0">
        <w:rPr>
          <w:rFonts w:ascii="Times New Roman" w:hAnsi="Times New Roman" w:cs="Times New Roman"/>
          <w:sz w:val="24"/>
          <w:szCs w:val="24"/>
        </w:rPr>
        <w:t xml:space="preserve">2013) for 42 days. </w:t>
      </w:r>
      <w:r w:rsidR="009F6353" w:rsidRPr="00367BB0">
        <w:rPr>
          <w:rFonts w:ascii="Times New Roman" w:hAnsi="Times New Roman" w:cs="Times New Roman"/>
          <w:sz w:val="24"/>
          <w:szCs w:val="24"/>
        </w:rPr>
        <w:t>T1 (control), T2, T3 and T4 were supplemented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9F6353">
        <w:rPr>
          <w:rFonts w:ascii="Times New Roman" w:hAnsi="Times New Roman" w:cs="Times New Roman"/>
          <w:sz w:val="24"/>
          <w:szCs w:val="24"/>
        </w:rPr>
        <w:t xml:space="preserve">with </w:t>
      </w:r>
      <w:r w:rsidR="009F6353" w:rsidRPr="009F6353">
        <w:rPr>
          <w:rFonts w:ascii="Times New Roman" w:hAnsi="Times New Roman" w:cs="Times New Roman"/>
          <w:sz w:val="24"/>
          <w:szCs w:val="24"/>
        </w:rPr>
        <w:t>0, 0.0176%, 0.026% and 0.0528% SSP (dose equivalent: 0, 50, 75 and 150ppm saponin), respectively</w:t>
      </w:r>
      <w:r w:rsidR="001162FF">
        <w:rPr>
          <w:rFonts w:ascii="Times New Roman" w:hAnsi="Times New Roman" w:cs="Times New Roman"/>
          <w:sz w:val="24"/>
          <w:szCs w:val="24"/>
        </w:rPr>
        <w:t xml:space="preserve"> (</w:t>
      </w:r>
      <w:r w:rsidR="001162FF" w:rsidRPr="00C127E1">
        <w:rPr>
          <w:rFonts w:ascii="Times New Roman" w:hAnsi="Times New Roman" w:cs="Times New Roman"/>
          <w:sz w:val="24"/>
          <w:szCs w:val="24"/>
        </w:rPr>
        <w:t>saponin yield from soapnut shells were 28.4% on DMB</w:t>
      </w:r>
      <w:r w:rsidR="001162FF">
        <w:rPr>
          <w:rFonts w:ascii="Times New Roman" w:hAnsi="Times New Roman" w:cs="Times New Roman"/>
          <w:sz w:val="24"/>
          <w:szCs w:val="24"/>
        </w:rPr>
        <w:t>)</w:t>
      </w:r>
      <w:r w:rsidR="00367BB0" w:rsidRPr="00367BB0">
        <w:rPr>
          <w:rFonts w:ascii="Times New Roman" w:hAnsi="Times New Roman" w:cs="Times New Roman"/>
          <w:sz w:val="24"/>
          <w:szCs w:val="24"/>
        </w:rPr>
        <w:t>.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5807FA" w:rsidRPr="005807FA">
        <w:rPr>
          <w:rFonts w:ascii="Times New Roman" w:hAnsi="Times New Roman" w:cs="Times New Roman"/>
          <w:sz w:val="24"/>
          <w:szCs w:val="24"/>
        </w:rPr>
        <w:t>The serum testosterone</w:t>
      </w:r>
      <w:r w:rsidR="005807FA">
        <w:rPr>
          <w:rFonts w:ascii="Times New Roman" w:hAnsi="Times New Roman" w:cs="Times New Roman"/>
          <w:sz w:val="24"/>
          <w:szCs w:val="24"/>
        </w:rPr>
        <w:t xml:space="preserve"> (ng/ml)</w:t>
      </w:r>
      <w:r w:rsidR="005807FA" w:rsidRPr="005807FA">
        <w:rPr>
          <w:rFonts w:ascii="Times New Roman" w:hAnsi="Times New Roman" w:cs="Times New Roman"/>
          <w:sz w:val="24"/>
          <w:szCs w:val="24"/>
        </w:rPr>
        <w:t xml:space="preserve"> was </w:t>
      </w:r>
      <w:r w:rsidR="001162FF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5807FA" w:rsidRPr="005807FA">
        <w:rPr>
          <w:rFonts w:ascii="Times New Roman" w:hAnsi="Times New Roman" w:cs="Times New Roman"/>
          <w:sz w:val="24"/>
          <w:szCs w:val="24"/>
        </w:rPr>
        <w:t xml:space="preserve">higher (P&lt;0.001) for T4 (5.64) </w:t>
      </w:r>
      <w:r w:rsidR="005807FA">
        <w:rPr>
          <w:rFonts w:ascii="Times New Roman" w:hAnsi="Times New Roman" w:cs="Times New Roman"/>
          <w:sz w:val="24"/>
          <w:szCs w:val="24"/>
        </w:rPr>
        <w:t xml:space="preserve">and </w:t>
      </w:r>
      <w:r w:rsidR="005807FA" w:rsidRPr="005807FA">
        <w:rPr>
          <w:rFonts w:ascii="Times New Roman" w:hAnsi="Times New Roman" w:cs="Times New Roman"/>
          <w:sz w:val="24"/>
          <w:szCs w:val="24"/>
        </w:rPr>
        <w:t>T3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5807FA" w:rsidRPr="005807FA">
        <w:rPr>
          <w:rFonts w:ascii="Times New Roman" w:hAnsi="Times New Roman" w:cs="Times New Roman"/>
          <w:sz w:val="24"/>
          <w:szCs w:val="24"/>
        </w:rPr>
        <w:t>(4.56)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5807FA" w:rsidRPr="005807FA">
        <w:rPr>
          <w:rFonts w:ascii="Times New Roman" w:hAnsi="Times New Roman" w:cs="Times New Roman"/>
          <w:sz w:val="24"/>
          <w:szCs w:val="24"/>
        </w:rPr>
        <w:t>compare to T1 (3.63)</w:t>
      </w:r>
      <w:r w:rsidR="005807FA">
        <w:rPr>
          <w:rFonts w:ascii="Times New Roman" w:hAnsi="Times New Roman" w:cs="Times New Roman"/>
          <w:sz w:val="24"/>
          <w:szCs w:val="24"/>
        </w:rPr>
        <w:t xml:space="preserve"> and</w:t>
      </w:r>
      <w:r w:rsidR="005807FA" w:rsidRPr="005807FA">
        <w:rPr>
          <w:rFonts w:ascii="Times New Roman" w:hAnsi="Times New Roman" w:cs="Times New Roman"/>
          <w:sz w:val="24"/>
          <w:szCs w:val="24"/>
        </w:rPr>
        <w:t xml:space="preserve"> T2 (4.38). The overall mean seminal plasma testosterone</w:t>
      </w:r>
      <w:r w:rsidR="00BD1A04">
        <w:rPr>
          <w:rFonts w:ascii="Times New Roman" w:hAnsi="Times New Roman" w:cs="Times New Roman"/>
          <w:sz w:val="24"/>
          <w:szCs w:val="24"/>
        </w:rPr>
        <w:t xml:space="preserve"> (ng/ml) </w:t>
      </w:r>
      <w:r w:rsidR="005807FA" w:rsidRPr="005807FA">
        <w:rPr>
          <w:rFonts w:ascii="Times New Roman" w:hAnsi="Times New Roman" w:cs="Times New Roman"/>
          <w:sz w:val="24"/>
          <w:szCs w:val="24"/>
        </w:rPr>
        <w:t xml:space="preserve">among the treatments were </w:t>
      </w:r>
      <w:r w:rsidR="001162FF">
        <w:rPr>
          <w:rFonts w:ascii="Times New Roman" w:hAnsi="Times New Roman" w:cs="Times New Roman"/>
          <w:sz w:val="24"/>
          <w:szCs w:val="24"/>
        </w:rPr>
        <w:t>significantly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5807FA" w:rsidRPr="005807FA">
        <w:rPr>
          <w:rFonts w:ascii="Times New Roman" w:hAnsi="Times New Roman" w:cs="Times New Roman"/>
          <w:sz w:val="24"/>
          <w:szCs w:val="24"/>
        </w:rPr>
        <w:t>higher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5807FA" w:rsidRPr="005807FA">
        <w:rPr>
          <w:rFonts w:ascii="Times New Roman" w:hAnsi="Times New Roman" w:cs="Times New Roman"/>
          <w:sz w:val="24"/>
          <w:szCs w:val="24"/>
        </w:rPr>
        <w:t>(P&lt;0.05) for T4 (1.65) compare to T1 (1.41), T2 (1.47) and T3 (1.55). The serum estrogen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5807FA" w:rsidRPr="005807FA">
        <w:rPr>
          <w:rFonts w:ascii="Times New Roman" w:hAnsi="Times New Roman" w:cs="Times New Roman"/>
          <w:sz w:val="24"/>
          <w:szCs w:val="24"/>
        </w:rPr>
        <w:t>level in females w</w:t>
      </w:r>
      <w:r w:rsidR="00FD79BC">
        <w:rPr>
          <w:rFonts w:ascii="Times New Roman" w:hAnsi="Times New Roman" w:cs="Times New Roman"/>
          <w:sz w:val="24"/>
          <w:szCs w:val="24"/>
        </w:rPr>
        <w:t>ere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BD1A04">
        <w:rPr>
          <w:rFonts w:ascii="Times New Roman" w:hAnsi="Times New Roman" w:cs="Times New Roman"/>
          <w:sz w:val="24"/>
          <w:szCs w:val="24"/>
        </w:rPr>
        <w:t>insignificant (P&gt;0.05)</w:t>
      </w:r>
      <w:r w:rsidR="005807FA" w:rsidRPr="005807FA">
        <w:rPr>
          <w:rFonts w:ascii="Times New Roman" w:hAnsi="Times New Roman" w:cs="Times New Roman"/>
          <w:sz w:val="24"/>
          <w:szCs w:val="24"/>
        </w:rPr>
        <w:t xml:space="preserve"> among the treatments.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115708" w:rsidRPr="00115708">
        <w:rPr>
          <w:rFonts w:ascii="Times New Roman" w:hAnsi="Times New Roman" w:cs="Times New Roman"/>
          <w:sz w:val="24"/>
          <w:szCs w:val="24"/>
        </w:rPr>
        <w:t xml:space="preserve">The fertility </w:t>
      </w:r>
      <w:r w:rsidR="00A370D9">
        <w:rPr>
          <w:rFonts w:ascii="Times New Roman" w:hAnsi="Times New Roman" w:cs="Times New Roman"/>
          <w:sz w:val="24"/>
          <w:szCs w:val="24"/>
        </w:rPr>
        <w:t>(</w:t>
      </w:r>
      <w:r w:rsidR="00FD79BC">
        <w:rPr>
          <w:rFonts w:ascii="Times New Roman" w:hAnsi="Times New Roman" w:cs="Times New Roman"/>
          <w:sz w:val="24"/>
          <w:szCs w:val="24"/>
        </w:rPr>
        <w:t>%</w:t>
      </w:r>
      <w:r w:rsidR="00A370D9">
        <w:rPr>
          <w:rFonts w:ascii="Times New Roman" w:hAnsi="Times New Roman" w:cs="Times New Roman"/>
          <w:sz w:val="24"/>
          <w:szCs w:val="24"/>
        </w:rPr>
        <w:t>)</w:t>
      </w:r>
      <w:r w:rsidR="00FD79BC">
        <w:rPr>
          <w:rFonts w:ascii="Times New Roman" w:hAnsi="Times New Roman" w:cs="Times New Roman"/>
          <w:sz w:val="24"/>
          <w:szCs w:val="24"/>
        </w:rPr>
        <w:t xml:space="preserve"> </w:t>
      </w:r>
      <w:r w:rsidR="00115708" w:rsidRPr="00115708">
        <w:rPr>
          <w:rFonts w:ascii="Times New Roman" w:hAnsi="Times New Roman" w:cs="Times New Roman"/>
          <w:sz w:val="24"/>
          <w:szCs w:val="24"/>
        </w:rPr>
        <w:t>was significantly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115708" w:rsidRPr="00115708">
        <w:rPr>
          <w:rFonts w:ascii="Times New Roman" w:hAnsi="Times New Roman" w:cs="Times New Roman"/>
          <w:sz w:val="24"/>
          <w:szCs w:val="24"/>
        </w:rPr>
        <w:t>higher</w:t>
      </w:r>
      <w:r w:rsidR="00E04885">
        <w:rPr>
          <w:rFonts w:ascii="Times New Roman" w:hAnsi="Times New Roman" w:cs="Times New Roman"/>
          <w:sz w:val="24"/>
          <w:szCs w:val="24"/>
        </w:rPr>
        <w:t xml:space="preserve"> </w:t>
      </w:r>
      <w:r w:rsidR="00E04885" w:rsidRPr="00115708">
        <w:rPr>
          <w:rFonts w:ascii="Times New Roman" w:hAnsi="Times New Roman" w:cs="Times New Roman"/>
          <w:sz w:val="24"/>
          <w:szCs w:val="24"/>
        </w:rPr>
        <w:t xml:space="preserve">(P&lt;0.01) </w:t>
      </w:r>
      <w:r w:rsidR="00115708" w:rsidRPr="00115708">
        <w:rPr>
          <w:rFonts w:ascii="Times New Roman" w:hAnsi="Times New Roman" w:cs="Times New Roman"/>
          <w:sz w:val="24"/>
          <w:szCs w:val="24"/>
        </w:rPr>
        <w:t xml:space="preserve"> in </w:t>
      </w:r>
      <w:r w:rsidR="00D45F83">
        <w:rPr>
          <w:rFonts w:ascii="Times New Roman" w:hAnsi="Times New Roman" w:cs="Times New Roman"/>
          <w:sz w:val="24"/>
          <w:szCs w:val="24"/>
        </w:rPr>
        <w:t>SSP supplemented groups</w:t>
      </w:r>
      <w:r w:rsidR="00FD79BC">
        <w:rPr>
          <w:rFonts w:ascii="Times New Roman" w:hAnsi="Times New Roman" w:cs="Times New Roman"/>
          <w:sz w:val="24"/>
          <w:szCs w:val="24"/>
        </w:rPr>
        <w:t xml:space="preserve"> (T3-90.23%)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FD79BC">
        <w:rPr>
          <w:rFonts w:ascii="Times New Roman" w:hAnsi="Times New Roman" w:cs="Times New Roman"/>
          <w:sz w:val="24"/>
          <w:szCs w:val="24"/>
        </w:rPr>
        <w:t>compared to control (</w:t>
      </w:r>
      <w:r w:rsidR="00A370D9">
        <w:rPr>
          <w:rFonts w:ascii="Times New Roman" w:hAnsi="Times New Roman" w:cs="Times New Roman"/>
          <w:sz w:val="24"/>
          <w:szCs w:val="24"/>
        </w:rPr>
        <w:t>T1-</w:t>
      </w:r>
      <w:r w:rsidR="00FD79BC">
        <w:rPr>
          <w:rFonts w:ascii="Times New Roman" w:hAnsi="Times New Roman" w:cs="Times New Roman"/>
          <w:sz w:val="24"/>
          <w:szCs w:val="24"/>
        </w:rPr>
        <w:t>84.23%)</w:t>
      </w:r>
      <w:r w:rsidR="00115708" w:rsidRPr="00115708">
        <w:rPr>
          <w:rFonts w:ascii="Times New Roman" w:hAnsi="Times New Roman" w:cs="Times New Roman"/>
          <w:sz w:val="24"/>
          <w:szCs w:val="24"/>
        </w:rPr>
        <w:t xml:space="preserve">. </w:t>
      </w:r>
      <w:r w:rsidR="00FD79BC">
        <w:rPr>
          <w:rFonts w:ascii="Times New Roman" w:hAnsi="Times New Roman" w:cs="Times New Roman"/>
          <w:sz w:val="24"/>
          <w:szCs w:val="24"/>
        </w:rPr>
        <w:t>Higher</w:t>
      </w:r>
      <w:r w:rsidR="00A370D9">
        <w:rPr>
          <w:rFonts w:ascii="Times New Roman" w:hAnsi="Times New Roman" w:cs="Times New Roman"/>
          <w:sz w:val="24"/>
          <w:szCs w:val="24"/>
        </w:rPr>
        <w:t xml:space="preserve"> (P&lt;</w:t>
      </w:r>
      <w:r w:rsidR="00A370D9" w:rsidRPr="00A370D9">
        <w:rPr>
          <w:rFonts w:ascii="Times New Roman" w:hAnsi="Times New Roman" w:cs="Times New Roman"/>
          <w:sz w:val="24"/>
          <w:szCs w:val="24"/>
        </w:rPr>
        <w:t>0.001</w:t>
      </w:r>
      <w:r w:rsidR="00A370D9">
        <w:rPr>
          <w:rFonts w:ascii="Times New Roman" w:hAnsi="Times New Roman" w:cs="Times New Roman"/>
          <w:sz w:val="24"/>
          <w:szCs w:val="24"/>
        </w:rPr>
        <w:t>)</w:t>
      </w:r>
      <w:r w:rsidR="00115708" w:rsidRPr="00115708">
        <w:rPr>
          <w:rFonts w:ascii="Times New Roman" w:hAnsi="Times New Roman" w:cs="Times New Roman"/>
          <w:sz w:val="24"/>
          <w:szCs w:val="24"/>
        </w:rPr>
        <w:t xml:space="preserve"> hatchability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115708" w:rsidRPr="00115708">
        <w:rPr>
          <w:rFonts w:ascii="Times New Roman" w:hAnsi="Times New Roman" w:cs="Times New Roman"/>
          <w:sz w:val="24"/>
          <w:szCs w:val="24"/>
        </w:rPr>
        <w:t xml:space="preserve">on </w:t>
      </w:r>
      <w:r w:rsidR="00D45F83">
        <w:rPr>
          <w:rFonts w:ascii="Times New Roman" w:hAnsi="Times New Roman" w:cs="Times New Roman"/>
          <w:sz w:val="24"/>
          <w:szCs w:val="24"/>
        </w:rPr>
        <w:t>total egg set (</w:t>
      </w:r>
      <w:r w:rsidR="00115708" w:rsidRPr="00115708">
        <w:rPr>
          <w:rFonts w:ascii="Times New Roman" w:hAnsi="Times New Roman" w:cs="Times New Roman"/>
          <w:sz w:val="24"/>
          <w:szCs w:val="24"/>
        </w:rPr>
        <w:t>TES</w:t>
      </w:r>
      <w:r w:rsidR="00D45F83">
        <w:rPr>
          <w:rFonts w:ascii="Times New Roman" w:hAnsi="Times New Roman" w:cs="Times New Roman"/>
          <w:sz w:val="24"/>
          <w:szCs w:val="24"/>
        </w:rPr>
        <w:t>)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115708" w:rsidRPr="00115708">
        <w:rPr>
          <w:rFonts w:ascii="Times New Roman" w:hAnsi="Times New Roman" w:cs="Times New Roman"/>
          <w:sz w:val="24"/>
          <w:szCs w:val="24"/>
        </w:rPr>
        <w:t xml:space="preserve">and </w:t>
      </w:r>
      <w:r w:rsidR="00D45F83">
        <w:rPr>
          <w:rFonts w:ascii="Times New Roman" w:hAnsi="Times New Roman" w:cs="Times New Roman"/>
          <w:sz w:val="24"/>
          <w:szCs w:val="24"/>
        </w:rPr>
        <w:t>fertile egg set (</w:t>
      </w:r>
      <w:r w:rsidR="00115708" w:rsidRPr="00115708">
        <w:rPr>
          <w:rFonts w:ascii="Times New Roman" w:hAnsi="Times New Roman" w:cs="Times New Roman"/>
          <w:sz w:val="24"/>
          <w:szCs w:val="24"/>
        </w:rPr>
        <w:t>FES</w:t>
      </w:r>
      <w:r w:rsidR="00D45F83">
        <w:rPr>
          <w:rFonts w:ascii="Times New Roman" w:hAnsi="Times New Roman" w:cs="Times New Roman"/>
          <w:sz w:val="24"/>
          <w:szCs w:val="24"/>
        </w:rPr>
        <w:t>)</w:t>
      </w:r>
      <w:r w:rsidR="00E04885">
        <w:rPr>
          <w:rFonts w:ascii="Times New Roman" w:hAnsi="Times New Roman" w:cs="Times New Roman"/>
          <w:sz w:val="24"/>
          <w:szCs w:val="24"/>
        </w:rPr>
        <w:t xml:space="preserve"> was observed in T3 </w:t>
      </w:r>
      <w:r w:rsidR="00115708" w:rsidRPr="00115708">
        <w:rPr>
          <w:rFonts w:ascii="Times New Roman" w:hAnsi="Times New Roman" w:cs="Times New Roman"/>
          <w:sz w:val="24"/>
          <w:szCs w:val="24"/>
        </w:rPr>
        <w:t>87.87 and 95.38</w:t>
      </w:r>
      <w:r w:rsidR="00D45F83">
        <w:rPr>
          <w:rFonts w:ascii="Times New Roman" w:hAnsi="Times New Roman" w:cs="Times New Roman"/>
          <w:sz w:val="24"/>
          <w:szCs w:val="24"/>
        </w:rPr>
        <w:t>%</w:t>
      </w:r>
      <w:r w:rsidR="00FD79BC">
        <w:rPr>
          <w:rFonts w:ascii="Times New Roman" w:hAnsi="Times New Roman" w:cs="Times New Roman"/>
          <w:sz w:val="24"/>
          <w:szCs w:val="24"/>
        </w:rPr>
        <w:t>,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D45F83">
        <w:rPr>
          <w:rFonts w:ascii="Times New Roman" w:hAnsi="Times New Roman" w:cs="Times New Roman"/>
          <w:sz w:val="24"/>
          <w:szCs w:val="24"/>
        </w:rPr>
        <w:t>whereas,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115708" w:rsidRPr="00115708">
        <w:rPr>
          <w:rFonts w:ascii="Times New Roman" w:hAnsi="Times New Roman" w:cs="Times New Roman"/>
          <w:sz w:val="24"/>
          <w:szCs w:val="24"/>
        </w:rPr>
        <w:t>lowest was in T1 75.32 and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115708" w:rsidRPr="00115708">
        <w:rPr>
          <w:rFonts w:ascii="Times New Roman" w:hAnsi="Times New Roman" w:cs="Times New Roman"/>
          <w:sz w:val="24"/>
          <w:szCs w:val="24"/>
        </w:rPr>
        <w:t>84.76</w:t>
      </w:r>
      <w:r w:rsidR="00D45F83">
        <w:rPr>
          <w:rFonts w:ascii="Times New Roman" w:hAnsi="Times New Roman" w:cs="Times New Roman"/>
          <w:sz w:val="24"/>
          <w:szCs w:val="24"/>
        </w:rPr>
        <w:t>%</w:t>
      </w:r>
      <w:r w:rsidR="00115708" w:rsidRPr="00115708">
        <w:rPr>
          <w:rFonts w:ascii="Times New Roman" w:hAnsi="Times New Roman" w:cs="Times New Roman"/>
          <w:sz w:val="24"/>
          <w:szCs w:val="24"/>
        </w:rPr>
        <w:t xml:space="preserve">, respectively. Total embryonic death </w:t>
      </w:r>
      <w:r w:rsidR="00D45F83">
        <w:rPr>
          <w:rFonts w:ascii="Times New Roman" w:hAnsi="Times New Roman" w:cs="Times New Roman"/>
          <w:sz w:val="24"/>
          <w:szCs w:val="24"/>
        </w:rPr>
        <w:t xml:space="preserve">was found to be </w:t>
      </w:r>
      <w:r w:rsidR="001162FF">
        <w:rPr>
          <w:rFonts w:ascii="Times New Roman" w:hAnsi="Times New Roman" w:cs="Times New Roman"/>
          <w:sz w:val="24"/>
          <w:szCs w:val="24"/>
        </w:rPr>
        <w:t>significantly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0901B7" w:rsidRPr="00115708">
        <w:rPr>
          <w:rFonts w:ascii="Times New Roman" w:hAnsi="Times New Roman" w:cs="Times New Roman"/>
          <w:sz w:val="24"/>
          <w:szCs w:val="24"/>
        </w:rPr>
        <w:t>(P&lt;0.001)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115708" w:rsidRPr="00115708">
        <w:rPr>
          <w:rFonts w:ascii="Times New Roman" w:hAnsi="Times New Roman" w:cs="Times New Roman"/>
          <w:sz w:val="24"/>
          <w:szCs w:val="24"/>
        </w:rPr>
        <w:t>reduced in dietary treatment groups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D45F83">
        <w:rPr>
          <w:rFonts w:ascii="Times New Roman" w:hAnsi="Times New Roman" w:cs="Times New Roman"/>
          <w:sz w:val="24"/>
          <w:szCs w:val="24"/>
        </w:rPr>
        <w:t xml:space="preserve">and </w:t>
      </w:r>
      <w:r w:rsidR="000901B7">
        <w:rPr>
          <w:rFonts w:ascii="Times New Roman" w:hAnsi="Times New Roman" w:cs="Times New Roman"/>
          <w:sz w:val="24"/>
          <w:szCs w:val="24"/>
        </w:rPr>
        <w:t xml:space="preserve">was </w:t>
      </w:r>
      <w:r w:rsidR="00D45F83">
        <w:rPr>
          <w:rFonts w:ascii="Times New Roman" w:hAnsi="Times New Roman" w:cs="Times New Roman"/>
          <w:sz w:val="24"/>
          <w:szCs w:val="24"/>
        </w:rPr>
        <w:t>l</w:t>
      </w:r>
      <w:r w:rsidR="00115708" w:rsidRPr="00115708">
        <w:rPr>
          <w:rFonts w:ascii="Times New Roman" w:hAnsi="Times New Roman" w:cs="Times New Roman"/>
          <w:sz w:val="24"/>
          <w:szCs w:val="24"/>
        </w:rPr>
        <w:t>owest in T3 (4.73</w:t>
      </w:r>
      <w:r w:rsidR="00D45F83">
        <w:rPr>
          <w:rFonts w:ascii="Times New Roman" w:hAnsi="Times New Roman" w:cs="Times New Roman"/>
          <w:sz w:val="24"/>
          <w:szCs w:val="24"/>
        </w:rPr>
        <w:t>%</w:t>
      </w:r>
      <w:r w:rsidR="00115708" w:rsidRPr="00115708">
        <w:rPr>
          <w:rFonts w:ascii="Times New Roman" w:hAnsi="Times New Roman" w:cs="Times New Roman"/>
          <w:sz w:val="24"/>
          <w:szCs w:val="24"/>
        </w:rPr>
        <w:t xml:space="preserve">) </w:t>
      </w:r>
      <w:r w:rsidR="00D45F83">
        <w:rPr>
          <w:rFonts w:ascii="Times New Roman" w:hAnsi="Times New Roman" w:cs="Times New Roman"/>
          <w:sz w:val="24"/>
          <w:szCs w:val="24"/>
        </w:rPr>
        <w:t>whereas,</w:t>
      </w:r>
      <w:r w:rsidR="00115708" w:rsidRPr="00115708">
        <w:rPr>
          <w:rFonts w:ascii="Times New Roman" w:hAnsi="Times New Roman" w:cs="Times New Roman"/>
          <w:sz w:val="24"/>
          <w:szCs w:val="24"/>
        </w:rPr>
        <w:t xml:space="preserve"> highest in T1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115708" w:rsidRPr="00115708">
        <w:rPr>
          <w:rFonts w:ascii="Times New Roman" w:hAnsi="Times New Roman" w:cs="Times New Roman"/>
          <w:sz w:val="24"/>
          <w:szCs w:val="24"/>
        </w:rPr>
        <w:t>(9.06</w:t>
      </w:r>
      <w:r w:rsidR="00D45F83">
        <w:rPr>
          <w:rFonts w:ascii="Times New Roman" w:hAnsi="Times New Roman" w:cs="Times New Roman"/>
          <w:sz w:val="24"/>
          <w:szCs w:val="24"/>
        </w:rPr>
        <w:t>%</w:t>
      </w:r>
      <w:r w:rsidR="00115708" w:rsidRPr="00115708">
        <w:rPr>
          <w:rFonts w:ascii="Times New Roman" w:hAnsi="Times New Roman" w:cs="Times New Roman"/>
          <w:sz w:val="24"/>
          <w:szCs w:val="24"/>
        </w:rPr>
        <w:t>).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FD79BC">
        <w:rPr>
          <w:rFonts w:ascii="Times New Roman" w:hAnsi="Times New Roman" w:cs="Times New Roman"/>
          <w:sz w:val="24"/>
          <w:szCs w:val="24"/>
        </w:rPr>
        <w:t>It</w:t>
      </w:r>
      <w:r w:rsidR="001162FF">
        <w:rPr>
          <w:rFonts w:ascii="Times New Roman" w:hAnsi="Times New Roman" w:cs="Times New Roman"/>
          <w:sz w:val="24"/>
          <w:szCs w:val="24"/>
        </w:rPr>
        <w:t xml:space="preserve"> can be concluded that </w:t>
      </w:r>
      <w:r w:rsidR="001162FF" w:rsidRPr="001162FF">
        <w:rPr>
          <w:rFonts w:ascii="Times New Roman" w:hAnsi="Times New Roman" w:cs="Times New Roman"/>
          <w:sz w:val="24"/>
          <w:szCs w:val="24"/>
        </w:rPr>
        <w:t xml:space="preserve">dietary </w:t>
      </w:r>
      <w:r w:rsidR="000901B7">
        <w:rPr>
          <w:rFonts w:ascii="Times New Roman" w:hAnsi="Times New Roman" w:cs="Times New Roman"/>
          <w:sz w:val="24"/>
          <w:szCs w:val="24"/>
        </w:rPr>
        <w:t>supplementation</w:t>
      </w:r>
      <w:r w:rsidR="001162FF" w:rsidRPr="001162FF">
        <w:rPr>
          <w:rFonts w:ascii="Times New Roman" w:hAnsi="Times New Roman" w:cs="Times New Roman"/>
          <w:sz w:val="24"/>
          <w:szCs w:val="24"/>
        </w:rPr>
        <w:t xml:space="preserve"> of </w:t>
      </w:r>
      <w:r w:rsidR="001162FF" w:rsidRPr="009F6353">
        <w:rPr>
          <w:rFonts w:ascii="Times New Roman" w:hAnsi="Times New Roman" w:cs="Times New Roman"/>
          <w:sz w:val="24"/>
          <w:szCs w:val="24"/>
        </w:rPr>
        <w:t xml:space="preserve">0.026% </w:t>
      </w:r>
      <w:r w:rsidR="001162FF" w:rsidRPr="001162FF">
        <w:rPr>
          <w:rFonts w:ascii="Times New Roman" w:hAnsi="Times New Roman" w:cs="Times New Roman"/>
          <w:sz w:val="24"/>
          <w:szCs w:val="24"/>
        </w:rPr>
        <w:t>soapnut shell powder</w:t>
      </w:r>
      <w:r w:rsidR="00A370D9">
        <w:rPr>
          <w:rFonts w:ascii="Times New Roman" w:hAnsi="Times New Roman" w:cs="Times New Roman"/>
          <w:sz w:val="24"/>
          <w:szCs w:val="24"/>
        </w:rPr>
        <w:t xml:space="preserve"> </w:t>
      </w:r>
      <w:r w:rsidR="000901B7">
        <w:rPr>
          <w:rFonts w:ascii="Times New Roman" w:hAnsi="Times New Roman" w:cs="Times New Roman"/>
          <w:sz w:val="24"/>
          <w:szCs w:val="24"/>
        </w:rPr>
        <w:t xml:space="preserve">improved </w:t>
      </w:r>
      <w:r w:rsidR="00E04885">
        <w:rPr>
          <w:rFonts w:ascii="Times New Roman" w:hAnsi="Times New Roman" w:cs="Times New Roman"/>
          <w:sz w:val="24"/>
          <w:szCs w:val="24"/>
        </w:rPr>
        <w:t xml:space="preserve">reproductive performance of </w:t>
      </w:r>
      <w:r w:rsidR="001162FF" w:rsidRPr="001162FF">
        <w:rPr>
          <w:rFonts w:ascii="Times New Roman" w:hAnsi="Times New Roman" w:cs="Times New Roman"/>
          <w:sz w:val="24"/>
          <w:szCs w:val="24"/>
        </w:rPr>
        <w:t>broiler breeders</w:t>
      </w:r>
      <w:r w:rsidR="001162FF">
        <w:rPr>
          <w:rFonts w:ascii="Times New Roman" w:hAnsi="Times New Roman" w:cs="Times New Roman"/>
          <w:sz w:val="24"/>
          <w:szCs w:val="24"/>
        </w:rPr>
        <w:t>.</w:t>
      </w:r>
    </w:p>
    <w:p w:rsidR="000266BB" w:rsidRPr="00FD79BC" w:rsidRDefault="00C94331" w:rsidP="00FD79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331">
        <w:rPr>
          <w:rFonts w:ascii="Times New Roman" w:hAnsi="Times New Roman" w:cs="Times New Roman"/>
          <w:b/>
          <w:bCs/>
          <w:sz w:val="24"/>
          <w:szCs w:val="24"/>
        </w:rPr>
        <w:t xml:space="preserve">Key word: </w:t>
      </w:r>
      <w:r w:rsidRPr="00C94331">
        <w:rPr>
          <w:rFonts w:ascii="Times New Roman" w:hAnsi="Times New Roman" w:cs="Times New Roman"/>
          <w:sz w:val="24"/>
          <w:szCs w:val="24"/>
        </w:rPr>
        <w:t>Broiler breeder</w:t>
      </w:r>
      <w:r w:rsidR="00FD79BC">
        <w:rPr>
          <w:rFonts w:ascii="Times New Roman" w:hAnsi="Times New Roman" w:cs="Times New Roman"/>
          <w:sz w:val="24"/>
          <w:szCs w:val="24"/>
        </w:rPr>
        <w:t>s, fertility,</w:t>
      </w:r>
      <w:r w:rsidR="00A370D9">
        <w:rPr>
          <w:rFonts w:ascii="Times New Roman" w:hAnsi="Times New Roman" w:cs="Times New Roman"/>
          <w:sz w:val="24"/>
          <w:szCs w:val="24"/>
        </w:rPr>
        <w:t xml:space="preserve"> hatchability, </w:t>
      </w:r>
      <w:r w:rsidR="00FD79BC">
        <w:rPr>
          <w:rFonts w:ascii="Times New Roman" w:hAnsi="Times New Roman" w:cs="Times New Roman"/>
          <w:sz w:val="24"/>
          <w:szCs w:val="24"/>
        </w:rPr>
        <w:t>estrogen, soapnut shell powder, testosterone.</w:t>
      </w:r>
      <w:bookmarkStart w:id="0" w:name="_GoBack"/>
      <w:bookmarkEnd w:id="0"/>
    </w:p>
    <w:p w:rsidR="000266BB" w:rsidRPr="00D83B5E" w:rsidRDefault="000266BB" w:rsidP="001162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0266BB" w:rsidRPr="00D83B5E" w:rsidSect="00F9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A76DB"/>
    <w:multiLevelType w:val="hybridMultilevel"/>
    <w:tmpl w:val="8D2AF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65D1E"/>
    <w:rsid w:val="000266BB"/>
    <w:rsid w:val="000901B7"/>
    <w:rsid w:val="00114E93"/>
    <w:rsid w:val="00115708"/>
    <w:rsid w:val="001162FF"/>
    <w:rsid w:val="00285099"/>
    <w:rsid w:val="00356ABF"/>
    <w:rsid w:val="00367BB0"/>
    <w:rsid w:val="00474289"/>
    <w:rsid w:val="005807FA"/>
    <w:rsid w:val="00665D1E"/>
    <w:rsid w:val="006A6D0A"/>
    <w:rsid w:val="006D5767"/>
    <w:rsid w:val="007C433C"/>
    <w:rsid w:val="00883BDC"/>
    <w:rsid w:val="008C2090"/>
    <w:rsid w:val="009F6353"/>
    <w:rsid w:val="00A370D9"/>
    <w:rsid w:val="00BD1A04"/>
    <w:rsid w:val="00C50BA5"/>
    <w:rsid w:val="00C94331"/>
    <w:rsid w:val="00D45F83"/>
    <w:rsid w:val="00D83B5E"/>
    <w:rsid w:val="00E04885"/>
    <w:rsid w:val="00EA4524"/>
    <w:rsid w:val="00EB515C"/>
    <w:rsid w:val="00EC66CF"/>
    <w:rsid w:val="00F91464"/>
    <w:rsid w:val="00F92FC2"/>
    <w:rsid w:val="00FC37CF"/>
    <w:rsid w:val="00FD7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3BDC"/>
    <w:pPr>
      <w:ind w:left="720"/>
      <w:contextualSpacing/>
    </w:pPr>
    <w:rPr>
      <w:rFonts w:ascii="Calibri" w:eastAsia="Calibri" w:hAnsi="Calibri" w:cs="Mangal"/>
      <w:szCs w:val="22"/>
      <w:lang w:bidi="ar-SA"/>
    </w:rPr>
  </w:style>
  <w:style w:type="character" w:customStyle="1" w:styleId="ListParagraphChar">
    <w:name w:val="List Paragraph Char"/>
    <w:link w:val="ListParagraph"/>
    <w:uiPriority w:val="34"/>
    <w:rsid w:val="00883BDC"/>
    <w:rPr>
      <w:rFonts w:ascii="Calibri" w:eastAsia="Calibri" w:hAnsi="Calibri" w:cs="Mangal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0266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y60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Dr.Sandeep</dc:creator>
  <cp:keywords/>
  <dc:description/>
  <cp:lastModifiedBy>Dr.Sandeep</cp:lastModifiedBy>
  <cp:revision>24</cp:revision>
  <dcterms:created xsi:type="dcterms:W3CDTF">2017-10-23T05:22:00Z</dcterms:created>
  <dcterms:modified xsi:type="dcterms:W3CDTF">2017-10-25T18:05:00Z</dcterms:modified>
</cp:coreProperties>
</file>