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5B252" w14:textId="60B86CD1" w:rsidR="005F59CF" w:rsidRDefault="00180279" w:rsidP="000F3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80423">
        <w:rPr>
          <w:rFonts w:ascii="Times New Roman" w:hAnsi="Times New Roman" w:cs="Times New Roman"/>
          <w:b/>
          <w:bCs/>
          <w:sz w:val="28"/>
          <w:szCs w:val="28"/>
        </w:rPr>
        <w:t xml:space="preserve">BIOFILM AND PLANKTONIC CELLS </w:t>
      </w:r>
      <w:r>
        <w:rPr>
          <w:rFonts w:ascii="Times New Roman" w:hAnsi="Times New Roman" w:cs="Times New Roman"/>
          <w:b/>
          <w:bCs/>
          <w:sz w:val="28"/>
          <w:szCs w:val="28"/>
        </w:rPr>
        <w:t>OF</w:t>
      </w:r>
      <w:r w:rsidRPr="009804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423">
        <w:rPr>
          <w:rFonts w:ascii="Times New Roman" w:hAnsi="Times New Roman" w:cs="Times New Roman"/>
          <w:b/>
          <w:bCs/>
          <w:i/>
          <w:sz w:val="28"/>
          <w:szCs w:val="28"/>
        </w:rPr>
        <w:t>ESCHERICHIA COLI</w:t>
      </w:r>
      <w:r w:rsidRPr="00980423">
        <w:rPr>
          <w:rFonts w:ascii="Times New Roman" w:hAnsi="Times New Roman" w:cs="Times New Roman"/>
          <w:b/>
          <w:bCs/>
          <w:sz w:val="28"/>
          <w:szCs w:val="28"/>
        </w:rPr>
        <w:t xml:space="preserve"> AND THEIR ANTIMICROBIAL RESISTANCE PATTERNS</w:t>
      </w:r>
    </w:p>
    <w:p w14:paraId="181797B6" w14:textId="77777777" w:rsidR="005935C2" w:rsidRPr="00980423" w:rsidRDefault="005935C2" w:rsidP="000F36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237838" w14:textId="39F16E03" w:rsidR="005935C2" w:rsidRDefault="005935C2" w:rsidP="005935C2">
      <w:pPr>
        <w:rPr>
          <w:rFonts w:ascii="Times New Roman" w:hAnsi="Times New Roman" w:cs="Times New Roman"/>
          <w:u w:val="single"/>
          <w:vertAlign w:val="superscript"/>
        </w:rPr>
      </w:pPr>
      <w:r w:rsidRPr="005935C2">
        <w:rPr>
          <w:rFonts w:ascii="Times New Roman" w:hAnsi="Times New Roman" w:cs="Times New Roman"/>
          <w:u w:val="single"/>
        </w:rPr>
        <w:t>S.A.I.C. Subhasinghe</w:t>
      </w:r>
      <w:r w:rsidRPr="005935C2">
        <w:rPr>
          <w:rFonts w:ascii="Times New Roman" w:hAnsi="Times New Roman" w:cs="Times New Roman"/>
          <w:u w:val="single"/>
          <w:vertAlign w:val="superscript"/>
        </w:rPr>
        <w:t>1</w:t>
      </w:r>
      <w:r w:rsidRPr="000D48B9">
        <w:rPr>
          <w:rFonts w:ascii="Times New Roman" w:hAnsi="Times New Roman" w:cs="Times New Roman"/>
        </w:rPr>
        <w:t>, H.M.T.K Karunaratha</w:t>
      </w:r>
      <w:r w:rsidRPr="00EB5D68">
        <w:rPr>
          <w:rFonts w:ascii="Times New Roman" w:hAnsi="Times New Roman" w:cs="Times New Roman"/>
          <w:vertAlign w:val="superscript"/>
        </w:rPr>
        <w:t>1</w:t>
      </w:r>
      <w:r w:rsidRPr="000D48B9">
        <w:rPr>
          <w:rFonts w:ascii="Times New Roman" w:hAnsi="Times New Roman" w:cs="Times New Roman"/>
        </w:rPr>
        <w:t>,</w:t>
      </w:r>
      <w:r w:rsidRPr="00EB5D68">
        <w:rPr>
          <w:rFonts w:ascii="Times New Roman" w:hAnsi="Times New Roman" w:cs="Times New Roman"/>
        </w:rPr>
        <w:t xml:space="preserve"> S.P. Kodithuwakku</w:t>
      </w:r>
      <w:r w:rsidRPr="00EB5D68">
        <w:rPr>
          <w:rFonts w:ascii="Times New Roman" w:hAnsi="Times New Roman" w:cs="Times New Roman"/>
          <w:vertAlign w:val="superscript"/>
        </w:rPr>
        <w:t>2</w:t>
      </w:r>
      <w:r w:rsidRPr="00EB5D68">
        <w:rPr>
          <w:rFonts w:ascii="Times New Roman" w:hAnsi="Times New Roman" w:cs="Times New Roman"/>
        </w:rPr>
        <w:t>,</w:t>
      </w:r>
      <w:r w:rsidRPr="000D48B9">
        <w:rPr>
          <w:rFonts w:ascii="Times New Roman" w:hAnsi="Times New Roman" w:cs="Times New Roman"/>
        </w:rPr>
        <w:t xml:space="preserve"> </w:t>
      </w:r>
      <w:r w:rsidRPr="00EB5D68">
        <w:rPr>
          <w:rFonts w:ascii="Times New Roman" w:hAnsi="Times New Roman" w:cs="Times New Roman"/>
        </w:rPr>
        <w:t xml:space="preserve">H. M. H. N. </w:t>
      </w:r>
      <w:r w:rsidRPr="000D48B9">
        <w:rPr>
          <w:rFonts w:ascii="Times New Roman" w:hAnsi="Times New Roman" w:cs="Times New Roman"/>
        </w:rPr>
        <w:t>Bandara</w:t>
      </w:r>
      <w:r w:rsidRPr="00EB5D68">
        <w:rPr>
          <w:rFonts w:ascii="Times New Roman" w:hAnsi="Times New Roman" w:cs="Times New Roman"/>
          <w:vertAlign w:val="superscript"/>
        </w:rPr>
        <w:t>3</w:t>
      </w:r>
      <w:r w:rsidRPr="000D48B9">
        <w:rPr>
          <w:rFonts w:ascii="Times New Roman" w:hAnsi="Times New Roman" w:cs="Times New Roman"/>
        </w:rPr>
        <w:t>, R.S Kalupahana</w:t>
      </w:r>
      <w:r w:rsidRPr="00EB5D68">
        <w:rPr>
          <w:rFonts w:ascii="Times New Roman" w:hAnsi="Times New Roman" w:cs="Times New Roman"/>
          <w:vertAlign w:val="superscript"/>
        </w:rPr>
        <w:t>1</w:t>
      </w:r>
      <w:r w:rsidRPr="000D48B9">
        <w:rPr>
          <w:rFonts w:ascii="Times New Roman" w:hAnsi="Times New Roman" w:cs="Times New Roman"/>
          <w:vertAlign w:val="subscript"/>
        </w:rPr>
        <w:t xml:space="preserve">, </w:t>
      </w:r>
      <w:r w:rsidRPr="005935C2">
        <w:rPr>
          <w:rFonts w:ascii="Times New Roman" w:hAnsi="Times New Roman" w:cs="Times New Roman"/>
        </w:rPr>
        <w:t>K.S.A. Kottawatta</w:t>
      </w:r>
      <w:r w:rsidRPr="005935C2">
        <w:rPr>
          <w:rFonts w:ascii="Times New Roman" w:hAnsi="Times New Roman" w:cs="Times New Roman"/>
          <w:vertAlign w:val="superscript"/>
        </w:rPr>
        <w:t>1*</w:t>
      </w:r>
    </w:p>
    <w:p w14:paraId="5C23E42D" w14:textId="77777777" w:rsidR="005935C2" w:rsidRPr="000D48B9" w:rsidRDefault="005935C2" w:rsidP="005935C2">
      <w:pPr>
        <w:rPr>
          <w:rFonts w:ascii="Times New Roman" w:hAnsi="Times New Roman" w:cs="Times New Roman"/>
          <w:vertAlign w:val="superscript"/>
        </w:rPr>
      </w:pPr>
    </w:p>
    <w:p w14:paraId="24C7A734" w14:textId="77777777" w:rsidR="005935C2" w:rsidRDefault="005935C2" w:rsidP="005935C2">
      <w:pPr>
        <w:rPr>
          <w:rFonts w:ascii="Times New Roman" w:hAnsi="Times New Roman" w:cs="Times New Roman"/>
          <w:sz w:val="20"/>
          <w:szCs w:val="20"/>
        </w:rPr>
      </w:pPr>
      <w:r w:rsidRPr="00EB5D68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EB5D68">
        <w:rPr>
          <w:rFonts w:ascii="Times New Roman" w:hAnsi="Times New Roman" w:cs="Times New Roman"/>
          <w:sz w:val="20"/>
          <w:szCs w:val="20"/>
        </w:rPr>
        <w:t xml:space="preserve">Department of Veterinary Public Health and Pharmacology, Faculty of Veterinary Medicine and Animal Science, University of </w:t>
      </w:r>
      <w:proofErr w:type="spellStart"/>
      <w:r w:rsidRPr="00EB5D68">
        <w:rPr>
          <w:rFonts w:ascii="Times New Roman" w:hAnsi="Times New Roman" w:cs="Times New Roman"/>
          <w:sz w:val="20"/>
          <w:szCs w:val="20"/>
        </w:rPr>
        <w:t>Peradeniya</w:t>
      </w:r>
      <w:proofErr w:type="spellEnd"/>
      <w:r w:rsidRPr="00EB5D68">
        <w:rPr>
          <w:rFonts w:ascii="Times New Roman" w:hAnsi="Times New Roman" w:cs="Times New Roman"/>
          <w:sz w:val="20"/>
          <w:szCs w:val="20"/>
        </w:rPr>
        <w:t>.</w:t>
      </w:r>
    </w:p>
    <w:p w14:paraId="1A664BD6" w14:textId="77777777" w:rsidR="005935C2" w:rsidRDefault="005935C2" w:rsidP="005935C2">
      <w:pPr>
        <w:rPr>
          <w:rFonts w:ascii="Times New Roman" w:hAnsi="Times New Roman" w:cs="Times New Roman"/>
          <w:sz w:val="20"/>
          <w:szCs w:val="20"/>
        </w:rPr>
      </w:pPr>
      <w:r w:rsidRPr="00EB5D68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 xml:space="preserve">Department of Animal Science, Faculty of Agriculture, </w:t>
      </w:r>
      <w:r w:rsidRPr="00C34ED3">
        <w:rPr>
          <w:rFonts w:ascii="Times New Roman" w:hAnsi="Times New Roman" w:cs="Times New Roman"/>
          <w:sz w:val="20"/>
          <w:szCs w:val="20"/>
        </w:rPr>
        <w:t xml:space="preserve">University of </w:t>
      </w:r>
      <w:proofErr w:type="spellStart"/>
      <w:r w:rsidRPr="00C34ED3">
        <w:rPr>
          <w:rFonts w:ascii="Times New Roman" w:hAnsi="Times New Roman" w:cs="Times New Roman"/>
          <w:sz w:val="20"/>
          <w:szCs w:val="20"/>
        </w:rPr>
        <w:t>Peradeniya</w:t>
      </w:r>
      <w:proofErr w:type="spellEnd"/>
    </w:p>
    <w:p w14:paraId="61781154" w14:textId="30FEC1A9" w:rsidR="005935C2" w:rsidRDefault="00A04BDF" w:rsidP="005935C2">
      <w:pPr>
        <w:rPr>
          <w:rFonts w:ascii="Times New Roman" w:hAnsi="Times New Roman" w:cs="Times New Roman"/>
          <w:sz w:val="20"/>
          <w:szCs w:val="20"/>
        </w:rPr>
      </w:pPr>
      <w:r w:rsidRPr="00A04BDF">
        <w:rPr>
          <w:rFonts w:ascii="Times New Roman" w:hAnsi="Times New Roman" w:cs="Times New Roman"/>
          <w:sz w:val="20"/>
          <w:szCs w:val="20"/>
          <w:shd w:val="clear" w:color="auto" w:fill="FFFFFF"/>
          <w:vertAlign w:val="superscript"/>
        </w:rPr>
        <w:t>3</w:t>
      </w:r>
      <w:r w:rsidRPr="00A04BDF">
        <w:rPr>
          <w:rFonts w:ascii="Times New Roman" w:hAnsi="Times New Roman" w:cs="Times New Roman"/>
          <w:sz w:val="20"/>
          <w:szCs w:val="20"/>
          <w:shd w:val="clear" w:color="auto" w:fill="FFFFFF"/>
        </w:rPr>
        <w:t>Bristol Dental School</w:t>
      </w:r>
      <w:r w:rsidR="005935C2" w:rsidRPr="00A04BDF">
        <w:rPr>
          <w:rFonts w:ascii="Times New Roman" w:hAnsi="Times New Roman" w:cs="Times New Roman"/>
          <w:sz w:val="20"/>
          <w:szCs w:val="20"/>
        </w:rPr>
        <w:t xml:space="preserve">, </w:t>
      </w:r>
      <w:r w:rsidR="005935C2">
        <w:rPr>
          <w:rFonts w:ascii="Times New Roman" w:hAnsi="Times New Roman" w:cs="Times New Roman"/>
          <w:sz w:val="20"/>
          <w:szCs w:val="20"/>
        </w:rPr>
        <w:t>University of Bristol, UK</w:t>
      </w:r>
    </w:p>
    <w:p w14:paraId="67F581FD" w14:textId="77777777" w:rsidR="005935C2" w:rsidRDefault="005935C2" w:rsidP="005935C2">
      <w:pPr>
        <w:rPr>
          <w:rFonts w:ascii="Times New Roman" w:hAnsi="Times New Roman" w:cs="Times New Roman"/>
          <w:sz w:val="20"/>
          <w:szCs w:val="20"/>
        </w:rPr>
      </w:pPr>
    </w:p>
    <w:p w14:paraId="563DB362" w14:textId="28404CBF" w:rsidR="005935C2" w:rsidRPr="000E3EC8" w:rsidRDefault="005935C2" w:rsidP="005935C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0"/>
          <w:szCs w:val="20"/>
        </w:rPr>
        <w:t>* Corresponding author (E. mail - sarunika@yahoo.com)</w:t>
      </w:r>
    </w:p>
    <w:p w14:paraId="05C74BB3" w14:textId="77777777" w:rsidR="009A3EB1" w:rsidRDefault="009A3EB1" w:rsidP="001519FE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14:paraId="768F48B2" w14:textId="33316691" w:rsidR="0018409E" w:rsidRDefault="0045794D" w:rsidP="001519FE">
      <w:pPr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Antimicrobial</w:t>
      </w:r>
      <w:r w:rsidRPr="00A46D9A">
        <w:rPr>
          <w:rFonts w:ascii="Times New Roman" w:hAnsi="Times New Roman" w:cs="Times New Roman"/>
          <w:bCs/>
        </w:rPr>
        <w:t xml:space="preserve"> </w:t>
      </w:r>
      <w:r w:rsidR="00522644" w:rsidRPr="00A46D9A">
        <w:rPr>
          <w:rFonts w:ascii="Times New Roman" w:hAnsi="Times New Roman" w:cs="Times New Roman"/>
          <w:bCs/>
        </w:rPr>
        <w:t xml:space="preserve">resistance </w:t>
      </w:r>
      <w:r>
        <w:rPr>
          <w:rFonts w:ascii="Times New Roman" w:hAnsi="Times New Roman" w:cs="Times New Roman"/>
          <w:bCs/>
        </w:rPr>
        <w:t xml:space="preserve">(AMR) </w:t>
      </w:r>
      <w:r w:rsidR="00366E5D">
        <w:rPr>
          <w:rFonts w:ascii="Times New Roman" w:hAnsi="Times New Roman" w:cs="Times New Roman"/>
          <w:bCs/>
        </w:rPr>
        <w:t>is a worldwide concern</w:t>
      </w:r>
      <w:r w:rsidR="002C7D6A">
        <w:rPr>
          <w:rFonts w:ascii="Times New Roman" w:hAnsi="Times New Roman" w:cs="Times New Roman"/>
          <w:bCs/>
        </w:rPr>
        <w:t xml:space="preserve"> including </w:t>
      </w:r>
      <w:r w:rsidR="00522644">
        <w:rPr>
          <w:rFonts w:ascii="Times New Roman" w:hAnsi="Times New Roman" w:cs="Times New Roman"/>
          <w:bCs/>
        </w:rPr>
        <w:t>Sri Lanka.</w:t>
      </w:r>
      <w:r w:rsidR="00324D86">
        <w:rPr>
          <w:rFonts w:ascii="Times New Roman" w:hAnsi="Times New Roman" w:cs="Times New Roman"/>
          <w:bCs/>
        </w:rPr>
        <w:t xml:space="preserve"> </w:t>
      </w:r>
      <w:r w:rsidR="0001505F">
        <w:rPr>
          <w:rFonts w:ascii="Times New Roman" w:hAnsi="Times New Roman" w:cs="Times New Roman"/>
          <w:bCs/>
        </w:rPr>
        <w:t>In the first part of the study, AMR associat</w:t>
      </w:r>
      <w:r w:rsidR="00A04BDF">
        <w:rPr>
          <w:rFonts w:ascii="Times New Roman" w:hAnsi="Times New Roman" w:cs="Times New Roman"/>
          <w:bCs/>
        </w:rPr>
        <w:t xml:space="preserve">ed with poultry layer farms in </w:t>
      </w:r>
      <w:proofErr w:type="spellStart"/>
      <w:r w:rsidR="00A04BDF">
        <w:rPr>
          <w:rFonts w:ascii="Times New Roman" w:hAnsi="Times New Roman" w:cs="Times New Roman"/>
          <w:bCs/>
        </w:rPr>
        <w:t>K</w:t>
      </w:r>
      <w:r w:rsidR="0001505F">
        <w:rPr>
          <w:rFonts w:ascii="Times New Roman" w:hAnsi="Times New Roman" w:cs="Times New Roman"/>
          <w:bCs/>
        </w:rPr>
        <w:t>uru</w:t>
      </w:r>
      <w:r w:rsidR="00324D86">
        <w:rPr>
          <w:rFonts w:ascii="Times New Roman" w:hAnsi="Times New Roman" w:cs="Times New Roman"/>
          <w:bCs/>
        </w:rPr>
        <w:t>negala</w:t>
      </w:r>
      <w:proofErr w:type="spellEnd"/>
      <w:r w:rsidR="00324D86">
        <w:rPr>
          <w:rFonts w:ascii="Times New Roman" w:hAnsi="Times New Roman" w:cs="Times New Roman"/>
          <w:bCs/>
        </w:rPr>
        <w:t xml:space="preserve"> district of Sri Lanka</w:t>
      </w:r>
      <w:r w:rsidR="001E497A">
        <w:rPr>
          <w:rFonts w:ascii="Times New Roman" w:hAnsi="Times New Roman" w:cs="Times New Roman"/>
          <w:bCs/>
        </w:rPr>
        <w:t xml:space="preserve"> was investigated. </w:t>
      </w:r>
      <w:r w:rsidR="00CF4090">
        <w:rPr>
          <w:rFonts w:ascii="Times New Roman" w:hAnsi="Times New Roman" w:cs="Times New Roman"/>
          <w:bCs/>
        </w:rPr>
        <w:t>Novel findings suggested that</w:t>
      </w:r>
      <w:r w:rsidR="002C7D6A">
        <w:rPr>
          <w:rFonts w:ascii="Times New Roman" w:hAnsi="Times New Roman" w:cs="Times New Roman"/>
          <w:bCs/>
        </w:rPr>
        <w:t xml:space="preserve"> </w:t>
      </w:r>
      <w:r w:rsidR="00382202">
        <w:rPr>
          <w:rFonts w:ascii="Times New Roman" w:hAnsi="Times New Roman" w:cs="Times New Roman"/>
          <w:bCs/>
        </w:rPr>
        <w:t>AMR</w:t>
      </w:r>
      <w:r w:rsidR="001E497A">
        <w:rPr>
          <w:rFonts w:ascii="Times New Roman" w:hAnsi="Times New Roman" w:cs="Times New Roman"/>
          <w:bCs/>
        </w:rPr>
        <w:t xml:space="preserve"> </w:t>
      </w:r>
      <w:r w:rsidR="001E497A" w:rsidRPr="005E24D1">
        <w:rPr>
          <w:rFonts w:ascii="Times New Roman" w:hAnsi="Times New Roman" w:cs="Times New Roman"/>
          <w:bCs/>
        </w:rPr>
        <w:t xml:space="preserve">is 100-1000 times </w:t>
      </w:r>
      <w:r w:rsidR="001E497A">
        <w:rPr>
          <w:rFonts w:ascii="Times New Roman" w:hAnsi="Times New Roman" w:cs="Times New Roman"/>
          <w:bCs/>
        </w:rPr>
        <w:t xml:space="preserve">higher </w:t>
      </w:r>
      <w:r w:rsidR="001E497A" w:rsidRPr="005E24D1">
        <w:rPr>
          <w:rFonts w:ascii="Times New Roman" w:hAnsi="Times New Roman" w:cs="Times New Roman"/>
          <w:bCs/>
        </w:rPr>
        <w:t xml:space="preserve">when the bacteria </w:t>
      </w:r>
      <w:r w:rsidR="001E497A">
        <w:rPr>
          <w:rFonts w:ascii="Times New Roman" w:hAnsi="Times New Roman" w:cs="Times New Roman"/>
          <w:bCs/>
        </w:rPr>
        <w:t>present as</w:t>
      </w:r>
      <w:r w:rsidR="001E497A" w:rsidRPr="005E24D1">
        <w:rPr>
          <w:rFonts w:ascii="Times New Roman" w:hAnsi="Times New Roman" w:cs="Times New Roman"/>
          <w:bCs/>
        </w:rPr>
        <w:t xml:space="preserve"> biofilms</w:t>
      </w:r>
      <w:r w:rsidR="00CF4090">
        <w:rPr>
          <w:rFonts w:ascii="Times New Roman" w:hAnsi="Times New Roman" w:cs="Times New Roman"/>
          <w:bCs/>
        </w:rPr>
        <w:t>. Therefore</w:t>
      </w:r>
      <w:r w:rsidR="00EE381C">
        <w:rPr>
          <w:rFonts w:ascii="Times New Roman" w:hAnsi="Times New Roman" w:cs="Times New Roman"/>
          <w:bCs/>
        </w:rPr>
        <w:t xml:space="preserve"> </w:t>
      </w:r>
      <w:r w:rsidR="00CF4090">
        <w:rPr>
          <w:rFonts w:ascii="Times New Roman" w:hAnsi="Times New Roman" w:cs="Times New Roman"/>
          <w:bCs/>
        </w:rPr>
        <w:t>aim</w:t>
      </w:r>
      <w:r w:rsidR="00CF4090" w:rsidRPr="00A46D9A">
        <w:rPr>
          <w:rFonts w:ascii="Times New Roman" w:hAnsi="Times New Roman" w:cs="Times New Roman"/>
          <w:bCs/>
        </w:rPr>
        <w:t xml:space="preserve"> </w:t>
      </w:r>
      <w:r w:rsidR="00D4360C" w:rsidRPr="00A46D9A">
        <w:rPr>
          <w:rFonts w:ascii="Times New Roman" w:hAnsi="Times New Roman" w:cs="Times New Roman"/>
          <w:bCs/>
        </w:rPr>
        <w:t xml:space="preserve">of this study </w:t>
      </w:r>
      <w:r w:rsidR="00A04BDF">
        <w:rPr>
          <w:rFonts w:ascii="Times New Roman" w:hAnsi="Times New Roman" w:cs="Times New Roman"/>
          <w:bCs/>
        </w:rPr>
        <w:t>was</w:t>
      </w:r>
      <w:r w:rsidR="0001505F">
        <w:rPr>
          <w:rFonts w:ascii="Times New Roman" w:hAnsi="Times New Roman" w:cs="Times New Roman"/>
          <w:bCs/>
        </w:rPr>
        <w:t xml:space="preserve"> to </w:t>
      </w:r>
      <w:r w:rsidR="005E4822">
        <w:rPr>
          <w:rFonts w:ascii="Times New Roman" w:hAnsi="Times New Roman" w:cs="Times New Roman"/>
          <w:bCs/>
        </w:rPr>
        <w:t xml:space="preserve">establish </w:t>
      </w:r>
      <w:r w:rsidR="0001505F" w:rsidRPr="00EC74C3">
        <w:rPr>
          <w:rFonts w:ascii="Times New Roman" w:hAnsi="Times New Roman" w:cs="Times New Roman"/>
          <w:bCs/>
          <w:i/>
        </w:rPr>
        <w:t>in</w:t>
      </w:r>
      <w:r w:rsidR="00B648C5">
        <w:rPr>
          <w:rFonts w:ascii="Times New Roman" w:hAnsi="Times New Roman" w:cs="Times New Roman"/>
          <w:bCs/>
          <w:i/>
        </w:rPr>
        <w:t xml:space="preserve"> </w:t>
      </w:r>
      <w:r w:rsidR="0001505F" w:rsidRPr="00EC74C3">
        <w:rPr>
          <w:rFonts w:ascii="Times New Roman" w:hAnsi="Times New Roman" w:cs="Times New Roman"/>
          <w:bCs/>
          <w:i/>
        </w:rPr>
        <w:t>vitro</w:t>
      </w:r>
      <w:r w:rsidR="00273FCD">
        <w:rPr>
          <w:rFonts w:ascii="Times New Roman" w:hAnsi="Times New Roman" w:cs="Times New Roman"/>
          <w:bCs/>
        </w:rPr>
        <w:t xml:space="preserve"> biofilm</w:t>
      </w:r>
      <w:r w:rsidR="0001505F">
        <w:rPr>
          <w:rFonts w:ascii="Times New Roman" w:hAnsi="Times New Roman" w:cs="Times New Roman"/>
          <w:bCs/>
        </w:rPr>
        <w:t xml:space="preserve">s from </w:t>
      </w:r>
      <w:r w:rsidR="00366E5D">
        <w:rPr>
          <w:rFonts w:ascii="Times New Roman" w:hAnsi="Times New Roman" w:cs="Times New Roman"/>
          <w:bCs/>
        </w:rPr>
        <w:t xml:space="preserve">planktonic and biofilm forms of </w:t>
      </w:r>
      <w:proofErr w:type="gramStart"/>
      <w:r w:rsidR="00366E5D" w:rsidRPr="00366E5D">
        <w:rPr>
          <w:rFonts w:ascii="Times New Roman" w:hAnsi="Times New Roman" w:cs="Times New Roman"/>
          <w:bCs/>
          <w:i/>
        </w:rPr>
        <w:t>E</w:t>
      </w:r>
      <w:r w:rsidR="002C7D6A">
        <w:rPr>
          <w:rFonts w:ascii="Times New Roman" w:hAnsi="Times New Roman" w:cs="Times New Roman"/>
          <w:bCs/>
          <w:i/>
        </w:rPr>
        <w:t>.</w:t>
      </w:r>
      <w:r w:rsidR="00366E5D" w:rsidRPr="00366E5D">
        <w:rPr>
          <w:rFonts w:ascii="Times New Roman" w:hAnsi="Times New Roman" w:cs="Times New Roman"/>
          <w:bCs/>
          <w:i/>
        </w:rPr>
        <w:t>coli</w:t>
      </w:r>
      <w:proofErr w:type="gramEnd"/>
      <w:r w:rsidR="00366E5D">
        <w:rPr>
          <w:rFonts w:ascii="Times New Roman" w:hAnsi="Times New Roman" w:cs="Times New Roman"/>
          <w:bCs/>
        </w:rPr>
        <w:t xml:space="preserve"> </w:t>
      </w:r>
      <w:r w:rsidR="0001505F">
        <w:rPr>
          <w:rFonts w:ascii="Times New Roman" w:hAnsi="Times New Roman" w:cs="Times New Roman"/>
          <w:bCs/>
        </w:rPr>
        <w:t>in order to compar</w:t>
      </w:r>
      <w:r w:rsidR="001E497A">
        <w:rPr>
          <w:rFonts w:ascii="Times New Roman" w:hAnsi="Times New Roman" w:cs="Times New Roman"/>
          <w:bCs/>
        </w:rPr>
        <w:t>e the resistance profiles of two</w:t>
      </w:r>
      <w:r w:rsidR="0001505F">
        <w:rPr>
          <w:rFonts w:ascii="Times New Roman" w:hAnsi="Times New Roman" w:cs="Times New Roman"/>
          <w:bCs/>
        </w:rPr>
        <w:t xml:space="preserve"> form</w:t>
      </w:r>
      <w:r w:rsidR="001E497A">
        <w:rPr>
          <w:rFonts w:ascii="Times New Roman" w:hAnsi="Times New Roman" w:cs="Times New Roman"/>
          <w:bCs/>
        </w:rPr>
        <w:t>s</w:t>
      </w:r>
      <w:r w:rsidR="0001505F">
        <w:rPr>
          <w:rFonts w:ascii="Times New Roman" w:hAnsi="Times New Roman" w:cs="Times New Roman"/>
          <w:bCs/>
        </w:rPr>
        <w:t xml:space="preserve">.  </w:t>
      </w:r>
      <w:r w:rsidR="00273FCD">
        <w:rPr>
          <w:rFonts w:ascii="Times New Roman" w:hAnsi="Times New Roman" w:cs="Times New Roman"/>
          <w:bCs/>
        </w:rPr>
        <w:t xml:space="preserve"> </w:t>
      </w:r>
    </w:p>
    <w:p w14:paraId="6EEA46E1" w14:textId="77777777" w:rsidR="0018409E" w:rsidRDefault="0018409E" w:rsidP="001519FE">
      <w:pPr>
        <w:spacing w:line="276" w:lineRule="auto"/>
        <w:jc w:val="both"/>
        <w:rPr>
          <w:rFonts w:ascii="Times New Roman" w:hAnsi="Times New Roman" w:cs="Times New Roman"/>
          <w:bCs/>
        </w:rPr>
      </w:pPr>
    </w:p>
    <w:p w14:paraId="353898B2" w14:textId="6E8D987D" w:rsidR="00EE381C" w:rsidRPr="00B04500" w:rsidRDefault="00CF4090" w:rsidP="001519FE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Fifty-two layer farms were selected</w:t>
      </w:r>
      <w:r w:rsidR="001E497A">
        <w:rPr>
          <w:rFonts w:ascii="Times New Roman" w:hAnsi="Times New Roman" w:cs="Times New Roman"/>
          <w:bCs/>
        </w:rPr>
        <w:t>.  From each farm, a</w:t>
      </w:r>
      <w:r w:rsidR="0001505F">
        <w:rPr>
          <w:rFonts w:ascii="Times New Roman" w:hAnsi="Times New Roman" w:cs="Times New Roman"/>
          <w:bCs/>
        </w:rPr>
        <w:t xml:space="preserve"> water sample and a swab from the same drinker conta</w:t>
      </w:r>
      <w:r w:rsidR="00141AAA">
        <w:rPr>
          <w:rFonts w:ascii="Times New Roman" w:hAnsi="Times New Roman" w:cs="Times New Roman"/>
          <w:bCs/>
        </w:rPr>
        <w:t>in</w:t>
      </w:r>
      <w:r w:rsidR="0001505F">
        <w:rPr>
          <w:rFonts w:ascii="Times New Roman" w:hAnsi="Times New Roman" w:cs="Times New Roman"/>
          <w:bCs/>
        </w:rPr>
        <w:t>ing visible biofilm</w:t>
      </w:r>
      <w:r w:rsidR="00382202">
        <w:rPr>
          <w:rFonts w:ascii="Times New Roman" w:hAnsi="Times New Roman" w:cs="Times New Roman"/>
          <w:bCs/>
        </w:rPr>
        <w:t>s</w:t>
      </w:r>
      <w:r w:rsidR="0001505F">
        <w:rPr>
          <w:rFonts w:ascii="Times New Roman" w:hAnsi="Times New Roman" w:cs="Times New Roman"/>
          <w:bCs/>
        </w:rPr>
        <w:t xml:space="preserve"> </w:t>
      </w:r>
      <w:r w:rsidR="0045794D">
        <w:rPr>
          <w:rFonts w:ascii="Times New Roman" w:hAnsi="Times New Roman" w:cs="Times New Roman"/>
          <w:bCs/>
        </w:rPr>
        <w:t xml:space="preserve">were </w:t>
      </w:r>
      <w:r w:rsidR="0001505F">
        <w:rPr>
          <w:rFonts w:ascii="Times New Roman" w:hAnsi="Times New Roman" w:cs="Times New Roman"/>
          <w:bCs/>
        </w:rPr>
        <w:t>collected</w:t>
      </w:r>
      <w:r w:rsidR="001E497A">
        <w:rPr>
          <w:rFonts w:ascii="Times New Roman" w:hAnsi="Times New Roman" w:cs="Times New Roman"/>
          <w:bCs/>
        </w:rPr>
        <w:t xml:space="preserve"> to isolate planktonic</w:t>
      </w:r>
      <w:r w:rsidR="00141AAA">
        <w:rPr>
          <w:rFonts w:ascii="Times New Roman" w:hAnsi="Times New Roman" w:cs="Times New Roman"/>
          <w:bCs/>
        </w:rPr>
        <w:t xml:space="preserve"> and biofilm forms of </w:t>
      </w:r>
      <w:proofErr w:type="gramStart"/>
      <w:r w:rsidR="00141AAA" w:rsidRPr="00376CFD">
        <w:rPr>
          <w:rFonts w:ascii="Times New Roman" w:hAnsi="Times New Roman" w:cs="Times New Roman"/>
          <w:bCs/>
          <w:i/>
        </w:rPr>
        <w:t>E.coli</w:t>
      </w:r>
      <w:proofErr w:type="gramEnd"/>
      <w:r w:rsidR="00141AAA">
        <w:rPr>
          <w:rFonts w:ascii="Times New Roman" w:hAnsi="Times New Roman" w:cs="Times New Roman"/>
          <w:bCs/>
        </w:rPr>
        <w:t xml:space="preserve"> respectively. The</w:t>
      </w:r>
      <w:r w:rsidR="001E497A">
        <w:rPr>
          <w:rFonts w:ascii="Times New Roman" w:hAnsi="Times New Roman" w:cs="Times New Roman"/>
          <w:bCs/>
        </w:rPr>
        <w:t xml:space="preserve"> AMR profiles and</w:t>
      </w:r>
      <w:r w:rsidR="00141AAA">
        <w:rPr>
          <w:rFonts w:ascii="Times New Roman" w:hAnsi="Times New Roman" w:cs="Times New Roman"/>
          <w:bCs/>
        </w:rPr>
        <w:t xml:space="preserve"> the </w:t>
      </w:r>
      <w:r w:rsidR="00141AAA" w:rsidRPr="00EC74C3">
        <w:rPr>
          <w:rFonts w:ascii="Times New Roman" w:hAnsi="Times New Roman" w:cs="Times New Roman"/>
          <w:bCs/>
          <w:i/>
        </w:rPr>
        <w:t>in</w:t>
      </w:r>
      <w:r w:rsidR="0069233C">
        <w:rPr>
          <w:rFonts w:ascii="Times New Roman" w:hAnsi="Times New Roman" w:cs="Times New Roman"/>
          <w:bCs/>
          <w:i/>
        </w:rPr>
        <w:t xml:space="preserve"> </w:t>
      </w:r>
      <w:r w:rsidR="00141AAA" w:rsidRPr="00EC74C3">
        <w:rPr>
          <w:rFonts w:ascii="Times New Roman" w:hAnsi="Times New Roman" w:cs="Times New Roman"/>
          <w:bCs/>
          <w:i/>
        </w:rPr>
        <w:t>vitro</w:t>
      </w:r>
      <w:r w:rsidR="00141AAA">
        <w:rPr>
          <w:rFonts w:ascii="Times New Roman" w:hAnsi="Times New Roman" w:cs="Times New Roman"/>
          <w:bCs/>
        </w:rPr>
        <w:t xml:space="preserve"> bi</w:t>
      </w:r>
      <w:r w:rsidR="001E497A">
        <w:rPr>
          <w:rFonts w:ascii="Times New Roman" w:hAnsi="Times New Roman" w:cs="Times New Roman"/>
          <w:bCs/>
        </w:rPr>
        <w:t>o</w:t>
      </w:r>
      <w:r w:rsidR="00141AAA">
        <w:rPr>
          <w:rFonts w:ascii="Times New Roman" w:hAnsi="Times New Roman" w:cs="Times New Roman"/>
          <w:bCs/>
        </w:rPr>
        <w:t>film making potentials of the two forms were tested utilizing</w:t>
      </w:r>
      <w:r w:rsidR="00382202">
        <w:rPr>
          <w:rFonts w:ascii="Times New Roman" w:hAnsi="Times New Roman" w:cs="Times New Roman"/>
          <w:bCs/>
        </w:rPr>
        <w:t xml:space="preserve"> standard methods</w:t>
      </w:r>
      <w:r w:rsidR="00B86BE7">
        <w:rPr>
          <w:rFonts w:ascii="Times New Roman" w:hAnsi="Times New Roman" w:cs="Times New Roman"/>
          <w:bCs/>
        </w:rPr>
        <w:t xml:space="preserve"> </w:t>
      </w:r>
      <w:r w:rsidR="00B86BE7" w:rsidRPr="00B86BE7">
        <w:rPr>
          <w:rFonts w:ascii="Times New Roman" w:hAnsi="Times New Roman" w:cs="Times New Roman"/>
          <w:bCs/>
        </w:rPr>
        <w:t>and biomasses of the formed biofilms were quantified</w:t>
      </w:r>
      <w:r w:rsidR="00F93476">
        <w:rPr>
          <w:rFonts w:ascii="Times" w:hAnsi="Times" w:cs="Times"/>
          <w:color w:val="000000"/>
        </w:rPr>
        <w:t>.</w:t>
      </w:r>
      <w:r w:rsidR="00E359DB">
        <w:rPr>
          <w:rFonts w:ascii="Times New Roman" w:hAnsi="Times New Roman" w:cs="Times New Roman"/>
          <w:bCs/>
        </w:rPr>
        <w:t xml:space="preserve"> </w:t>
      </w:r>
      <w:r w:rsidR="004F0802">
        <w:rPr>
          <w:rFonts w:ascii="Times New Roman" w:hAnsi="Times New Roman" w:cs="Times New Roman"/>
          <w:bCs/>
        </w:rPr>
        <w:t xml:space="preserve">ATCC 25922 </w:t>
      </w:r>
      <w:proofErr w:type="gramStart"/>
      <w:r w:rsidR="004F0802" w:rsidRPr="004F0802">
        <w:rPr>
          <w:rFonts w:ascii="Times New Roman" w:hAnsi="Times New Roman" w:cs="Times New Roman"/>
          <w:bCs/>
          <w:i/>
        </w:rPr>
        <w:t>E.coli</w:t>
      </w:r>
      <w:proofErr w:type="gramEnd"/>
      <w:r w:rsidR="004F0802">
        <w:rPr>
          <w:rFonts w:ascii="Times New Roman" w:hAnsi="Times New Roman" w:cs="Times New Roman"/>
          <w:bCs/>
        </w:rPr>
        <w:t xml:space="preserve"> was used as the control organism.</w:t>
      </w:r>
    </w:p>
    <w:p w14:paraId="4E94A49B" w14:textId="3D0BA136" w:rsidR="0069431F" w:rsidRDefault="00E750D3" w:rsidP="001519FE">
      <w:pPr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For </w:t>
      </w:r>
      <w:r w:rsidR="006D33D7">
        <w:rPr>
          <w:rFonts w:ascii="Times New Roman" w:hAnsi="Times New Roman" w:cs="Times New Roman"/>
          <w:bCs/>
        </w:rPr>
        <w:t>tetracycline</w:t>
      </w:r>
      <w:r>
        <w:rPr>
          <w:rFonts w:ascii="Times New Roman" w:hAnsi="Times New Roman" w:cs="Times New Roman"/>
          <w:bCs/>
        </w:rPr>
        <w:t xml:space="preserve"> and ampi</w:t>
      </w:r>
      <w:r w:rsidR="006D33D7">
        <w:rPr>
          <w:rFonts w:ascii="Times New Roman" w:hAnsi="Times New Roman" w:cs="Times New Roman"/>
          <w:bCs/>
        </w:rPr>
        <w:t xml:space="preserve">cillin </w:t>
      </w:r>
      <w:proofErr w:type="gramStart"/>
      <w:r w:rsidR="006D33D7" w:rsidRPr="00C56EE5">
        <w:rPr>
          <w:rFonts w:ascii="Times New Roman" w:hAnsi="Times New Roman" w:cs="Times New Roman"/>
          <w:bCs/>
          <w:i/>
        </w:rPr>
        <w:t>E.coli</w:t>
      </w:r>
      <w:proofErr w:type="gramEnd"/>
      <w:r w:rsidR="00382202">
        <w:rPr>
          <w:rFonts w:ascii="Times New Roman" w:hAnsi="Times New Roman" w:cs="Times New Roman"/>
          <w:bCs/>
        </w:rPr>
        <w:t xml:space="preserve"> isolated from biofilms showed</w:t>
      </w:r>
      <w:r w:rsidR="006D33D7">
        <w:rPr>
          <w:rFonts w:ascii="Times New Roman" w:hAnsi="Times New Roman" w:cs="Times New Roman"/>
          <w:bCs/>
        </w:rPr>
        <w:t xml:space="preserve"> higher resistance (66.67%, 60%) than planktonic bacteria (60%, 36.67%)</w:t>
      </w:r>
      <w:r w:rsidR="00140266">
        <w:rPr>
          <w:rFonts w:ascii="Times New Roman" w:hAnsi="Times New Roman" w:cs="Times New Roman"/>
          <w:bCs/>
        </w:rPr>
        <w:t xml:space="preserve">. A difference was not found for </w:t>
      </w:r>
      <w:proofErr w:type="spellStart"/>
      <w:r w:rsidR="00C56EE5">
        <w:rPr>
          <w:rFonts w:ascii="Times New Roman" w:hAnsi="Times New Roman" w:cs="Times New Roman"/>
          <w:bCs/>
        </w:rPr>
        <w:t>cefotaxime</w:t>
      </w:r>
      <w:proofErr w:type="spellEnd"/>
      <w:r w:rsidR="00060679">
        <w:rPr>
          <w:rFonts w:ascii="Times New Roman" w:hAnsi="Times New Roman" w:cs="Times New Roman"/>
          <w:bCs/>
        </w:rPr>
        <w:t xml:space="preserve">. </w:t>
      </w:r>
      <w:r w:rsidR="00D4360C">
        <w:rPr>
          <w:rFonts w:ascii="Times New Roman" w:hAnsi="Times New Roman" w:cs="Times New Roman"/>
          <w:bCs/>
        </w:rPr>
        <w:t xml:space="preserve"> </w:t>
      </w:r>
    </w:p>
    <w:p w14:paraId="0B4A5806" w14:textId="4D104EAD" w:rsidR="00A873ED" w:rsidRDefault="00022242" w:rsidP="001519FE">
      <w:p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612575E" w14:textId="0D86A3A8" w:rsidR="00B04500" w:rsidRPr="00BE447B" w:rsidRDefault="00140266" w:rsidP="00BE447B">
      <w:pPr>
        <w:widowControl w:val="0"/>
        <w:autoSpaceDE w:val="0"/>
        <w:autoSpaceDN w:val="0"/>
        <w:adjustRightInd w:val="0"/>
        <w:spacing w:after="24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plank</w:t>
      </w:r>
      <w:r w:rsidR="006D33D7">
        <w:rPr>
          <w:rFonts w:ascii="Times New Roman" w:hAnsi="Times New Roman" w:cs="Times New Roman"/>
        </w:rPr>
        <w:t>tonic</w:t>
      </w:r>
      <w:r>
        <w:rPr>
          <w:rFonts w:ascii="Times New Roman" w:hAnsi="Times New Roman" w:cs="Times New Roman"/>
        </w:rPr>
        <w:t xml:space="preserve"> and bio</w:t>
      </w:r>
      <w:r w:rsidR="006D33D7">
        <w:rPr>
          <w:rFonts w:ascii="Times New Roman" w:hAnsi="Times New Roman" w:cs="Times New Roman"/>
        </w:rPr>
        <w:t>film</w:t>
      </w:r>
      <w:r>
        <w:rPr>
          <w:rFonts w:ascii="Times New Roman" w:hAnsi="Times New Roman" w:cs="Times New Roman"/>
        </w:rPr>
        <w:t xml:space="preserve"> forms </w:t>
      </w:r>
      <w:r w:rsidR="006D33D7">
        <w:rPr>
          <w:rFonts w:ascii="Times New Roman" w:hAnsi="Times New Roman" w:cs="Times New Roman"/>
        </w:rPr>
        <w:t xml:space="preserve">of </w:t>
      </w:r>
      <w:r w:rsidR="006D33D7" w:rsidRPr="006D33D7">
        <w:rPr>
          <w:rFonts w:ascii="Times New Roman" w:hAnsi="Times New Roman" w:cs="Times New Roman"/>
          <w:i/>
        </w:rPr>
        <w:t>E.coli</w:t>
      </w:r>
      <w:r>
        <w:rPr>
          <w:rFonts w:ascii="Times New Roman" w:hAnsi="Times New Roman" w:cs="Times New Roman"/>
        </w:rPr>
        <w:t xml:space="preserve"> produced biofilms</w:t>
      </w:r>
      <w:r w:rsidR="00457915">
        <w:rPr>
          <w:rFonts w:ascii="Times New Roman" w:hAnsi="Times New Roman" w:cs="Times New Roman"/>
        </w:rPr>
        <w:t xml:space="preserve"> successfully</w:t>
      </w:r>
      <w:r w:rsidR="00FA521E">
        <w:rPr>
          <w:rFonts w:ascii="Times New Roman" w:hAnsi="Times New Roman" w:cs="Times New Roman"/>
        </w:rPr>
        <w:t xml:space="preserve"> in   96-well </w:t>
      </w:r>
      <w:r w:rsidR="006D33D7">
        <w:rPr>
          <w:rFonts w:ascii="Times New Roman" w:hAnsi="Times New Roman" w:cs="Times New Roman"/>
        </w:rPr>
        <w:t>plates</w:t>
      </w:r>
      <w:r w:rsidR="00C20BB1">
        <w:rPr>
          <w:rFonts w:ascii="Times New Roman" w:hAnsi="Times New Roman" w:cs="Times New Roman"/>
        </w:rPr>
        <w:t xml:space="preserve"> and</w:t>
      </w:r>
      <w:r w:rsidR="006D33D7">
        <w:rPr>
          <w:rFonts w:ascii="Times New Roman" w:hAnsi="Times New Roman" w:cs="Times New Roman"/>
        </w:rPr>
        <w:t xml:space="preserve"> s</w:t>
      </w:r>
      <w:r w:rsidR="00BE447B">
        <w:rPr>
          <w:rFonts w:ascii="Times New Roman" w:hAnsi="Times New Roman" w:cs="Times New Roman"/>
        </w:rPr>
        <w:t>ignificantly higher absorbance level (</w:t>
      </w:r>
      <w:r w:rsidR="00BE447B" w:rsidRPr="00F077AB">
        <w:rPr>
          <w:rFonts w:ascii="Times New Roman" w:hAnsi="Times New Roman" w:cs="Times New Roman"/>
          <w:i/>
        </w:rPr>
        <w:t>P</w:t>
      </w:r>
      <w:r w:rsidR="00BE447B">
        <w:rPr>
          <w:rFonts w:ascii="Times New Roman" w:hAnsi="Times New Roman" w:cs="Times New Roman"/>
        </w:rPr>
        <w:t xml:space="preserve"> &lt; 0.05) </w:t>
      </w:r>
      <w:r w:rsidR="006D33D7">
        <w:rPr>
          <w:rFonts w:ascii="Times New Roman" w:hAnsi="Times New Roman" w:cs="Times New Roman"/>
        </w:rPr>
        <w:t xml:space="preserve">was </w:t>
      </w:r>
      <w:r>
        <w:rPr>
          <w:rFonts w:ascii="Times New Roman" w:hAnsi="Times New Roman" w:cs="Times New Roman"/>
        </w:rPr>
        <w:t>observed in wells contain</w:t>
      </w:r>
      <w:r w:rsidR="006D33D7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g </w:t>
      </w:r>
      <w:r w:rsidR="006D33D7" w:rsidRPr="00942680">
        <w:rPr>
          <w:rFonts w:ascii="Times New Roman" w:hAnsi="Times New Roman" w:cs="Times New Roman"/>
          <w:i/>
        </w:rPr>
        <w:t>i</w:t>
      </w:r>
      <w:r w:rsidR="00BE447B" w:rsidRPr="00942680">
        <w:rPr>
          <w:rFonts w:ascii="Times New Roman" w:hAnsi="Times New Roman" w:cs="Times New Roman"/>
          <w:i/>
        </w:rPr>
        <w:t>n</w:t>
      </w:r>
      <w:r w:rsidR="00942680">
        <w:rPr>
          <w:rFonts w:ascii="Times New Roman" w:hAnsi="Times New Roman" w:cs="Times New Roman"/>
          <w:i/>
        </w:rPr>
        <w:t xml:space="preserve"> </w:t>
      </w:r>
      <w:r w:rsidR="00BE447B" w:rsidRPr="00942680">
        <w:rPr>
          <w:rFonts w:ascii="Times New Roman" w:hAnsi="Times New Roman" w:cs="Times New Roman"/>
          <w:i/>
        </w:rPr>
        <w:t>vi</w:t>
      </w:r>
      <w:r w:rsidR="006D33D7" w:rsidRPr="00942680">
        <w:rPr>
          <w:rFonts w:ascii="Times New Roman" w:hAnsi="Times New Roman" w:cs="Times New Roman"/>
          <w:i/>
        </w:rPr>
        <w:t>tro</w:t>
      </w:r>
      <w:r w:rsidR="006D33D7">
        <w:rPr>
          <w:rFonts w:ascii="Times New Roman" w:hAnsi="Times New Roman" w:cs="Times New Roman"/>
        </w:rPr>
        <w:t xml:space="preserve"> biofilms prepared using </w:t>
      </w:r>
      <w:r w:rsidR="006D33D7" w:rsidRPr="006D33D7">
        <w:rPr>
          <w:rFonts w:ascii="Times New Roman" w:hAnsi="Times New Roman" w:cs="Times New Roman"/>
          <w:i/>
        </w:rPr>
        <w:t>E.c</w:t>
      </w:r>
      <w:r w:rsidRPr="006D33D7">
        <w:rPr>
          <w:rFonts w:ascii="Times New Roman" w:hAnsi="Times New Roman" w:cs="Times New Roman"/>
          <w:i/>
        </w:rPr>
        <w:t>oli</w:t>
      </w:r>
      <w:r>
        <w:rPr>
          <w:rFonts w:ascii="Times New Roman" w:hAnsi="Times New Roman" w:cs="Times New Roman"/>
        </w:rPr>
        <w:t xml:space="preserve"> isolated from </w:t>
      </w:r>
      <w:r w:rsidR="00A04BDF">
        <w:rPr>
          <w:rFonts w:ascii="Times New Roman" w:hAnsi="Times New Roman" w:cs="Times New Roman"/>
        </w:rPr>
        <w:t xml:space="preserve">visible biofilms of </w:t>
      </w:r>
      <w:r>
        <w:rPr>
          <w:rFonts w:ascii="Times New Roman" w:hAnsi="Times New Roman" w:cs="Times New Roman"/>
        </w:rPr>
        <w:t>drinkers</w:t>
      </w:r>
      <w:r w:rsidR="00BE447B">
        <w:rPr>
          <w:rFonts w:ascii="Times New Roman" w:hAnsi="Times New Roman" w:cs="Times New Roman"/>
        </w:rPr>
        <w:t>.</w:t>
      </w:r>
    </w:p>
    <w:p w14:paraId="313C3BA1" w14:textId="674ADCF4" w:rsidR="00000EE1" w:rsidRDefault="00180282" w:rsidP="001519FE">
      <w:pPr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These</w:t>
      </w:r>
      <w:r w:rsidR="006D33D7">
        <w:rPr>
          <w:rFonts w:ascii="Times New Roman" w:hAnsi="Times New Roman" w:cs="Times New Roman"/>
          <w:bCs/>
        </w:rPr>
        <w:t xml:space="preserve"> preliminary results are indicative of </w:t>
      </w:r>
      <w:r w:rsidR="00630037">
        <w:rPr>
          <w:rFonts w:ascii="Times New Roman" w:hAnsi="Times New Roman" w:cs="Times New Roman"/>
          <w:bCs/>
        </w:rPr>
        <w:t>higher</w:t>
      </w:r>
      <w:r w:rsidR="00BC785E">
        <w:rPr>
          <w:rFonts w:ascii="Times New Roman" w:hAnsi="Times New Roman" w:cs="Times New Roman"/>
          <w:bCs/>
        </w:rPr>
        <w:t xml:space="preserve"> antimicrobial resistance </w:t>
      </w:r>
      <w:r w:rsidR="006D33D7">
        <w:rPr>
          <w:rFonts w:ascii="Times New Roman" w:hAnsi="Times New Roman" w:cs="Times New Roman"/>
          <w:bCs/>
        </w:rPr>
        <w:t>and higher potential</w:t>
      </w:r>
      <w:r w:rsidR="004C1152">
        <w:rPr>
          <w:rFonts w:ascii="Times New Roman" w:hAnsi="Times New Roman" w:cs="Times New Roman"/>
          <w:bCs/>
        </w:rPr>
        <w:t xml:space="preserve"> </w:t>
      </w:r>
      <w:r w:rsidR="006D33D7">
        <w:rPr>
          <w:rFonts w:ascii="Times New Roman" w:hAnsi="Times New Roman" w:cs="Times New Roman"/>
          <w:bCs/>
        </w:rPr>
        <w:t xml:space="preserve">of biofilm formation associated with </w:t>
      </w:r>
      <w:proofErr w:type="gramStart"/>
      <w:r w:rsidR="006D33D7" w:rsidRPr="00376CFD">
        <w:rPr>
          <w:rFonts w:ascii="Times New Roman" w:hAnsi="Times New Roman" w:cs="Times New Roman"/>
          <w:bCs/>
          <w:i/>
        </w:rPr>
        <w:t>E.coli</w:t>
      </w:r>
      <w:proofErr w:type="gramEnd"/>
      <w:r w:rsidR="006D33D7">
        <w:rPr>
          <w:rFonts w:ascii="Times New Roman" w:hAnsi="Times New Roman" w:cs="Times New Roman"/>
          <w:bCs/>
        </w:rPr>
        <w:t xml:space="preserve"> isolated from biofilms</w:t>
      </w:r>
      <w:r w:rsidR="00630037">
        <w:rPr>
          <w:rFonts w:ascii="Times New Roman" w:hAnsi="Times New Roman" w:cs="Times New Roman"/>
          <w:bCs/>
        </w:rPr>
        <w:t>.</w:t>
      </w:r>
      <w:r w:rsidR="00EB296C">
        <w:rPr>
          <w:rFonts w:ascii="Times New Roman" w:hAnsi="Times New Roman" w:cs="Times New Roman"/>
          <w:bCs/>
        </w:rPr>
        <w:t xml:space="preserve"> </w:t>
      </w:r>
      <w:r w:rsidR="00FD5204">
        <w:rPr>
          <w:rFonts w:ascii="Times New Roman" w:hAnsi="Times New Roman" w:cs="Times New Roman"/>
        </w:rPr>
        <w:t>Minimum antimicrobial concentrations (MIC) inhibiting pl</w:t>
      </w:r>
      <w:r w:rsidR="004C1152">
        <w:rPr>
          <w:rFonts w:ascii="Times New Roman" w:hAnsi="Times New Roman" w:cs="Times New Roman"/>
        </w:rPr>
        <w:t xml:space="preserve">anktonic and biofilm associated </w:t>
      </w:r>
      <w:proofErr w:type="gramStart"/>
      <w:r w:rsidR="00FD5204" w:rsidRPr="00D6286B">
        <w:rPr>
          <w:rFonts w:ascii="Times New Roman" w:hAnsi="Times New Roman" w:cs="Times New Roman"/>
          <w:i/>
        </w:rPr>
        <w:t>E</w:t>
      </w:r>
      <w:r w:rsidR="00CF4090">
        <w:rPr>
          <w:rFonts w:ascii="Times New Roman" w:hAnsi="Times New Roman" w:cs="Times New Roman"/>
          <w:i/>
        </w:rPr>
        <w:t>.</w:t>
      </w:r>
      <w:r w:rsidR="00FD5204" w:rsidRPr="00D6286B">
        <w:rPr>
          <w:rFonts w:ascii="Times New Roman" w:hAnsi="Times New Roman" w:cs="Times New Roman"/>
          <w:i/>
        </w:rPr>
        <w:t>coli</w:t>
      </w:r>
      <w:proofErr w:type="gramEnd"/>
      <w:r w:rsidR="00FD5204">
        <w:rPr>
          <w:rFonts w:ascii="Times New Roman" w:hAnsi="Times New Roman" w:cs="Times New Roman"/>
        </w:rPr>
        <w:t xml:space="preserve"> is being assessed using micro-broth dilution technique </w:t>
      </w:r>
      <w:r w:rsidR="005825E2">
        <w:rPr>
          <w:rFonts w:ascii="Times New Roman" w:hAnsi="Times New Roman" w:cs="Times New Roman"/>
        </w:rPr>
        <w:t>on</w:t>
      </w:r>
      <w:r w:rsidR="00FD5204">
        <w:rPr>
          <w:rFonts w:ascii="Times New Roman" w:hAnsi="Times New Roman" w:cs="Times New Roman"/>
        </w:rPr>
        <w:t xml:space="preserve"> optimized </w:t>
      </w:r>
      <w:r w:rsidR="0069233C">
        <w:rPr>
          <w:rFonts w:ascii="Times New Roman" w:hAnsi="Times New Roman" w:cs="Times New Roman"/>
          <w:i/>
        </w:rPr>
        <w:t>i</w:t>
      </w:r>
      <w:r w:rsidR="00FD5204" w:rsidRPr="00EC74C3">
        <w:rPr>
          <w:rFonts w:ascii="Times New Roman" w:hAnsi="Times New Roman" w:cs="Times New Roman"/>
          <w:i/>
        </w:rPr>
        <w:t>n</w:t>
      </w:r>
      <w:r w:rsidR="0069233C">
        <w:rPr>
          <w:rFonts w:ascii="Times New Roman" w:hAnsi="Times New Roman" w:cs="Times New Roman"/>
          <w:i/>
        </w:rPr>
        <w:t xml:space="preserve"> </w:t>
      </w:r>
      <w:r w:rsidR="00FD5204" w:rsidRPr="00EC74C3">
        <w:rPr>
          <w:rFonts w:ascii="Times New Roman" w:hAnsi="Times New Roman" w:cs="Times New Roman"/>
          <w:i/>
        </w:rPr>
        <w:t xml:space="preserve">vitro </w:t>
      </w:r>
      <w:r w:rsidR="00FD5204">
        <w:rPr>
          <w:rFonts w:ascii="Times New Roman" w:hAnsi="Times New Roman" w:cs="Times New Roman"/>
        </w:rPr>
        <w:t>biofilm platform.</w:t>
      </w:r>
    </w:p>
    <w:p w14:paraId="271118F0" w14:textId="3C3B3707" w:rsidR="00D01C40" w:rsidRDefault="00D01C40" w:rsidP="00180279">
      <w:pPr>
        <w:spacing w:line="276" w:lineRule="auto"/>
        <w:jc w:val="both"/>
        <w:rPr>
          <w:rFonts w:ascii="Times New Roman" w:hAnsi="Times New Roman" w:cs="Times New Roman"/>
          <w:bCs/>
          <w:vertAlign w:val="superscript"/>
        </w:rPr>
      </w:pPr>
    </w:p>
    <w:p w14:paraId="46BADAA3" w14:textId="096289EB" w:rsidR="00602587" w:rsidRDefault="00602587" w:rsidP="00180279">
      <w:pPr>
        <w:spacing w:line="276" w:lineRule="auto"/>
        <w:jc w:val="both"/>
        <w:rPr>
          <w:rFonts w:ascii="Times New Roman" w:hAnsi="Times New Roman" w:cs="Times New Roman"/>
          <w:bCs/>
          <w:vertAlign w:val="superscript"/>
        </w:rPr>
      </w:pPr>
    </w:p>
    <w:p w14:paraId="2451A2A9" w14:textId="139349DC" w:rsidR="00602587" w:rsidRPr="00752D79" w:rsidRDefault="00602587" w:rsidP="00180279">
      <w:pPr>
        <w:spacing w:line="276" w:lineRule="auto"/>
        <w:jc w:val="both"/>
        <w:rPr>
          <w:rFonts w:ascii="Times New Roman" w:hAnsi="Times New Roman" w:cs="Times New Roman"/>
          <w:bCs/>
        </w:rPr>
      </w:pPr>
      <w:r w:rsidRPr="00752D79">
        <w:rPr>
          <w:rFonts w:ascii="Times New Roman" w:hAnsi="Times New Roman" w:cs="Times New Roman"/>
          <w:bCs/>
        </w:rPr>
        <w:t>Keyword:</w:t>
      </w:r>
      <w:r>
        <w:rPr>
          <w:rFonts w:ascii="Times New Roman" w:hAnsi="Times New Roman" w:cs="Times New Roman"/>
          <w:bCs/>
        </w:rPr>
        <w:t xml:space="preserve"> Biofilms </w:t>
      </w:r>
      <w:bookmarkStart w:id="0" w:name="_GoBack"/>
      <w:bookmarkEnd w:id="0"/>
    </w:p>
    <w:sectPr w:rsidR="00602587" w:rsidRPr="00752D79" w:rsidSect="00B2536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CF"/>
    <w:rsid w:val="00000EE1"/>
    <w:rsid w:val="00001091"/>
    <w:rsid w:val="0001505F"/>
    <w:rsid w:val="00022242"/>
    <w:rsid w:val="00060679"/>
    <w:rsid w:val="000A3492"/>
    <w:rsid w:val="000C519F"/>
    <w:rsid w:val="000D5792"/>
    <w:rsid w:val="000F3694"/>
    <w:rsid w:val="00132AB4"/>
    <w:rsid w:val="00140266"/>
    <w:rsid w:val="00140747"/>
    <w:rsid w:val="00141AAA"/>
    <w:rsid w:val="001519FE"/>
    <w:rsid w:val="00156F14"/>
    <w:rsid w:val="00180279"/>
    <w:rsid w:val="00180282"/>
    <w:rsid w:val="0018409E"/>
    <w:rsid w:val="00195DE9"/>
    <w:rsid w:val="001D7090"/>
    <w:rsid w:val="001E497A"/>
    <w:rsid w:val="002138DF"/>
    <w:rsid w:val="00262A68"/>
    <w:rsid w:val="00266D31"/>
    <w:rsid w:val="00273FCD"/>
    <w:rsid w:val="00293ED5"/>
    <w:rsid w:val="002A48DF"/>
    <w:rsid w:val="002C7D6A"/>
    <w:rsid w:val="002D694F"/>
    <w:rsid w:val="002F016B"/>
    <w:rsid w:val="00324D86"/>
    <w:rsid w:val="00366E5D"/>
    <w:rsid w:val="00376CFD"/>
    <w:rsid w:val="00382202"/>
    <w:rsid w:val="00392CE8"/>
    <w:rsid w:val="003C7223"/>
    <w:rsid w:val="003E01C0"/>
    <w:rsid w:val="004108C1"/>
    <w:rsid w:val="004117DF"/>
    <w:rsid w:val="00457915"/>
    <w:rsid w:val="0045794D"/>
    <w:rsid w:val="004611E7"/>
    <w:rsid w:val="00490F9C"/>
    <w:rsid w:val="004943A2"/>
    <w:rsid w:val="004C1152"/>
    <w:rsid w:val="004C629E"/>
    <w:rsid w:val="004E48ED"/>
    <w:rsid w:val="004F0802"/>
    <w:rsid w:val="004F3ADC"/>
    <w:rsid w:val="004F3C64"/>
    <w:rsid w:val="00522644"/>
    <w:rsid w:val="0055695B"/>
    <w:rsid w:val="005825E2"/>
    <w:rsid w:val="005935C2"/>
    <w:rsid w:val="005D56AD"/>
    <w:rsid w:val="005E4822"/>
    <w:rsid w:val="005F19AF"/>
    <w:rsid w:val="005F2B9F"/>
    <w:rsid w:val="005F59CF"/>
    <w:rsid w:val="00602587"/>
    <w:rsid w:val="00613991"/>
    <w:rsid w:val="00630037"/>
    <w:rsid w:val="006445C6"/>
    <w:rsid w:val="00646D20"/>
    <w:rsid w:val="00653987"/>
    <w:rsid w:val="006624A0"/>
    <w:rsid w:val="0069233C"/>
    <w:rsid w:val="0069431F"/>
    <w:rsid w:val="006D06F9"/>
    <w:rsid w:val="006D33D7"/>
    <w:rsid w:val="00710EF9"/>
    <w:rsid w:val="00730DD0"/>
    <w:rsid w:val="00752D79"/>
    <w:rsid w:val="0079779F"/>
    <w:rsid w:val="007C78D4"/>
    <w:rsid w:val="008255B0"/>
    <w:rsid w:val="008370A2"/>
    <w:rsid w:val="0086085B"/>
    <w:rsid w:val="00876AB8"/>
    <w:rsid w:val="00877736"/>
    <w:rsid w:val="00881F1C"/>
    <w:rsid w:val="008A12E7"/>
    <w:rsid w:val="008B1733"/>
    <w:rsid w:val="008B19FB"/>
    <w:rsid w:val="008D2A75"/>
    <w:rsid w:val="00931E43"/>
    <w:rsid w:val="00942680"/>
    <w:rsid w:val="00980423"/>
    <w:rsid w:val="009A06E5"/>
    <w:rsid w:val="009A3EB1"/>
    <w:rsid w:val="009A6CBB"/>
    <w:rsid w:val="009D6697"/>
    <w:rsid w:val="009F184A"/>
    <w:rsid w:val="00A01F13"/>
    <w:rsid w:val="00A04BDF"/>
    <w:rsid w:val="00A14660"/>
    <w:rsid w:val="00A50613"/>
    <w:rsid w:val="00A5157D"/>
    <w:rsid w:val="00A64C1F"/>
    <w:rsid w:val="00A873ED"/>
    <w:rsid w:val="00A902F4"/>
    <w:rsid w:val="00AD4865"/>
    <w:rsid w:val="00AF2B2C"/>
    <w:rsid w:val="00AF596B"/>
    <w:rsid w:val="00AF79CC"/>
    <w:rsid w:val="00B04500"/>
    <w:rsid w:val="00B15A28"/>
    <w:rsid w:val="00B2536A"/>
    <w:rsid w:val="00B422DB"/>
    <w:rsid w:val="00B47276"/>
    <w:rsid w:val="00B648C5"/>
    <w:rsid w:val="00B86BE7"/>
    <w:rsid w:val="00BB6D79"/>
    <w:rsid w:val="00BC785E"/>
    <w:rsid w:val="00BE447B"/>
    <w:rsid w:val="00BE6D5D"/>
    <w:rsid w:val="00C01283"/>
    <w:rsid w:val="00C20BB1"/>
    <w:rsid w:val="00C56EE5"/>
    <w:rsid w:val="00C60AD5"/>
    <w:rsid w:val="00C65256"/>
    <w:rsid w:val="00C863ED"/>
    <w:rsid w:val="00CA461A"/>
    <w:rsid w:val="00CB1215"/>
    <w:rsid w:val="00CB47F9"/>
    <w:rsid w:val="00CC7133"/>
    <w:rsid w:val="00CE1537"/>
    <w:rsid w:val="00CF4090"/>
    <w:rsid w:val="00D01C40"/>
    <w:rsid w:val="00D03FA8"/>
    <w:rsid w:val="00D26F08"/>
    <w:rsid w:val="00D4360C"/>
    <w:rsid w:val="00D665C6"/>
    <w:rsid w:val="00D718EE"/>
    <w:rsid w:val="00D746F4"/>
    <w:rsid w:val="00D80E7F"/>
    <w:rsid w:val="00D92DA4"/>
    <w:rsid w:val="00DA59A5"/>
    <w:rsid w:val="00DB30FB"/>
    <w:rsid w:val="00DB63A7"/>
    <w:rsid w:val="00DC562C"/>
    <w:rsid w:val="00DD5969"/>
    <w:rsid w:val="00DE00BA"/>
    <w:rsid w:val="00DE14EE"/>
    <w:rsid w:val="00E14C2B"/>
    <w:rsid w:val="00E17534"/>
    <w:rsid w:val="00E238C8"/>
    <w:rsid w:val="00E359DB"/>
    <w:rsid w:val="00E750D3"/>
    <w:rsid w:val="00E8312E"/>
    <w:rsid w:val="00EB296C"/>
    <w:rsid w:val="00EC74C3"/>
    <w:rsid w:val="00EC76B5"/>
    <w:rsid w:val="00ED1BD6"/>
    <w:rsid w:val="00EE25BA"/>
    <w:rsid w:val="00EE381C"/>
    <w:rsid w:val="00F077AB"/>
    <w:rsid w:val="00F1318A"/>
    <w:rsid w:val="00F1400E"/>
    <w:rsid w:val="00F77292"/>
    <w:rsid w:val="00F93476"/>
    <w:rsid w:val="00F97150"/>
    <w:rsid w:val="00FA521E"/>
    <w:rsid w:val="00FB155C"/>
    <w:rsid w:val="00FD5204"/>
    <w:rsid w:val="00FD787C"/>
    <w:rsid w:val="00FF1635"/>
    <w:rsid w:val="00FF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0786FC"/>
  <w14:defaultImageDpi w14:val="300"/>
  <w15:docId w15:val="{1F81D58D-7B78-4D6A-A288-F264AC6BB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04B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4B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4B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B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BD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4B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B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87CE2D-B206-41CA-B9CC-9B4D76979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Iresha Subhasinghe</dc:creator>
  <cp:keywords/>
  <dc:description/>
  <cp:lastModifiedBy>Ewis</cp:lastModifiedBy>
  <cp:revision>12</cp:revision>
  <cp:lastPrinted>2017-10-25T04:43:00Z</cp:lastPrinted>
  <dcterms:created xsi:type="dcterms:W3CDTF">2017-11-14T06:43:00Z</dcterms:created>
  <dcterms:modified xsi:type="dcterms:W3CDTF">2017-11-14T07:21:00Z</dcterms:modified>
</cp:coreProperties>
</file>