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449" w:rsidRDefault="00595641" w:rsidP="00595641">
      <w:pPr>
        <w:spacing w:line="360" w:lineRule="auto"/>
        <w:jc w:val="center"/>
        <w:rPr>
          <w:b/>
        </w:rPr>
      </w:pPr>
      <w:r w:rsidRPr="00595641">
        <w:rPr>
          <w:b/>
        </w:rPr>
        <w:t>Dietary lecithin improved fat d</w:t>
      </w:r>
      <w:r w:rsidR="00E74449" w:rsidRPr="00595641">
        <w:rPr>
          <w:b/>
        </w:rPr>
        <w:t>igestibility and</w:t>
      </w:r>
      <w:r w:rsidRPr="00595641">
        <w:rPr>
          <w:b/>
        </w:rPr>
        <w:t xml:space="preserve"> reduced</w:t>
      </w:r>
      <w:r w:rsidR="00E74449" w:rsidRPr="00595641">
        <w:rPr>
          <w:b/>
        </w:rPr>
        <w:t xml:space="preserve"> </w:t>
      </w:r>
      <w:r w:rsidRPr="00595641">
        <w:rPr>
          <w:b/>
        </w:rPr>
        <w:t>a</w:t>
      </w:r>
      <w:r w:rsidR="00E74449" w:rsidRPr="00595641">
        <w:rPr>
          <w:b/>
        </w:rPr>
        <w:t>bdom</w:t>
      </w:r>
      <w:r w:rsidRPr="00595641">
        <w:rPr>
          <w:b/>
        </w:rPr>
        <w:t>inal f</w:t>
      </w:r>
      <w:r w:rsidR="00E74449" w:rsidRPr="00595641">
        <w:rPr>
          <w:b/>
        </w:rPr>
        <w:t xml:space="preserve">at </w:t>
      </w:r>
      <w:r w:rsidRPr="00595641">
        <w:rPr>
          <w:b/>
        </w:rPr>
        <w:t>in b</w:t>
      </w:r>
      <w:r w:rsidR="00E74449" w:rsidRPr="00595641">
        <w:rPr>
          <w:b/>
        </w:rPr>
        <w:t>roilers</w:t>
      </w:r>
    </w:p>
    <w:p w:rsidR="00595641" w:rsidRPr="00340B1B" w:rsidRDefault="00595641" w:rsidP="00595641">
      <w:pPr>
        <w:spacing w:after="0" w:line="240" w:lineRule="auto"/>
        <w:jc w:val="center"/>
        <w:rPr>
          <w:rFonts w:cstheme="minorHAnsi"/>
          <w:b/>
          <w:szCs w:val="24"/>
          <w:u w:val="single"/>
          <w:vertAlign w:val="superscript"/>
        </w:rPr>
      </w:pPr>
      <w:proofErr w:type="spellStart"/>
      <w:r w:rsidRPr="00595641">
        <w:rPr>
          <w:rFonts w:cstheme="minorHAnsi"/>
          <w:b/>
          <w:szCs w:val="24"/>
        </w:rPr>
        <w:t>Fadzmira</w:t>
      </w:r>
      <w:proofErr w:type="spellEnd"/>
      <w:r>
        <w:rPr>
          <w:rFonts w:cstheme="minorHAnsi"/>
          <w:b/>
          <w:szCs w:val="24"/>
        </w:rPr>
        <w:t xml:space="preserve">, </w:t>
      </w:r>
      <w:proofErr w:type="spellStart"/>
      <w:r>
        <w:rPr>
          <w:rFonts w:cstheme="minorHAnsi"/>
          <w:b/>
          <w:szCs w:val="24"/>
        </w:rPr>
        <w:t>N.</w:t>
      </w:r>
      <w:r w:rsidRPr="00595641">
        <w:rPr>
          <w:rFonts w:cstheme="minorHAnsi"/>
          <w:b/>
          <w:szCs w:val="24"/>
          <w:vertAlign w:val="superscript"/>
        </w:rPr>
        <w:t>a</w:t>
      </w:r>
      <w:proofErr w:type="spellEnd"/>
      <w:r w:rsidRPr="00595641">
        <w:rPr>
          <w:rFonts w:cstheme="minorHAnsi"/>
          <w:b/>
          <w:szCs w:val="24"/>
        </w:rPr>
        <w:t xml:space="preserve">, T. C. </w:t>
      </w:r>
      <w:proofErr w:type="spellStart"/>
      <w:r w:rsidRPr="00595641">
        <w:rPr>
          <w:rFonts w:cstheme="minorHAnsi"/>
          <w:b/>
          <w:szCs w:val="24"/>
        </w:rPr>
        <w:t>Loh</w:t>
      </w:r>
      <w:r w:rsidRPr="00595641">
        <w:rPr>
          <w:rFonts w:cstheme="minorHAnsi"/>
          <w:b/>
          <w:szCs w:val="24"/>
          <w:vertAlign w:val="superscript"/>
        </w:rPr>
        <w:t>ab</w:t>
      </w:r>
      <w:proofErr w:type="spellEnd"/>
      <w:r>
        <w:rPr>
          <w:rFonts w:cstheme="minorHAnsi"/>
          <w:b/>
          <w:szCs w:val="24"/>
          <w:vertAlign w:val="superscript"/>
        </w:rPr>
        <w:t xml:space="preserve"> </w:t>
      </w:r>
      <w:r w:rsidRPr="00595641">
        <w:rPr>
          <w:rFonts w:cstheme="minorHAnsi"/>
          <w:b/>
          <w:szCs w:val="24"/>
        </w:rPr>
        <w:t xml:space="preserve">and </w:t>
      </w:r>
      <w:r w:rsidRPr="00340B1B">
        <w:rPr>
          <w:rFonts w:cstheme="minorHAnsi"/>
          <w:b/>
          <w:szCs w:val="24"/>
          <w:u w:val="single"/>
        </w:rPr>
        <w:t>H. Akit</w:t>
      </w:r>
      <w:r w:rsidRPr="00340B1B">
        <w:rPr>
          <w:rFonts w:cstheme="minorHAnsi"/>
          <w:b/>
          <w:szCs w:val="24"/>
          <w:u w:val="single"/>
          <w:vertAlign w:val="superscript"/>
        </w:rPr>
        <w:t>a</w:t>
      </w:r>
    </w:p>
    <w:p w:rsidR="00595641" w:rsidRPr="00595641" w:rsidRDefault="00595641" w:rsidP="00595641">
      <w:pPr>
        <w:spacing w:after="0" w:line="240" w:lineRule="auto"/>
        <w:jc w:val="center"/>
        <w:rPr>
          <w:rFonts w:cs="Times New Roman"/>
          <w:szCs w:val="24"/>
        </w:rPr>
      </w:pPr>
    </w:p>
    <w:p w:rsidR="00595641" w:rsidRPr="007B5513" w:rsidRDefault="00595641" w:rsidP="00595641">
      <w:pPr>
        <w:spacing w:after="0" w:line="240" w:lineRule="auto"/>
        <w:jc w:val="center"/>
        <w:rPr>
          <w:rFonts w:cstheme="minorHAnsi"/>
          <w:i/>
          <w:sz w:val="22"/>
        </w:rPr>
      </w:pPr>
      <w:proofErr w:type="spellStart"/>
      <w:proofErr w:type="gramStart"/>
      <w:r w:rsidRPr="007B5513">
        <w:rPr>
          <w:rFonts w:cstheme="minorHAnsi"/>
          <w:i/>
          <w:sz w:val="22"/>
          <w:vertAlign w:val="superscript"/>
        </w:rPr>
        <w:t>a</w:t>
      </w:r>
      <w:r w:rsidRPr="007B5513">
        <w:rPr>
          <w:rFonts w:cstheme="minorHAnsi"/>
          <w:i/>
          <w:sz w:val="22"/>
        </w:rPr>
        <w:t>Department</w:t>
      </w:r>
      <w:proofErr w:type="spellEnd"/>
      <w:proofErr w:type="gramEnd"/>
      <w:r w:rsidRPr="007B5513">
        <w:rPr>
          <w:rFonts w:cstheme="minorHAnsi"/>
          <w:i/>
          <w:sz w:val="22"/>
        </w:rPr>
        <w:t xml:space="preserve"> of Animal Science, Faculty of </w:t>
      </w:r>
      <w:r w:rsidR="00D445C2" w:rsidRPr="007B5513">
        <w:rPr>
          <w:rFonts w:cstheme="minorHAnsi"/>
          <w:i/>
          <w:sz w:val="22"/>
        </w:rPr>
        <w:t>Agriculture</w:t>
      </w:r>
      <w:r w:rsidR="00D445C2">
        <w:rPr>
          <w:rFonts w:cstheme="minorHAnsi"/>
          <w:i/>
          <w:sz w:val="22"/>
        </w:rPr>
        <w:t xml:space="preserve">, </w:t>
      </w:r>
      <w:proofErr w:type="spellStart"/>
      <w:r w:rsidR="00D445C2">
        <w:rPr>
          <w:rFonts w:cstheme="minorHAnsi"/>
          <w:i/>
          <w:sz w:val="22"/>
        </w:rPr>
        <w:t>Universiti</w:t>
      </w:r>
      <w:proofErr w:type="spellEnd"/>
      <w:r w:rsidRPr="007B5513">
        <w:rPr>
          <w:rFonts w:cstheme="minorHAnsi"/>
          <w:i/>
          <w:sz w:val="22"/>
        </w:rPr>
        <w:t xml:space="preserve"> Putra Malaysia</w:t>
      </w:r>
    </w:p>
    <w:p w:rsidR="00595641" w:rsidRPr="007B5513" w:rsidRDefault="00595641" w:rsidP="00595641">
      <w:pPr>
        <w:spacing w:after="0"/>
        <w:jc w:val="center"/>
        <w:rPr>
          <w:rFonts w:cstheme="minorHAnsi"/>
          <w:bCs/>
          <w:i/>
          <w:sz w:val="22"/>
        </w:rPr>
      </w:pPr>
      <w:proofErr w:type="spellStart"/>
      <w:proofErr w:type="gramStart"/>
      <w:r w:rsidRPr="007B5513">
        <w:rPr>
          <w:rFonts w:cstheme="minorHAnsi"/>
          <w:bCs/>
          <w:i/>
          <w:sz w:val="22"/>
          <w:vertAlign w:val="superscript"/>
        </w:rPr>
        <w:t>b</w:t>
      </w:r>
      <w:r w:rsidRPr="007B5513">
        <w:rPr>
          <w:rFonts w:cstheme="minorHAnsi"/>
          <w:bCs/>
          <w:i/>
          <w:sz w:val="22"/>
        </w:rPr>
        <w:t>Institute</w:t>
      </w:r>
      <w:proofErr w:type="spellEnd"/>
      <w:proofErr w:type="gramEnd"/>
      <w:r w:rsidRPr="007B5513">
        <w:rPr>
          <w:rFonts w:cstheme="minorHAnsi"/>
          <w:bCs/>
          <w:i/>
          <w:sz w:val="22"/>
        </w:rPr>
        <w:t xml:space="preserve"> of Tropical Agriculture, </w:t>
      </w:r>
      <w:proofErr w:type="spellStart"/>
      <w:r w:rsidRPr="007B5513">
        <w:rPr>
          <w:rFonts w:cstheme="minorHAnsi"/>
          <w:bCs/>
          <w:i/>
          <w:sz w:val="22"/>
        </w:rPr>
        <w:t>Universiti</w:t>
      </w:r>
      <w:proofErr w:type="spellEnd"/>
      <w:r w:rsidRPr="007B5513">
        <w:rPr>
          <w:rFonts w:cstheme="minorHAnsi"/>
          <w:bCs/>
          <w:i/>
          <w:sz w:val="22"/>
        </w:rPr>
        <w:t xml:space="preserve"> Putra Malaysia, 43400 </w:t>
      </w:r>
      <w:proofErr w:type="spellStart"/>
      <w:r w:rsidRPr="007B5513">
        <w:rPr>
          <w:rFonts w:cstheme="minorHAnsi"/>
          <w:bCs/>
          <w:i/>
          <w:sz w:val="22"/>
        </w:rPr>
        <w:t>Serdang</w:t>
      </w:r>
      <w:proofErr w:type="spellEnd"/>
      <w:r w:rsidRPr="007B5513">
        <w:rPr>
          <w:rFonts w:cstheme="minorHAnsi"/>
          <w:bCs/>
          <w:i/>
          <w:sz w:val="22"/>
        </w:rPr>
        <w:t>, Selangor, Malaysia</w:t>
      </w:r>
    </w:p>
    <w:p w:rsidR="00595641" w:rsidRPr="00595641" w:rsidRDefault="00595641" w:rsidP="00595641">
      <w:pPr>
        <w:spacing w:line="360" w:lineRule="auto"/>
        <w:jc w:val="center"/>
        <w:rPr>
          <w:b/>
          <w:szCs w:val="24"/>
        </w:rPr>
      </w:pPr>
    </w:p>
    <w:p w:rsidR="00A8766A" w:rsidRDefault="00200DA6" w:rsidP="009A5BD8">
      <w:pPr>
        <w:spacing w:line="360" w:lineRule="auto"/>
        <w:jc w:val="both"/>
      </w:pPr>
      <w:r>
        <w:t>The objective of the study was to inves</w:t>
      </w:r>
      <w:r w:rsidR="00D37BAF">
        <w:t>tigate the effects of</w:t>
      </w:r>
      <w:r>
        <w:t xml:space="preserve"> emulsifier</w:t>
      </w:r>
      <w:r w:rsidR="00D37BAF">
        <w:t xml:space="preserve"> and </w:t>
      </w:r>
      <w:r w:rsidR="00684183">
        <w:t xml:space="preserve">dietary </w:t>
      </w:r>
      <w:r w:rsidR="00D37BAF">
        <w:t xml:space="preserve">fat type </w:t>
      </w:r>
      <w:r>
        <w:t xml:space="preserve">on nutrient digestibility, intestinal morphology and carcass abdominal fat in broilers. This study involved 288 broilers that were fed with two fat types (palm oil or </w:t>
      </w:r>
      <w:proofErr w:type="spellStart"/>
      <w:r>
        <w:t>prilled</w:t>
      </w:r>
      <w:proofErr w:type="spellEnd"/>
      <w:r>
        <w:t xml:space="preserve"> fat) and two emulsifiers (3% lecithin or 2% </w:t>
      </w:r>
      <w:proofErr w:type="spellStart"/>
      <w:r>
        <w:t>lysolecithin</w:t>
      </w:r>
      <w:proofErr w:type="spellEnd"/>
      <w:r>
        <w:t xml:space="preserve">). </w:t>
      </w:r>
      <w:r w:rsidR="003D1EE7">
        <w:t>D</w:t>
      </w:r>
      <w:r w:rsidR="003D1EE7" w:rsidRPr="003D1EE7">
        <w:t xml:space="preserve">iets and </w:t>
      </w:r>
      <w:proofErr w:type="spellStart"/>
      <w:r w:rsidR="003D1EE7">
        <w:t>ileal</w:t>
      </w:r>
      <w:proofErr w:type="spellEnd"/>
      <w:r w:rsidR="003D1EE7">
        <w:t xml:space="preserve"> </w:t>
      </w:r>
      <w:proofErr w:type="spellStart"/>
      <w:r w:rsidR="003D1EE7" w:rsidRPr="003D1EE7">
        <w:t>digesta</w:t>
      </w:r>
      <w:proofErr w:type="spellEnd"/>
      <w:r w:rsidR="003D1EE7" w:rsidRPr="003D1EE7">
        <w:t xml:space="preserve"> </w:t>
      </w:r>
      <w:r w:rsidR="003D1EE7">
        <w:t xml:space="preserve">of starter and finisher birds </w:t>
      </w:r>
      <w:r w:rsidR="003D1EE7" w:rsidRPr="003D1EE7">
        <w:t xml:space="preserve">were </w:t>
      </w:r>
      <w:proofErr w:type="spellStart"/>
      <w:r w:rsidR="003D1EE7" w:rsidRPr="003D1EE7">
        <w:t>analyzed</w:t>
      </w:r>
      <w:proofErr w:type="spellEnd"/>
      <w:r w:rsidR="003D1EE7" w:rsidRPr="003D1EE7">
        <w:t xml:space="preserve"> for</w:t>
      </w:r>
      <w:r w:rsidR="003D1EE7">
        <w:t xml:space="preserve"> dry matter, crude protein and crude fat digestibility. </w:t>
      </w:r>
      <w:r w:rsidR="003D1EE7" w:rsidRPr="003D1EE7">
        <w:t xml:space="preserve">Histological sections of duodenum, jejunum and ileum </w:t>
      </w:r>
      <w:r w:rsidR="003D1EE7">
        <w:t xml:space="preserve">were examined </w:t>
      </w:r>
      <w:r w:rsidR="00B016FA">
        <w:t>for</w:t>
      </w:r>
      <w:r w:rsidR="003D1EE7">
        <w:t xml:space="preserve"> villus height </w:t>
      </w:r>
      <w:r w:rsidR="003D1EE7" w:rsidRPr="003D1EE7">
        <w:t>and crypt depth.</w:t>
      </w:r>
      <w:r w:rsidR="003D1EE7">
        <w:t xml:space="preserve"> </w:t>
      </w:r>
      <w:r w:rsidR="00415E57">
        <w:t>L</w:t>
      </w:r>
      <w:r w:rsidR="00415E57" w:rsidRPr="003D1EE7">
        <w:t xml:space="preserve">ecithin or </w:t>
      </w:r>
      <w:proofErr w:type="spellStart"/>
      <w:r w:rsidR="00415E57" w:rsidRPr="003D1EE7">
        <w:t>lysolecithin</w:t>
      </w:r>
      <w:proofErr w:type="spellEnd"/>
      <w:r w:rsidR="00415E57" w:rsidRPr="003D1EE7">
        <w:t xml:space="preserve"> </w:t>
      </w:r>
      <w:r w:rsidR="00415E57">
        <w:t>in combination with p</w:t>
      </w:r>
      <w:r w:rsidR="003D1EE7" w:rsidRPr="003D1EE7">
        <w:t xml:space="preserve">alm oil or </w:t>
      </w:r>
      <w:proofErr w:type="spellStart"/>
      <w:r w:rsidR="003D1EE7" w:rsidRPr="003D1EE7">
        <w:t>prilled</w:t>
      </w:r>
      <w:proofErr w:type="spellEnd"/>
      <w:r w:rsidR="003D1EE7" w:rsidRPr="003D1EE7">
        <w:t xml:space="preserve"> fat </w:t>
      </w:r>
      <w:r w:rsidR="00415E57">
        <w:t>i</w:t>
      </w:r>
      <w:r w:rsidR="003D1EE7" w:rsidRPr="003D1EE7">
        <w:t xml:space="preserve">mproved fat and protein digestibility </w:t>
      </w:r>
      <w:r w:rsidR="003D1EE7">
        <w:t>in the starter and finisher periods</w:t>
      </w:r>
      <w:r w:rsidR="003D1EE7" w:rsidRPr="003D1EE7">
        <w:t xml:space="preserve"> </w:t>
      </w:r>
      <w:r w:rsidR="009A5BD8">
        <w:t xml:space="preserve">compared with diets without emulsifier </w:t>
      </w:r>
      <w:r w:rsidR="003D1EE7" w:rsidRPr="003D1EE7">
        <w:t>(P&lt;0.05</w:t>
      </w:r>
      <w:r w:rsidR="003D1EE7">
        <w:t>, respectively</w:t>
      </w:r>
      <w:r w:rsidR="003D1EE7" w:rsidRPr="003D1EE7">
        <w:t>).</w:t>
      </w:r>
      <w:r w:rsidR="002815B8">
        <w:t xml:space="preserve"> </w:t>
      </w:r>
      <w:r w:rsidR="00BF1FF3">
        <w:t>Lecithin and p</w:t>
      </w:r>
      <w:r w:rsidR="002815B8">
        <w:t>alm oil gave the highest value for fat digestibility in the starter and finisher periods</w:t>
      </w:r>
      <w:r w:rsidR="00A8766A">
        <w:t xml:space="preserve"> </w:t>
      </w:r>
      <w:r w:rsidR="002815B8">
        <w:t>(P&lt;0.05</w:t>
      </w:r>
      <w:r w:rsidR="00A8766A">
        <w:t>, respectively</w:t>
      </w:r>
      <w:r w:rsidR="002815B8">
        <w:t xml:space="preserve">). </w:t>
      </w:r>
      <w:r w:rsidR="006A52ED">
        <w:t xml:space="preserve">Emulsifier </w:t>
      </w:r>
      <w:r w:rsidR="006A52ED" w:rsidRPr="002815B8">
        <w:t xml:space="preserve">promotes incorporation of fatty acids into micelles therefore </w:t>
      </w:r>
      <w:r w:rsidR="006A52ED">
        <w:t xml:space="preserve">may explain the </w:t>
      </w:r>
      <w:r w:rsidR="006A52ED" w:rsidRPr="002815B8">
        <w:t>increased fat digestibility</w:t>
      </w:r>
      <w:r w:rsidR="001000E0">
        <w:t xml:space="preserve">. </w:t>
      </w:r>
      <w:r w:rsidR="006A52ED" w:rsidRPr="006A52ED">
        <w:t xml:space="preserve">The </w:t>
      </w:r>
      <w:r w:rsidR="006A52ED">
        <w:t>more effective nutrient digestibility</w:t>
      </w:r>
      <w:r w:rsidR="006A52ED" w:rsidRPr="006A52ED">
        <w:t xml:space="preserve"> could</w:t>
      </w:r>
      <w:r w:rsidR="008B25AA">
        <w:t xml:space="preserve"> also</w:t>
      </w:r>
      <w:r w:rsidR="006A52ED" w:rsidRPr="006A52ED">
        <w:t xml:space="preserve"> be related with changes in the intestinal </w:t>
      </w:r>
      <w:r w:rsidR="006A52ED">
        <w:t>morphology</w:t>
      </w:r>
      <w:r w:rsidR="006A52ED" w:rsidRPr="006A52ED">
        <w:t>.</w:t>
      </w:r>
      <w:r w:rsidR="006A52ED">
        <w:t xml:space="preserve"> </w:t>
      </w:r>
      <w:proofErr w:type="spellStart"/>
      <w:r w:rsidR="008B25AA">
        <w:t>L</w:t>
      </w:r>
      <w:r w:rsidR="00A8766A">
        <w:t>ysolecithin</w:t>
      </w:r>
      <w:proofErr w:type="spellEnd"/>
      <w:r w:rsidR="00A8766A">
        <w:t xml:space="preserve"> </w:t>
      </w:r>
      <w:r w:rsidR="00415E57">
        <w:t xml:space="preserve">with palm oil or </w:t>
      </w:r>
      <w:proofErr w:type="spellStart"/>
      <w:r w:rsidR="00415E57">
        <w:t>prilled</w:t>
      </w:r>
      <w:proofErr w:type="spellEnd"/>
      <w:r w:rsidR="00415E57">
        <w:t xml:space="preserve"> fat </w:t>
      </w:r>
      <w:r w:rsidR="00A8766A">
        <w:t xml:space="preserve">gave the </w:t>
      </w:r>
      <w:r w:rsidR="008B25AA">
        <w:t>best</w:t>
      </w:r>
      <w:r w:rsidR="00A8766A">
        <w:t xml:space="preserve"> value for </w:t>
      </w:r>
      <w:r w:rsidR="00415E57">
        <w:t xml:space="preserve">villi height to </w:t>
      </w:r>
      <w:proofErr w:type="spellStart"/>
      <w:r w:rsidR="00415E57">
        <w:t>crypth</w:t>
      </w:r>
      <w:proofErr w:type="spellEnd"/>
      <w:r w:rsidR="00415E57">
        <w:t xml:space="preserve"> depth ratio in almost all segments of small intestine i</w:t>
      </w:r>
      <w:r w:rsidR="00A8766A">
        <w:t>n the starter and finisher periods</w:t>
      </w:r>
      <w:r w:rsidR="00415E57">
        <w:t xml:space="preserve"> (P&lt;0.05, respectively). This is followed by combination of lecithin with either fat</w:t>
      </w:r>
      <w:r w:rsidR="00BF1FF3">
        <w:t xml:space="preserve"> type</w:t>
      </w:r>
      <w:r w:rsidR="00335A42">
        <w:t>.</w:t>
      </w:r>
      <w:r w:rsidR="008B25AA">
        <w:t xml:space="preserve"> Lecithin wit</w:t>
      </w:r>
      <w:r w:rsidR="00684183">
        <w:t xml:space="preserve">h palm oil or </w:t>
      </w:r>
      <w:proofErr w:type="spellStart"/>
      <w:r w:rsidR="00684183">
        <w:t>prilled</w:t>
      </w:r>
      <w:proofErr w:type="spellEnd"/>
      <w:r w:rsidR="00684183">
        <w:t xml:space="preserve"> fat gave</w:t>
      </w:r>
      <w:r w:rsidR="008B25AA">
        <w:t xml:space="preserve"> the</w:t>
      </w:r>
      <w:r w:rsidR="00335A42">
        <w:t xml:space="preserve"> </w:t>
      </w:r>
      <w:r w:rsidR="008B25AA">
        <w:t>lowest a</w:t>
      </w:r>
      <w:r w:rsidR="00335A42">
        <w:t xml:space="preserve">bdominal </w:t>
      </w:r>
      <w:r w:rsidR="008B25AA">
        <w:t xml:space="preserve">fat percentage </w:t>
      </w:r>
      <w:r w:rsidR="001000E0">
        <w:t>(P&lt;0.05, respectively)</w:t>
      </w:r>
      <w:r w:rsidR="008B25AA">
        <w:t xml:space="preserve">. </w:t>
      </w:r>
      <w:bookmarkStart w:id="0" w:name="_GoBack"/>
      <w:r w:rsidR="008B25AA">
        <w:t xml:space="preserve">In </w:t>
      </w:r>
      <w:r w:rsidR="00B35EDF">
        <w:t xml:space="preserve">conclusion, </w:t>
      </w:r>
      <w:r w:rsidR="00BF1FF3">
        <w:t xml:space="preserve">combination of </w:t>
      </w:r>
      <w:r w:rsidR="00B35EDF">
        <w:t>lecithin</w:t>
      </w:r>
      <w:r w:rsidR="00BF1FF3">
        <w:t xml:space="preserve"> with either fat type was the </w:t>
      </w:r>
      <w:r w:rsidR="00B35EDF">
        <w:t>most</w:t>
      </w:r>
      <w:r w:rsidR="008B25AA">
        <w:t xml:space="preserve"> effective in improving </w:t>
      </w:r>
      <w:r w:rsidR="00BF1FF3">
        <w:t xml:space="preserve">fat </w:t>
      </w:r>
      <w:r w:rsidR="008B25AA">
        <w:t>digestibility</w:t>
      </w:r>
      <w:r w:rsidR="00B35EDF">
        <w:t xml:space="preserve"> and reducing abdominal fat </w:t>
      </w:r>
      <w:r w:rsidR="00BF1FF3">
        <w:t>in broilers.</w:t>
      </w:r>
      <w:bookmarkEnd w:id="0"/>
    </w:p>
    <w:p w:rsidR="003B1344" w:rsidRDefault="003B1344" w:rsidP="009A5BD8">
      <w:pPr>
        <w:spacing w:line="360" w:lineRule="auto"/>
        <w:jc w:val="both"/>
      </w:pPr>
      <w:r>
        <w:t xml:space="preserve">Keywords: lecithin, </w:t>
      </w:r>
      <w:proofErr w:type="spellStart"/>
      <w:r>
        <w:t>lysolecithin</w:t>
      </w:r>
      <w:proofErr w:type="spellEnd"/>
      <w:r>
        <w:t xml:space="preserve">, palm oil, </w:t>
      </w:r>
      <w:proofErr w:type="spellStart"/>
      <w:r>
        <w:t>prilled</w:t>
      </w:r>
      <w:proofErr w:type="spellEnd"/>
      <w:r>
        <w:t xml:space="preserve"> fat, fat digestibility, broilers</w:t>
      </w:r>
    </w:p>
    <w:sectPr w:rsidR="003B13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A6"/>
    <w:rsid w:val="001000E0"/>
    <w:rsid w:val="00200DA6"/>
    <w:rsid w:val="002815B8"/>
    <w:rsid w:val="00335A42"/>
    <w:rsid w:val="00340B1B"/>
    <w:rsid w:val="003B1344"/>
    <w:rsid w:val="003D1EE7"/>
    <w:rsid w:val="00415E57"/>
    <w:rsid w:val="00595641"/>
    <w:rsid w:val="00684183"/>
    <w:rsid w:val="006A52ED"/>
    <w:rsid w:val="007B5513"/>
    <w:rsid w:val="008B25AA"/>
    <w:rsid w:val="009A5BD8"/>
    <w:rsid w:val="00A8766A"/>
    <w:rsid w:val="00B016FA"/>
    <w:rsid w:val="00B35EDF"/>
    <w:rsid w:val="00BC0201"/>
    <w:rsid w:val="00BE16D2"/>
    <w:rsid w:val="00BF1FF3"/>
    <w:rsid w:val="00D37BAF"/>
    <w:rsid w:val="00D445C2"/>
    <w:rsid w:val="00E74449"/>
    <w:rsid w:val="00F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1718B-7265-4FC9-9E0D-20FF6499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2017-10-12T03:02:00Z</dcterms:created>
  <dcterms:modified xsi:type="dcterms:W3CDTF">2017-10-23T00:51:00Z</dcterms:modified>
</cp:coreProperties>
</file>