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638"/>
        </w:tabs>
        <w:spacing w:after="0" w:line="317" w:lineRule="exact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SENIOR PROJECT 2026</w:t>
      </w: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	Software and Knowledge Engineering</w:t>
      </w:r>
    </w:p>
    <w:p>
      <w:pPr>
        <w:spacing w:after="0" w:before="40" w:line="634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52"/>
          <w:szCs w:val="52"/>
        </w:rPr>
        <w:t xml:space="preserve">AI Search Observability</w:t>
      </w:r>
    </w:p>
    <w:p>
      <w:pPr>
        <w:spacing w:after="20" w:before="0" w:line="422" w:lineRule="exact"/>
      </w:pPr>
      <w:r>
        <w:rPr>
          <w:rFonts w:ascii="TH Sarabun New" w:cs="TH Sarabun New" w:eastAsia="TH Sarabun New" w:hAnsi="TH Sarabun New"/>
          <w:color w:val="000000"/>
          <w:sz w:val="32"/>
          <w:szCs w:val="32"/>
        </w:rPr>
        <w:t xml:space="preserve">ระบบสังเกตการณ์การมองเห็นร้านค้าบนการค้นหาด้วย AI</w:t>
      </w:r>
    </w:p>
    <w:p>
      <w:pPr>
        <w:pBdr>
          <w:bottom w:val="double" w:color="000000" w:sz="6" w:space="4"/>
        </w:pBdr>
        <w:spacing w:after="60" w:before="0" w:line="343" w:lineRule="exact"/>
      </w:pP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ผู้จัดทำ  </w:t>
      </w:r>
      <w:r>
        <w:rPr>
          <w:rFonts w:ascii="TH Sarabun New" w:cs="TH Sarabun New" w:eastAsia="TH Sarabun New" w:hAnsi="TH Sarabun New"/>
          <w:color w:val="000000"/>
          <w:sz w:val="26"/>
          <w:szCs w:val="26"/>
        </w:rPr>
        <w:t xml:space="preserve">Tai, Pure</w:t>
      </w: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      ที่ปรึกษา  </w:t>
      </w:r>
      <w:r>
        <w:rPr>
          <w:rFonts w:ascii="TH Sarabun New" w:cs="TH Sarabun New" w:eastAsia="TH Sarabun New" w:hAnsi="TH Sarabun New"/>
          <w:color w:val="000000"/>
          <w:sz w:val="26"/>
          <w:szCs w:val="26"/>
        </w:rPr>
        <w:t xml:space="preserve">หัชทัย</w:t>
      </w:r>
    </w:p>
    <w:p>
      <w:pPr>
        <w:pStyle w:val="Heading1"/>
        <w:keepNext/>
        <w:pBdr>
          <w:bottom w:val="single" w:color="000000" w:sz="6" w:space="1"/>
        </w:pBdr>
        <w:spacing w:after="50" w:before="100" w:line="449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34"/>
          <w:szCs w:val="34"/>
        </w:rPr>
        <w:t xml:space="preserve">1. ปัญหา</w:t>
      </w:r>
    </w:p>
    <w:p>
      <w:pPr>
        <w:spacing w:after="80" w:before="0" w:line="370" w:lineRule="exact"/>
      </w:pP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ลูกค้าเริ่มถาม AI ว่า “ซื้อ PS5 ที่ไหนดี” แล้วได้รายชื่อร้านไม่กี่ร้าน ร้านเล็กไม่รู้ว่าตัวเองอยู่ในรายชื่อนั้นไหม และคำตอบเปลี่ยนทุกครั้งที่ถาม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4538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520"/>
              <w:gridCol w:w="520"/>
              <w:gridCol w:w="520"/>
              <w:gridCol w:w="520"/>
              <w:gridCol w:w="520"/>
              <w:gridCol w:w="1100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000000"/>
                      <w:sz w:val="26"/>
                      <w:szCs w:val="26"/>
                    </w:rPr>
                    <w:t xml:space="preserve">Switch 2</w:t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40404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40404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40404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40404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40404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3" w:lineRule="exact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000000"/>
                      <w:sz w:val="28"/>
                      <w:szCs w:val="28"/>
                    </w:rPr>
                    <w:t xml:space="preserve">5 / 5</w:t>
                  </w:r>
                </w:p>
              </w:tc>
            </w:tr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000000"/>
                      <w:sz w:val="26"/>
                      <w:szCs w:val="26"/>
                    </w:rPr>
                    <w:t xml:space="preserve">PS5</w:t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404040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52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FFFFFF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343" w:lineRule="exact"/>
                  </w:pPr>
                  <w:r>
                    <w:rPr>
                      <w:rFonts w:ascii="TH Sarabun New" w:cs="TH Sarabun New" w:eastAsia="TH Sarabun New" w:hAnsi="TH Sarabun New"/>
                      <w:color w:val="000000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 w:line="343" w:lineRule="exact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b/>
                      <w:bCs/>
                      <w:color w:val="000000"/>
                      <w:sz w:val="28"/>
                      <w:szCs w:val="28"/>
                    </w:rPr>
                    <w:t xml:space="preserve">1 / 5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  <w:tc>
          <w:tcPr>
            <w:tcW w:type="dxa" w:w="4538"/>
            <w:tcBorders>
              <w:top w:val="none" w:color="FFFFFF" w:sz="0"/>
              <w:left w:val="single" w:color="000000" w:sz="6"/>
              <w:bottom w:val="none" w:color="FFFFFF" w:sz="0"/>
              <w:right w:val="none" w:color="FFFFFF" w:sz="0"/>
            </w:tcBorders>
            <w:tcMar>
              <w:top w:type="dxa" w:w="40"/>
              <w:left w:type="dxa" w:w="220"/>
              <w:bottom w:type="dxa" w:w="40"/>
              <w:right w:type="dxa" w:w="60"/>
            </w:tcMar>
            <w:vAlign w:val="center"/>
          </w:tcPr>
          <w:p>
            <w:pPr>
              <w:spacing w:after="0" w:before="0" w:line="370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ผลนำร่องของทีม</w:t>
            </w:r>
          </w:p>
          <w:p>
            <w:pPr>
              <w:spacing w:after="0" w:before="0" w:line="330" w:lineRule="exact"/>
            </w:pPr>
            <w:r>
              <w:rPr>
                <w:rFonts w:ascii="TH Sarabun New" w:cs="TH Sarabun New" w:eastAsia="TH Sarabun New" w:hAnsi="TH Sarabun New"/>
                <w:color w:val="595959"/>
                <w:sz w:val="25"/>
                <w:szCs w:val="25"/>
              </w:rPr>
              <w:t xml:space="preserve">ร้านเดียวกัน ถามคนละสินค้า ได้ผลต่างกันมาก (Gemini 12 คำตอบ, ต.ค. 2026)</w:t>
            </w:r>
          </w:p>
        </w:tc>
      </w:tr>
    </w:tbl>
    <w:p>
      <w:pPr>
        <w:pStyle w:val="Heading1"/>
        <w:keepNext/>
        <w:pBdr>
          <w:bottom w:val="single" w:color="000000" w:sz="6" w:space="1"/>
        </w:pBdr>
        <w:spacing w:after="50" w:before="100" w:line="449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34"/>
          <w:szCs w:val="34"/>
        </w:rPr>
        <w:t xml:space="preserve">2. แนวคิดและสิ่งที่ทำได้</w:t>
      </w:r>
    </w:p>
    <w:p>
      <w:pPr>
        <w:spacing w:after="80" w:before="0" w:line="370" w:lineRule="exact"/>
      </w:pP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ถามซ้ำหลายรอบ แล้วรายงานเป็น </w:t>
      </w: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อัตราพร้อมช่วงความเชื่อมั่น 95%</w:t>
      </w: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 ว่าแต่ละร้านถูกพูดถึง ถูกแนะนำ ถูกอ้างอิงกี่ % เทียบ AI แต่ละเจ้าและคู่แข่ง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เครื่องมือเสียเงิน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shd w:fill="E7E7E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โครงงานนี้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ค่าใช้จ่าย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595959"/>
                <w:sz w:val="26"/>
                <w:szCs w:val="26"/>
              </w:rPr>
              <w:t xml:space="preserve">≥ 25 USD/เดือน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E7E7E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ฟรี โค้ดเปิด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วิธีวัด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595959"/>
                <w:sz w:val="26"/>
                <w:szCs w:val="26"/>
              </w:rPr>
              <w:t xml:space="preserve">ไม่เปิดเผย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E7E7E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เปิดเผย ทำซ้ำได้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ความไม่แน่นอน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595959"/>
                <w:sz w:val="26"/>
                <w:szCs w:val="26"/>
              </w:rPr>
              <w:t xml:space="preserve">ตัวเลขเดียว</w:t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E7E7E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ช่วงความเชื่อมั่น 95%</w:t>
            </w:r>
          </w:p>
        </w:tc>
      </w:tr>
    </w:tbl>
    <w:p>
      <w:pPr>
        <w:pStyle w:val="Heading1"/>
        <w:keepNext/>
        <w:pBdr>
          <w:bottom w:val="single" w:color="000000" w:sz="6" w:space="1"/>
        </w:pBdr>
        <w:spacing w:after="50" w:before="100" w:line="449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34"/>
          <w:szCs w:val="34"/>
        </w:rPr>
        <w:t xml:space="preserve">3. วิธีการ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360"/>
        <w:gridCol w:w="1640"/>
        <w:gridCol w:w="360"/>
        <w:gridCol w:w="1640"/>
        <w:gridCol w:w="360"/>
        <w:gridCol w:w="1640"/>
        <w:gridCol w:w="360"/>
        <w:gridCol w:w="1620"/>
      </w:tblGrid>
      <w:tr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ออกแบบคำถาม</w:t>
            </w:r>
          </w:p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24"/>
                <w:szCs w:val="24"/>
              </w:rPr>
              <w:t xml:space="preserve">≈ 20 ข้อ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►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ถามซ้ำ</w:t>
            </w:r>
          </w:p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24"/>
                <w:szCs w:val="24"/>
              </w:rPr>
              <w:t xml:space="preserve">5–10 รอบ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►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เก็บคำตอบ</w:t>
            </w:r>
          </w:p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24"/>
                <w:szCs w:val="24"/>
              </w:rPr>
              <w:t xml:space="preserve">ข้อความ + ลิงก์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►</w:t>
            </w:r>
          </w:p>
        </w:tc>
        <w:tc>
          <w:tcPr>
            <w:tcW w:type="dxa" w:w="16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แยกร้าน</w:t>
            </w:r>
          </w:p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24"/>
                <w:szCs w:val="24"/>
              </w:rPr>
              <w:t xml:space="preserve">3 ตัวนับ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►</w:t>
            </w:r>
          </w:p>
        </w:tc>
        <w:tc>
          <w:tcPr>
            <w:tcW w:type="dxa" w:w="16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สถิติ</w:t>
            </w:r>
          </w:p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24"/>
                <w:szCs w:val="24"/>
              </w:rPr>
              <w:t xml:space="preserve">และรายงาน</w:t>
            </w:r>
          </w:p>
        </w:tc>
      </w:tr>
    </w:tbl>
    <w:p>
      <w:pPr>
        <w:spacing w:after="0" w:before="50" w:line="317" w:lineRule="exact"/>
      </w:pPr>
      <w:r>
        <w:rPr>
          <w:rFonts w:ascii="TH Sarabun New" w:cs="TH Sarabun New" w:eastAsia="TH Sarabun New" w:hAnsi="TH Sarabun New"/>
          <w:color w:val="A6A6A6"/>
          <w:sz w:val="24"/>
          <w:szCs w:val="24"/>
        </w:rPr>
        <w:t xml:space="preserve">■ </w:t>
      </w: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มีโค้ดแล้ว     </w:t>
      </w: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หยุดถามเองเมื่อผลชัด (adaptive sampling) ประหยัดคำถาม ≥ 25%</w:t>
      </w:r>
    </w:p>
    <w:p>
      <w:pPr>
        <w:pStyle w:val="Heading1"/>
        <w:keepNext/>
        <w:pBdr>
          <w:bottom w:val="single" w:color="000000" w:sz="6" w:space="1"/>
        </w:pBdr>
        <w:spacing w:after="50" w:before="100" w:line="449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34"/>
          <w:szCs w:val="34"/>
        </w:rPr>
        <w:t xml:space="preserve">4. แหล่งข้อมูล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938"/>
        <w:gridCol w:w="180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แหล่ง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ใช้ทำอะไร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คำตอบ/ครั้ง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เว็บฟรีของ AI 4 เจ้า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Gemini, ChatGPT, Perplexity, AI Mode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400–800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Gemini API ไม่ค้นเว็บ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ฐานเปรียบเทียบ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≈ 300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ร้านเครื่องเกมจริง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กรณีศึกษา + คู่แข่ง ≈ 10 ร้าน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คน label เอง</w:t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วัดความแม่นของตัวแยกร้าน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200</w:t>
            </w:r>
          </w:p>
        </w:tc>
      </w:tr>
    </w:tbl>
    <w:p>
      <w:pPr>
        <w:pStyle w:val="Heading1"/>
        <w:keepNext/>
        <w:pageBreakBefore/>
        <w:pBdr>
          <w:bottom w:val="single" w:color="000000" w:sz="6" w:space="1"/>
        </w:pBdr>
        <w:spacing w:after="50" w:before="100" w:line="449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34"/>
          <w:szCs w:val="34"/>
        </w:rPr>
        <w:t xml:space="preserve">5. ความคืบหน้า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38"/>
        <w:gridCol w:w="24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>●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ตัวแยกร้าน สถิติ รายงาน (143 tests)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เสร็จแล้ว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>●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เก็บอัตโนมัติจาก Gemini API และ Perplexity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เสร็จแล้ว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>◐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เก็บอัตโนมัติอีก 3 เจ้า (ตอนนี้เก็บมือได้)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กำลังทำ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>○</w:t>
            </w:r>
          </w:p>
        </w:tc>
        <w:tc>
          <w:tcPr>
            <w:tcW w:type="dxa" w:w="65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เก็บข้อมูลจริง และ label 200 คำตอบ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26"/>
                <w:szCs w:val="26"/>
              </w:rPr>
              <w:t xml:space="preserve">ม.ค.–มี.ค.</w:t>
            </w:r>
          </w:p>
        </w:tc>
      </w:tr>
    </w:tbl>
    <w:p>
      <w:pPr>
        <w:spacing w:after="0" w:before="40" w:line="317" w:lineRule="exact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เฉลยสมมติ 209 ข้อ: ตัวแยก “แนะนำ” แม่นขึ้น ≈ 70% → ≈ 98% (รอยืนยันกับข้อมูลจริง)</w:t>
      </w:r>
    </w:p>
    <w:p>
      <w:pPr>
        <w:pStyle w:val="Heading1"/>
        <w:keepNext/>
        <w:pBdr>
          <w:bottom w:val="single" w:color="000000" w:sz="6" w:space="1"/>
        </w:pBdr>
        <w:spacing w:after="50" w:before="100" w:line="449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34"/>
          <w:szCs w:val="34"/>
        </w:rPr>
        <w:t xml:space="preserve">6. ความกังวลและทางออก</w:t>
      </w: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   ●●● สูง   ●●○ กลาง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00"/>
        <w:gridCol w:w="4338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ความเสี่ยง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8"/>
                <w:szCs w:val="28"/>
              </w:rPr>
              <w:t xml:space="preserve">โอกาส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ทางออก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AI บล็อก / ข้อกำหนดห้ามเก็บอัตโนมัติ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●●●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ไม่เลี่ยง เก็บมือแทน รายงานตามจริง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หน้าเว็บเปลี่ยน ตัวเก็บพัง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●●○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แยกตัวเก็บต่อเจ้า เก็บ HTML ไว้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คำตอบแปรตามผู้ใช้และที่ตั้ง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●●○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ไม่ล็อกอิน จุดเดียว บันทึกเงื่อนไข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ตัวแยกพลาดชื่อไทย / ประโยคกำกวม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●●○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เพิ่มชื่อเรียกอื่น กำกับความแม่น</w:t>
            </w:r>
          </w:p>
        </w:tc>
      </w:tr>
    </w:tbl>
    <w:p>
      <w:pPr>
        <w:pStyle w:val="Heading1"/>
        <w:keepNext/>
        <w:pBdr>
          <w:bottom w:val="single" w:color="000000" w:sz="6" w:space="1"/>
        </w:pBdr>
        <w:spacing w:after="50" w:before="100" w:line="449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34"/>
          <w:szCs w:val="34"/>
        </w:rPr>
        <w:t xml:space="preserve">7. ทำจนจบได้จริงหรือไม่</w:t>
      </w:r>
    </w:p>
    <w:p>
      <w:pPr>
        <w:pStyle w:val="ListParagraph"/>
        <w:numPr>
          <w:ilvl w:val="0"/>
          <w:numId w:val="2"/>
        </w:numPr>
        <w:spacing w:after="10" w:line="370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แกนหลักเสร็จและทดสอบแล้ว </w:t>
      </w: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เหลือเก็บข้อมูลและ label</w:t>
      </w:r>
    </w:p>
    <w:p>
      <w:pPr>
        <w:pStyle w:val="ListParagraph"/>
        <w:numPr>
          <w:ilvl w:val="0"/>
          <w:numId w:val="2"/>
        </w:numPr>
        <w:spacing w:after="10" w:line="370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ต้นทุน 0 บาท ขอบเขตแคบ </w:t>
      </w: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หมวดเดียว 20 คำถาม พอดีกับ 4 เดือน</w:t>
      </w:r>
    </w:p>
    <w:p>
      <w:pPr>
        <w:pStyle w:val="ListParagraph"/>
        <w:numPr>
          <w:ilvl w:val="0"/>
          <w:numId w:val="2"/>
        </w:numPr>
        <w:spacing w:after="10" w:line="370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ถูกบล็อกก็ไม่ล้ม </w:t>
      </w:r>
      <w:r>
        <w:rPr>
          <w:rFonts w:ascii="TH Sarabun New" w:cs="TH Sarabun New" w:eastAsia="TH Sarabun New" w:hAnsi="TH Sarabun New"/>
          <w:color w:val="000000"/>
          <w:sz w:val="28"/>
          <w:szCs w:val="28"/>
        </w:rPr>
        <w:t xml:space="preserve">มีแผนเก็บมือ และอัตราการถูกบล็อกเองเป็นผลวิจัยได้</w:t>
      </w:r>
    </w:p>
    <w:p>
      <w:pPr>
        <w:pStyle w:val="Heading1"/>
        <w:keepNext/>
        <w:pBdr>
          <w:bottom w:val="single" w:color="000000" w:sz="6" w:space="1"/>
        </w:pBdr>
        <w:spacing w:after="50" w:before="100" w:line="449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34"/>
          <w:szCs w:val="34"/>
        </w:rPr>
        <w:t xml:space="preserve">8. แผนงาน</w:t>
      </w: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   ธ.ค. 2026 – มี.ค. 2027  ·  สีเทาอ่อน = ประเมินผล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8"/>
        <w:gridCol w:w="1550"/>
        <w:gridCol w:w="1550"/>
        <w:gridCol w:w="1550"/>
        <w:gridCol w:w="1550"/>
      </w:tblGrid>
      <w:tr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งาน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ธ.ค.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ม.ค.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ก.พ.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มี.ค.</w:t>
            </w:r>
          </w:p>
        </w:tc>
      </w:tr>
      <w:tr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ออกแบบคำถาม</w:t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404040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ตัวเก็บข้อมูลครบ 4 เจ้า</w:t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404040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404040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เก็บข้อมูลจริง</w:t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404040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404040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label และประเมินผล</w:t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BFBFB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BFBFB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รายงานและสาธิต</w:t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  <w:tc>
          <w:tcPr>
            <w:tcW w:type="dxa" w:w="1550"/>
            <w:tcBorders>
              <w:top w:val="single" w:color="FFFFFF" w:sz="12"/>
              <w:left w:val="single" w:color="FFFFFF" w:sz="4"/>
              <w:bottom w:val="single" w:color="FFFFFF" w:sz="12"/>
              <w:right w:val="single" w:color="FFFFFF" w:sz="4"/>
            </w:tcBorders>
            <w:shd w:fill="404040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8"/>
                <w:szCs w:val="28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000000" w:sz="6" w:space="1"/>
        </w:pBdr>
        <w:spacing w:after="50" w:before="100" w:line="449" w:lineRule="exact"/>
      </w:pPr>
      <w:r>
        <w:rPr>
          <w:rFonts w:ascii="TH Sarabun New" w:cs="TH Sarabun New" w:eastAsia="TH Sarabun New" w:hAnsi="TH Sarabun New"/>
          <w:b/>
          <w:bCs/>
          <w:color w:val="000000"/>
          <w:sz w:val="34"/>
          <w:szCs w:val="34"/>
        </w:rPr>
        <w:t xml:space="preserve">9. เป้าหมาย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เก็บข้อมูลสำเร็จ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≥ 95% ของที่กำหนดไว้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F1 ตัวแยกร้าน พูดถึง / แนะนำ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≥ 0.90 / ≥ 0.80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adaptive เทียบ fixed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 w:line="343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6"/>
                <w:szCs w:val="26"/>
              </w:rPr>
              <w:t xml:space="preserve">ถามน้อยลง ≥ 25% ตัดสินตรงกัน ≥ 90%</w:t>
            </w:r>
          </w:p>
        </w:tc>
      </w:tr>
    </w:tbl>
    <w:p>
      <w:pPr>
        <w:spacing w:after="4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200"/>
              <w:bottom w:type="dxa" w:w="70"/>
              <w:right w:type="dxa" w:w="200"/>
            </w:tcMar>
            <w:vAlign w:val="center"/>
          </w:tcPr>
          <w:p>
            <w:pPr>
              <w:spacing w:after="0" w:before="0" w:line="396" w:lineRule="exac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30"/>
                <w:szCs w:val="30"/>
              </w:rPr>
              <w:t xml:space="preserve">ขออนุมัติหัวข้อ   </w:t>
            </w:r>
            <w:r>
              <w:rPr>
                <w:rFonts w:ascii="TH Sarabun New" w:cs="TH Sarabun New" w:eastAsia="TH Sarabun New" w:hAnsi="TH Sarabun New"/>
                <w:color w:val="000000"/>
                <w:sz w:val="26"/>
                <w:szCs w:val="26"/>
              </w:rPr>
              <w:t xml:space="preserve">เริ่ม ธ.ค. 2026 ต้นทุน 0 บาท พร้อมแผนสำรองเมื่อถูกบล็อก</w:t>
            </w:r>
          </w:p>
        </w:tc>
      </w:tr>
    </w:tbl>
    <w:p>
      <w:pPr>
        <w:spacing w:after="0" w:line="20" w:lineRule="exact"/>
      </w:pPr>
    </w:p>
    <w:sectPr>
      <w:footerReference w:type="default" r:id="rId7"/>
      <w:pgSz w:w="11906" w:h="16838" w:orient="portrait"/>
      <w:pgMar w:top="850" w:right="1134" w:bottom="700" w:left="1134" w:header="708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638"/>
      </w:tabs>
    </w:pPr>
    <w:r>
      <w:rPr>
        <w:rFonts w:ascii="TH Sarabun New" w:cs="TH Sarabun New" w:eastAsia="TH Sarabun New" w:hAnsi="TH Sarabun New"/>
        <w:color w:val="595959"/>
        <w:sz w:val="20"/>
        <w:szCs w:val="20"/>
      </w:rPr>
      <w:t xml:space="preserve">อ้างอิง: Aggarwal et al., GEO, KDD 2024 · Tow Center, AI Search Has a Citation Problem, 2025</w:t>
    </w:r>
    <w:r>
      <w:rPr>
        <w:rFonts w:ascii="TH Sarabun New" w:cs="TH Sarabun New" w:eastAsia="TH Sarabun New" w:hAnsi="TH Sarabun New"/>
        <w:color w:val="595959"/>
        <w:sz w:val="22"/>
        <w:szCs w:val="22"/>
      </w:rPr>
      <w:t xml:space="preserve">	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2026-10-23T07:47:05.663Z</dcterms:created>
  <dcterms:modified xsi:type="dcterms:W3CDTF">2026-10-23T07:47:05.664Z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