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lang w:val="en-US"/>
        </w:rPr>
      </w:pPr>
      <w:r>
        <w:rPr>
          <w:lang w:val="en-US"/>
        </w:rPr>
        <w:t xml:space="preserve">Name :- </w:t>
      </w:r>
      <w:r>
        <w:rPr>
          <w:rtl w:val="0"/>
          <w:lang w:val="en-IN" w:bidi="en-IN" w:eastAsia="en-IN"/>
        </w:rPr>
        <w:t>Tanashri sandip mhaske</w:t>
      </w:r>
    </w:p>
    <w:p>
      <w:pPr>
        <w:rPr>
          <w:lang w:val="en-US"/>
        </w:rPr>
      </w:pPr>
      <w:r>
        <w:rPr>
          <w:lang w:val="en-US"/>
        </w:rPr>
        <w:t>PRN:- 2125UCSF10</w:t>
      </w:r>
      <w:r>
        <w:rPr>
          <w:rtl w:val="0"/>
          <w:lang w:val="en-IN" w:bidi="en-IN" w:eastAsia="en-IN"/>
        </w:rPr>
        <w:t>36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Unit 2: Network Models and Protocols</w:t>
      </w:r>
    </w:p>
    <w:p>
      <w:pPr>
        <w:rPr>
          <w:lang w:val="en-US"/>
        </w:rPr>
      </w:pPr>
      <w:r>
        <w:rPr>
          <w:lang w:val="en-US"/>
        </w:rPr>
        <w:t>Mini-Project: Protocol Analysis with Wireshark</w:t>
      </w:r>
    </w:p>
    <w:p>
      <w:pPr>
        <w:rPr>
          <w:lang w:val="en-US"/>
        </w:rPr>
      </w:pPr>
      <w:r>
        <w:rPr>
          <w:lang w:val="en-US"/>
        </w:rPr>
        <w:t>Task Outline: Install Wireshark (open-source). Start a packet capture on your primary</w:t>
      </w:r>
    </w:p>
    <w:p>
      <w:pPr>
        <w:rPr>
          <w:lang w:val="en-US"/>
        </w:rPr>
      </w:pPr>
      <w:r>
        <w:rPr>
          <w:lang w:val="en-US"/>
        </w:rPr>
        <w:t>network interface. Open a web browser and navigate to a non-HTTPS website (e.g.,</w:t>
      </w:r>
    </w:p>
    <w:p>
      <w:pPr>
        <w:rPr>
          <w:lang w:val="en-US"/>
        </w:rPr>
      </w:pPr>
      <w:r>
        <w:rPr>
          <w:lang w:val="en-US"/>
        </w:rPr>
        <w:t>http://neverssl.com). Stop the capture. Filter the capture by 'http'. Locate the TCP 3-way</w:t>
      </w:r>
    </w:p>
    <w:p>
      <w:pPr>
        <w:rPr>
          <w:lang w:val="en-US"/>
        </w:rPr>
      </w:pPr>
      <w:r>
        <w:rPr>
          <w:lang w:val="en-US"/>
        </w:rPr>
        <w:t>handshake (SYN, SYN-ACK, ACK) and the subsequent HTTP GET request. Export the</w:t>
      </w:r>
    </w:p>
    <w:p>
      <w:pPr>
        <w:rPr>
          <w:lang w:val="en-US"/>
        </w:rPr>
      </w:pPr>
      <w:r>
        <w:rPr>
          <w:lang w:val="en-US"/>
        </w:rPr>
        <w:t>packets and write a brief summary identifying the source and destination IP addresses and</w:t>
      </w:r>
    </w:p>
    <w:p>
      <w:pPr>
        <w:rPr>
          <w:lang w:val="en-US"/>
        </w:rPr>
      </w:pPr>
      <w:r>
        <w:rPr>
          <w:lang w:val="en-US"/>
        </w:rPr>
        <w:t>ports used in the Transport layer.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noProof w:val="1"/>
          <w:lang w:val="en-US"/>
        </w:rPr>
        <w:drawing>
          <wp:inline xmlns:wp="http://schemas.openxmlformats.org/drawingml/2006/wordprocessingDrawing" distT="0" distB="0" distL="0" distR="0">
            <wp:extent cx="5731510" cy="3228340"/>
            <wp:effectExtent l="0" t="0" r="2540" b="0"/>
            <wp:docPr id="121837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77102" name="Picture 1218377102"/>
                    <pic:cNvPicPr/>
                  </pic:nvPicPr>
                  <pic:blipFill dpi="0">
                    <a:blip xmlns:r="http://schemas.openxmlformats.org/officeDocument/2006/relationships" r:embed="Relimage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rPr>
          <w:noProof w:val="1"/>
          <w:lang w:val="en-US"/>
        </w:rPr>
        <w:drawing>
          <wp:inline xmlns:wp="http://schemas.openxmlformats.org/drawingml/2006/wordprocessingDrawing" distT="0" distB="0" distL="0" distR="0">
            <wp:extent cx="5731510" cy="3228340"/>
            <wp:effectExtent l="0" t="0" r="2540" b="0"/>
            <wp:docPr id="2099163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63199" name="Picture 2099163199"/>
                    <pic:cNvPicPr/>
                  </pic:nvPicPr>
                  <pic:blipFill dpi="0">
                    <a:blip xmlns:r="http://schemas.openxmlformats.org/officeDocument/2006/relationships" r:embed="Relimage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rPr>
          <w:noProof w:val="1"/>
          <w:lang w:val="en-US"/>
        </w:rPr>
        <w:drawing>
          <wp:inline xmlns:wp="http://schemas.openxmlformats.org/drawingml/2006/wordprocessingDrawing" distT="0" distB="0" distL="0" distR="0">
            <wp:extent cx="4992370" cy="8566785"/>
            <wp:effectExtent l="0" t="0" r="0" b="5715"/>
            <wp:docPr id="785164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64590" name="Picture 785164590"/>
                    <pic:cNvPicPr/>
                  </pic:nvPicPr>
                  <pic:blipFill dpi="0">
                    <a:blip xmlns:r="http://schemas.openxmlformats.org/officeDocument/2006/relationships" r:embed="Relimage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3229" cy="8568472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Sz w:w="11906" w:h="16838" w:code="0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4"/>
        <w:szCs w:val="24"/>
        <w:kern w:val="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8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2F5496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2F5496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2F5496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2F5496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image2" Type="http://schemas.openxmlformats.org/officeDocument/2006/relationships/image" Target="/media/image2.jpg" /><Relationship Id="Relimage3" Type="http://schemas.openxmlformats.org/officeDocument/2006/relationships/image" Target="/media/image3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pavan kharat</dc:creator>
  <dcterms:created xsi:type="dcterms:W3CDTF">2026-09-30T15:54:09Z</dcterms:created>
  <cp:lastModifiedBy>tanashri mhaske</cp:lastModifiedBy>
  <dcterms:modified xsi:type="dcterms:W3CDTF">2026-09-30T15:54:09Z</dcterms:modified>
  <cp:revision>2</cp:revision>
</cp:coreProperties>
</file>