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F9A56" w14:textId="6C5FCC51" w:rsidR="001C373B" w:rsidRPr="00CE5AB3" w:rsidRDefault="001C373B" w:rsidP="00CE5AB3">
      <w:pPr>
        <w:rPr>
          <w:b/>
          <w:bCs/>
          <w:sz w:val="22"/>
          <w:szCs w:val="22"/>
        </w:rPr>
      </w:pPr>
      <w:r w:rsidRPr="00CE5AB3">
        <w:rPr>
          <w:rFonts w:hint="eastAsia"/>
          <w:b/>
          <w:bCs/>
          <w:sz w:val="22"/>
          <w:szCs w:val="22"/>
        </w:rPr>
        <w:t>I</w:t>
      </w:r>
      <w:r w:rsidRPr="00CE5AB3">
        <w:rPr>
          <w:b/>
          <w:bCs/>
          <w:sz w:val="22"/>
          <w:szCs w:val="22"/>
        </w:rPr>
        <w:t>ntroduction</w:t>
      </w:r>
    </w:p>
    <w:p w14:paraId="044D3D8A" w14:textId="67197377" w:rsidR="00430718" w:rsidRPr="00CE5AB3" w:rsidRDefault="008239D6" w:rsidP="00CE5AB3">
      <w:pPr>
        <w:rPr>
          <w:sz w:val="22"/>
          <w:szCs w:val="22"/>
        </w:rPr>
      </w:pPr>
      <w:r w:rsidRPr="00CE5AB3">
        <w:rPr>
          <w:sz w:val="22"/>
          <w:szCs w:val="22"/>
        </w:rPr>
        <w:t>In accordance with New York State laws, the New York City Police Department reports reported crime and offense data. The law categories are summarized into three law categories</w:t>
      </w:r>
      <w:r w:rsidR="003555F9" w:rsidRPr="00CE5AB3">
        <w:rPr>
          <w:sz w:val="22"/>
          <w:szCs w:val="22"/>
        </w:rPr>
        <w:t xml:space="preserve">: </w:t>
      </w:r>
      <w:r w:rsidRPr="00CE5AB3">
        <w:rPr>
          <w:sz w:val="22"/>
          <w:szCs w:val="22"/>
        </w:rPr>
        <w:t>felony, misdemeanor and violation</w:t>
      </w:r>
      <w:r w:rsidR="003555F9" w:rsidRPr="00CE5AB3">
        <w:rPr>
          <w:sz w:val="22"/>
          <w:szCs w:val="22"/>
        </w:rPr>
        <w:t>, which are further subdivided into broad crime and offense categories such as Murder, Rape, Robbery and etc. Please refer to NYPD website</w:t>
      </w:r>
      <w:r w:rsidR="003555F9" w:rsidRPr="00CE5AB3">
        <w:rPr>
          <w:rStyle w:val="FootnoteReference"/>
          <w:sz w:val="22"/>
          <w:szCs w:val="22"/>
        </w:rPr>
        <w:footnoteReference w:id="1"/>
      </w:r>
      <w:r w:rsidR="003555F9" w:rsidRPr="00CE5AB3">
        <w:rPr>
          <w:sz w:val="22"/>
          <w:szCs w:val="22"/>
        </w:rPr>
        <w:t xml:space="preserve"> for detailed info about the data collection. </w:t>
      </w:r>
    </w:p>
    <w:p w14:paraId="02753FB3" w14:textId="77777777" w:rsidR="001C373B" w:rsidRPr="00CE5AB3" w:rsidRDefault="001C373B" w:rsidP="00CE5AB3">
      <w:pPr>
        <w:rPr>
          <w:sz w:val="22"/>
          <w:szCs w:val="22"/>
        </w:rPr>
      </w:pPr>
    </w:p>
    <w:p w14:paraId="58414114" w14:textId="0D7149E7" w:rsidR="003555F9" w:rsidRPr="00CE5AB3" w:rsidRDefault="003555F9" w:rsidP="00CE5AB3">
      <w:pPr>
        <w:rPr>
          <w:sz w:val="22"/>
          <w:szCs w:val="22"/>
        </w:rPr>
      </w:pPr>
      <w:r w:rsidRPr="00CE5AB3">
        <w:rPr>
          <w:rFonts w:hint="eastAsia"/>
          <w:sz w:val="22"/>
          <w:szCs w:val="22"/>
        </w:rPr>
        <w:t>I</w:t>
      </w:r>
      <w:r w:rsidRPr="00CE5AB3">
        <w:rPr>
          <w:sz w:val="22"/>
          <w:szCs w:val="22"/>
        </w:rPr>
        <w:t xml:space="preserve">n our project, we choose data of seven major felony offenses </w:t>
      </w:r>
      <w:r w:rsidR="00DB73B9" w:rsidRPr="00CE5AB3">
        <w:rPr>
          <w:sz w:val="22"/>
          <w:szCs w:val="22"/>
        </w:rPr>
        <w:t>of five boroughs of New York City in 2019.</w:t>
      </w:r>
      <w:r w:rsidR="00D721D2" w:rsidRPr="00CE5AB3">
        <w:rPr>
          <w:sz w:val="22"/>
          <w:szCs w:val="22"/>
        </w:rPr>
        <w:t xml:space="preserve"> There are 77 observations with </w:t>
      </w:r>
      <w:r w:rsidR="00C0473A" w:rsidRPr="00CE5AB3">
        <w:rPr>
          <w:sz w:val="22"/>
          <w:szCs w:val="22"/>
        </w:rPr>
        <w:t>8 variables</w:t>
      </w:r>
      <w:r w:rsidR="00D721D2" w:rsidRPr="00CE5AB3">
        <w:rPr>
          <w:sz w:val="22"/>
          <w:szCs w:val="22"/>
        </w:rPr>
        <w:t xml:space="preserve"> including Precinct, reported incidents of Murder &amp; Non </w:t>
      </w:r>
      <w:proofErr w:type="spellStart"/>
      <w:r w:rsidR="00D721D2" w:rsidRPr="00CE5AB3">
        <w:rPr>
          <w:sz w:val="22"/>
          <w:szCs w:val="22"/>
        </w:rPr>
        <w:t>Negl</w:t>
      </w:r>
      <w:proofErr w:type="spellEnd"/>
      <w:r w:rsidR="00D721D2" w:rsidRPr="00CE5AB3">
        <w:rPr>
          <w:sz w:val="22"/>
          <w:szCs w:val="22"/>
        </w:rPr>
        <w:t>. Manslaughter, Rape, Robbery, Felony Assault, Grand Larceny and Grand Larceny of Motor Vehicle. We labeled boroughs as M= Manhattan, X = Bronx, K = Brooklyn, Q = Queens, S = Staten Island.</w:t>
      </w:r>
      <w:r w:rsidR="00C0473A" w:rsidRPr="00CE5AB3">
        <w:rPr>
          <w:sz w:val="22"/>
          <w:szCs w:val="22"/>
        </w:rPr>
        <w:t xml:space="preserve"> </w:t>
      </w:r>
      <w:r w:rsidR="00DE21B2" w:rsidRPr="00CE5AB3">
        <w:rPr>
          <w:sz w:val="22"/>
          <w:szCs w:val="22"/>
        </w:rPr>
        <w:t xml:space="preserve">Using this dataset, we conducted MAOVA analysis, Discriminant analysis, PCA and Factor analysis to evaluate the </w:t>
      </w:r>
      <w:r w:rsidR="00194799" w:rsidRPr="00CE5AB3">
        <w:rPr>
          <w:sz w:val="22"/>
          <w:szCs w:val="22"/>
        </w:rPr>
        <w:t>difference of five boroughs in terms of felony offenses.</w:t>
      </w:r>
    </w:p>
    <w:p w14:paraId="4E2CDF3C" w14:textId="2A7CE31B" w:rsidR="001C373B" w:rsidRPr="00CE5AB3" w:rsidRDefault="001C373B" w:rsidP="00CE5AB3">
      <w:pPr>
        <w:rPr>
          <w:sz w:val="22"/>
          <w:szCs w:val="22"/>
        </w:rPr>
      </w:pPr>
    </w:p>
    <w:p w14:paraId="772014BA" w14:textId="6F11539B" w:rsidR="001C373B" w:rsidRPr="00CE5AB3" w:rsidRDefault="001C373B" w:rsidP="00CE5AB3">
      <w:pPr>
        <w:rPr>
          <w:rFonts w:hint="eastAsia"/>
          <w:b/>
          <w:bCs/>
          <w:sz w:val="22"/>
          <w:szCs w:val="22"/>
        </w:rPr>
      </w:pPr>
      <w:r w:rsidRPr="00CE5AB3">
        <w:rPr>
          <w:b/>
          <w:bCs/>
          <w:sz w:val="22"/>
          <w:szCs w:val="22"/>
        </w:rPr>
        <w:t>MANOVA</w:t>
      </w:r>
    </w:p>
    <w:p w14:paraId="77E25390" w14:textId="0A17E721" w:rsidR="005F35D2" w:rsidRDefault="005F35D2" w:rsidP="00CE5AB3">
      <w:pPr>
        <w:rPr>
          <w:sz w:val="22"/>
          <w:szCs w:val="22"/>
        </w:rPr>
      </w:pPr>
      <w:r>
        <w:rPr>
          <w:sz w:val="22"/>
          <w:szCs w:val="22"/>
        </w:rPr>
        <w:t>As five boroughs of New York City have different in terms of populations, GDP, density and etc., we expected that the reported incidents would different across boroughs. Therefore, b</w:t>
      </w:r>
      <w:r w:rsidR="001C373B" w:rsidRPr="00CE5AB3">
        <w:rPr>
          <w:sz w:val="22"/>
          <w:szCs w:val="22"/>
        </w:rPr>
        <w:t xml:space="preserve">efore applying other analysis, we </w:t>
      </w:r>
      <w:r>
        <w:rPr>
          <w:sz w:val="22"/>
          <w:szCs w:val="22"/>
        </w:rPr>
        <w:t xml:space="preserve">conducted a MANOVA test to </w:t>
      </w:r>
      <w:r w:rsidR="001C373B" w:rsidRPr="00CE5AB3">
        <w:rPr>
          <w:sz w:val="22"/>
          <w:szCs w:val="22"/>
        </w:rPr>
        <w:t xml:space="preserve">access whether five boroughs </w:t>
      </w:r>
      <w:r w:rsidR="00CE5AB3" w:rsidRPr="00CE5AB3">
        <w:rPr>
          <w:sz w:val="22"/>
          <w:szCs w:val="22"/>
        </w:rPr>
        <w:t xml:space="preserve">are </w:t>
      </w:r>
      <w:r>
        <w:rPr>
          <w:sz w:val="22"/>
          <w:szCs w:val="22"/>
        </w:rPr>
        <w:t xml:space="preserve">significantly </w:t>
      </w:r>
      <w:r w:rsidR="00CE5AB3" w:rsidRPr="00CE5AB3">
        <w:rPr>
          <w:sz w:val="22"/>
          <w:szCs w:val="22"/>
        </w:rPr>
        <w:t xml:space="preserve">different in terms of those seven felony offenses. </w:t>
      </w:r>
      <w:r>
        <w:rPr>
          <w:sz w:val="22"/>
          <w:szCs w:val="22"/>
        </w:rPr>
        <w:t xml:space="preserve">In the MANOVA test, p = 7 (seven felony offenses), k = 5 (five boroughs of New York City). </w:t>
      </w:r>
    </w:p>
    <w:p w14:paraId="093C2EB6" w14:textId="77777777" w:rsidR="00624D56" w:rsidRPr="00624D56" w:rsidRDefault="00CB711C" w:rsidP="00CE5AB3">
      <w:pPr>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X</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Q</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S</m:t>
              </m:r>
            </m:sub>
          </m:sSub>
        </m:oMath>
      </m:oMathPara>
    </w:p>
    <w:p w14:paraId="7740E8D8" w14:textId="54296475" w:rsidR="00794707" w:rsidRPr="00624D56" w:rsidRDefault="00CB711C" w:rsidP="00CE5AB3">
      <w:pPr>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:At least one inequality in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oMath>
      </m:oMathPara>
    </w:p>
    <w:p w14:paraId="322BD81E" w14:textId="77777777" w:rsidR="00624D56" w:rsidRPr="00624D56" w:rsidRDefault="00624D56" w:rsidP="00CE5AB3">
      <w:pPr>
        <w:rPr>
          <w:sz w:val="22"/>
          <w:szCs w:val="22"/>
        </w:rPr>
      </w:pPr>
    </w:p>
    <w:p w14:paraId="520A915D" w14:textId="44C31196" w:rsidR="00794707" w:rsidRPr="005E3A9D" w:rsidRDefault="003A4615" w:rsidP="00CE5AB3">
      <w:pPr>
        <w:rPr>
          <w:sz w:val="22"/>
          <w:szCs w:val="22"/>
        </w:rPr>
      </w:pPr>
      <w:r>
        <w:rPr>
          <w:rFonts w:hint="eastAsia"/>
          <w:sz w:val="22"/>
          <w:szCs w:val="22"/>
        </w:rPr>
        <w:t>As</w:t>
      </w:r>
      <w:r>
        <w:rPr>
          <w:sz w:val="22"/>
          <w:szCs w:val="22"/>
        </w:rPr>
        <w:t xml:space="preserve"> p-values are smaller than 0.05, a</w:t>
      </w:r>
      <w:r w:rsidR="00624D56">
        <w:rPr>
          <w:sz w:val="22"/>
          <w:szCs w:val="22"/>
        </w:rPr>
        <w:t xml:space="preserve">ll four MANOVA tests reject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oMath>
      <w:r w:rsidR="00624D56">
        <w:rPr>
          <w:rFonts w:hint="eastAsia"/>
          <w:sz w:val="22"/>
          <w:szCs w:val="22"/>
        </w:rPr>
        <w:t>,</w:t>
      </w:r>
      <w:r w:rsidR="00624D56">
        <w:rPr>
          <w:sz w:val="22"/>
          <w:szCs w:val="22"/>
        </w:rPr>
        <w:t xml:space="preserve"> including Wilk’s test, Roy’s test, </w:t>
      </w:r>
      <w:proofErr w:type="spellStart"/>
      <w:r w:rsidR="00624D56">
        <w:rPr>
          <w:sz w:val="22"/>
          <w:szCs w:val="22"/>
        </w:rPr>
        <w:t>Phillai’s</w:t>
      </w:r>
      <w:proofErr w:type="spellEnd"/>
      <w:r w:rsidR="00624D56">
        <w:rPr>
          <w:sz w:val="22"/>
          <w:szCs w:val="22"/>
        </w:rPr>
        <w:t xml:space="preserve"> test, and Lawley-</w:t>
      </w:r>
      <w:proofErr w:type="spellStart"/>
      <w:r w:rsidR="00624D56">
        <w:rPr>
          <w:sz w:val="22"/>
          <w:szCs w:val="22"/>
        </w:rPr>
        <w:t>Hotelling</w:t>
      </w:r>
      <w:proofErr w:type="spellEnd"/>
      <w:r w:rsidR="00624D56">
        <w:rPr>
          <w:sz w:val="22"/>
          <w:szCs w:val="22"/>
        </w:rPr>
        <w:t xml:space="preserve"> test. We concluded that five boroughs are significantly different in terms of seven major felony offenses, which aligned with our expectations</w:t>
      </w:r>
      <w:r w:rsidR="001E5C0D">
        <w:rPr>
          <w:sz w:val="22"/>
          <w:szCs w:val="22"/>
        </w:rPr>
        <w:t>.</w:t>
      </w:r>
      <w:r w:rsidR="00042AD7">
        <w:rPr>
          <w:sz w:val="22"/>
          <w:szCs w:val="22"/>
        </w:rPr>
        <w:t xml:space="preserve"> Among five boroughs of New York City,</w:t>
      </w:r>
      <w:r w:rsidR="001E5C0D">
        <w:rPr>
          <w:sz w:val="22"/>
          <w:szCs w:val="22"/>
        </w:rPr>
        <w:t xml:space="preserve"> </w:t>
      </w:r>
      <w:r w:rsidR="00042AD7">
        <w:rPr>
          <w:sz w:val="22"/>
          <w:szCs w:val="22"/>
        </w:rPr>
        <w:t xml:space="preserve">people </w:t>
      </w:r>
      <w:r w:rsidR="00042AD7">
        <w:rPr>
          <w:sz w:val="22"/>
          <w:szCs w:val="22"/>
        </w:rPr>
        <w:t xml:space="preserve">always </w:t>
      </w:r>
      <w:r w:rsidR="00042AD7">
        <w:rPr>
          <w:sz w:val="22"/>
          <w:szCs w:val="22"/>
        </w:rPr>
        <w:t>make</w:t>
      </w:r>
      <w:r w:rsidR="00343700">
        <w:rPr>
          <w:sz w:val="22"/>
          <w:szCs w:val="22"/>
        </w:rPr>
        <w:t xml:space="preserve"> comparison </w:t>
      </w:r>
      <w:r w:rsidR="00042AD7">
        <w:rPr>
          <w:rFonts w:hint="eastAsia"/>
          <w:sz w:val="22"/>
          <w:szCs w:val="22"/>
        </w:rPr>
        <w:t>be</w:t>
      </w:r>
      <w:r w:rsidR="00042AD7">
        <w:rPr>
          <w:sz w:val="22"/>
          <w:szCs w:val="22"/>
        </w:rPr>
        <w:t xml:space="preserve">tween Brooklyn and Queens, and keep saying that Bronx </w:t>
      </w:r>
      <w:r w:rsidR="00042AD7">
        <w:rPr>
          <w:rFonts w:hint="eastAsia"/>
          <w:sz w:val="22"/>
          <w:szCs w:val="22"/>
        </w:rPr>
        <w:t>h</w:t>
      </w:r>
      <w:r w:rsidR="00042AD7">
        <w:rPr>
          <w:sz w:val="22"/>
          <w:szCs w:val="22"/>
        </w:rPr>
        <w:t xml:space="preserve">as a lowest community security. To test whether Brooklyn is different from Queens in terms of felony, and whether Bronx is different from the other 4 boroughs, we further conduct two contrast tests. According to the test results, we fail to reject the null hypothesis of the test Brooklyn vs Queens, indicating that there is no significant difference between these two boroughs. However, we reject the null hypothesis of Bronx </w:t>
      </w:r>
      <w:r w:rsidR="00D11F13">
        <w:rPr>
          <w:sz w:val="22"/>
          <w:szCs w:val="22"/>
        </w:rPr>
        <w:t xml:space="preserve">being </w:t>
      </w:r>
      <w:r w:rsidR="00042AD7">
        <w:rPr>
          <w:sz w:val="22"/>
          <w:szCs w:val="22"/>
        </w:rPr>
        <w:t xml:space="preserve">same as other four </w:t>
      </w:r>
      <w:r w:rsidR="00D11F13">
        <w:rPr>
          <w:sz w:val="22"/>
          <w:szCs w:val="22"/>
        </w:rPr>
        <w:t xml:space="preserve">boroughs. </w:t>
      </w:r>
      <w:r w:rsidR="005E3A9D">
        <w:rPr>
          <w:rFonts w:hint="eastAsia"/>
          <w:sz w:val="22"/>
          <w:szCs w:val="22"/>
        </w:rPr>
        <w:t xml:space="preserve"> </w:t>
      </w:r>
      <w:r w:rsidR="001E5C0D">
        <w:rPr>
          <w:sz w:val="22"/>
          <w:szCs w:val="22"/>
        </w:rPr>
        <w:t xml:space="preserve">Detailed test statistics could be </w:t>
      </w:r>
      <w:r w:rsidR="005F6FE7">
        <w:rPr>
          <w:sz w:val="22"/>
          <w:szCs w:val="22"/>
        </w:rPr>
        <w:t>found</w:t>
      </w:r>
      <w:r w:rsidR="001E5C0D">
        <w:rPr>
          <w:sz w:val="22"/>
          <w:szCs w:val="22"/>
        </w:rPr>
        <w:t xml:space="preserve"> in </w:t>
      </w:r>
      <w:r w:rsidR="001E5C0D" w:rsidRPr="001E5C0D">
        <w:rPr>
          <w:b/>
          <w:bCs/>
          <w:sz w:val="22"/>
          <w:szCs w:val="22"/>
        </w:rPr>
        <w:t>Appendix A</w:t>
      </w:r>
      <w:r w:rsidR="001E5C0D">
        <w:rPr>
          <w:b/>
          <w:bCs/>
          <w:sz w:val="22"/>
          <w:szCs w:val="22"/>
        </w:rPr>
        <w:t>.</w:t>
      </w:r>
    </w:p>
    <w:p w14:paraId="36276067" w14:textId="0A86817C" w:rsidR="001E5C0D" w:rsidRDefault="001E5C0D" w:rsidP="00CE5AB3">
      <w:pPr>
        <w:rPr>
          <w:b/>
          <w:bCs/>
          <w:sz w:val="22"/>
          <w:szCs w:val="22"/>
        </w:rPr>
      </w:pPr>
    </w:p>
    <w:p w14:paraId="65222B4A" w14:textId="6AE3AD64" w:rsidR="005E3A9D" w:rsidRDefault="005E3A9D" w:rsidP="00CE5AB3">
      <w:pPr>
        <w:rPr>
          <w:b/>
          <w:bCs/>
          <w:sz w:val="22"/>
          <w:szCs w:val="22"/>
        </w:rPr>
      </w:pPr>
    </w:p>
    <w:p w14:paraId="3B7FCAAB" w14:textId="308EC6FB" w:rsidR="005E3A9D" w:rsidRDefault="005E3A9D" w:rsidP="00CE5AB3">
      <w:pPr>
        <w:rPr>
          <w:b/>
          <w:bCs/>
          <w:sz w:val="22"/>
          <w:szCs w:val="22"/>
        </w:rPr>
      </w:pPr>
    </w:p>
    <w:p w14:paraId="7074623F" w14:textId="3BEA0DA3" w:rsidR="005E3A9D" w:rsidRDefault="005E3A9D" w:rsidP="00CE5AB3">
      <w:pPr>
        <w:rPr>
          <w:b/>
          <w:bCs/>
          <w:sz w:val="22"/>
          <w:szCs w:val="22"/>
        </w:rPr>
      </w:pPr>
    </w:p>
    <w:p w14:paraId="1D19FEB5" w14:textId="094D2D17" w:rsidR="005E3A9D" w:rsidRDefault="005E3A9D" w:rsidP="00CE5AB3">
      <w:pPr>
        <w:rPr>
          <w:b/>
          <w:bCs/>
          <w:sz w:val="22"/>
          <w:szCs w:val="22"/>
        </w:rPr>
      </w:pPr>
    </w:p>
    <w:p w14:paraId="70C77BD5" w14:textId="2FE6883A" w:rsidR="005E3A9D" w:rsidRDefault="005E3A9D" w:rsidP="00CE5AB3">
      <w:pPr>
        <w:rPr>
          <w:b/>
          <w:bCs/>
          <w:sz w:val="22"/>
          <w:szCs w:val="22"/>
        </w:rPr>
      </w:pPr>
    </w:p>
    <w:p w14:paraId="3A04D7A3" w14:textId="66D15564" w:rsidR="005E3A9D" w:rsidRDefault="005E3A9D" w:rsidP="00CE5AB3">
      <w:pPr>
        <w:rPr>
          <w:b/>
          <w:bCs/>
          <w:sz w:val="22"/>
          <w:szCs w:val="22"/>
        </w:rPr>
      </w:pPr>
    </w:p>
    <w:p w14:paraId="07C5BA9E" w14:textId="4794F858" w:rsidR="005E3A9D" w:rsidRDefault="005E3A9D" w:rsidP="00CE5AB3">
      <w:pPr>
        <w:rPr>
          <w:b/>
          <w:bCs/>
          <w:sz w:val="22"/>
          <w:szCs w:val="22"/>
        </w:rPr>
      </w:pPr>
    </w:p>
    <w:p w14:paraId="3908239B" w14:textId="77777777" w:rsidR="005E3A9D" w:rsidRDefault="005E3A9D" w:rsidP="00CE5AB3">
      <w:pPr>
        <w:rPr>
          <w:rFonts w:hint="eastAsia"/>
          <w:b/>
          <w:bCs/>
          <w:sz w:val="22"/>
          <w:szCs w:val="22"/>
        </w:rPr>
      </w:pPr>
    </w:p>
    <w:p w14:paraId="0A3DA38D" w14:textId="5E70EEF7" w:rsidR="001E5C0D" w:rsidRDefault="001E5C0D" w:rsidP="00CE5AB3">
      <w:pPr>
        <w:rPr>
          <w:sz w:val="22"/>
          <w:szCs w:val="22"/>
        </w:rPr>
      </w:pPr>
      <w:r>
        <w:rPr>
          <w:rFonts w:hint="eastAsia"/>
          <w:b/>
          <w:bCs/>
          <w:sz w:val="22"/>
          <w:szCs w:val="22"/>
        </w:rPr>
        <w:lastRenderedPageBreak/>
        <w:t>A</w:t>
      </w:r>
      <w:r>
        <w:rPr>
          <w:b/>
          <w:bCs/>
          <w:sz w:val="22"/>
          <w:szCs w:val="22"/>
        </w:rPr>
        <w:t>ppendix A MANOVA test</w:t>
      </w:r>
    </w:p>
    <w:p w14:paraId="16DC9D37" w14:textId="7A89626B" w:rsidR="001E5C0D" w:rsidRDefault="001E5C0D" w:rsidP="00CE5AB3">
      <w:pPr>
        <w:rPr>
          <w:sz w:val="22"/>
          <w:szCs w:val="22"/>
        </w:rPr>
      </w:pPr>
    </w:p>
    <w:p w14:paraId="035E0F27" w14:textId="14F27E25" w:rsidR="001E5C0D" w:rsidRDefault="003B316D" w:rsidP="00CE5AB3">
      <w:pPr>
        <w:rPr>
          <w:sz w:val="22"/>
          <w:szCs w:val="22"/>
        </w:rPr>
      </w:pPr>
      <w:r w:rsidRPr="003B316D">
        <w:rPr>
          <w:sz w:val="22"/>
          <w:szCs w:val="22"/>
        </w:rPr>
        <w:drawing>
          <wp:inline distT="0" distB="0" distL="0" distR="0" wp14:anchorId="35DE0A03" wp14:editId="561A7DB2">
            <wp:extent cx="5943600" cy="25685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8575"/>
                    </a:xfrm>
                    <a:prstGeom prst="rect">
                      <a:avLst/>
                    </a:prstGeom>
                  </pic:spPr>
                </pic:pic>
              </a:graphicData>
            </a:graphic>
          </wp:inline>
        </w:drawing>
      </w:r>
    </w:p>
    <w:p w14:paraId="53DDCBFF" w14:textId="22AF1CBB" w:rsidR="00794707" w:rsidRDefault="00794707" w:rsidP="00CE5AB3">
      <w:pPr>
        <w:rPr>
          <w:sz w:val="22"/>
          <w:szCs w:val="22"/>
        </w:rPr>
      </w:pPr>
    </w:p>
    <w:p w14:paraId="32EDEDA7" w14:textId="2E0D392B" w:rsidR="001C596B" w:rsidRPr="001C596B" w:rsidRDefault="001C596B" w:rsidP="00CE5AB3">
      <w:pPr>
        <w:rPr>
          <w:b/>
          <w:bCs/>
          <w:sz w:val="22"/>
          <w:szCs w:val="22"/>
        </w:rPr>
      </w:pPr>
      <w:r w:rsidRPr="001C596B">
        <w:rPr>
          <w:rFonts w:hint="eastAsia"/>
          <w:b/>
          <w:bCs/>
          <w:sz w:val="22"/>
          <w:szCs w:val="22"/>
        </w:rPr>
        <w:t>C</w:t>
      </w:r>
      <w:r w:rsidRPr="001C596B">
        <w:rPr>
          <w:b/>
          <w:bCs/>
          <w:sz w:val="22"/>
          <w:szCs w:val="22"/>
        </w:rPr>
        <w:t>ontrast: Brooklyn vs. Queens</w:t>
      </w:r>
    </w:p>
    <w:p w14:paraId="0D94B14B" w14:textId="065AE5CA" w:rsidR="001C596B" w:rsidRDefault="001C596B" w:rsidP="00CE5AB3">
      <w:pPr>
        <w:rPr>
          <w:sz w:val="22"/>
          <w:szCs w:val="22"/>
        </w:rPr>
      </w:pPr>
      <w:r w:rsidRPr="001C596B">
        <w:rPr>
          <w:sz w:val="22"/>
          <w:szCs w:val="22"/>
        </w:rPr>
        <w:drawing>
          <wp:inline distT="0" distB="0" distL="0" distR="0" wp14:anchorId="0011D0E0" wp14:editId="6A576FBF">
            <wp:extent cx="5943600" cy="207518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5180"/>
                    </a:xfrm>
                    <a:prstGeom prst="rect">
                      <a:avLst/>
                    </a:prstGeom>
                  </pic:spPr>
                </pic:pic>
              </a:graphicData>
            </a:graphic>
          </wp:inline>
        </w:drawing>
      </w:r>
    </w:p>
    <w:p w14:paraId="682E1CE5" w14:textId="4C1764F7" w:rsidR="00CC3D36" w:rsidRDefault="00CC3D36" w:rsidP="00CE5AB3">
      <w:pPr>
        <w:rPr>
          <w:sz w:val="22"/>
          <w:szCs w:val="22"/>
        </w:rPr>
      </w:pPr>
    </w:p>
    <w:p w14:paraId="38894786" w14:textId="6DBE8822" w:rsidR="00CC3D36" w:rsidRPr="00CC3D36" w:rsidRDefault="00CC3D36" w:rsidP="00CE5AB3">
      <w:pPr>
        <w:rPr>
          <w:rFonts w:hint="eastAsia"/>
          <w:b/>
          <w:bCs/>
          <w:sz w:val="22"/>
          <w:szCs w:val="22"/>
        </w:rPr>
      </w:pPr>
      <w:r w:rsidRPr="001C596B">
        <w:rPr>
          <w:rFonts w:hint="eastAsia"/>
          <w:b/>
          <w:bCs/>
          <w:sz w:val="22"/>
          <w:szCs w:val="22"/>
        </w:rPr>
        <w:t>C</w:t>
      </w:r>
      <w:r w:rsidRPr="001C596B">
        <w:rPr>
          <w:b/>
          <w:bCs/>
          <w:sz w:val="22"/>
          <w:szCs w:val="22"/>
        </w:rPr>
        <w:t xml:space="preserve">ontrast: </w:t>
      </w:r>
      <w:r>
        <w:rPr>
          <w:b/>
          <w:bCs/>
          <w:sz w:val="22"/>
          <w:szCs w:val="22"/>
        </w:rPr>
        <w:t>Bronx</w:t>
      </w:r>
      <w:r w:rsidRPr="001C596B">
        <w:rPr>
          <w:b/>
          <w:bCs/>
          <w:sz w:val="22"/>
          <w:szCs w:val="22"/>
        </w:rPr>
        <w:t xml:space="preserve"> vs. </w:t>
      </w:r>
      <w:r>
        <w:rPr>
          <w:b/>
          <w:bCs/>
          <w:sz w:val="22"/>
          <w:szCs w:val="22"/>
        </w:rPr>
        <w:t>the other 4 Boroughs</w:t>
      </w:r>
    </w:p>
    <w:p w14:paraId="0FAA7479" w14:textId="716B1484" w:rsidR="00CC3D36" w:rsidRDefault="00CC3D36" w:rsidP="00CE5AB3">
      <w:pPr>
        <w:rPr>
          <w:rFonts w:hint="eastAsia"/>
          <w:sz w:val="22"/>
          <w:szCs w:val="22"/>
        </w:rPr>
      </w:pPr>
      <w:r w:rsidRPr="00CC3D36">
        <w:rPr>
          <w:sz w:val="22"/>
          <w:szCs w:val="22"/>
        </w:rPr>
        <w:drawing>
          <wp:inline distT="0" distB="0" distL="0" distR="0" wp14:anchorId="33FF056A" wp14:editId="3931EC59">
            <wp:extent cx="5943600" cy="18954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5475"/>
                    </a:xfrm>
                    <a:prstGeom prst="rect">
                      <a:avLst/>
                    </a:prstGeom>
                  </pic:spPr>
                </pic:pic>
              </a:graphicData>
            </a:graphic>
          </wp:inline>
        </w:drawing>
      </w:r>
    </w:p>
    <w:p w14:paraId="3937D8C7" w14:textId="77777777" w:rsidR="005E3A9D" w:rsidRDefault="005E3A9D" w:rsidP="00C6596D">
      <w:pPr>
        <w:rPr>
          <w:b/>
          <w:bCs/>
          <w:sz w:val="22"/>
          <w:szCs w:val="22"/>
        </w:rPr>
      </w:pPr>
    </w:p>
    <w:p w14:paraId="73CAA4B6" w14:textId="734366D4" w:rsidR="00C6596D" w:rsidRDefault="00C6596D" w:rsidP="00C6596D">
      <w:pPr>
        <w:rPr>
          <w:b/>
          <w:bCs/>
          <w:sz w:val="22"/>
          <w:szCs w:val="22"/>
        </w:rPr>
      </w:pPr>
      <w:r>
        <w:rPr>
          <w:b/>
          <w:bCs/>
          <w:sz w:val="22"/>
          <w:szCs w:val="22"/>
        </w:rPr>
        <w:lastRenderedPageBreak/>
        <w:t>SAS Code</w:t>
      </w:r>
    </w:p>
    <w:p w14:paraId="7BCCD3BD" w14:textId="77777777" w:rsidR="00D22122" w:rsidRPr="00C6596D" w:rsidRDefault="00D22122" w:rsidP="00C6596D">
      <w:pPr>
        <w:rPr>
          <w:b/>
          <w:bCs/>
          <w:sz w:val="22"/>
          <w:szCs w:val="22"/>
        </w:rPr>
      </w:pPr>
    </w:p>
    <w:p w14:paraId="464C4241"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NYC_Felony</w:t>
      </w:r>
      <w:proofErr w:type="spellEnd"/>
      <w:r>
        <w:rPr>
          <w:rFonts w:ascii="Courier New" w:hAnsi="Courier New" w:cs="Courier New"/>
          <w:color w:val="000000"/>
          <w:kern w:val="0"/>
          <w:sz w:val="20"/>
          <w:szCs w:val="20"/>
          <w:shd w:val="clear" w:color="auto" w:fill="FFFFFF"/>
        </w:rPr>
        <w:t>;</w:t>
      </w:r>
    </w:p>
    <w:p w14:paraId="76969712"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INFILE</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'MV.DAT'</w:t>
      </w:r>
      <w:r>
        <w:rPr>
          <w:rFonts w:ascii="Courier New" w:hAnsi="Courier New" w:cs="Courier New"/>
          <w:color w:val="000000"/>
          <w:kern w:val="0"/>
          <w:sz w:val="20"/>
          <w:szCs w:val="20"/>
          <w:shd w:val="clear" w:color="auto" w:fill="FFFFFF"/>
        </w:rPr>
        <w:t>;</w:t>
      </w:r>
    </w:p>
    <w:p w14:paraId="0A2E771E"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Borough $ Precinct Murder Rape Robbery Assault Burglary Larceny </w:t>
      </w:r>
      <w:proofErr w:type="spellStart"/>
      <w:r>
        <w:rPr>
          <w:rFonts w:ascii="Courier New" w:hAnsi="Courier New" w:cs="Courier New"/>
          <w:color w:val="000000"/>
          <w:kern w:val="0"/>
          <w:sz w:val="20"/>
          <w:szCs w:val="20"/>
          <w:shd w:val="clear" w:color="auto" w:fill="FFFFFF"/>
        </w:rPr>
        <w:t>LarcenyOfAutomotives</w:t>
      </w:r>
      <w:proofErr w:type="spellEnd"/>
      <w:r>
        <w:rPr>
          <w:rFonts w:ascii="Courier New" w:hAnsi="Courier New" w:cs="Courier New"/>
          <w:color w:val="000000"/>
          <w:kern w:val="0"/>
          <w:sz w:val="20"/>
          <w:szCs w:val="20"/>
          <w:shd w:val="clear" w:color="auto" w:fill="FFFFFF"/>
        </w:rPr>
        <w:t>;</w:t>
      </w:r>
    </w:p>
    <w:p w14:paraId="339C6AD4"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p>
    <w:p w14:paraId="12BB11F2"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GLM</w:t>
      </w:r>
      <w:r>
        <w:rPr>
          <w:rFonts w:ascii="Courier New" w:hAnsi="Courier New" w:cs="Courier New"/>
          <w:color w:val="000000"/>
          <w:kern w:val="0"/>
          <w:sz w:val="20"/>
          <w:szCs w:val="20"/>
          <w:shd w:val="clear" w:color="auto" w:fill="FFFFFF"/>
        </w:rPr>
        <w:t>;</w:t>
      </w:r>
    </w:p>
    <w:p w14:paraId="2DAC3CF8"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Borough;</w:t>
      </w:r>
    </w:p>
    <w:p w14:paraId="43ABB795"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Murder Rape Robbery Assault Burglary Larceny </w:t>
      </w:r>
      <w:proofErr w:type="spellStart"/>
      <w:r>
        <w:rPr>
          <w:rFonts w:ascii="Courier New" w:hAnsi="Courier New" w:cs="Courier New"/>
          <w:color w:val="000000"/>
          <w:kern w:val="0"/>
          <w:sz w:val="20"/>
          <w:szCs w:val="20"/>
          <w:shd w:val="clear" w:color="auto" w:fill="FFFFFF"/>
        </w:rPr>
        <w:t>LarcenyOfAutomotives</w:t>
      </w:r>
      <w:proofErr w:type="spellEnd"/>
      <w:r>
        <w:rPr>
          <w:rFonts w:ascii="Courier New" w:hAnsi="Courier New" w:cs="Courier New"/>
          <w:color w:val="000000"/>
          <w:kern w:val="0"/>
          <w:sz w:val="20"/>
          <w:szCs w:val="20"/>
          <w:shd w:val="clear" w:color="auto" w:fill="FFFFFF"/>
        </w:rPr>
        <w:t xml:space="preserve"> = Borough;</w:t>
      </w:r>
    </w:p>
    <w:p w14:paraId="2DAE9F87"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MANOVA</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H</w:t>
      </w:r>
      <w:r>
        <w:rPr>
          <w:rFonts w:ascii="Courier New" w:hAnsi="Courier New" w:cs="Courier New"/>
          <w:color w:val="000000"/>
          <w:kern w:val="0"/>
          <w:sz w:val="20"/>
          <w:szCs w:val="20"/>
          <w:shd w:val="clear" w:color="auto" w:fill="FFFFFF"/>
        </w:rPr>
        <w:t>=Borough/</w:t>
      </w:r>
      <w:r>
        <w:rPr>
          <w:rFonts w:ascii="Courier New" w:hAnsi="Courier New" w:cs="Courier New"/>
          <w:color w:val="0000FF"/>
          <w:kern w:val="0"/>
          <w:sz w:val="20"/>
          <w:szCs w:val="20"/>
          <w:shd w:val="clear" w:color="auto" w:fill="FFFFFF"/>
        </w:rPr>
        <w:t>PRINTE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PRINTH</w:t>
      </w:r>
      <w:r>
        <w:rPr>
          <w:rFonts w:ascii="Courier New" w:hAnsi="Courier New" w:cs="Courier New"/>
          <w:color w:val="000000"/>
          <w:kern w:val="0"/>
          <w:sz w:val="20"/>
          <w:szCs w:val="20"/>
          <w:shd w:val="clear" w:color="auto" w:fill="FFFFFF"/>
        </w:rPr>
        <w:t>;</w:t>
      </w:r>
    </w:p>
    <w:p w14:paraId="1F2AD410"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p>
    <w:p w14:paraId="4916315E"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CONTRAST</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'Brooklyn vs. Queens'</w:t>
      </w:r>
    </w:p>
    <w:p w14:paraId="7370CEE4"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Borough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14:paraId="49BE08AC"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CONTRAST</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'Bronx vs. the other 4 Boroughs'</w:t>
      </w:r>
    </w:p>
    <w:p w14:paraId="1A5F9477"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Borough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14:paraId="5FCF54DF"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p>
    <w:p w14:paraId="2FF7DF55"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MANOVA</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H</w:t>
      </w:r>
      <w:r>
        <w:rPr>
          <w:rFonts w:ascii="Courier New" w:hAnsi="Courier New" w:cs="Courier New"/>
          <w:color w:val="000000"/>
          <w:kern w:val="0"/>
          <w:sz w:val="20"/>
          <w:szCs w:val="20"/>
          <w:shd w:val="clear" w:color="auto" w:fill="FFFFFF"/>
        </w:rPr>
        <w:t>=Borough/</w:t>
      </w:r>
      <w:r>
        <w:rPr>
          <w:rFonts w:ascii="Courier New" w:hAnsi="Courier New" w:cs="Courier New"/>
          <w:color w:val="0000FF"/>
          <w:kern w:val="0"/>
          <w:sz w:val="20"/>
          <w:szCs w:val="20"/>
          <w:shd w:val="clear" w:color="auto" w:fill="FFFFFF"/>
        </w:rPr>
        <w:t>PRINTE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PRINTH</w:t>
      </w:r>
      <w:r>
        <w:rPr>
          <w:rFonts w:ascii="Courier New" w:hAnsi="Courier New" w:cs="Courier New"/>
          <w:color w:val="000000"/>
          <w:kern w:val="0"/>
          <w:sz w:val="20"/>
          <w:szCs w:val="20"/>
          <w:shd w:val="clear" w:color="auto" w:fill="FFFFFF"/>
        </w:rPr>
        <w:t>;</w:t>
      </w:r>
    </w:p>
    <w:p w14:paraId="533F7E12" w14:textId="77777777" w:rsidR="00D22122" w:rsidRDefault="00D22122" w:rsidP="00D22122">
      <w:pPr>
        <w:autoSpaceDE w:val="0"/>
        <w:autoSpaceDN w:val="0"/>
        <w:adjustRightInd w:val="0"/>
        <w:jc w:val="left"/>
        <w:rPr>
          <w:rFonts w:ascii="Courier New" w:hAnsi="Courier New" w:cs="Courier New"/>
          <w:color w:val="000000"/>
          <w:kern w:val="0"/>
          <w:sz w:val="20"/>
          <w:szCs w:val="20"/>
          <w:shd w:val="clear" w:color="auto" w:fill="FFFFFF"/>
        </w:rPr>
      </w:pPr>
    </w:p>
    <w:p w14:paraId="53DD3281" w14:textId="45D4493D" w:rsidR="00C6596D" w:rsidRPr="00C6596D" w:rsidRDefault="00D22122" w:rsidP="00D22122">
      <w:pPr>
        <w:autoSpaceDE w:val="0"/>
        <w:autoSpaceDN w:val="0"/>
        <w:adjustRightInd w:val="0"/>
        <w:jc w:val="left"/>
        <w:rPr>
          <w:rFonts w:ascii="Consolas" w:hAnsi="Consolas" w:cs="Consolas"/>
          <w:sz w:val="22"/>
          <w:szCs w:val="22"/>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sectPr w:rsidR="00C6596D" w:rsidRPr="00C6596D" w:rsidSect="009417C8">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4134F" w14:textId="77777777" w:rsidR="00CB711C" w:rsidRDefault="00CB711C" w:rsidP="003555F9">
      <w:r>
        <w:separator/>
      </w:r>
    </w:p>
  </w:endnote>
  <w:endnote w:type="continuationSeparator" w:id="0">
    <w:p w14:paraId="144B41FA" w14:textId="77777777" w:rsidR="00CB711C" w:rsidRDefault="00CB711C" w:rsidP="0035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CEF25" w14:textId="77777777" w:rsidR="00CB711C" w:rsidRDefault="00CB711C" w:rsidP="003555F9">
      <w:r>
        <w:separator/>
      </w:r>
    </w:p>
  </w:footnote>
  <w:footnote w:type="continuationSeparator" w:id="0">
    <w:p w14:paraId="334B9DBB" w14:textId="77777777" w:rsidR="00CB711C" w:rsidRDefault="00CB711C" w:rsidP="003555F9">
      <w:r>
        <w:continuationSeparator/>
      </w:r>
    </w:p>
  </w:footnote>
  <w:footnote w:id="1">
    <w:p w14:paraId="6512629D" w14:textId="2FA92B65" w:rsidR="003555F9" w:rsidRDefault="003555F9">
      <w:pPr>
        <w:pStyle w:val="FootnoteText"/>
      </w:pPr>
      <w:r>
        <w:rPr>
          <w:rStyle w:val="FootnoteReference"/>
        </w:rPr>
        <w:footnoteRef/>
      </w:r>
      <w:r>
        <w:t xml:space="preserve"> </w:t>
      </w:r>
      <w:r w:rsidRPr="003555F9">
        <w:t>https://www1.nyc.gov/site/nypd/stats/crime-statistics/historical.page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D6"/>
    <w:rsid w:val="00042AD7"/>
    <w:rsid w:val="00194799"/>
    <w:rsid w:val="001C373B"/>
    <w:rsid w:val="001C596B"/>
    <w:rsid w:val="001E5C0D"/>
    <w:rsid w:val="002402F5"/>
    <w:rsid w:val="00343700"/>
    <w:rsid w:val="003555F9"/>
    <w:rsid w:val="003A4615"/>
    <w:rsid w:val="003B316D"/>
    <w:rsid w:val="00430718"/>
    <w:rsid w:val="005E3A9D"/>
    <w:rsid w:val="005F35D2"/>
    <w:rsid w:val="005F6FE7"/>
    <w:rsid w:val="00624D56"/>
    <w:rsid w:val="00794707"/>
    <w:rsid w:val="008239D6"/>
    <w:rsid w:val="009417C8"/>
    <w:rsid w:val="00A136EF"/>
    <w:rsid w:val="00BF112E"/>
    <w:rsid w:val="00C0473A"/>
    <w:rsid w:val="00C6596D"/>
    <w:rsid w:val="00CB711C"/>
    <w:rsid w:val="00CC3D36"/>
    <w:rsid w:val="00CE5AB3"/>
    <w:rsid w:val="00D11F13"/>
    <w:rsid w:val="00D22122"/>
    <w:rsid w:val="00D721D2"/>
    <w:rsid w:val="00DB73B9"/>
    <w:rsid w:val="00DE21B2"/>
    <w:rsid w:val="00E359A9"/>
    <w:rsid w:val="00EC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F6C440"/>
  <w15:chartTrackingRefBased/>
  <w15:docId w15:val="{E93385FE-EB29-A846-9BD2-F1BF01C4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55F9"/>
    <w:pPr>
      <w:snapToGrid w:val="0"/>
      <w:jc w:val="left"/>
    </w:pPr>
    <w:rPr>
      <w:sz w:val="18"/>
      <w:szCs w:val="18"/>
    </w:rPr>
  </w:style>
  <w:style w:type="character" w:customStyle="1" w:styleId="FootnoteTextChar">
    <w:name w:val="Footnote Text Char"/>
    <w:basedOn w:val="DefaultParagraphFont"/>
    <w:link w:val="FootnoteText"/>
    <w:uiPriority w:val="99"/>
    <w:semiHidden/>
    <w:rsid w:val="003555F9"/>
    <w:rPr>
      <w:sz w:val="18"/>
      <w:szCs w:val="18"/>
    </w:rPr>
  </w:style>
  <w:style w:type="character" w:styleId="FootnoteReference">
    <w:name w:val="footnote reference"/>
    <w:basedOn w:val="DefaultParagraphFont"/>
    <w:uiPriority w:val="99"/>
    <w:semiHidden/>
    <w:unhideWhenUsed/>
    <w:rsid w:val="003555F9"/>
    <w:rPr>
      <w:vertAlign w:val="superscript"/>
    </w:rPr>
  </w:style>
  <w:style w:type="paragraph" w:styleId="EndnoteText">
    <w:name w:val="endnote text"/>
    <w:basedOn w:val="Normal"/>
    <w:link w:val="EndnoteTextChar"/>
    <w:uiPriority w:val="99"/>
    <w:semiHidden/>
    <w:unhideWhenUsed/>
    <w:rsid w:val="00794707"/>
    <w:pPr>
      <w:snapToGrid w:val="0"/>
      <w:jc w:val="left"/>
    </w:pPr>
  </w:style>
  <w:style w:type="character" w:customStyle="1" w:styleId="EndnoteTextChar">
    <w:name w:val="Endnote Text Char"/>
    <w:basedOn w:val="DefaultParagraphFont"/>
    <w:link w:val="EndnoteText"/>
    <w:uiPriority w:val="99"/>
    <w:semiHidden/>
    <w:rsid w:val="00794707"/>
  </w:style>
  <w:style w:type="character" w:styleId="EndnoteReference">
    <w:name w:val="endnote reference"/>
    <w:basedOn w:val="DefaultParagraphFont"/>
    <w:uiPriority w:val="99"/>
    <w:semiHidden/>
    <w:unhideWhenUsed/>
    <w:rsid w:val="00794707"/>
    <w:rPr>
      <w:vertAlign w:val="superscript"/>
    </w:rPr>
  </w:style>
  <w:style w:type="character" w:styleId="PlaceholderText">
    <w:name w:val="Placeholder Text"/>
    <w:basedOn w:val="DefaultParagraphFont"/>
    <w:uiPriority w:val="99"/>
    <w:semiHidden/>
    <w:rsid w:val="007947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93478">
      <w:bodyDiv w:val="1"/>
      <w:marLeft w:val="0"/>
      <w:marRight w:val="0"/>
      <w:marTop w:val="0"/>
      <w:marBottom w:val="0"/>
      <w:divBdr>
        <w:top w:val="none" w:sz="0" w:space="0" w:color="auto"/>
        <w:left w:val="none" w:sz="0" w:space="0" w:color="auto"/>
        <w:bottom w:val="none" w:sz="0" w:space="0" w:color="auto"/>
        <w:right w:val="none" w:sz="0" w:space="0" w:color="auto"/>
      </w:divBdr>
    </w:div>
    <w:div w:id="1480150018">
      <w:bodyDiv w:val="1"/>
      <w:marLeft w:val="0"/>
      <w:marRight w:val="0"/>
      <w:marTop w:val="0"/>
      <w:marBottom w:val="0"/>
      <w:divBdr>
        <w:top w:val="none" w:sz="0" w:space="0" w:color="auto"/>
        <w:left w:val="none" w:sz="0" w:space="0" w:color="auto"/>
        <w:bottom w:val="none" w:sz="0" w:space="0" w:color="auto"/>
        <w:right w:val="none" w:sz="0" w:space="0" w:color="auto"/>
      </w:divBdr>
    </w:div>
    <w:div w:id="191643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9053C-1D71-DD40-BFA6-E0A84821F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ZIPING.WEI@baruchmail.cuny.edu</dc:creator>
  <cp:keywords/>
  <dc:description/>
  <cp:lastModifiedBy>ZIPING.WEI@baruchmail.cuny.edu</cp:lastModifiedBy>
  <cp:revision>33</cp:revision>
  <dcterms:created xsi:type="dcterms:W3CDTF">2020-05-11T14:48:00Z</dcterms:created>
  <dcterms:modified xsi:type="dcterms:W3CDTF">2020-05-14T02:05:00Z</dcterms:modified>
</cp:coreProperties>
</file>