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29E9D" w14:textId="77777777" w:rsidR="00CB3AC3" w:rsidRPr="00CB3AC3" w:rsidRDefault="00CB3AC3" w:rsidP="00CB3AC3">
      <w:pPr>
        <w:rPr>
          <w:b/>
          <w:bCs/>
        </w:rPr>
      </w:pPr>
      <w:r w:rsidRPr="00CB3AC3">
        <w:rPr>
          <w:b/>
          <w:bCs/>
        </w:rPr>
        <w:t>Albert Einstein: A Life of Science and Humanity</w:t>
      </w:r>
    </w:p>
    <w:p w14:paraId="45BBBA70" w14:textId="77777777" w:rsidR="00CB3AC3" w:rsidRPr="00CB3AC3" w:rsidRDefault="00CB3AC3" w:rsidP="00CB3AC3">
      <w:r w:rsidRPr="00CB3AC3">
        <w:t>Albert Einstein is remembered not merely as one of the greatest physicists of all time, but also as a thinker whose ideas reshaped our understanding of the universe and the role of humanity within it. Born on March 14, 1879, in the city of Ulm, Germany, Einstein displayed from an early age a deep sense of curiosity about the natural world. Though he did not excel in the rigid structures of formal schooling, his imagination and passion for problem-solving allowed him to look beyond conventional boundaries. His family moved frequently during his childhood, and it was in Munich and later Milan where his interest in science and mathematics matured. Unlike many of his contemporaries, Einstein was not content to memorize formulas or follow existing textbooks. Instead, he asked profound questions about light, energy, and time—questions that eventually transformed not just physics but philosophy, art, and the global intellectual landscape of the 20th century.</w:t>
      </w:r>
    </w:p>
    <w:p w14:paraId="4DEC2684" w14:textId="77777777" w:rsidR="00CB3AC3" w:rsidRPr="00CB3AC3" w:rsidRDefault="00CB3AC3" w:rsidP="00CB3AC3">
      <w:r w:rsidRPr="00CB3AC3">
        <w:t xml:space="preserve">Einstein’s path to academic recognition was not straightforward. He studied at the Polytechnic in Zurich, Switzerland, where he trained as a teacher of physics and mathematics. After graduation, he struggled to find employment in academia and instead accepted a job at the Swiss Patent Office in Bern. This seemingly humble position turned out to be a blessing in disguise. The Patent Office gave him the stability to support his young family while leaving him time to explore his scientific ideas independently. It was during these years that Einstein experienced what later became known as his </w:t>
      </w:r>
      <w:r w:rsidRPr="00CB3AC3">
        <w:rPr>
          <w:b/>
          <w:bCs/>
        </w:rPr>
        <w:t>Annus Mirabilis</w:t>
      </w:r>
      <w:r w:rsidRPr="00CB3AC3">
        <w:t xml:space="preserve">, or “Miracle Year” of 1905. In that single year, he published four groundbreaking papers that forever altered physics. These works included his special theory of relativity, which proposed that space and time were not fixed but relative to the observer. He also introduced the revolutionary concept of light quanta—later called photons—providing the basis for quantum theory. Another paper explained Brownian motion, offering empirical proof for the existence of atoms, while his final 1905 paper refined the relationship between matter and energy, encapsulated in the legendary formula </w:t>
      </w:r>
      <w:r w:rsidRPr="00CB3AC3">
        <w:rPr>
          <w:b/>
          <w:bCs/>
        </w:rPr>
        <w:t>E = mc²</w:t>
      </w:r>
      <w:r w:rsidRPr="00CB3AC3">
        <w:t>.</w:t>
      </w:r>
    </w:p>
    <w:p w14:paraId="778E68E5" w14:textId="77777777" w:rsidR="00CB3AC3" w:rsidRPr="00CB3AC3" w:rsidRDefault="00CB3AC3" w:rsidP="00CB3AC3">
      <w:r w:rsidRPr="00CB3AC3">
        <w:t xml:space="preserve">The impact of these discoveries cannot be overstated. Before Einstein, Newtonian mechanics had dominated physics for centuries, offering a worldview where time and space were absolute and universal. Einstein’s special relativity shattered this certainty, showing instead that time could dilate and lengths could contract depending on the relative motion of observers. This was not simply a mathematical trick but a profound re-interpretation of reality itself. Later, in 1915, Einstein advanced his </w:t>
      </w:r>
      <w:r w:rsidRPr="00CB3AC3">
        <w:rPr>
          <w:b/>
          <w:bCs/>
        </w:rPr>
        <w:t>general theory of relativity</w:t>
      </w:r>
      <w:r w:rsidRPr="00CB3AC3">
        <w:t xml:space="preserve">, which extended his earlier work to include gravity. Rather than treating gravity as a force acting at a distance, he described it as the curvature of spacetime caused by mass and energy. The image of massive bodies bending the fabric of spacetime like a heavy ball on a rubber sheet has become one of the most iconic illustrations of modern science. General relativity was confirmed dramatically in 1919 when astronomers </w:t>
      </w:r>
      <w:r w:rsidRPr="00CB3AC3">
        <w:lastRenderedPageBreak/>
        <w:t>observed the bending of starlight during a solar eclipse, a result that catapulted Einstein to international fame. From then on, his name became synonymous with genius.</w:t>
      </w:r>
    </w:p>
    <w:p w14:paraId="2D5B1C51" w14:textId="77777777" w:rsidR="00CB3AC3" w:rsidRPr="00CB3AC3" w:rsidRDefault="00CB3AC3" w:rsidP="00CB3AC3">
      <w:r w:rsidRPr="00CB3AC3">
        <w:t>Despite his towering reputation, Einstein remained humble and even playful in his approach to science. He frequently emphasized the role of imagination over rote knowledge, famously remarking that imagination is more important than knowledge because knowledge is limited, whereas imagination encircles the world. This attitude allowed him to question assumptions that others took for granted. He often employed “thought experiments,” such as imagining what it would be like to ride on a beam of light, to push the boundaries of theory. Yet he also knew the importance of mathematics and rigor, collaborating with some of the best mathematicians of his time to refine his equations of relativity. His ability to balance intuitive leaps with disciplined reasoning is what set him apart and enabled his breakthroughs.</w:t>
      </w:r>
    </w:p>
    <w:p w14:paraId="1B5A2479" w14:textId="77777777" w:rsidR="00CB3AC3" w:rsidRPr="00CB3AC3" w:rsidRDefault="00CB3AC3" w:rsidP="00CB3AC3">
      <w:r w:rsidRPr="00CB3AC3">
        <w:t>Einstein’s scientific contributions were immense, but his influence extended well beyond physics. As a public intellectual, he took strong positions on issues of war, peace, and human rights. Living through both World Wars, he was a vocal advocate for pacifism, international cooperation, and the responsibility of scientists to humanity. At the same time, he was pragmatic; recognizing the threat of Nazi Germany, he signed a letter to U.S. President Franklin Roosevelt in 1939 warning about the potential development of atomic weapons. This letter helped initiate the Manhattan Project, although Einstein himself did not participate directly. After the war, he expressed regret that his name had been associated with the bomb and became an outspoken proponent of nuclear disarmament. His moral clarity and willingness to speak truth to power earned him admiration beyond the scientific community.</w:t>
      </w:r>
    </w:p>
    <w:p w14:paraId="6C35EFA6" w14:textId="77777777" w:rsidR="00CB3AC3" w:rsidRPr="00CB3AC3" w:rsidRDefault="00CB3AC3" w:rsidP="00CB3AC3">
      <w:r w:rsidRPr="00CB3AC3">
        <w:t>In his personal life, Einstein was a complex and sometimes contradictory figure. He married twice, first to Mileva Marić, a fellow physics student, with whom he had two sons, and later to his cousin Elsa. His relationships were often strained, and his dedication to science sometimes overshadowed his family responsibilities. Nonetheless, letters and memoirs reveal a man of warmth, humor, and deep friendships. He was also passionate about music, particularly the violin, which he considered a form of relaxation and creative expression. For Einstein, music and science were not separate domains but complementary ways of exploring patterns, beauty, and harmony in the universe.</w:t>
      </w:r>
    </w:p>
    <w:p w14:paraId="6C37AE42" w14:textId="77777777" w:rsidR="00CB3AC3" w:rsidRPr="00CB3AC3" w:rsidRDefault="00CB3AC3" w:rsidP="00CB3AC3">
      <w:r w:rsidRPr="00CB3AC3">
        <w:t xml:space="preserve">Einstein spent the latter part of his career at Princeton University in the United States, having fled Germany in 1933 after Adolf Hitler came to power. As a Jewish intellectual, he was targeted by the Nazi regime, which denounced his theories as “Jewish physics.” At Princeton’s Institute for Advanced Study, Einstein devoted his time to the search for a </w:t>
      </w:r>
      <w:r w:rsidRPr="00CB3AC3">
        <w:rPr>
          <w:b/>
          <w:bCs/>
        </w:rPr>
        <w:t>unified field theory</w:t>
      </w:r>
      <w:r w:rsidRPr="00CB3AC3">
        <w:t xml:space="preserve">, an ambitious attempt to reconcile general relativity with electromagnetism and, ultimately, with the emerging principles of quantum mechanics. Although he did not succeed, his quest laid the groundwork for later generations of </w:t>
      </w:r>
      <w:r w:rsidRPr="00CB3AC3">
        <w:lastRenderedPageBreak/>
        <w:t>physicists seeking a “theory of everything.” He also resisted certain aspects of quantum theory, particularly its probabilistic nature, famously declaring, “God does not play dice with the universe.” This put him at odds with contemporaries like Niels Bohr, yet the debate itself enriched the development of modern physics.</w:t>
      </w:r>
    </w:p>
    <w:p w14:paraId="2F251D07" w14:textId="77777777" w:rsidR="00CB3AC3" w:rsidRPr="00CB3AC3" w:rsidRDefault="00CB3AC3" w:rsidP="00CB3AC3">
      <w:r w:rsidRPr="00CB3AC3">
        <w:t>Einstein’s legacy endures in multiple dimensions. Scientifically, his theories underpin technologies ranging from GPS navigation to nuclear energy and medical imaging. Philosophically, his ideas about the relativity of time and space have influenced literature, art, and our collective imagination about the cosmos. Politically, his advocacy for peace, civil rights, and humanitarian causes continues to inspire. Even his iconic appearance—wild hair, kind eyes, and mischievous smile—has become a symbol of the archetypal genius. When he passed away on April 18, 1955, the world mourned not just a scientist but a visionary who had expanded the horizons of human thought.</w:t>
      </w:r>
    </w:p>
    <w:p w14:paraId="3DD7638B" w14:textId="77777777" w:rsidR="00CB3AC3" w:rsidRPr="00CB3AC3" w:rsidRDefault="00CB3AC3" w:rsidP="00CB3AC3">
      <w:r w:rsidRPr="00CB3AC3">
        <w:t>In conclusion, Albert Einstein’s life exemplifies the power of curiosity, perseverance, and moral courage. From the modest beginnings of a patent clerk to the global stage as a Nobel laureate and cultural icon, his journey reveals how profound insights can emerge from unconventional paths. His discoveries reshaped the foundations of physics, challenging humanity to rethink the nature of reality. Yet equally important was his role as a citizen of the world, advocating for peace and justice in turbulent times. Einstein reminds us that science is not just about equations and experiments but about the pursuit of truth and the betterment of humanity. His legacy continues to resonate, ensuring that his name will be remembered as long as humanity seeks to understand the universe and its place within it.</w:t>
      </w:r>
    </w:p>
    <w:p w14:paraId="0EC2F40E" w14:textId="09D218F9" w:rsidR="00C36555" w:rsidRDefault="00C36555"/>
    <w:sectPr w:rsidR="00C3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35"/>
    <w:rsid w:val="0001748D"/>
    <w:rsid w:val="00183635"/>
    <w:rsid w:val="001B5FD9"/>
    <w:rsid w:val="007B36B8"/>
    <w:rsid w:val="00C36555"/>
    <w:rsid w:val="00CB3AC3"/>
    <w:rsid w:val="00F15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7A30"/>
  <w15:chartTrackingRefBased/>
  <w15:docId w15:val="{9F790250-086C-4B42-A3DD-78754B6B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635"/>
    <w:rPr>
      <w:rFonts w:eastAsiaTheme="majorEastAsia" w:cstheme="majorBidi"/>
      <w:color w:val="272727" w:themeColor="text1" w:themeTint="D8"/>
    </w:rPr>
  </w:style>
  <w:style w:type="paragraph" w:styleId="Title">
    <w:name w:val="Title"/>
    <w:basedOn w:val="Normal"/>
    <w:next w:val="Normal"/>
    <w:link w:val="TitleChar"/>
    <w:uiPriority w:val="10"/>
    <w:qFormat/>
    <w:rsid w:val="00183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35"/>
    <w:pPr>
      <w:spacing w:before="160"/>
      <w:jc w:val="center"/>
    </w:pPr>
    <w:rPr>
      <w:i/>
      <w:iCs/>
      <w:color w:val="404040" w:themeColor="text1" w:themeTint="BF"/>
    </w:rPr>
  </w:style>
  <w:style w:type="character" w:customStyle="1" w:styleId="QuoteChar">
    <w:name w:val="Quote Char"/>
    <w:basedOn w:val="DefaultParagraphFont"/>
    <w:link w:val="Quote"/>
    <w:uiPriority w:val="29"/>
    <w:rsid w:val="00183635"/>
    <w:rPr>
      <w:i/>
      <w:iCs/>
      <w:color w:val="404040" w:themeColor="text1" w:themeTint="BF"/>
    </w:rPr>
  </w:style>
  <w:style w:type="paragraph" w:styleId="ListParagraph">
    <w:name w:val="List Paragraph"/>
    <w:basedOn w:val="Normal"/>
    <w:uiPriority w:val="34"/>
    <w:qFormat/>
    <w:rsid w:val="00183635"/>
    <w:pPr>
      <w:ind w:left="720"/>
      <w:contextualSpacing/>
    </w:pPr>
  </w:style>
  <w:style w:type="character" w:styleId="IntenseEmphasis">
    <w:name w:val="Intense Emphasis"/>
    <w:basedOn w:val="DefaultParagraphFont"/>
    <w:uiPriority w:val="21"/>
    <w:qFormat/>
    <w:rsid w:val="00183635"/>
    <w:rPr>
      <w:i/>
      <w:iCs/>
      <w:color w:val="0F4761" w:themeColor="accent1" w:themeShade="BF"/>
    </w:rPr>
  </w:style>
  <w:style w:type="paragraph" w:styleId="IntenseQuote">
    <w:name w:val="Intense Quote"/>
    <w:basedOn w:val="Normal"/>
    <w:next w:val="Normal"/>
    <w:link w:val="IntenseQuoteChar"/>
    <w:uiPriority w:val="30"/>
    <w:qFormat/>
    <w:rsid w:val="00183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635"/>
    <w:rPr>
      <w:i/>
      <w:iCs/>
      <w:color w:val="0F4761" w:themeColor="accent1" w:themeShade="BF"/>
    </w:rPr>
  </w:style>
  <w:style w:type="character" w:styleId="IntenseReference">
    <w:name w:val="Intense Reference"/>
    <w:basedOn w:val="DefaultParagraphFont"/>
    <w:uiPriority w:val="32"/>
    <w:qFormat/>
    <w:rsid w:val="00183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Varma</dc:creator>
  <cp:keywords/>
  <dc:description/>
  <cp:lastModifiedBy>Tanay Varma</cp:lastModifiedBy>
  <cp:revision>3</cp:revision>
  <dcterms:created xsi:type="dcterms:W3CDTF">2025-08-30T11:58:00Z</dcterms:created>
  <dcterms:modified xsi:type="dcterms:W3CDTF">2025-08-31T10:22:00Z</dcterms:modified>
</cp:coreProperties>
</file>