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812A1" w14:textId="77777777" w:rsidR="003D5093" w:rsidRDefault="00230AD5" w:rsidP="006F3767">
      <w:pPr>
        <w:pStyle w:val="1"/>
        <w:jc w:val="center"/>
        <w:rPr>
          <w:rFonts w:hint="eastAsia"/>
        </w:rPr>
      </w:pPr>
      <w:r>
        <w:rPr>
          <w:rFonts w:hint="eastAsia"/>
        </w:rPr>
        <w:t>从思想</w:t>
      </w:r>
      <w:r>
        <w:t>交流到社交游戏</w:t>
      </w:r>
    </w:p>
    <w:p w14:paraId="372F841A" w14:textId="77777777" w:rsidR="00230AD5" w:rsidRPr="00230AD5" w:rsidRDefault="00230AD5" w:rsidP="00230AD5">
      <w:pPr>
        <w:jc w:val="right"/>
        <w:rPr>
          <w:rFonts w:hint="eastAsia"/>
        </w:rPr>
      </w:pPr>
      <w:r>
        <w:tab/>
        <w:t>——</w:t>
      </w:r>
      <w:r>
        <w:rPr>
          <w:rFonts w:hint="eastAsia"/>
        </w:rPr>
        <w:t>论</w:t>
      </w:r>
      <w:r>
        <w:t>清谈的两种目的</w:t>
      </w:r>
    </w:p>
    <w:p w14:paraId="34EBBC94" w14:textId="77777777" w:rsidR="00230AD5" w:rsidRDefault="00230AD5" w:rsidP="00230AD5">
      <w:r>
        <w:rPr>
          <w:rFonts w:hint="eastAsia"/>
        </w:rPr>
        <w:t>【摘要</w:t>
      </w:r>
      <w:r>
        <w:t>】</w:t>
      </w:r>
      <w:r>
        <w:rPr>
          <w:rFonts w:hint="eastAsia"/>
        </w:rPr>
        <w:t>魏晋</w:t>
      </w:r>
      <w:r>
        <w:t>清谈主要有两种功能，一种是通过学术性的交流，获得某种知识；另一种是</w:t>
      </w:r>
      <w:r>
        <w:rPr>
          <w:rFonts w:hint="eastAsia"/>
        </w:rPr>
        <w:t>通过</w:t>
      </w:r>
      <w:r>
        <w:t>清谈来表现自我。这</w:t>
      </w:r>
      <w:r>
        <w:rPr>
          <w:rFonts w:hint="eastAsia"/>
        </w:rPr>
        <w:t>两种</w:t>
      </w:r>
      <w:r>
        <w:t>功能</w:t>
      </w:r>
      <w:r>
        <w:rPr>
          <w:rFonts w:hint="eastAsia"/>
        </w:rPr>
        <w:t>在不同时期</w:t>
      </w:r>
      <w:r>
        <w:t>的重要性是不一样的。本文</w:t>
      </w:r>
      <w:r>
        <w:rPr>
          <w:rFonts w:hint="eastAsia"/>
        </w:rPr>
        <w:t>试图解释</w:t>
      </w:r>
      <w:r>
        <w:t>清谈是如何从</w:t>
      </w:r>
      <w:r>
        <w:rPr>
          <w:rFonts w:hint="eastAsia"/>
        </w:rPr>
        <w:t>以</w:t>
      </w:r>
      <w:r>
        <w:t>思想交流</w:t>
      </w:r>
      <w:r>
        <w:rPr>
          <w:rFonts w:hint="eastAsia"/>
        </w:rPr>
        <w:t>为主</w:t>
      </w:r>
      <w:r>
        <w:t>转向以社交游戏为主</w:t>
      </w:r>
      <w:r>
        <w:rPr>
          <w:rFonts w:hint="eastAsia"/>
        </w:rPr>
        <w:t>，</w:t>
      </w:r>
      <w:r>
        <w:t>并试图解释背后的原因。</w:t>
      </w:r>
    </w:p>
    <w:p w14:paraId="52AE3927" w14:textId="77777777" w:rsidR="00230AD5" w:rsidRDefault="00230AD5" w:rsidP="00230AD5">
      <w:r>
        <w:rPr>
          <w:rFonts w:hint="eastAsia"/>
        </w:rPr>
        <w:t>【关键词</w:t>
      </w:r>
      <w:r>
        <w:t>】</w:t>
      </w:r>
      <w:r>
        <w:rPr>
          <w:rFonts w:hint="eastAsia"/>
        </w:rPr>
        <w:t>清谈、</w:t>
      </w:r>
      <w:r>
        <w:t>世说新语</w:t>
      </w:r>
    </w:p>
    <w:p w14:paraId="00D380A3" w14:textId="77777777" w:rsidR="00230AD5" w:rsidRDefault="00230AD5" w:rsidP="00230AD5">
      <w:r>
        <w:rPr>
          <w:rFonts w:hint="eastAsia"/>
        </w:rPr>
        <w:t>【正文</w:t>
      </w:r>
      <w:r>
        <w:t>】</w:t>
      </w:r>
    </w:p>
    <w:p w14:paraId="4CFA9D2B" w14:textId="77777777" w:rsidR="00230AD5" w:rsidRDefault="00230AD5" w:rsidP="00230AD5">
      <w:pPr>
        <w:jc w:val="center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从学术</w:t>
      </w:r>
      <w:r>
        <w:t>到</w:t>
      </w:r>
      <w:r>
        <w:rPr>
          <w:rFonts w:hint="eastAsia"/>
        </w:rPr>
        <w:t>社交</w:t>
      </w:r>
      <w:r>
        <w:t>的转向</w:t>
      </w:r>
    </w:p>
    <w:p w14:paraId="456C5E0D" w14:textId="77777777" w:rsidR="005B6CE4" w:rsidRPr="009B09B3" w:rsidRDefault="005B6CE4" w:rsidP="005B6CE4">
      <w:pPr>
        <w:autoSpaceDE w:val="0"/>
        <w:autoSpaceDN w:val="0"/>
        <w:adjustRightInd w:val="0"/>
        <w:jc w:val="left"/>
        <w:rPr>
          <w:rFonts w:ascii="楷体" w:eastAsia="楷体" w:hAnsi="楷体"/>
        </w:rPr>
      </w:pPr>
      <w:r>
        <w:tab/>
      </w:r>
      <w:r w:rsidRPr="009B09B3">
        <w:rPr>
          <w:rFonts w:ascii="楷体" w:eastAsia="楷体" w:hAnsi="楷体" w:hint="eastAsia"/>
        </w:rPr>
        <w:t>《赏誉</w:t>
      </w:r>
      <w:r w:rsidRPr="009B09B3">
        <w:rPr>
          <w:rFonts w:ascii="楷体" w:eastAsia="楷体" w:hAnsi="楷体"/>
        </w:rPr>
        <w:t>》</w:t>
      </w:r>
      <w:r w:rsidRPr="009B09B3">
        <w:rPr>
          <w:rFonts w:ascii="楷体" w:eastAsia="楷体" w:hAnsi="楷体" w:hint="eastAsia"/>
        </w:rPr>
        <w:t>：“</w:t>
      </w:r>
      <w:r w:rsidRPr="009B09B3">
        <w:rPr>
          <w:rFonts w:ascii="楷体" w:eastAsia="楷体" w:hAnsi="楷体" w:hint="eastAsia"/>
        </w:rPr>
        <w:t>王敦爲大將軍，鎮豫章。衞玠避亂，從洛投敦，相見欣然，談話彌日。于時謝鯤爲長史，敦謂鯤曰：「不意永嘉之中，復聞</w:t>
      </w:r>
      <w:commentRangeStart w:id="0"/>
      <w:r w:rsidRPr="009B09B3">
        <w:rPr>
          <w:rFonts w:ascii="楷体" w:eastAsia="楷体" w:hAnsi="楷体" w:hint="eastAsia"/>
        </w:rPr>
        <w:t>正始之音</w:t>
      </w:r>
      <w:commentRangeEnd w:id="0"/>
      <w:r w:rsidRPr="009B09B3">
        <w:rPr>
          <w:rStyle w:val="a3"/>
          <w:rFonts w:ascii="楷体" w:eastAsia="楷体" w:hAnsi="楷体"/>
        </w:rPr>
        <w:commentReference w:id="0"/>
      </w:r>
      <w:r w:rsidRPr="009B09B3">
        <w:rPr>
          <w:rFonts w:ascii="楷体" w:eastAsia="楷体" w:hAnsi="楷体" w:hint="eastAsia"/>
        </w:rPr>
        <w:t>。阿平若在，當復絕倒。」</w:t>
      </w:r>
      <w:r w:rsidRPr="009B09B3">
        <w:rPr>
          <w:rFonts w:ascii="楷体" w:eastAsia="楷体" w:hAnsi="楷体" w:hint="eastAsia"/>
        </w:rPr>
        <w:t>”</w:t>
      </w:r>
    </w:p>
    <w:p w14:paraId="6960FF72" w14:textId="77777777" w:rsidR="005B6CE4" w:rsidRDefault="005B6CE4" w:rsidP="005B6CE4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rPr>
          <w:rFonts w:hint="eastAsia"/>
        </w:rPr>
        <w:t>按照</w:t>
      </w:r>
      <w:r>
        <w:t>这条世说新语的记载，</w:t>
      </w:r>
      <w:r>
        <w:rPr>
          <w:rFonts w:hint="eastAsia"/>
        </w:rPr>
        <w:t>王敦</w:t>
      </w:r>
      <w:r>
        <w:t>说没想到在永嘉年间还能听到</w:t>
      </w:r>
      <w:r>
        <w:rPr>
          <w:rFonts w:hint="eastAsia"/>
        </w:rPr>
        <w:t>正始</w:t>
      </w:r>
      <w:r>
        <w:t>之音，</w:t>
      </w:r>
      <w:r>
        <w:rPr>
          <w:rFonts w:hint="eastAsia"/>
        </w:rPr>
        <w:t>言下之意</w:t>
      </w:r>
      <w:r>
        <w:t>有两种可能：</w:t>
      </w:r>
      <w:r>
        <w:rPr>
          <w:rFonts w:hint="eastAsia"/>
        </w:rPr>
        <w:t>一</w:t>
      </w:r>
      <w:r>
        <w:t>，永嘉年间已经没有清谈（</w:t>
      </w:r>
      <w:r>
        <w:rPr>
          <w:rFonts w:hint="eastAsia"/>
        </w:rPr>
        <w:t>这</w:t>
      </w:r>
      <w:r>
        <w:t>显然不</w:t>
      </w:r>
      <w:r>
        <w:rPr>
          <w:rFonts w:hint="eastAsia"/>
        </w:rPr>
        <w:t>可能</w:t>
      </w:r>
      <w:r>
        <w:t>）</w:t>
      </w:r>
      <w:r>
        <w:rPr>
          <w:rFonts w:hint="eastAsia"/>
        </w:rPr>
        <w:t>；</w:t>
      </w:r>
      <w:r>
        <w:t>二</w:t>
      </w:r>
      <w:r>
        <w:rPr>
          <w:rFonts w:hint="eastAsia"/>
        </w:rPr>
        <w:t>，</w:t>
      </w:r>
      <w:r>
        <w:t>永嘉年间的清谈已经和正始清谈不一样了。</w:t>
      </w:r>
    </w:p>
    <w:p w14:paraId="4934B9BD" w14:textId="77777777" w:rsidR="00230AD5" w:rsidRDefault="00230AD5" w:rsidP="00230AD5">
      <w:pPr>
        <w:jc w:val="left"/>
        <w:rPr>
          <w:rFonts w:ascii="楷体" w:eastAsia="楷体" w:hAnsi="楷体"/>
        </w:rPr>
      </w:pPr>
      <w:r>
        <w:rPr>
          <w:rFonts w:hint="eastAsia"/>
        </w:rPr>
        <w:tab/>
      </w:r>
      <w:r w:rsidRPr="009B09B3">
        <w:rPr>
          <w:rFonts w:ascii="楷体" w:eastAsia="楷体" w:hAnsi="楷体" w:hint="eastAsia"/>
        </w:rPr>
        <w:t>《文学</w:t>
      </w:r>
      <w:r w:rsidRPr="009B09B3">
        <w:rPr>
          <w:rFonts w:ascii="楷体" w:eastAsia="楷体" w:hAnsi="楷体"/>
        </w:rPr>
        <w:t>》</w:t>
      </w:r>
      <w:r w:rsidRPr="009B09B3">
        <w:rPr>
          <w:rFonts w:ascii="楷体" w:eastAsia="楷体" w:hAnsi="楷体" w:hint="eastAsia"/>
        </w:rPr>
        <w:t>：“</w:t>
      </w:r>
      <w:r w:rsidRPr="009B09B3">
        <w:rPr>
          <w:rFonts w:ascii="楷体" w:eastAsia="楷体" w:hAnsi="楷体" w:hint="eastAsia"/>
        </w:rPr>
        <w:t>殷中军为庾公长史,下都，王丞相为之集，桓公、王长</w:t>
      </w:r>
      <w:r w:rsidRPr="009B09B3">
        <w:rPr>
          <w:rFonts w:ascii="楷体" w:eastAsia="楷体" w:hAnsi="楷体" w:hint="eastAsia"/>
        </w:rPr>
        <w:t xml:space="preserve"> </w:t>
      </w:r>
      <w:r w:rsidRPr="009B09B3">
        <w:rPr>
          <w:rFonts w:ascii="楷体" w:eastAsia="楷体" w:hAnsi="楷体" w:hint="eastAsia"/>
        </w:rPr>
        <w:t>史、王蓝田、谢镇西并在。丞相自起解帐带麈尾,语殷曰：“身今日当与君共谈析理 。”既共清言，遂达三更。丞相与殷共相往反，其余诸贤略无所关。既彼我相尽，丞相乃叹曰：“向来语，乃竟未知理源所归。至于辞喻不相负，正始之音，正当尔耳。” 明旦，桓宣武语人曰 ：“昨夜听殷、王清言，甚佳，仁祖亦不寂寞,我亦时复造心</w:t>
      </w:r>
      <w:r w:rsidRPr="009B09B3">
        <w:rPr>
          <w:rFonts w:ascii="楷体" w:eastAsia="楷体" w:hAnsi="楷体" w:hint="eastAsia"/>
        </w:rPr>
        <w:t>，</w:t>
      </w:r>
      <w:r w:rsidRPr="009B09B3">
        <w:rPr>
          <w:rFonts w:ascii="楷体" w:eastAsia="楷体" w:hAnsi="楷体" w:hint="eastAsia"/>
        </w:rPr>
        <w:t>顾看两王掾，辄翣如生母狗馨。”</w:t>
      </w:r>
    </w:p>
    <w:p w14:paraId="06C67522" w14:textId="77777777" w:rsidR="009B09B3" w:rsidRDefault="009B09B3" w:rsidP="00230AD5">
      <w:pPr>
        <w:jc w:val="left"/>
        <w:rPr>
          <w:rFonts w:asciiTheme="minorEastAsia" w:hAnsiTheme="minorEastAsia"/>
        </w:rPr>
      </w:pPr>
      <w:r>
        <w:rPr>
          <w:rFonts w:ascii="楷体" w:eastAsia="楷体" w:hAnsi="楷体"/>
        </w:rPr>
        <w:tab/>
      </w:r>
      <w:r>
        <w:rPr>
          <w:rFonts w:asciiTheme="minorEastAsia" w:hAnsiTheme="minorEastAsia" w:hint="eastAsia"/>
        </w:rPr>
        <w:t>无独有偶</w:t>
      </w:r>
      <w:r>
        <w:rPr>
          <w:rFonts w:asciiTheme="minorEastAsia" w:hAnsiTheme="minorEastAsia"/>
        </w:rPr>
        <w:t>，王导</w:t>
      </w:r>
      <w:r>
        <w:rPr>
          <w:rFonts w:asciiTheme="minorEastAsia" w:hAnsiTheme="minorEastAsia" w:hint="eastAsia"/>
        </w:rPr>
        <w:t>也发出</w:t>
      </w:r>
      <w:r>
        <w:rPr>
          <w:rFonts w:asciiTheme="minorEastAsia" w:hAnsiTheme="minorEastAsia"/>
        </w:rPr>
        <w:t>了类似的感叹。</w:t>
      </w:r>
      <w:r>
        <w:rPr>
          <w:rFonts w:asciiTheme="minorEastAsia" w:hAnsiTheme="minorEastAsia" w:hint="eastAsia"/>
        </w:rPr>
        <w:t>那么</w:t>
      </w:r>
      <w:r>
        <w:rPr>
          <w:rFonts w:asciiTheme="minorEastAsia" w:hAnsiTheme="minorEastAsia"/>
        </w:rPr>
        <w:t>，东晋的人对于</w:t>
      </w:r>
      <w:r>
        <w:rPr>
          <w:rFonts w:asciiTheme="minorEastAsia" w:hAnsiTheme="minorEastAsia" w:hint="eastAsia"/>
        </w:rPr>
        <w:t>正始之音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想象</w:t>
      </w:r>
      <w:r>
        <w:rPr>
          <w:rFonts w:asciiTheme="minorEastAsia" w:hAnsiTheme="minorEastAsia"/>
        </w:rPr>
        <w:t>究竟是什么样的呢？</w:t>
      </w:r>
    </w:p>
    <w:p w14:paraId="06885B4B" w14:textId="77777777" w:rsidR="009B09B3" w:rsidRDefault="009B09B3" w:rsidP="00230AD5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从</w:t>
      </w:r>
      <w:r>
        <w:rPr>
          <w:rFonts w:asciiTheme="minorEastAsia" w:hAnsiTheme="minorEastAsia"/>
        </w:rPr>
        <w:t>这条记载中，我们可以找到三</w:t>
      </w:r>
      <w:r>
        <w:rPr>
          <w:rFonts w:asciiTheme="minorEastAsia" w:hAnsiTheme="minorEastAsia" w:hint="eastAsia"/>
        </w:rPr>
        <w:t>个</w:t>
      </w:r>
      <w:r>
        <w:rPr>
          <w:rFonts w:asciiTheme="minorEastAsia" w:hAnsiTheme="minorEastAsia"/>
        </w:rPr>
        <w:t>关键点：</w:t>
      </w:r>
      <w:r w:rsidRPr="009B09B3">
        <w:rPr>
          <w:rFonts w:ascii="楷体" w:eastAsia="楷体" w:hAnsi="楷体" w:hint="eastAsia"/>
        </w:rPr>
        <w:t>共谈析理</w:t>
      </w:r>
      <w:r>
        <w:rPr>
          <w:rFonts w:ascii="楷体" w:eastAsia="楷体" w:hAnsi="楷体" w:hint="eastAsia"/>
        </w:rPr>
        <w:t>、</w:t>
      </w:r>
      <w:r w:rsidRPr="009B09B3">
        <w:rPr>
          <w:rFonts w:ascii="楷体" w:eastAsia="楷体" w:hAnsi="楷体" w:hint="eastAsia"/>
        </w:rPr>
        <w:t>共相往反</w:t>
      </w:r>
      <w:r>
        <w:rPr>
          <w:rFonts w:ascii="楷体" w:eastAsia="楷体" w:hAnsi="楷体" w:hint="eastAsia"/>
        </w:rPr>
        <w:t>、</w:t>
      </w:r>
      <w:r w:rsidRPr="009B09B3">
        <w:rPr>
          <w:rFonts w:ascii="楷体" w:eastAsia="楷体" w:hAnsi="楷体" w:hint="eastAsia"/>
        </w:rPr>
        <w:t>辞喻不相负</w:t>
      </w:r>
      <w:r>
        <w:rPr>
          <w:rFonts w:ascii="楷体" w:eastAsia="楷体" w:hAnsi="楷体" w:hint="eastAsia"/>
        </w:rPr>
        <w:t>。</w:t>
      </w:r>
      <w:r w:rsidRPr="009B09B3">
        <w:rPr>
          <w:rFonts w:asciiTheme="minorEastAsia" w:hAnsiTheme="minorEastAsia"/>
        </w:rPr>
        <w:t>这</w:t>
      </w:r>
      <w:r w:rsidRPr="009B09B3">
        <w:rPr>
          <w:rFonts w:asciiTheme="minorEastAsia" w:hAnsiTheme="minorEastAsia" w:hint="eastAsia"/>
        </w:rPr>
        <w:t>三点分别</w:t>
      </w:r>
      <w:r w:rsidRPr="009B09B3">
        <w:rPr>
          <w:rFonts w:asciiTheme="minorEastAsia" w:hAnsiTheme="minorEastAsia"/>
        </w:rPr>
        <w:t>是就清谈的目的、过程、结果而言的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事实上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确实如此。</w:t>
      </w:r>
    </w:p>
    <w:p w14:paraId="3822F9BA" w14:textId="77777777" w:rsidR="009B09B3" w:rsidRDefault="009B09B3" w:rsidP="00230AD5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清谈的</w:t>
      </w:r>
      <w:r>
        <w:rPr>
          <w:rFonts w:asciiTheme="minorEastAsia" w:hAnsiTheme="minorEastAsia"/>
        </w:rPr>
        <w:t>背景是儒家的衰落和玄学的兴起，</w:t>
      </w:r>
      <w:r>
        <w:rPr>
          <w:rFonts w:asciiTheme="minorEastAsia" w:hAnsiTheme="minorEastAsia" w:hint="eastAsia"/>
        </w:rPr>
        <w:t>当时</w:t>
      </w:r>
      <w:r w:rsidR="00733B00">
        <w:rPr>
          <w:rFonts w:asciiTheme="minorEastAsia" w:hAnsiTheme="minorEastAsia"/>
        </w:rPr>
        <w:t>有</w:t>
      </w:r>
      <w:r w:rsidR="00733B00">
        <w:rPr>
          <w:rFonts w:asciiTheme="minorEastAsia" w:hAnsiTheme="minorEastAsia" w:hint="eastAsia"/>
        </w:rPr>
        <w:t>人</w:t>
      </w:r>
      <w:r w:rsidR="00733B00">
        <w:rPr>
          <w:rFonts w:asciiTheme="minorEastAsia" w:hAnsiTheme="minorEastAsia"/>
        </w:rPr>
        <w:t>崇尚儒家，有人崇尚道家，名士们聚集在一起讨论玄理</w:t>
      </w:r>
      <w:r w:rsidR="00733B00">
        <w:rPr>
          <w:rFonts w:asciiTheme="minorEastAsia" w:hAnsiTheme="minorEastAsia" w:hint="eastAsia"/>
        </w:rPr>
        <w:t>，</w:t>
      </w:r>
      <w:r w:rsidR="00733B00">
        <w:rPr>
          <w:rFonts w:asciiTheme="minorEastAsia" w:hAnsiTheme="minorEastAsia"/>
        </w:rPr>
        <w:t>其目的最终</w:t>
      </w:r>
      <w:r w:rsidR="00733B00">
        <w:rPr>
          <w:rFonts w:asciiTheme="minorEastAsia" w:hAnsiTheme="minorEastAsia" w:hint="eastAsia"/>
        </w:rPr>
        <w:t>。</w:t>
      </w:r>
    </w:p>
    <w:p w14:paraId="30D3383A" w14:textId="77777777" w:rsidR="00733B00" w:rsidRDefault="00733B00" w:rsidP="00733B0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而</w:t>
      </w:r>
      <w:r>
        <w:rPr>
          <w:rFonts w:asciiTheme="minorEastAsia" w:hAnsiTheme="minorEastAsia"/>
        </w:rPr>
        <w:t>且，这</w:t>
      </w:r>
      <w:r>
        <w:rPr>
          <w:rFonts w:asciiTheme="minorEastAsia" w:hAnsiTheme="minorEastAsia" w:hint="eastAsia"/>
        </w:rPr>
        <w:t>些</w:t>
      </w:r>
      <w:r>
        <w:rPr>
          <w:rFonts w:asciiTheme="minorEastAsia" w:hAnsiTheme="minorEastAsia"/>
        </w:rPr>
        <w:t>论题往往都无法得到最终的统一答案。</w:t>
      </w:r>
    </w:p>
    <w:p w14:paraId="3220D2E0" w14:textId="77777777" w:rsidR="00733B00" w:rsidRDefault="00733B00" w:rsidP="00733B00">
      <w:pPr>
        <w:jc w:val="left"/>
        <w:rPr>
          <w:rFonts w:asciiTheme="minorEastAsia" w:hAnsiTheme="minorEastAsia"/>
        </w:rPr>
      </w:pPr>
    </w:p>
    <w:p w14:paraId="3046B1FE" w14:textId="77777777" w:rsidR="00733B00" w:rsidRDefault="00733B00" w:rsidP="00733B00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《文学</w:t>
      </w:r>
      <w:r>
        <w:rPr>
          <w:rFonts w:asciiTheme="minorEastAsia" w:hAnsiTheme="minorEastAsia"/>
        </w:rPr>
        <w:t>》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何晏为吏部尚书，有位望，时谈客盈坐。王弼未弱冠，往见之。晏</w:t>
      </w:r>
      <w:r w:rsidRPr="00733B00">
        <w:rPr>
          <w:rFonts w:asciiTheme="minorEastAsia" w:hAnsiTheme="minorEastAsia" w:hint="eastAsia"/>
        </w:rPr>
        <w:t>闻弼名，因条向者胜理语弼曰 ：“此理仆以为极，</w:t>
      </w:r>
      <w:r>
        <w:rPr>
          <w:rFonts w:asciiTheme="minorEastAsia" w:hAnsiTheme="minorEastAsia" w:hint="eastAsia"/>
        </w:rPr>
        <w:t>可得复难不？”弼便作难，一坐人便以为屈。于是弼自为客主</w:t>
      </w:r>
      <w:r w:rsidRPr="00733B00">
        <w:rPr>
          <w:rFonts w:asciiTheme="minorEastAsia" w:hAnsiTheme="minorEastAsia" w:hint="eastAsia"/>
        </w:rPr>
        <w:t>数番，皆一坐所不及。</w:t>
      </w:r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何晏</w:t>
      </w:r>
      <w:r>
        <w:rPr>
          <w:rFonts w:asciiTheme="minorEastAsia" w:hAnsiTheme="minorEastAsia" w:hint="eastAsia"/>
        </w:rPr>
        <w:t>自以为</w:t>
      </w:r>
      <w:r>
        <w:rPr>
          <w:rFonts w:asciiTheme="minorEastAsia" w:hAnsiTheme="minorEastAsia"/>
        </w:rPr>
        <w:t>已经得到了终极的玄理，但是没想到竟为王弼所驳倒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王弼</w:t>
      </w:r>
      <w:r>
        <w:rPr>
          <w:rFonts w:asciiTheme="minorEastAsia" w:hAnsiTheme="minorEastAsia" w:hint="eastAsia"/>
        </w:rPr>
        <w:t>甚至</w:t>
      </w:r>
      <w:r>
        <w:rPr>
          <w:rFonts w:asciiTheme="minorEastAsia" w:hAnsiTheme="minorEastAsia"/>
        </w:rPr>
        <w:t>还</w:t>
      </w:r>
      <w:r>
        <w:rPr>
          <w:rFonts w:asciiTheme="minorEastAsia" w:hAnsiTheme="minorEastAsia" w:hint="eastAsia"/>
        </w:rPr>
        <w:t>自问自答</w:t>
      </w:r>
      <w:r>
        <w:rPr>
          <w:rFonts w:asciiTheme="minorEastAsia" w:hAnsiTheme="minorEastAsia"/>
        </w:rPr>
        <w:t>了几个回合，如果继续下去，</w:t>
      </w:r>
      <w:r>
        <w:rPr>
          <w:rFonts w:asciiTheme="minorEastAsia" w:hAnsiTheme="minorEastAsia" w:hint="eastAsia"/>
        </w:rPr>
        <w:t>或许</w:t>
      </w:r>
      <w:r>
        <w:rPr>
          <w:rFonts w:asciiTheme="minorEastAsia" w:hAnsiTheme="minorEastAsia"/>
        </w:rPr>
        <w:t>将没有</w:t>
      </w:r>
      <w:r>
        <w:rPr>
          <w:rFonts w:asciiTheme="minorEastAsia" w:hAnsiTheme="minorEastAsia" w:hint="eastAsia"/>
        </w:rPr>
        <w:t>尽头</w:t>
      </w:r>
    </w:p>
    <w:p w14:paraId="23273637" w14:textId="77777777" w:rsidR="00733B00" w:rsidRPr="00733B00" w:rsidRDefault="00733B00" w:rsidP="00733B00">
      <w:pPr>
        <w:jc w:val="left"/>
        <w:rPr>
          <w:rFonts w:asciiTheme="minorEastAsia" w:hAnsiTheme="minorEastAsia"/>
        </w:rPr>
      </w:pPr>
    </w:p>
    <w:p w14:paraId="3257A6C3" w14:textId="77777777" w:rsidR="00733B00" w:rsidRDefault="00733B00" w:rsidP="00733B0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《文学</w:t>
      </w:r>
      <w:r>
        <w:rPr>
          <w:rFonts w:asciiTheme="minorEastAsia" w:hAnsiTheme="minorEastAsia"/>
        </w:rPr>
        <w:t>》</w:t>
      </w:r>
      <w:r>
        <w:rPr>
          <w:rFonts w:asciiTheme="minorEastAsia" w:hAnsiTheme="minorEastAsia" w:hint="eastAsia"/>
        </w:rPr>
        <w:t>：“</w:t>
      </w:r>
      <w:r w:rsidRPr="00733B00">
        <w:rPr>
          <w:rFonts w:asciiTheme="minorEastAsia" w:hAnsiTheme="minorEastAsia" w:hint="eastAsia"/>
        </w:rPr>
        <w:t>傅嘏善言虚胜，荀粲谈尚玄远，每至共语，有争而不相喻。裴冀州释二家之义，通彼我之怀，常使两情皆得，彼此俱畅。</w:t>
      </w:r>
      <w:r>
        <w:rPr>
          <w:rFonts w:asciiTheme="minorEastAsia" w:hAnsiTheme="minorEastAsia" w:hint="eastAsia"/>
        </w:rPr>
        <w:t>”</w:t>
      </w:r>
      <w:r w:rsidRPr="00733B00">
        <w:rPr>
          <w:rFonts w:asciiTheme="minorEastAsia" w:hAnsiTheme="minorEastAsia" w:hint="eastAsia"/>
        </w:rPr>
        <w:t>傅嘏</w:t>
      </w:r>
      <w:r>
        <w:rPr>
          <w:rFonts w:asciiTheme="minorEastAsia" w:hAnsiTheme="minorEastAsia" w:hint="eastAsia"/>
        </w:rPr>
        <w:t>擅长谈</w:t>
      </w:r>
      <w:r>
        <w:rPr>
          <w:rFonts w:asciiTheme="minorEastAsia" w:hAnsiTheme="minorEastAsia"/>
        </w:rPr>
        <w:t>名理，</w:t>
      </w:r>
      <w:r w:rsidRPr="00733B00">
        <w:rPr>
          <w:rFonts w:asciiTheme="minorEastAsia" w:hAnsiTheme="minorEastAsia" w:hint="eastAsia"/>
        </w:rPr>
        <w:t>荀粲</w:t>
      </w:r>
      <w:r>
        <w:rPr>
          <w:rFonts w:asciiTheme="minorEastAsia" w:hAnsiTheme="minorEastAsia" w:hint="eastAsia"/>
        </w:rPr>
        <w:t>擅长</w:t>
      </w:r>
      <w:r>
        <w:rPr>
          <w:rFonts w:asciiTheme="minorEastAsia" w:hAnsiTheme="minorEastAsia"/>
        </w:rPr>
        <w:t>谈</w:t>
      </w:r>
      <w:r>
        <w:rPr>
          <w:rFonts w:asciiTheme="minorEastAsia" w:hAnsiTheme="minorEastAsia" w:hint="eastAsia"/>
        </w:rPr>
        <w:t>玄远</w:t>
      </w:r>
      <w:r>
        <w:rPr>
          <w:rFonts w:asciiTheme="minorEastAsia" w:hAnsiTheme="minorEastAsia"/>
        </w:rPr>
        <w:t>。这</w:t>
      </w:r>
      <w:r>
        <w:rPr>
          <w:rFonts w:asciiTheme="minorEastAsia" w:hAnsiTheme="minorEastAsia" w:hint="eastAsia"/>
        </w:rPr>
        <w:t>两人</w:t>
      </w:r>
      <w:r>
        <w:rPr>
          <w:rFonts w:asciiTheme="minorEastAsia" w:hAnsiTheme="minorEastAsia"/>
        </w:rPr>
        <w:t>观点看起来截然对立，但是经过调解之后居然能两情皆得、彼此俱畅。可见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当时</w:t>
      </w:r>
      <w:r>
        <w:rPr>
          <w:rFonts w:asciiTheme="minorEastAsia" w:hAnsiTheme="minorEastAsia" w:hint="eastAsia"/>
        </w:rPr>
        <w:t>人</w:t>
      </w:r>
      <w:r>
        <w:rPr>
          <w:rFonts w:asciiTheme="minorEastAsia" w:hAnsiTheme="minorEastAsia"/>
        </w:rPr>
        <w:t>辩论纯粹是为了交流观点，不以</w:t>
      </w:r>
      <w:r>
        <w:rPr>
          <w:rFonts w:asciiTheme="minorEastAsia" w:hAnsiTheme="minorEastAsia" w:hint="eastAsia"/>
        </w:rPr>
        <w:t>分出</w:t>
      </w:r>
      <w:r>
        <w:rPr>
          <w:rFonts w:asciiTheme="minorEastAsia" w:hAnsiTheme="minorEastAsia"/>
        </w:rPr>
        <w:t>高下为目的，</w:t>
      </w:r>
      <w:r>
        <w:rPr>
          <w:rFonts w:asciiTheme="minorEastAsia" w:hAnsiTheme="minorEastAsia" w:hint="eastAsia"/>
        </w:rPr>
        <w:t>彼此</w:t>
      </w:r>
      <w:r>
        <w:rPr>
          <w:rFonts w:asciiTheme="minorEastAsia" w:hAnsiTheme="minorEastAsia"/>
        </w:rPr>
        <w:t>各有所得，就已经足够了。</w:t>
      </w:r>
    </w:p>
    <w:p w14:paraId="67A544F4" w14:textId="77777777" w:rsidR="00733B00" w:rsidRDefault="00733B00" w:rsidP="00733B00">
      <w:pPr>
        <w:jc w:val="left"/>
        <w:rPr>
          <w:rFonts w:asciiTheme="minorEastAsia" w:hAnsiTheme="minorEastAsia"/>
        </w:rPr>
      </w:pPr>
    </w:p>
    <w:p w14:paraId="4A5334BC" w14:textId="281F943F" w:rsidR="00733B00" w:rsidRPr="00733B00" w:rsidRDefault="00733B00" w:rsidP="00D650EB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但是</w:t>
      </w:r>
      <w:r w:rsidR="00D650EB">
        <w:rPr>
          <w:rFonts w:asciiTheme="minorEastAsia" w:hAnsiTheme="minorEastAsia"/>
        </w:rPr>
        <w:t>东晋则不然</w:t>
      </w:r>
      <w:r w:rsidR="00D650EB">
        <w:rPr>
          <w:rFonts w:asciiTheme="minorEastAsia" w:hAnsiTheme="minorEastAsia" w:hint="eastAsia"/>
        </w:rPr>
        <w:t>。</w:t>
      </w:r>
      <w:r w:rsidR="00D650EB">
        <w:rPr>
          <w:rFonts w:asciiTheme="minorEastAsia" w:hAnsiTheme="minorEastAsia"/>
        </w:rPr>
        <w:t>殷浩是东晋清谈</w:t>
      </w:r>
      <w:r w:rsidR="00D650EB">
        <w:rPr>
          <w:rFonts w:asciiTheme="minorEastAsia" w:hAnsiTheme="minorEastAsia" w:hint="eastAsia"/>
        </w:rPr>
        <w:t>好手</w:t>
      </w:r>
      <w:r w:rsidR="00D650EB">
        <w:rPr>
          <w:rFonts w:asciiTheme="minorEastAsia" w:hAnsiTheme="minorEastAsia"/>
        </w:rPr>
        <w:t>，据说他“</w:t>
      </w:r>
      <w:r w:rsidR="00D650EB" w:rsidRPr="00D650EB">
        <w:rPr>
          <w:rFonts w:asciiTheme="minorEastAsia" w:hAnsiTheme="minorEastAsia" w:hint="eastAsia"/>
        </w:rPr>
        <w:t>既有佳致，兼辭條豐蔚，甚足以動心駭聽。</w:t>
      </w:r>
      <w:r w:rsidR="00D650EB" w:rsidRPr="00D650EB">
        <w:rPr>
          <w:rFonts w:asciiTheme="minorEastAsia" w:hAnsiTheme="minorEastAsia" w:hint="eastAsia"/>
        </w:rPr>
        <w:t>”</w:t>
      </w:r>
      <w:r w:rsidR="00D650EB">
        <w:rPr>
          <w:rFonts w:asciiTheme="minorEastAsia" w:hAnsiTheme="minorEastAsia" w:hint="eastAsia"/>
        </w:rPr>
        <w:t>但是</w:t>
      </w:r>
      <w:r w:rsidR="00D650EB">
        <w:rPr>
          <w:rFonts w:asciiTheme="minorEastAsia" w:hAnsiTheme="minorEastAsia"/>
        </w:rPr>
        <w:t>他对于清谈的态度，和正始名士是</w:t>
      </w:r>
      <w:r w:rsidR="00D650EB">
        <w:rPr>
          <w:rFonts w:asciiTheme="minorEastAsia" w:hAnsiTheme="minorEastAsia" w:hint="eastAsia"/>
        </w:rPr>
        <w:t>绝然不</w:t>
      </w:r>
      <w:r w:rsidR="00D650EB">
        <w:rPr>
          <w:rFonts w:asciiTheme="minorEastAsia" w:hAnsiTheme="minorEastAsia"/>
        </w:rPr>
        <w:t>类的。</w:t>
      </w:r>
    </w:p>
    <w:p w14:paraId="751ADFF1" w14:textId="77777777" w:rsidR="009B09B3" w:rsidRDefault="009B09B3" w:rsidP="00230AD5">
      <w:pPr>
        <w:jc w:val="left"/>
        <w:rPr>
          <w:rFonts w:asciiTheme="minorEastAsia" w:hAnsiTheme="minorEastAsia"/>
        </w:rPr>
      </w:pPr>
    </w:p>
    <w:p w14:paraId="230E23FA" w14:textId="77777777" w:rsidR="009B09B3" w:rsidRDefault="009B09B3" w:rsidP="00230AD5">
      <w:pPr>
        <w:jc w:val="left"/>
        <w:rPr>
          <w:rFonts w:asciiTheme="minorEastAsia" w:hAnsiTheme="minorEastAsia"/>
        </w:rPr>
      </w:pPr>
    </w:p>
    <w:p w14:paraId="7086F85F" w14:textId="7DFAE52C" w:rsidR="009B09B3" w:rsidRDefault="000D264B" w:rsidP="00733B00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《文学</w:t>
      </w:r>
      <w:r>
        <w:rPr>
          <w:rFonts w:asciiTheme="minorEastAsia" w:hAnsiTheme="minorEastAsia"/>
        </w:rPr>
        <w:t>》</w:t>
      </w:r>
      <w:r w:rsidR="00D650EB"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“</w:t>
      </w:r>
      <w:r w:rsidR="00733B00" w:rsidRPr="00733B00">
        <w:rPr>
          <w:rFonts w:asciiTheme="minorEastAsia" w:hAnsiTheme="minorEastAsia" w:hint="eastAsia"/>
        </w:rPr>
        <w:t>孙安国往殷中军许共论，往反精苦,客主无间。左右进</w:t>
      </w:r>
      <w:r>
        <w:rPr>
          <w:rFonts w:asciiTheme="minorEastAsia" w:hAnsiTheme="minorEastAsia" w:hint="eastAsia"/>
        </w:rPr>
        <w:t xml:space="preserve"> </w:t>
      </w:r>
      <w:r w:rsidR="00733B00" w:rsidRPr="00733B00">
        <w:rPr>
          <w:rFonts w:asciiTheme="minorEastAsia" w:hAnsiTheme="minorEastAsia" w:hint="eastAsia"/>
        </w:rPr>
        <w:t>食，冷而复暖者数四。</w:t>
      </w:r>
      <w:r w:rsidR="00733B00" w:rsidRPr="00733B00">
        <w:rPr>
          <w:rFonts w:asciiTheme="minorEastAsia" w:hAnsiTheme="minorEastAsia" w:hint="eastAsia"/>
        </w:rPr>
        <w:lastRenderedPageBreak/>
        <w:t>彼我奋掷麈尾，悉脱落，满餐饭中。宾 主遂至莫忘食。殷乃语孙曰：“卿莫作强口马，我当穿卿鼻！”孙曰 ：“卿不见决牛鼻，人当穿卿颊 ！”</w:t>
      </w:r>
      <w:r>
        <w:rPr>
          <w:rFonts w:asciiTheme="minorEastAsia" w:hAnsiTheme="minorEastAsia" w:hint="eastAsia"/>
        </w:rPr>
        <w:t>这则</w:t>
      </w:r>
      <w:r>
        <w:rPr>
          <w:rFonts w:asciiTheme="minorEastAsia" w:hAnsiTheme="minorEastAsia"/>
        </w:rPr>
        <w:t>记录一反我们对优雅的清谈的印象，两人互相会，简直像在吵架一样，不分出胜负</w:t>
      </w:r>
      <w:r>
        <w:rPr>
          <w:rFonts w:asciiTheme="minorEastAsia" w:hAnsiTheme="minorEastAsia" w:hint="eastAsia"/>
        </w:rPr>
        <w:t>决不罢休</w:t>
      </w:r>
      <w:r>
        <w:rPr>
          <w:rFonts w:asciiTheme="minorEastAsia" w:hAnsiTheme="minorEastAsia"/>
        </w:rPr>
        <w:t>。</w:t>
      </w:r>
    </w:p>
    <w:p w14:paraId="66C44B6D" w14:textId="77777777" w:rsidR="00BC11AE" w:rsidRDefault="00BC11AE" w:rsidP="00733B00">
      <w:pPr>
        <w:jc w:val="left"/>
        <w:rPr>
          <w:rFonts w:asciiTheme="minorEastAsia" w:hAnsiTheme="minorEastAsia"/>
        </w:rPr>
      </w:pPr>
    </w:p>
    <w:p w14:paraId="491B7638" w14:textId="72F268F2" w:rsidR="00D650EB" w:rsidRPr="009E26EA" w:rsidRDefault="005C565F" w:rsidP="009E26EA">
      <w:pPr>
        <w:autoSpaceDE w:val="0"/>
        <w:autoSpaceDN w:val="0"/>
        <w:adjustRightInd w:val="0"/>
        <w:jc w:val="left"/>
        <w:rPr>
          <w:rFonts w:ascii="华文中宋" w:eastAsia="华文中宋" w:cs="华文中宋" w:hint="eastAsia"/>
          <w:color w:val="0000FF"/>
          <w:kern w:val="0"/>
          <w:sz w:val="32"/>
          <w:szCs w:val="32"/>
        </w:rPr>
      </w:pPr>
      <w:r>
        <w:rPr>
          <w:rFonts w:asciiTheme="minorEastAsia" w:hAnsiTheme="minorEastAsia" w:hint="eastAsia"/>
        </w:rPr>
        <w:t>而且</w:t>
      </w:r>
      <w:r>
        <w:rPr>
          <w:rFonts w:asciiTheme="minorEastAsia" w:hAnsiTheme="minorEastAsia"/>
        </w:rPr>
        <w:t>还有很多军事上的</w:t>
      </w:r>
      <w:r>
        <w:rPr>
          <w:rFonts w:asciiTheme="minorEastAsia" w:hAnsiTheme="minorEastAsia" w:hint="eastAsia"/>
        </w:rPr>
        <w:t>用语</w:t>
      </w:r>
      <w:r>
        <w:rPr>
          <w:rFonts w:asciiTheme="minorEastAsia" w:hAnsiTheme="minorEastAsia"/>
        </w:rPr>
        <w:t>被</w:t>
      </w:r>
      <w:r>
        <w:rPr>
          <w:rFonts w:asciiTheme="minorEastAsia" w:hAnsiTheme="minorEastAsia" w:hint="eastAsia"/>
        </w:rPr>
        <w:t>应用</w:t>
      </w:r>
      <w:r>
        <w:rPr>
          <w:rFonts w:asciiTheme="minorEastAsia" w:hAnsiTheme="minorEastAsia"/>
        </w:rPr>
        <w:t>到了辩论之中。</w:t>
      </w:r>
      <w:r>
        <w:rPr>
          <w:rFonts w:asciiTheme="minorEastAsia" w:hAnsiTheme="minorEastAsia" w:hint="eastAsia"/>
        </w:rPr>
        <w:t>《文学</w:t>
      </w:r>
      <w:r>
        <w:rPr>
          <w:rFonts w:asciiTheme="minorEastAsia" w:hAnsiTheme="minorEastAsia"/>
        </w:rPr>
        <w:t>》</w:t>
      </w:r>
      <w:r w:rsidR="00BC11AE">
        <w:rPr>
          <w:rFonts w:asciiTheme="minorEastAsia" w:hAnsiTheme="minorEastAsia" w:hint="eastAsia"/>
        </w:rPr>
        <w:t>“</w:t>
      </w:r>
      <w:r w:rsidR="00BC11AE" w:rsidRPr="00BC11AE">
        <w:rPr>
          <w:rFonts w:asciiTheme="minorEastAsia" w:hAnsiTheme="minorEastAsia" w:hint="eastAsia"/>
        </w:rPr>
        <w:t>刘真长与殷渊源谈，刘理如小屈，殷曰：“恶，卿不欲作将善云梯仰攻 。”</w:t>
      </w:r>
      <w:r>
        <w:rPr>
          <w:rFonts w:asciiTheme="minorEastAsia" w:hAnsiTheme="minorEastAsia" w:hint="eastAsia"/>
        </w:rPr>
        <w:t>《文学</w:t>
      </w:r>
      <w:r>
        <w:rPr>
          <w:rFonts w:asciiTheme="minorEastAsia" w:hAnsiTheme="minorEastAsia"/>
        </w:rPr>
        <w:t>》</w:t>
      </w:r>
      <w:r>
        <w:rPr>
          <w:rFonts w:asciiTheme="minorEastAsia" w:hAnsiTheme="minorEastAsia" w:hint="eastAsia"/>
        </w:rPr>
        <w:t>：</w:t>
      </w:r>
      <w:r w:rsidRPr="005C565F">
        <w:rPr>
          <w:rFonts w:asciiTheme="minorEastAsia" w:hAnsiTheme="minorEastAsia" w:hint="eastAsia"/>
        </w:rPr>
        <w:t>殷中军虽思虑通长，然于才性偏精。忽言及四本,便若</w:t>
      </w:r>
      <w:r>
        <w:rPr>
          <w:rFonts w:asciiTheme="minorEastAsia" w:hAnsiTheme="minorEastAsia" w:hint="eastAsia"/>
        </w:rPr>
        <w:t xml:space="preserve"> </w:t>
      </w:r>
      <w:r w:rsidRPr="005C565F">
        <w:rPr>
          <w:rFonts w:asciiTheme="minorEastAsia" w:hAnsiTheme="minorEastAsia" w:hint="eastAsia"/>
        </w:rPr>
        <w:t>汤池铁城，无可攻之势。</w:t>
      </w:r>
      <w:r>
        <w:rPr>
          <w:rFonts w:asciiTheme="minorEastAsia" w:hAnsiTheme="minorEastAsia" w:hint="eastAsia"/>
        </w:rPr>
        <w:t>“</w:t>
      </w:r>
      <w:r>
        <w:rPr>
          <w:rFonts w:hint="eastAsia"/>
        </w:rPr>
        <w:t>《言语</w:t>
      </w:r>
      <w:r>
        <w:t>》：</w:t>
      </w:r>
      <w:r w:rsidRPr="005C565F">
        <w:rPr>
          <w:rFonts w:asciiTheme="minorEastAsia" w:hAnsiTheme="minorEastAsia" w:hint="eastAsia"/>
        </w:rPr>
        <w:t>谢胡儿语庾道季 ：“诸人莫当就卿谈，可坚城垒。”庾曰 ：“若文度来，我以偏师待之；康伯来，济河焚舟。”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一方面说明辩论的激烈程度，另一方面说明辩论中的技巧成分开始显现。</w:t>
      </w:r>
      <w:r>
        <w:rPr>
          <w:rFonts w:asciiTheme="minorEastAsia" w:hAnsiTheme="minorEastAsia" w:hint="eastAsia"/>
        </w:rPr>
        <w:t>以至于</w:t>
      </w:r>
      <w:r w:rsidR="009E26EA">
        <w:rPr>
          <w:rFonts w:asciiTheme="minorEastAsia" w:hAnsiTheme="minorEastAsia" w:hint="eastAsia"/>
        </w:rPr>
        <w:t>简文帝</w:t>
      </w:r>
      <w:r w:rsidR="009E26EA">
        <w:rPr>
          <w:rFonts w:asciiTheme="minorEastAsia" w:hAnsiTheme="minorEastAsia"/>
        </w:rPr>
        <w:t>评论说：</w:t>
      </w:r>
      <w:r w:rsidR="009E26EA" w:rsidRPr="009E26EA">
        <w:rPr>
          <w:rFonts w:asciiTheme="minorEastAsia" w:hAnsiTheme="minorEastAsia" w:hint="eastAsia"/>
        </w:rPr>
        <w:t>簡文云：「淵源語不超詣簡至；然經綸思尋處，故有局陳。」</w:t>
      </w:r>
      <w:r w:rsidR="009E26EA">
        <w:rPr>
          <w:rFonts w:asciiTheme="minorEastAsia" w:hAnsiTheme="minorEastAsia" w:hint="eastAsia"/>
        </w:rPr>
        <w:t>甚至</w:t>
      </w:r>
      <w:r w:rsidR="009E26EA">
        <w:rPr>
          <w:rFonts w:asciiTheme="minorEastAsia" w:hAnsiTheme="minorEastAsia"/>
        </w:rPr>
        <w:t>连</w:t>
      </w:r>
      <w:r>
        <w:rPr>
          <w:rFonts w:asciiTheme="minorEastAsia" w:hAnsiTheme="minorEastAsia"/>
        </w:rPr>
        <w:t>输了的人都不觉得自己是在思想上输了，而是中了对方的</w:t>
      </w:r>
      <w:r>
        <w:rPr>
          <w:rFonts w:asciiTheme="minorEastAsia" w:hAnsiTheme="minorEastAsia" w:hint="eastAsia"/>
        </w:rPr>
        <w:t>诡计</w:t>
      </w:r>
      <w:r>
        <w:rPr>
          <w:rFonts w:asciiTheme="minorEastAsia" w:hAnsiTheme="minorEastAsia"/>
        </w:rPr>
        <w:t>。</w:t>
      </w:r>
      <w:r w:rsidR="009E26EA">
        <w:rPr>
          <w:rFonts w:asciiTheme="minorEastAsia" w:hAnsiTheme="minorEastAsia" w:hint="eastAsia"/>
        </w:rPr>
        <w:t>《赏誉</w:t>
      </w:r>
      <w:r w:rsidR="009E26EA">
        <w:rPr>
          <w:rFonts w:asciiTheme="minorEastAsia" w:hAnsiTheme="minorEastAsia"/>
        </w:rPr>
        <w:t>》</w:t>
      </w:r>
      <w:r w:rsidR="009E26EA">
        <w:rPr>
          <w:rFonts w:asciiTheme="minorEastAsia" w:hAnsiTheme="minorEastAsia" w:hint="eastAsia"/>
        </w:rPr>
        <w:t>：</w:t>
      </w:r>
      <w:r w:rsidR="009E26EA" w:rsidRPr="009E26EA">
        <w:rPr>
          <w:rFonts w:asciiTheme="minorEastAsia" w:hAnsiTheme="minorEastAsia" w:hint="eastAsia"/>
        </w:rPr>
        <w:t>王仲祖、劉真長造殷中軍談，談竟，俱載去。劉謂王曰：「淵源真可。」王曰：「卿故墮其雲霧中。」</w:t>
      </w:r>
    </w:p>
    <w:p w14:paraId="3D932A58" w14:textId="77777777" w:rsidR="00D650EB" w:rsidRDefault="00D650EB" w:rsidP="00BC11AE">
      <w:pPr>
        <w:jc w:val="left"/>
        <w:rPr>
          <w:rFonts w:asciiTheme="minorEastAsia" w:hAnsiTheme="minorEastAsia"/>
        </w:rPr>
      </w:pPr>
    </w:p>
    <w:p w14:paraId="51CC504D" w14:textId="21E37141" w:rsidR="00D650EB" w:rsidRDefault="00D650EB" w:rsidP="00D650EB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支道林</w:t>
      </w:r>
      <w:r>
        <w:rPr>
          <w:rFonts w:asciiTheme="minorEastAsia" w:hAnsiTheme="minorEastAsia"/>
        </w:rPr>
        <w:t>就不喜欢这样</w:t>
      </w:r>
      <w:r>
        <w:rPr>
          <w:rFonts w:asciiTheme="minorEastAsia" w:hAnsiTheme="minorEastAsia" w:hint="eastAsia"/>
        </w:rPr>
        <w:t>。《</w:t>
      </w:r>
      <w:r>
        <w:rPr>
          <w:rFonts w:asciiTheme="minorEastAsia" w:hAnsiTheme="minorEastAsia"/>
        </w:rPr>
        <w:t>文学</w:t>
      </w:r>
      <w:r>
        <w:rPr>
          <w:rFonts w:asciiTheme="minorEastAsia" w:hAnsiTheme="minorEastAsia" w:hint="eastAsia"/>
        </w:rPr>
        <w:t>》</w:t>
      </w:r>
      <w:r>
        <w:rPr>
          <w:rFonts w:asciiTheme="minorEastAsia" w:hAnsiTheme="minorEastAsia"/>
        </w:rPr>
        <w:t>：“</w:t>
      </w:r>
      <w:r w:rsidRPr="00D650EB">
        <w:rPr>
          <w:rFonts w:asciiTheme="minorEastAsia" w:hAnsiTheme="minorEastAsia" w:hint="eastAsia"/>
        </w:rPr>
        <w:t>许掾年少时，人以比王苟子,许大不平。时诸人士及林</w:t>
      </w:r>
      <w:r>
        <w:rPr>
          <w:rFonts w:asciiTheme="minorEastAsia" w:hAnsiTheme="minorEastAsia" w:hint="eastAsia"/>
        </w:rPr>
        <w:t xml:space="preserve"> </w:t>
      </w:r>
      <w:r w:rsidRPr="00D650EB">
        <w:rPr>
          <w:rFonts w:asciiTheme="minorEastAsia" w:hAnsiTheme="minorEastAsia" w:hint="eastAsia"/>
        </w:rPr>
        <w:t>法师并在会稽西寺讲，王亦在焉。许意甚忿，便往西寺与王论理，共绝优劣，苦相折挫，王遂大屈。许复执王理,王执许理</w:t>
      </w:r>
      <w:r>
        <w:rPr>
          <w:rFonts w:asciiTheme="minorEastAsia" w:hAnsiTheme="minorEastAsia" w:hint="eastAsia"/>
        </w:rPr>
        <w:t xml:space="preserve">, </w:t>
      </w:r>
      <w:r w:rsidRPr="00D650EB">
        <w:rPr>
          <w:rFonts w:asciiTheme="minorEastAsia" w:hAnsiTheme="minorEastAsia" w:hint="eastAsia"/>
        </w:rPr>
        <w:t>更相覆疏，王复屈。许谓支法师曰 ：“弟子向语何似？”支从</w:t>
      </w:r>
      <w:r>
        <w:rPr>
          <w:rFonts w:asciiTheme="minorEastAsia" w:hAnsiTheme="minorEastAsia" w:hint="eastAsia"/>
        </w:rPr>
        <w:t xml:space="preserve"> </w:t>
      </w:r>
      <w:r w:rsidRPr="00D650EB">
        <w:rPr>
          <w:rFonts w:asciiTheme="minorEastAsia" w:hAnsiTheme="minorEastAsia" w:hint="eastAsia"/>
        </w:rPr>
        <w:t>容曰 ：“君语佳则佳矣，何至相苦邪？岂是求理中之谈哉？”</w:t>
      </w:r>
      <w:r>
        <w:rPr>
          <w:rFonts w:asciiTheme="minorEastAsia" w:hAnsiTheme="minorEastAsia" w:hint="eastAsia"/>
        </w:rPr>
        <w:t>有人</w:t>
      </w:r>
      <w:r>
        <w:rPr>
          <w:rFonts w:asciiTheme="minorEastAsia" w:hAnsiTheme="minorEastAsia"/>
        </w:rPr>
        <w:t>在支道林面前向</w:t>
      </w:r>
      <w:r>
        <w:rPr>
          <w:rFonts w:asciiTheme="minorEastAsia" w:hAnsiTheme="minorEastAsia" w:hint="eastAsia"/>
        </w:rPr>
        <w:t>通过</w:t>
      </w:r>
      <w:r>
        <w:rPr>
          <w:rFonts w:asciiTheme="minorEastAsia" w:hAnsiTheme="minorEastAsia"/>
        </w:rPr>
        <w:t>辩论来表现自己，还问支道林他怎么样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结果自讨没趣。</w:t>
      </w:r>
      <w:r w:rsidR="006C610D">
        <w:rPr>
          <w:rFonts w:asciiTheme="minorEastAsia" w:hAnsiTheme="minorEastAsia" w:hint="eastAsia"/>
        </w:rPr>
        <w:t>王濛</w:t>
      </w:r>
      <w:r w:rsidR="006C610D">
        <w:rPr>
          <w:rFonts w:asciiTheme="minorEastAsia" w:hAnsiTheme="minorEastAsia"/>
        </w:rPr>
        <w:t>更是评论支道林</w:t>
      </w:r>
      <w:r>
        <w:rPr>
          <w:rFonts w:asciiTheme="minorEastAsia" w:hAnsiTheme="minorEastAsia"/>
        </w:rPr>
        <w:t>可见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支道林倒是确有正始的风度的。</w:t>
      </w:r>
    </w:p>
    <w:p w14:paraId="04F34A74" w14:textId="77777777" w:rsidR="009B09B3" w:rsidRDefault="009B09B3" w:rsidP="00230AD5">
      <w:pPr>
        <w:jc w:val="left"/>
        <w:rPr>
          <w:rFonts w:asciiTheme="minorEastAsia" w:hAnsiTheme="minorEastAsia"/>
        </w:rPr>
      </w:pPr>
    </w:p>
    <w:p w14:paraId="047BF406" w14:textId="77777777" w:rsidR="00733B00" w:rsidRDefault="00733B00" w:rsidP="00230AD5">
      <w:pPr>
        <w:jc w:val="left"/>
        <w:rPr>
          <w:rFonts w:asciiTheme="minorEastAsia" w:hAnsiTheme="minorEastAsia"/>
        </w:rPr>
      </w:pPr>
    </w:p>
    <w:p w14:paraId="224D4048" w14:textId="590D5ED5" w:rsidR="00733B00" w:rsidRPr="006C610D" w:rsidRDefault="00BC11AE" w:rsidP="006C610D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这已经</w:t>
      </w:r>
      <w:r>
        <w:rPr>
          <w:rFonts w:asciiTheme="minorEastAsia" w:hAnsiTheme="minorEastAsia"/>
        </w:rPr>
        <w:t>不是个别现象，而成了风气。</w:t>
      </w:r>
      <w:r w:rsidR="00733B00">
        <w:rPr>
          <w:rFonts w:asciiTheme="minorEastAsia" w:hAnsiTheme="minorEastAsia" w:hint="eastAsia"/>
        </w:rPr>
        <w:t>其中</w:t>
      </w:r>
      <w:r w:rsidR="00733B00">
        <w:rPr>
          <w:rFonts w:asciiTheme="minorEastAsia" w:hAnsiTheme="minorEastAsia"/>
        </w:rPr>
        <w:t>的一个</w:t>
      </w:r>
      <w:r w:rsidR="00733B00">
        <w:rPr>
          <w:rFonts w:asciiTheme="minorEastAsia" w:hAnsiTheme="minorEastAsia" w:hint="eastAsia"/>
        </w:rPr>
        <w:t>原因</w:t>
      </w:r>
      <w:r w:rsidR="00733B00">
        <w:rPr>
          <w:rFonts w:asciiTheme="minorEastAsia" w:hAnsiTheme="minorEastAsia"/>
        </w:rPr>
        <w:t>就是，东晋</w:t>
      </w:r>
      <w:r w:rsidR="00733B00">
        <w:rPr>
          <w:rFonts w:asciiTheme="minorEastAsia" w:hAnsiTheme="minorEastAsia" w:hint="eastAsia"/>
        </w:rPr>
        <w:t>清谈</w:t>
      </w:r>
      <w:r w:rsidR="000D264B">
        <w:rPr>
          <w:rFonts w:asciiTheme="minorEastAsia" w:hAnsiTheme="minorEastAsia"/>
        </w:rPr>
        <w:t>的目的已经发生变化</w:t>
      </w:r>
      <w:r w:rsidR="000D264B">
        <w:rPr>
          <w:rFonts w:asciiTheme="minorEastAsia" w:hAnsiTheme="minorEastAsia" w:hint="eastAsia"/>
        </w:rPr>
        <w:t>，</w:t>
      </w:r>
      <w:r w:rsidR="000D264B">
        <w:rPr>
          <w:rFonts w:asciiTheme="minorEastAsia" w:hAnsiTheme="minorEastAsia"/>
        </w:rPr>
        <w:t>从</w:t>
      </w:r>
      <w:r w:rsidR="000D264B">
        <w:rPr>
          <w:rFonts w:asciiTheme="minorEastAsia" w:hAnsiTheme="minorEastAsia" w:hint="eastAsia"/>
        </w:rPr>
        <w:t>交流</w:t>
      </w:r>
      <w:r w:rsidR="000D264B">
        <w:rPr>
          <w:rFonts w:asciiTheme="minorEastAsia" w:hAnsiTheme="minorEastAsia"/>
        </w:rPr>
        <w:t>思想，变成了自我表现。</w:t>
      </w:r>
      <w:r w:rsidR="000D264B">
        <w:rPr>
          <w:rFonts w:asciiTheme="minorEastAsia" w:hAnsiTheme="minorEastAsia" w:hint="eastAsia"/>
        </w:rPr>
        <w:t>殷浩</w:t>
      </w:r>
      <w:r w:rsidR="000D264B">
        <w:rPr>
          <w:rFonts w:asciiTheme="minorEastAsia" w:hAnsiTheme="minorEastAsia"/>
        </w:rPr>
        <w:t>就是其中</w:t>
      </w:r>
      <w:r w:rsidR="000D264B">
        <w:rPr>
          <w:rFonts w:asciiTheme="minorEastAsia" w:hAnsiTheme="minorEastAsia" w:hint="eastAsia"/>
        </w:rPr>
        <w:t>之一</w:t>
      </w:r>
      <w:r w:rsidR="000D264B"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 xml:space="preserve"> 清谈</w:t>
      </w:r>
      <w:r>
        <w:rPr>
          <w:rFonts w:asciiTheme="minorEastAsia" w:hAnsiTheme="minorEastAsia"/>
        </w:rPr>
        <w:t>得好可以当官啊！</w:t>
      </w:r>
      <w:r w:rsidR="006C610D">
        <w:rPr>
          <w:rFonts w:asciiTheme="minorEastAsia" w:hAnsiTheme="minorEastAsia" w:hint="eastAsia"/>
        </w:rPr>
        <w:t>殷浩通过</w:t>
      </w:r>
      <w:r w:rsidR="006C610D">
        <w:rPr>
          <w:rFonts w:asciiTheme="minorEastAsia" w:hAnsiTheme="minorEastAsia"/>
        </w:rPr>
        <w:t>清谈在隐居的时候积攒名声，最后成了一个</w:t>
      </w:r>
      <w:r w:rsidR="006C610D">
        <w:rPr>
          <w:rFonts w:asciiTheme="minorEastAsia" w:hAnsiTheme="minorEastAsia" w:hint="eastAsia"/>
        </w:rPr>
        <w:t>和管仲</w:t>
      </w:r>
      <w:r w:rsidR="006C610D">
        <w:rPr>
          <w:rFonts w:asciiTheme="minorEastAsia" w:hAnsiTheme="minorEastAsia"/>
        </w:rPr>
        <w:t>、诸葛亮相比的</w:t>
      </w:r>
      <w:r w:rsidR="006C610D">
        <w:rPr>
          <w:rFonts w:asciiTheme="minorEastAsia" w:hAnsiTheme="minorEastAsia" w:hint="eastAsia"/>
        </w:rPr>
        <w:t>人物</w:t>
      </w:r>
      <w:r w:rsidR="006C610D">
        <w:rPr>
          <w:rFonts w:asciiTheme="minorEastAsia" w:hAnsiTheme="minorEastAsia"/>
        </w:rPr>
        <w:t>。</w:t>
      </w:r>
      <w:r w:rsidR="006C610D">
        <w:rPr>
          <w:rFonts w:asciiTheme="minorEastAsia" w:hAnsiTheme="minorEastAsia" w:hint="eastAsia"/>
        </w:rPr>
        <w:t>《赏誉</w:t>
      </w:r>
      <w:r w:rsidR="006C610D">
        <w:rPr>
          <w:rFonts w:asciiTheme="minorEastAsia" w:hAnsiTheme="minorEastAsia"/>
        </w:rPr>
        <w:t>》</w:t>
      </w:r>
      <w:r w:rsidR="006C610D">
        <w:rPr>
          <w:rFonts w:asciiTheme="minorEastAsia" w:hAnsiTheme="minorEastAsia" w:hint="eastAsia"/>
        </w:rPr>
        <w:t>：</w:t>
      </w:r>
      <w:r w:rsidR="006C610D" w:rsidRPr="006C610D">
        <w:rPr>
          <w:rFonts w:asciiTheme="minorEastAsia" w:hAnsiTheme="minorEastAsia" w:hint="eastAsia"/>
        </w:rPr>
        <w:t>殷淵源在墓所幾十年。于時朝野以擬管、葛，起不起，以卜江左興亡。</w:t>
      </w:r>
      <w:r w:rsidR="006C610D">
        <w:rPr>
          <w:rFonts w:asciiTheme="minorEastAsia" w:hAnsiTheme="minorEastAsia" w:hint="eastAsia"/>
        </w:rPr>
        <w:t>”</w:t>
      </w:r>
      <w:bookmarkStart w:id="1" w:name="_GoBack"/>
      <w:bookmarkEnd w:id="1"/>
    </w:p>
    <w:p w14:paraId="0DF4080B" w14:textId="77777777" w:rsidR="00BC11AE" w:rsidRDefault="00BC11AE" w:rsidP="00230AD5">
      <w:pPr>
        <w:jc w:val="left"/>
        <w:rPr>
          <w:rFonts w:asciiTheme="minorEastAsia" w:hAnsiTheme="minorEastAsia"/>
        </w:rPr>
      </w:pPr>
    </w:p>
    <w:p w14:paraId="65E53F26" w14:textId="040EDC06" w:rsidR="00BC11AE" w:rsidRDefault="00BC11AE" w:rsidP="00BC11AE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D650EB">
        <w:rPr>
          <w:rFonts w:ascii="楷体" w:eastAsia="楷体" w:hAnsi="楷体" w:hint="eastAsia"/>
        </w:rPr>
        <w:t>世说《文学</w:t>
      </w:r>
      <w:r w:rsidRPr="00D650EB">
        <w:rPr>
          <w:rFonts w:ascii="楷体" w:eastAsia="楷体" w:hAnsi="楷体"/>
        </w:rPr>
        <w:t>》</w:t>
      </w:r>
      <w:r w:rsidRPr="00D650EB">
        <w:rPr>
          <w:rFonts w:ascii="楷体" w:eastAsia="楷体" w:hAnsi="楷体" w:hint="eastAsia"/>
        </w:rPr>
        <w:t>殷中軍讀小品</w:t>
      </w:r>
      <w:r w:rsidRPr="00D650EB">
        <w:rPr>
          <w:rFonts w:ascii="楷体" w:eastAsia="楷体" w:hAnsi="楷体" w:hint="eastAsia"/>
        </w:rPr>
        <w:t>一条</w:t>
      </w:r>
      <w:r w:rsidRPr="00D650EB">
        <w:rPr>
          <w:rFonts w:ascii="楷体" w:eastAsia="楷体" w:hAnsi="楷体"/>
        </w:rPr>
        <w:t>下，刘注引</w:t>
      </w:r>
      <w:r w:rsidRPr="00D650EB">
        <w:rPr>
          <w:rFonts w:ascii="楷体" w:eastAsia="楷体" w:hAnsi="楷体" w:hint="eastAsia"/>
        </w:rPr>
        <w:t>語林</w:t>
      </w:r>
      <w:r w:rsidRPr="00D650EB">
        <w:rPr>
          <w:rFonts w:ascii="Meiryo" w:eastAsia="Meiryo" w:hAnsi="Meiryo" w:cs="Meiryo" w:hint="eastAsia"/>
        </w:rPr>
        <w:t>⽈</w:t>
      </w:r>
      <w:r w:rsidRPr="00D650EB">
        <w:rPr>
          <w:rFonts w:ascii="楷体" w:eastAsia="楷体" w:hAnsi="楷体" w:hint="eastAsia"/>
        </w:rPr>
        <w:t>：「浩於佛經有所不了，故遣</w:t>
      </w:r>
      <w:r w:rsidRPr="00D650EB">
        <w:rPr>
          <w:rFonts w:ascii="Meiryo" w:eastAsia="Meiryo" w:hAnsi="Meiryo" w:cs="Meiryo" w:hint="eastAsia"/>
        </w:rPr>
        <w:t>⼈</w:t>
      </w:r>
      <w:r w:rsidRPr="00D650EB">
        <w:rPr>
          <w:rFonts w:ascii="楷体" w:eastAsia="楷体" w:hAnsi="楷体" w:hint="eastAsia"/>
        </w:rPr>
        <w:t>迎林公，林乃虛懷欲往。王右軍駐之</w:t>
      </w:r>
      <w:r w:rsidRPr="00D650EB">
        <w:rPr>
          <w:rFonts w:ascii="Meiryo" w:eastAsia="Meiryo" w:hAnsi="Meiryo" w:cs="Meiryo" w:hint="eastAsia"/>
        </w:rPr>
        <w:t>⽈</w:t>
      </w:r>
      <w:r w:rsidRPr="00D650EB">
        <w:rPr>
          <w:rFonts w:ascii="楷体" w:eastAsia="楷体" w:hAnsi="楷体" w:cs="宋体" w:hint="eastAsia"/>
        </w:rPr>
        <w:t>：『淵源思致淵富，既未易爲敵，且</w:t>
      </w:r>
      <w:r w:rsidRPr="00D650EB">
        <w:rPr>
          <w:rFonts w:ascii="Meiryo" w:eastAsia="Meiryo" w:hAnsi="Meiryo" w:cs="Meiryo" w:hint="eastAsia"/>
        </w:rPr>
        <w:t>⼰</w:t>
      </w:r>
      <w:r w:rsidRPr="00D650EB">
        <w:rPr>
          <w:rFonts w:ascii="楷体" w:eastAsia="楷体" w:hAnsi="楷体" w:cs="宋体" w:hint="eastAsia"/>
        </w:rPr>
        <w:t>所不</w:t>
      </w:r>
      <w:r w:rsidRPr="00D650EB">
        <w:rPr>
          <w:rFonts w:ascii="楷体" w:eastAsia="楷体" w:hAnsi="楷体" w:hint="eastAsia"/>
        </w:rPr>
        <w:t>解，上</w:t>
      </w:r>
      <w:r w:rsidRPr="00D650EB">
        <w:rPr>
          <w:rFonts w:ascii="Meiryo" w:eastAsia="楷体" w:hAnsi="Meiryo" w:cs="Meiryo"/>
        </w:rPr>
        <w:t>⼈</w:t>
      </w:r>
      <w:r w:rsidRPr="00D650EB">
        <w:rPr>
          <w:rFonts w:ascii="楷体" w:eastAsia="楷体" w:hAnsi="楷体" w:hint="eastAsia"/>
        </w:rPr>
        <w:t>未必能通。縱復服從，亦名不益</w:t>
      </w:r>
      <w:r w:rsidRPr="00D650EB">
        <w:rPr>
          <w:rFonts w:ascii="Meiryo" w:eastAsia="楷体" w:hAnsi="Meiryo" w:cs="Meiryo"/>
        </w:rPr>
        <w:t>⾼</w:t>
      </w:r>
      <w:r w:rsidRPr="00D650EB">
        <w:rPr>
          <w:rFonts w:ascii="楷体" w:eastAsia="楷体" w:hAnsi="楷体" w:hint="eastAsia"/>
        </w:rPr>
        <w:t>。若佻脫不合，便喪</w:t>
      </w:r>
      <w:r w:rsidRPr="00D650EB">
        <w:rPr>
          <w:rFonts w:ascii="Meiryo" w:eastAsia="楷体" w:hAnsi="Meiryo" w:cs="Meiryo"/>
        </w:rPr>
        <w:t>⼗</w:t>
      </w:r>
      <w:r w:rsidRPr="00D650EB">
        <w:rPr>
          <w:rFonts w:ascii="楷体" w:eastAsia="楷体" w:hAnsi="楷体" w:hint="eastAsia"/>
        </w:rPr>
        <w:t>年所保。可不須往！』林公亦以爲然，遂</w:t>
      </w:r>
      <w:r w:rsidRPr="00D650EB">
        <w:rPr>
          <w:rFonts w:ascii="Meiryo" w:eastAsia="楷体" w:hAnsi="Meiryo" w:cs="Meiryo"/>
        </w:rPr>
        <w:t>⽌</w:t>
      </w:r>
      <w:r w:rsidRPr="00D650EB">
        <w:rPr>
          <w:rFonts w:ascii="楷体" w:eastAsia="楷体" w:hAnsi="楷体" w:hint="eastAsia"/>
        </w:rPr>
        <w:t>。」</w:t>
      </w:r>
      <w:r>
        <w:rPr>
          <w:rFonts w:asciiTheme="minorEastAsia" w:hAnsiTheme="minorEastAsia" w:hint="eastAsia"/>
        </w:rPr>
        <w:t>支道林</w:t>
      </w:r>
      <w:r>
        <w:rPr>
          <w:rFonts w:asciiTheme="minorEastAsia" w:hAnsiTheme="minorEastAsia"/>
        </w:rPr>
        <w:t>是很喜欢跟人辩论玄理的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但是</w:t>
      </w:r>
      <w:r>
        <w:rPr>
          <w:rFonts w:asciiTheme="minorEastAsia" w:hAnsiTheme="minorEastAsia" w:hint="eastAsia"/>
        </w:rPr>
        <w:t>这里</w:t>
      </w:r>
      <w:r>
        <w:rPr>
          <w:rFonts w:asciiTheme="minorEastAsia" w:hAnsiTheme="minorEastAsia"/>
        </w:rPr>
        <w:t>王羲之建议他不要去。或许正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因为，殷浩找支道林辩论的目的并非是讨论</w:t>
      </w:r>
      <w:r>
        <w:rPr>
          <w:rFonts w:asciiTheme="minorEastAsia" w:hAnsiTheme="minorEastAsia" w:hint="eastAsia"/>
        </w:rPr>
        <w:t>佛经</w:t>
      </w:r>
      <w:r>
        <w:rPr>
          <w:rFonts w:asciiTheme="minorEastAsia" w:hAnsiTheme="minorEastAsia"/>
        </w:rPr>
        <w:t>，而是要借此机会</w:t>
      </w:r>
      <w:r>
        <w:rPr>
          <w:rFonts w:asciiTheme="minorEastAsia" w:hAnsiTheme="minorEastAsia" w:hint="eastAsia"/>
        </w:rPr>
        <w:t>表现自己</w:t>
      </w:r>
      <w:r>
        <w:rPr>
          <w:rFonts w:asciiTheme="minorEastAsia" w:hAnsiTheme="minorEastAsia"/>
        </w:rPr>
        <w:t>。如果</w:t>
      </w:r>
      <w:r>
        <w:rPr>
          <w:rFonts w:asciiTheme="minorEastAsia" w:hAnsiTheme="minorEastAsia" w:hint="eastAsia"/>
        </w:rPr>
        <w:t>到时候</w:t>
      </w:r>
      <w:r>
        <w:rPr>
          <w:rFonts w:asciiTheme="minorEastAsia" w:hAnsiTheme="minorEastAsia"/>
        </w:rPr>
        <w:t>支道林</w:t>
      </w:r>
      <w:r>
        <w:rPr>
          <w:rFonts w:asciiTheme="minorEastAsia" w:hAnsiTheme="minorEastAsia" w:hint="eastAsia"/>
        </w:rPr>
        <w:t>输了</w:t>
      </w:r>
      <w:r>
        <w:rPr>
          <w:rFonts w:asciiTheme="minorEastAsia" w:hAnsiTheme="minorEastAsia"/>
        </w:rPr>
        <w:t>，面子会很难看。王羲之</w:t>
      </w:r>
      <w:r>
        <w:rPr>
          <w:rFonts w:asciiTheme="minorEastAsia" w:hAnsiTheme="minorEastAsia" w:hint="eastAsia"/>
        </w:rPr>
        <w:t>之所以</w:t>
      </w:r>
      <w:r>
        <w:rPr>
          <w:rFonts w:asciiTheme="minorEastAsia" w:hAnsiTheme="minorEastAsia"/>
        </w:rPr>
        <w:t>讨厌清谈，</w:t>
      </w:r>
      <w:r>
        <w:rPr>
          <w:rFonts w:asciiTheme="minorEastAsia" w:hAnsiTheme="minorEastAsia" w:hint="eastAsia"/>
        </w:rPr>
        <w:t>恐怕</w:t>
      </w:r>
      <w:r>
        <w:rPr>
          <w:rFonts w:asciiTheme="minorEastAsia" w:hAnsiTheme="minorEastAsia"/>
        </w:rPr>
        <w:t>也有这层原因在里面把</w:t>
      </w:r>
    </w:p>
    <w:p w14:paraId="3B578971" w14:textId="77777777" w:rsidR="00BC11AE" w:rsidRDefault="00BC11AE" w:rsidP="00BC11AE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28408054" w14:textId="77777777" w:rsidR="00BC11AE" w:rsidRDefault="00BC11AE" w:rsidP="00BC11AE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4D87ECE8" w14:textId="5C416C5A" w:rsidR="00BC11AE" w:rsidRPr="009B09B3" w:rsidRDefault="00BC11AE" w:rsidP="00BC11AE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14:paraId="08A7C32E" w14:textId="77777777" w:rsidR="005B6CE4" w:rsidRDefault="005B6CE4" w:rsidP="00230AD5">
      <w:pPr>
        <w:jc w:val="left"/>
      </w:pPr>
    </w:p>
    <w:p w14:paraId="26F777F5" w14:textId="77777777" w:rsidR="005B6CE4" w:rsidRPr="00230AD5" w:rsidRDefault="005B6CE4" w:rsidP="005B6CE4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rPr>
          <w:rFonts w:hint="eastAsia"/>
        </w:rPr>
        <w:t>有的</w:t>
      </w:r>
      <w:r>
        <w:t>人认为，清谈从永嘉之后实际是走向了</w:t>
      </w:r>
      <w:r>
        <w:rPr>
          <w:rFonts w:hint="eastAsia"/>
        </w:rPr>
        <w:t>误国</w:t>
      </w:r>
      <w:r>
        <w:t>：</w:t>
      </w:r>
      <w:r w:rsidRPr="005B6CE4">
        <w:rPr>
          <w:rFonts w:hint="eastAsia"/>
        </w:rPr>
        <w:t>通鑑七</w:t>
      </w:r>
      <w:r w:rsidRPr="005B6CE4">
        <w:rPr>
          <w:rFonts w:ascii="Meiryo" w:eastAsia="Meiryo" w:hAnsi="Meiryo" w:cs="Meiryo" w:hint="eastAsia"/>
        </w:rPr>
        <w:t>⼗</w:t>
      </w:r>
      <w:r w:rsidRPr="005B6CE4">
        <w:rPr>
          <w:rFonts w:hint="eastAsia"/>
        </w:rPr>
        <w:t>九胡注</w:t>
      </w:r>
      <w:r w:rsidRPr="005B6CE4">
        <w:rPr>
          <w:rFonts w:ascii="Meiryo" w:eastAsia="Meiryo" w:hAnsi="Meiryo" w:cs="Meiryo" w:hint="eastAsia"/>
        </w:rPr>
        <w:t>⽈</w:t>
      </w:r>
      <w:r w:rsidRPr="005B6CE4">
        <w:rPr>
          <w:rFonts w:ascii="宋体" w:eastAsia="宋体" w:hAnsi="宋体" w:cs="宋体" w:hint="eastAsia"/>
        </w:rPr>
        <w:t>：「正始所謂能</w:t>
      </w:r>
      <w:r w:rsidRPr="005B6CE4">
        <w:rPr>
          <w:rFonts w:ascii="Meiryo" w:eastAsia="Meiryo" w:hAnsi="Meiryo" w:cs="Meiryo" w:hint="eastAsia"/>
        </w:rPr>
        <w:t>⾔</w:t>
      </w:r>
      <w:r w:rsidRPr="005B6CE4">
        <w:rPr>
          <w:rFonts w:ascii="宋体" w:eastAsia="宋体" w:hAnsi="宋体" w:cs="宋体" w:hint="eastAsia"/>
        </w:rPr>
        <w:t>者，何平叔數</w:t>
      </w:r>
      <w:r w:rsidRPr="005B6CE4">
        <w:rPr>
          <w:rFonts w:ascii="Meiryo" w:eastAsia="Meiryo" w:hAnsi="Meiryo" w:cs="Meiryo" w:hint="eastAsia"/>
        </w:rPr>
        <w:t>⼈</w:t>
      </w:r>
      <w:r w:rsidRPr="005B6CE4">
        <w:rPr>
          <w:rFonts w:ascii="宋体" w:eastAsia="宋体" w:hAnsi="宋体" w:cs="宋体" w:hint="eastAsia"/>
        </w:rPr>
        <w:t>也。魏轉</w:t>
      </w:r>
      <w:r w:rsidRPr="005B6CE4">
        <w:rPr>
          <w:rFonts w:ascii="Meiryo" w:eastAsia="Meiryo" w:hAnsi="Meiryo" w:cs="Meiryo" w:hint="eastAsia"/>
        </w:rPr>
        <w:t>⽽</w:t>
      </w:r>
      <w:r w:rsidRPr="005B6CE4">
        <w:rPr>
          <w:rFonts w:ascii="宋体" w:eastAsia="宋体" w:hAnsi="宋体" w:cs="宋体" w:hint="eastAsia"/>
        </w:rPr>
        <w:t>爲晉，</w:t>
      </w:r>
      <w:r w:rsidRPr="005B6CE4">
        <w:rPr>
          <w:rFonts w:hint="eastAsia"/>
        </w:rPr>
        <w:t>何益於世哉？王祥所以可尚者，孝於後</w:t>
      </w:r>
      <w:r w:rsidRPr="005B6CE4">
        <w:rPr>
          <w:rFonts w:ascii="Meiryo" w:eastAsia="Meiryo" w:hAnsi="Meiryo" w:cs="Meiryo" w:hint="eastAsia"/>
        </w:rPr>
        <w:t>⺟</w:t>
      </w:r>
      <w:r w:rsidRPr="005B6CE4">
        <w:rPr>
          <w:rFonts w:hint="eastAsia"/>
        </w:rPr>
        <w:t>，與不拜晉王</w:t>
      </w:r>
      <w:r w:rsidRPr="005B6CE4">
        <w:rPr>
          <w:rFonts w:ascii="Meiryo" w:eastAsia="Meiryo" w:hAnsi="Meiryo" w:cs="Meiryo" w:hint="eastAsia"/>
        </w:rPr>
        <w:t>⽿</w:t>
      </w:r>
      <w:r w:rsidRPr="005B6CE4">
        <w:rPr>
          <w:rFonts w:hint="eastAsia"/>
        </w:rPr>
        <w:t>。君</w:t>
      </w:r>
      <w:r w:rsidRPr="005B6CE4">
        <w:rPr>
          <w:rFonts w:ascii="Meiryo" w:eastAsia="Meiryo" w:hAnsi="Meiryo" w:cs="Meiryo" w:hint="eastAsia"/>
        </w:rPr>
        <w:t>⼦</w:t>
      </w:r>
      <w:r w:rsidRPr="005B6CE4">
        <w:rPr>
          <w:rFonts w:hint="eastAsia"/>
        </w:rPr>
        <w:t>猶謂其任</w:t>
      </w:r>
      <w:r w:rsidRPr="005B6CE4">
        <w:rPr>
          <w:rFonts w:ascii="Meiryo" w:eastAsia="Meiryo" w:hAnsi="Meiryo" w:cs="Meiryo" w:hint="eastAsia"/>
        </w:rPr>
        <w:t>⼈</w:t>
      </w:r>
      <w:r w:rsidRPr="005B6CE4">
        <w:rPr>
          <w:rFonts w:hint="eastAsia"/>
        </w:rPr>
        <w:t>柱</w:t>
      </w:r>
      <w:r w:rsidRPr="005B6CE4">
        <w:rPr>
          <w:rFonts w:ascii="Meiryo" w:eastAsia="Meiryo" w:hAnsi="Meiryo" w:cs="Meiryo" w:hint="eastAsia"/>
        </w:rPr>
        <w:t>⽯</w:t>
      </w:r>
      <w:r w:rsidRPr="005B6CE4">
        <w:rPr>
          <w:rFonts w:hint="eastAsia"/>
        </w:rPr>
        <w:t>，</w:t>
      </w:r>
      <w:r w:rsidRPr="005B6CE4">
        <w:rPr>
          <w:rFonts w:ascii="Meiryo" w:eastAsia="Meiryo" w:hAnsi="Meiryo" w:cs="Meiryo" w:hint="eastAsia"/>
        </w:rPr>
        <w:t>⽽</w:t>
      </w:r>
      <w:r w:rsidRPr="005B6CE4">
        <w:rPr>
          <w:rFonts w:hint="eastAsia"/>
        </w:rPr>
        <w:t>傾</w:t>
      </w:r>
      <w:r w:rsidRPr="005B6CE4">
        <w:rPr>
          <w:rFonts w:ascii="Meiryo" w:eastAsia="Meiryo" w:hAnsi="Meiryo" w:cs="Meiryo" w:hint="eastAsia"/>
        </w:rPr>
        <w:t>⼈</w:t>
      </w:r>
      <w:r w:rsidRPr="005B6CE4">
        <w:rPr>
          <w:rFonts w:hint="eastAsia"/>
        </w:rPr>
        <w:t>棟梁也。理致清遠，</w:t>
      </w:r>
      <w:r w:rsidRPr="005B6CE4">
        <w:rPr>
          <w:rFonts w:ascii="Meiryo" w:eastAsia="Meiryo" w:hAnsi="Meiryo" w:cs="Meiryo" w:hint="eastAsia"/>
        </w:rPr>
        <w:t>⾔</w:t>
      </w:r>
      <w:r w:rsidRPr="005B6CE4">
        <w:rPr>
          <w:rFonts w:hint="eastAsia"/>
        </w:rPr>
        <w:t>乎？德乎？清談之禍，迄乎永</w:t>
      </w:r>
      <w:r w:rsidRPr="005B6CE4">
        <w:rPr>
          <w:rFonts w:hint="eastAsia"/>
        </w:rPr>
        <w:lastRenderedPageBreak/>
        <w:t>嘉，流及江左，猶未已也。」</w:t>
      </w:r>
      <w:r>
        <w:rPr>
          <w:rFonts w:hint="eastAsia"/>
        </w:rPr>
        <w:t>但是</w:t>
      </w:r>
      <w:r>
        <w:t>笔者</w:t>
      </w:r>
    </w:p>
    <w:p w14:paraId="7EC1A6FA" w14:textId="77777777" w:rsidR="00230AD5" w:rsidRDefault="005B6CE4" w:rsidP="00230AD5">
      <w:pPr>
        <w:rPr>
          <w:rFonts w:hint="eastAsia"/>
        </w:rPr>
      </w:pPr>
      <w:r>
        <w:tab/>
      </w:r>
    </w:p>
    <w:p w14:paraId="662FAEC4" w14:textId="77777777" w:rsidR="00230AD5" w:rsidRDefault="00230AD5" w:rsidP="00230AD5"/>
    <w:p w14:paraId="4E508F69" w14:textId="77777777" w:rsidR="00230AD5" w:rsidRDefault="00230AD5" w:rsidP="00230AD5"/>
    <w:p w14:paraId="039A92CE" w14:textId="77777777" w:rsidR="00230AD5" w:rsidRDefault="00230AD5" w:rsidP="00230AD5"/>
    <w:p w14:paraId="5BFE8C47" w14:textId="77777777" w:rsidR="00230AD5" w:rsidRDefault="00230AD5" w:rsidP="00230AD5"/>
    <w:p w14:paraId="4F585669" w14:textId="77777777" w:rsidR="00230AD5" w:rsidRDefault="00230AD5" w:rsidP="00230AD5"/>
    <w:p w14:paraId="0AF7D317" w14:textId="77777777" w:rsidR="00230AD5" w:rsidRDefault="00230AD5" w:rsidP="00230AD5"/>
    <w:p w14:paraId="6069BDC5" w14:textId="77777777" w:rsidR="00230AD5" w:rsidRDefault="00230AD5" w:rsidP="00230AD5"/>
    <w:p w14:paraId="53A2130B" w14:textId="77777777" w:rsidR="00230AD5" w:rsidRDefault="00230AD5" w:rsidP="00230AD5"/>
    <w:p w14:paraId="0BC17D18" w14:textId="77777777" w:rsidR="00230AD5" w:rsidRPr="00230AD5" w:rsidRDefault="00230AD5" w:rsidP="00230AD5">
      <w:pPr>
        <w:rPr>
          <w:rFonts w:hint="eastAsia"/>
        </w:rPr>
      </w:pPr>
    </w:p>
    <w:p w14:paraId="18E8AB02" w14:textId="77777777" w:rsidR="006F3767" w:rsidRPr="00415077" w:rsidRDefault="006F3767" w:rsidP="006F3767">
      <w:pPr>
        <w:autoSpaceDE w:val="0"/>
        <w:autoSpaceDN w:val="0"/>
        <w:adjustRightInd w:val="0"/>
        <w:jc w:val="left"/>
      </w:pPr>
      <w:r>
        <w:rPr>
          <w:rFonts w:hint="eastAsia"/>
        </w:rPr>
        <w:t>《文学</w:t>
      </w:r>
      <w:r>
        <w:t>》</w:t>
      </w:r>
      <w:r>
        <w:rPr>
          <w:rFonts w:hint="eastAsia"/>
        </w:rPr>
        <w:t>：“</w:t>
      </w:r>
      <w:r w:rsidRPr="00415077">
        <w:rPr>
          <w:rFonts w:hint="eastAsia"/>
        </w:rPr>
        <w:t>裴成公作崇有論，</w:t>
      </w:r>
      <w:r w:rsidRPr="00415077">
        <w:t>(1)</w:t>
      </w:r>
      <w:r w:rsidRPr="00415077">
        <w:rPr>
          <w:rFonts w:hint="eastAsia"/>
        </w:rPr>
        <w:t>時人攻難之，莫能折。唯王</w:t>
      </w:r>
    </w:p>
    <w:p w14:paraId="30F5226D" w14:textId="77777777" w:rsidR="006F3767" w:rsidRPr="009A2AF4" w:rsidRDefault="006F3767" w:rsidP="009A2AF4">
      <w:pPr>
        <w:autoSpaceDE w:val="0"/>
        <w:autoSpaceDN w:val="0"/>
        <w:adjustRightInd w:val="0"/>
        <w:jc w:val="left"/>
      </w:pPr>
      <w:r w:rsidRPr="00415077">
        <w:rPr>
          <w:rFonts w:hint="eastAsia"/>
        </w:rPr>
        <w:t>夷甫來，如小屈。</w:t>
      </w:r>
      <w:r w:rsidRPr="00415077">
        <w:t>(2)</w:t>
      </w:r>
      <w:r w:rsidRPr="00415077">
        <w:rPr>
          <w:rFonts w:hint="eastAsia"/>
        </w:rPr>
        <w:t>時人即以王理難裴，理還復申。”刘注</w:t>
      </w:r>
      <w:r w:rsidRPr="00415077">
        <w:t>引</w:t>
      </w:r>
      <w:r w:rsidRPr="009A2AF4">
        <w:rPr>
          <w:rFonts w:hint="eastAsia"/>
        </w:rPr>
        <w:t>諸公贊</w:t>
      </w:r>
      <w:r w:rsidRPr="00415077">
        <w:rPr>
          <w:rFonts w:ascii="Meiryo" w:eastAsia="Meiryo" w:hAnsi="Meiryo" w:cs="Meiryo" w:hint="eastAsia"/>
        </w:rPr>
        <w:t>⽈</w:t>
      </w:r>
      <w:r w:rsidR="009A2AF4" w:rsidRPr="009A2AF4">
        <w:rPr>
          <w:rFonts w:hint="eastAsia"/>
        </w:rPr>
        <w:t>：</w:t>
      </w:r>
      <w:r w:rsidR="009A2AF4" w:rsidRPr="009A2AF4">
        <w:t>“</w:t>
      </w:r>
      <w:r w:rsidR="009A2AF4" w:rsidRPr="009A2AF4">
        <w:rPr>
          <w:rFonts w:hint="eastAsia"/>
        </w:rPr>
        <w:t>頠疾世俗尚虛無之理，故著崇有</w:t>
      </w:r>
      <w:r w:rsidR="009A2AF4" w:rsidRPr="00415077">
        <w:rPr>
          <w:rFonts w:ascii="Meiryo" w:eastAsia="Meiryo" w:hAnsi="Meiryo" w:cs="Meiryo" w:hint="eastAsia"/>
        </w:rPr>
        <w:t>⼆</w:t>
      </w:r>
      <w:r w:rsidR="009A2AF4" w:rsidRPr="009A2AF4">
        <w:rPr>
          <w:rFonts w:hint="eastAsia"/>
        </w:rPr>
        <w:t>論以折之。才博喻廣，學者不能究。後樂廣與頠清閒欲說理，</w:t>
      </w:r>
      <w:r w:rsidR="009A2AF4" w:rsidRPr="00415077">
        <w:rPr>
          <w:rFonts w:ascii="Meiryo" w:eastAsia="Meiryo" w:hAnsi="Meiryo" w:cs="Meiryo" w:hint="eastAsia"/>
        </w:rPr>
        <w:t>⽽</w:t>
      </w:r>
      <w:r w:rsidR="009A2AF4" w:rsidRPr="00415077">
        <w:rPr>
          <w:rFonts w:hint="eastAsia"/>
        </w:rPr>
        <w:t>頠</w:t>
      </w:r>
      <w:r w:rsidR="009A2AF4" w:rsidRPr="009A2AF4">
        <w:rPr>
          <w:rFonts w:hint="eastAsia"/>
        </w:rPr>
        <w:t>辭喻豐博，廣</w:t>
      </w:r>
      <w:r w:rsidR="009A2AF4" w:rsidRPr="009A2AF4">
        <w:rPr>
          <w:rFonts w:ascii="Meiryo" w:eastAsia="Meiryo" w:hAnsi="Meiryo" w:cs="Meiryo" w:hint="eastAsia"/>
        </w:rPr>
        <w:t>⾃</w:t>
      </w:r>
      <w:r w:rsidR="009A2AF4" w:rsidRPr="009A2AF4">
        <w:rPr>
          <w:rFonts w:hint="eastAsia"/>
        </w:rPr>
        <w:t>以體虛無，笑</w:t>
      </w:r>
      <w:r w:rsidR="009A2AF4" w:rsidRPr="009A2AF4">
        <w:rPr>
          <w:rFonts w:ascii="Meiryo" w:eastAsia="Meiryo" w:hAnsi="Meiryo" w:cs="Meiryo" w:hint="eastAsia"/>
        </w:rPr>
        <w:t>⽽</w:t>
      </w:r>
      <w:r w:rsidR="009A2AF4" w:rsidRPr="009A2AF4">
        <w:rPr>
          <w:rFonts w:hint="eastAsia"/>
        </w:rPr>
        <w:t>不復</w:t>
      </w:r>
      <w:r w:rsidR="009A2AF4" w:rsidRPr="009A2AF4">
        <w:rPr>
          <w:rFonts w:ascii="Meiryo" w:eastAsia="Meiryo" w:hAnsi="Meiryo" w:cs="Meiryo" w:hint="eastAsia"/>
        </w:rPr>
        <w:t>⾔</w:t>
      </w:r>
      <w:r w:rsidR="009A2AF4" w:rsidRPr="009A2AF4">
        <w:rPr>
          <w:rFonts w:hint="eastAsia"/>
        </w:rPr>
        <w:t>。</w:t>
      </w:r>
      <w:r w:rsidR="009A2AF4">
        <w:rPr>
          <w:rFonts w:hint="eastAsia"/>
        </w:rPr>
        <w:t>”裴頠</w:t>
      </w:r>
      <w:r w:rsidR="009A2AF4">
        <w:t>的崇有论确实厉害，</w:t>
      </w:r>
      <w:r w:rsidR="009A2AF4">
        <w:rPr>
          <w:rFonts w:hint="eastAsia"/>
        </w:rPr>
        <w:t>多少</w:t>
      </w:r>
      <w:r w:rsidR="009A2AF4">
        <w:t>学者都无法辩驳；但乐广的态度却令人玩味，他只是自体虚无，笑而不语。这</w:t>
      </w:r>
      <w:r w:rsidR="009A2AF4">
        <w:rPr>
          <w:rFonts w:hint="eastAsia"/>
        </w:rPr>
        <w:t>背后</w:t>
      </w:r>
      <w:r w:rsidR="009A2AF4">
        <w:t>所反映的恐怕是两种</w:t>
      </w:r>
      <w:r w:rsidR="009A2AF4">
        <w:rPr>
          <w:rFonts w:hint="eastAsia"/>
        </w:rPr>
        <w:t>思维方式</w:t>
      </w:r>
      <w:r w:rsidR="009A2AF4">
        <w:t>，亦即逻辑和</w:t>
      </w:r>
    </w:p>
    <w:p w14:paraId="47367A00" w14:textId="77777777" w:rsidR="009A2AF4" w:rsidRDefault="009A2AF4">
      <w:pPr>
        <w:autoSpaceDE w:val="0"/>
        <w:autoSpaceDN w:val="0"/>
        <w:adjustRightInd w:val="0"/>
        <w:jc w:val="left"/>
      </w:pPr>
    </w:p>
    <w:p w14:paraId="54E69C20" w14:textId="77777777" w:rsidR="00BC11AE" w:rsidRDefault="00BC11AE">
      <w:pPr>
        <w:autoSpaceDE w:val="0"/>
        <w:autoSpaceDN w:val="0"/>
        <w:adjustRightInd w:val="0"/>
        <w:jc w:val="left"/>
      </w:pPr>
    </w:p>
    <w:p w14:paraId="2E0052E4" w14:textId="77777777" w:rsidR="00BC11AE" w:rsidRDefault="00BC11AE">
      <w:pPr>
        <w:autoSpaceDE w:val="0"/>
        <w:autoSpaceDN w:val="0"/>
        <w:adjustRightInd w:val="0"/>
        <w:jc w:val="left"/>
      </w:pPr>
    </w:p>
    <w:p w14:paraId="5D78B172" w14:textId="5FADADEF" w:rsidR="00BC11AE" w:rsidRDefault="00BC11AE">
      <w:pPr>
        <w:autoSpaceDE w:val="0"/>
        <w:autoSpaceDN w:val="0"/>
        <w:adjustRightInd w:val="0"/>
        <w:jc w:val="left"/>
        <w:rPr>
          <w:rFonts w:ascii="华文中宋" w:eastAsia="华文中宋" w:cs="华文中宋"/>
          <w:color w:val="0000FF"/>
          <w:kern w:val="0"/>
          <w:sz w:val="32"/>
          <w:szCs w:val="32"/>
        </w:rPr>
      </w:pPr>
    </w:p>
    <w:p w14:paraId="245A392E" w14:textId="0AA4D9F9" w:rsidR="00BC11AE" w:rsidRPr="00BC11AE" w:rsidRDefault="00BC11AE" w:rsidP="00BC11AE">
      <w:pPr>
        <w:pStyle w:val="a7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《世说新语</w:t>
      </w:r>
      <w:r>
        <w:rPr>
          <w:rFonts w:ascii="Calibri" w:hAnsi="Calibri"/>
          <w:color w:val="000000"/>
          <w:sz w:val="21"/>
          <w:szCs w:val="21"/>
        </w:rPr>
        <w:t>·</w:t>
      </w:r>
      <w:r>
        <w:rPr>
          <w:rFonts w:hint="eastAsia"/>
          <w:color w:val="000000"/>
          <w:sz w:val="21"/>
          <w:szCs w:val="21"/>
        </w:rPr>
        <w:t>文学》云</w:t>
      </w:r>
      <w:r>
        <w:rPr>
          <w:rFonts w:ascii="Calibri" w:hAnsi="Calibri"/>
          <w:color w:val="000000"/>
          <w:sz w:val="21"/>
          <w:szCs w:val="21"/>
        </w:rPr>
        <w:t>: “</w:t>
      </w:r>
      <w:r>
        <w:rPr>
          <w:rFonts w:hint="eastAsia"/>
          <w:color w:val="000000"/>
          <w:sz w:val="21"/>
          <w:szCs w:val="21"/>
        </w:rPr>
        <w:t>江左殷太常</w:t>
      </w:r>
      <w:r>
        <w:rPr>
          <w:rFonts w:ascii="Calibri" w:hAnsi="Calibri"/>
          <w:color w:val="000000"/>
          <w:sz w:val="21"/>
          <w:szCs w:val="21"/>
        </w:rPr>
        <w:t>(</w:t>
      </w:r>
      <w:r>
        <w:rPr>
          <w:rFonts w:hint="eastAsia"/>
          <w:color w:val="000000"/>
          <w:sz w:val="21"/>
          <w:szCs w:val="21"/>
        </w:rPr>
        <w:t>即殷融</w:t>
      </w:r>
      <w:r>
        <w:rPr>
          <w:rFonts w:ascii="Calibri" w:hAnsi="Calibri"/>
          <w:color w:val="000000"/>
          <w:sz w:val="21"/>
          <w:szCs w:val="21"/>
        </w:rPr>
        <w:t xml:space="preserve">) </w:t>
      </w:r>
      <w:r>
        <w:rPr>
          <w:rFonts w:hint="eastAsia"/>
          <w:color w:val="000000"/>
          <w:sz w:val="21"/>
          <w:szCs w:val="21"/>
        </w:rPr>
        <w:t>父子并能言理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亦有辩讷之异。扬州口谈至剧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太常辄云</w:t>
      </w:r>
      <w:r>
        <w:rPr>
          <w:rFonts w:ascii="Calibri" w:hAnsi="Calibri"/>
          <w:color w:val="000000"/>
          <w:sz w:val="21"/>
          <w:szCs w:val="21"/>
        </w:rPr>
        <w:t>: ‘</w:t>
      </w:r>
      <w:r>
        <w:rPr>
          <w:rFonts w:hint="eastAsia"/>
          <w:color w:val="000000"/>
          <w:sz w:val="21"/>
          <w:szCs w:val="21"/>
        </w:rPr>
        <w:t>汝更思吾论。’”</w:t>
      </w:r>
    </w:p>
    <w:p w14:paraId="0FDB670D" w14:textId="09E36D66" w:rsidR="00BC11AE" w:rsidRDefault="00BC11AE" w:rsidP="00BC11AE">
      <w:pPr>
        <w:pStyle w:val="a7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据刘孝标注引《中兴书》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他著有《象不尽意论》、《大贤须易论》等</w:t>
      </w:r>
      <w:r>
        <w:rPr>
          <w:rFonts w:ascii="Calibri" w:hAnsi="Calibri"/>
          <w:color w:val="000000"/>
          <w:sz w:val="21"/>
          <w:szCs w:val="21"/>
        </w:rPr>
        <w:t>, “</w:t>
      </w:r>
      <w:r>
        <w:rPr>
          <w:rFonts w:hint="eastAsia"/>
          <w:color w:val="000000"/>
          <w:sz w:val="21"/>
          <w:szCs w:val="21"/>
        </w:rPr>
        <w:t>理义精微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谈者称焉。”又</w:t>
      </w:r>
      <w:r>
        <w:rPr>
          <w:rFonts w:ascii="Calibri" w:hAnsi="Calibri"/>
          <w:color w:val="000000"/>
          <w:sz w:val="21"/>
          <w:szCs w:val="21"/>
        </w:rPr>
        <w:t>: “</w:t>
      </w:r>
      <w:r>
        <w:rPr>
          <w:rFonts w:hint="eastAsia"/>
          <w:color w:val="000000"/>
          <w:sz w:val="21"/>
          <w:szCs w:val="21"/>
        </w:rPr>
        <w:t>兄子浩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亦能清言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每与浩谈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有时而屈。退而著论</w:t>
      </w:r>
      <w:r>
        <w:rPr>
          <w:rFonts w:ascii="Calibri" w:hAnsi="Calibri"/>
          <w:color w:val="000000"/>
          <w:sz w:val="21"/>
          <w:szCs w:val="21"/>
        </w:rPr>
        <w:t xml:space="preserve">, </w:t>
      </w:r>
      <w:r>
        <w:rPr>
          <w:rFonts w:hint="eastAsia"/>
          <w:color w:val="000000"/>
          <w:sz w:val="21"/>
          <w:szCs w:val="21"/>
        </w:rPr>
        <w:t>融更居长。”</w:t>
      </w:r>
    </w:p>
    <w:p w14:paraId="24F69B58" w14:textId="77777777" w:rsidR="00BC11AE" w:rsidRDefault="00BC11AE">
      <w:pPr>
        <w:autoSpaceDE w:val="0"/>
        <w:autoSpaceDN w:val="0"/>
        <w:adjustRightInd w:val="0"/>
        <w:jc w:val="left"/>
      </w:pPr>
    </w:p>
    <w:p w14:paraId="22B6E4C7" w14:textId="77777777" w:rsidR="00415077" w:rsidRDefault="00415077">
      <w:pPr>
        <w:autoSpaceDE w:val="0"/>
        <w:autoSpaceDN w:val="0"/>
        <w:adjustRightInd w:val="0"/>
        <w:jc w:val="left"/>
      </w:pPr>
    </w:p>
    <w:p w14:paraId="5D7365D5" w14:textId="77777777" w:rsidR="00415077" w:rsidRDefault="00415077">
      <w:pPr>
        <w:autoSpaceDE w:val="0"/>
        <w:autoSpaceDN w:val="0"/>
        <w:adjustRightInd w:val="0"/>
        <w:jc w:val="left"/>
      </w:pPr>
    </w:p>
    <w:p w14:paraId="2F16776B" w14:textId="25CCD8CA" w:rsidR="00415077" w:rsidRPr="00733B00" w:rsidRDefault="0041507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或许</w:t>
      </w:r>
      <w:r>
        <w:t>正</w:t>
      </w:r>
      <w:r>
        <w:rPr>
          <w:rFonts w:hint="eastAsia"/>
        </w:rPr>
        <w:t>是</w:t>
      </w:r>
      <w:r>
        <w:t>因为支道林是个僧人，</w:t>
      </w:r>
      <w:r>
        <w:rPr>
          <w:rFonts w:hint="eastAsia"/>
        </w:rPr>
        <w:t>没有</w:t>
      </w:r>
      <w:r>
        <w:t>那么多</w:t>
      </w:r>
      <w:r>
        <w:rPr>
          <w:rFonts w:hint="eastAsia"/>
        </w:rPr>
        <w:t>功利目的</w:t>
      </w:r>
      <w:r>
        <w:t>，所以他才能成为东晋清谈</w:t>
      </w:r>
      <w:r>
        <w:rPr>
          <w:rFonts w:hint="eastAsia"/>
        </w:rPr>
        <w:t>界</w:t>
      </w:r>
      <w:r>
        <w:t>的奇葩吧。</w:t>
      </w:r>
    </w:p>
    <w:sectPr w:rsidR="00415077" w:rsidRPr="00733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帐户" w:date="2013-12-22T15:25:00Z" w:initials="M帐">
    <w:p w14:paraId="6CDDE6F0" w14:textId="77777777" w:rsidR="005B6CE4" w:rsidRDefault="005B6CE4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这里</w:t>
      </w:r>
      <w:r>
        <w:t>有一点很奇怪，</w:t>
      </w:r>
      <w:r>
        <w:rPr>
          <w:rFonts w:hint="eastAsia"/>
        </w:rPr>
        <w:t>王敦</w:t>
      </w:r>
      <w:r>
        <w:t>没有经历过正始时代，他对正始之音的想象是什么样的呢？也许</w:t>
      </w:r>
      <w:r>
        <w:rPr>
          <w:rFonts w:hint="eastAsia"/>
        </w:rPr>
        <w:t>就</w:t>
      </w:r>
      <w:r>
        <w:t>好比我们对民国的想象吧。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DDE6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帐户">
    <w15:presenceInfo w15:providerId="Windows Live" w15:userId="427e2e8a3969ea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67"/>
    <w:rsid w:val="00005679"/>
    <w:rsid w:val="00016E30"/>
    <w:rsid w:val="0002237B"/>
    <w:rsid w:val="00042875"/>
    <w:rsid w:val="000500F8"/>
    <w:rsid w:val="00070B1D"/>
    <w:rsid w:val="000828BF"/>
    <w:rsid w:val="0009390F"/>
    <w:rsid w:val="000A27ED"/>
    <w:rsid w:val="000B6418"/>
    <w:rsid w:val="000C1E93"/>
    <w:rsid w:val="000C3201"/>
    <w:rsid w:val="000D264B"/>
    <w:rsid w:val="000E3389"/>
    <w:rsid w:val="000F113F"/>
    <w:rsid w:val="000F3917"/>
    <w:rsid w:val="00100042"/>
    <w:rsid w:val="001062D6"/>
    <w:rsid w:val="00110361"/>
    <w:rsid w:val="00113297"/>
    <w:rsid w:val="001157FA"/>
    <w:rsid w:val="00121150"/>
    <w:rsid w:val="00130343"/>
    <w:rsid w:val="0015267B"/>
    <w:rsid w:val="00156A60"/>
    <w:rsid w:val="001702EA"/>
    <w:rsid w:val="001758EA"/>
    <w:rsid w:val="001969F2"/>
    <w:rsid w:val="001D4353"/>
    <w:rsid w:val="001E3584"/>
    <w:rsid w:val="00204CD6"/>
    <w:rsid w:val="00222331"/>
    <w:rsid w:val="00223CE6"/>
    <w:rsid w:val="00230AD5"/>
    <w:rsid w:val="00230F4B"/>
    <w:rsid w:val="002530D1"/>
    <w:rsid w:val="00272984"/>
    <w:rsid w:val="002822AB"/>
    <w:rsid w:val="00282A7A"/>
    <w:rsid w:val="002907CD"/>
    <w:rsid w:val="00290AC0"/>
    <w:rsid w:val="002B55AE"/>
    <w:rsid w:val="002B76F4"/>
    <w:rsid w:val="002C2EB7"/>
    <w:rsid w:val="002D05AA"/>
    <w:rsid w:val="00304305"/>
    <w:rsid w:val="003064CB"/>
    <w:rsid w:val="00307C1D"/>
    <w:rsid w:val="003205AD"/>
    <w:rsid w:val="003238BF"/>
    <w:rsid w:val="00342A8A"/>
    <w:rsid w:val="00344A4F"/>
    <w:rsid w:val="003544E3"/>
    <w:rsid w:val="003546EB"/>
    <w:rsid w:val="0038325E"/>
    <w:rsid w:val="00394AD5"/>
    <w:rsid w:val="003A2B39"/>
    <w:rsid w:val="003A621D"/>
    <w:rsid w:val="003B29F9"/>
    <w:rsid w:val="003C24C0"/>
    <w:rsid w:val="003D139D"/>
    <w:rsid w:val="003D2DE3"/>
    <w:rsid w:val="003D5093"/>
    <w:rsid w:val="004002B6"/>
    <w:rsid w:val="0040286A"/>
    <w:rsid w:val="0040718D"/>
    <w:rsid w:val="00410D7F"/>
    <w:rsid w:val="00415077"/>
    <w:rsid w:val="00483992"/>
    <w:rsid w:val="00494E96"/>
    <w:rsid w:val="004C08E1"/>
    <w:rsid w:val="004C26A4"/>
    <w:rsid w:val="004D6304"/>
    <w:rsid w:val="004E1DBE"/>
    <w:rsid w:val="004E71E1"/>
    <w:rsid w:val="00522813"/>
    <w:rsid w:val="00533174"/>
    <w:rsid w:val="00544671"/>
    <w:rsid w:val="00560202"/>
    <w:rsid w:val="00561800"/>
    <w:rsid w:val="00564973"/>
    <w:rsid w:val="00567A4B"/>
    <w:rsid w:val="0058175A"/>
    <w:rsid w:val="00597F48"/>
    <w:rsid w:val="005A2747"/>
    <w:rsid w:val="005B46C8"/>
    <w:rsid w:val="005B6CE4"/>
    <w:rsid w:val="005C565F"/>
    <w:rsid w:val="005F3897"/>
    <w:rsid w:val="00602A19"/>
    <w:rsid w:val="00611CF8"/>
    <w:rsid w:val="0061247E"/>
    <w:rsid w:val="00614E69"/>
    <w:rsid w:val="00621B55"/>
    <w:rsid w:val="006443D6"/>
    <w:rsid w:val="00652E68"/>
    <w:rsid w:val="006702EE"/>
    <w:rsid w:val="006739E3"/>
    <w:rsid w:val="00693A17"/>
    <w:rsid w:val="006A326F"/>
    <w:rsid w:val="006B1B4D"/>
    <w:rsid w:val="006B21C8"/>
    <w:rsid w:val="006C5981"/>
    <w:rsid w:val="006C610D"/>
    <w:rsid w:val="006D6B1F"/>
    <w:rsid w:val="006E17FE"/>
    <w:rsid w:val="006F0F4C"/>
    <w:rsid w:val="006F3767"/>
    <w:rsid w:val="00714248"/>
    <w:rsid w:val="007174DB"/>
    <w:rsid w:val="00733B00"/>
    <w:rsid w:val="00734CFD"/>
    <w:rsid w:val="007578BC"/>
    <w:rsid w:val="00763899"/>
    <w:rsid w:val="0077064B"/>
    <w:rsid w:val="00777240"/>
    <w:rsid w:val="007935C6"/>
    <w:rsid w:val="007972CE"/>
    <w:rsid w:val="00797D5D"/>
    <w:rsid w:val="007B1C96"/>
    <w:rsid w:val="007F2550"/>
    <w:rsid w:val="007F4FF9"/>
    <w:rsid w:val="007F65B7"/>
    <w:rsid w:val="0081539D"/>
    <w:rsid w:val="0082155C"/>
    <w:rsid w:val="008328E8"/>
    <w:rsid w:val="00834A0D"/>
    <w:rsid w:val="00862DFC"/>
    <w:rsid w:val="00866EF1"/>
    <w:rsid w:val="008808F1"/>
    <w:rsid w:val="008A65B6"/>
    <w:rsid w:val="008B6361"/>
    <w:rsid w:val="008C32D7"/>
    <w:rsid w:val="008D2F2D"/>
    <w:rsid w:val="008D4CEB"/>
    <w:rsid w:val="008E4995"/>
    <w:rsid w:val="008E6C0F"/>
    <w:rsid w:val="0091268D"/>
    <w:rsid w:val="00923CD3"/>
    <w:rsid w:val="00925105"/>
    <w:rsid w:val="009329BA"/>
    <w:rsid w:val="00935756"/>
    <w:rsid w:val="0093754C"/>
    <w:rsid w:val="00947050"/>
    <w:rsid w:val="00957F28"/>
    <w:rsid w:val="00960CC8"/>
    <w:rsid w:val="00962D58"/>
    <w:rsid w:val="00994B35"/>
    <w:rsid w:val="009A2AF4"/>
    <w:rsid w:val="009B09B3"/>
    <w:rsid w:val="009C03E3"/>
    <w:rsid w:val="009C1C51"/>
    <w:rsid w:val="009D0C50"/>
    <w:rsid w:val="009D3E82"/>
    <w:rsid w:val="009E26EA"/>
    <w:rsid w:val="009E618F"/>
    <w:rsid w:val="00A05BFF"/>
    <w:rsid w:val="00A30248"/>
    <w:rsid w:val="00A33375"/>
    <w:rsid w:val="00A423AE"/>
    <w:rsid w:val="00A458A8"/>
    <w:rsid w:val="00A64959"/>
    <w:rsid w:val="00A80717"/>
    <w:rsid w:val="00A872D7"/>
    <w:rsid w:val="00A94668"/>
    <w:rsid w:val="00AB6124"/>
    <w:rsid w:val="00AC591B"/>
    <w:rsid w:val="00AC7B0E"/>
    <w:rsid w:val="00AE04AF"/>
    <w:rsid w:val="00AF0053"/>
    <w:rsid w:val="00B064FB"/>
    <w:rsid w:val="00B1669D"/>
    <w:rsid w:val="00B3131A"/>
    <w:rsid w:val="00B44556"/>
    <w:rsid w:val="00B61EC9"/>
    <w:rsid w:val="00B63952"/>
    <w:rsid w:val="00BA5131"/>
    <w:rsid w:val="00BA6D3C"/>
    <w:rsid w:val="00BB310B"/>
    <w:rsid w:val="00BC11AE"/>
    <w:rsid w:val="00BE18F9"/>
    <w:rsid w:val="00BE5107"/>
    <w:rsid w:val="00BF7FC3"/>
    <w:rsid w:val="00C33B35"/>
    <w:rsid w:val="00C66FB5"/>
    <w:rsid w:val="00CB5F61"/>
    <w:rsid w:val="00CB69B3"/>
    <w:rsid w:val="00CE7C6C"/>
    <w:rsid w:val="00D1158E"/>
    <w:rsid w:val="00D134E2"/>
    <w:rsid w:val="00D13D11"/>
    <w:rsid w:val="00D15BF6"/>
    <w:rsid w:val="00D332CE"/>
    <w:rsid w:val="00D35C95"/>
    <w:rsid w:val="00D46DB9"/>
    <w:rsid w:val="00D47541"/>
    <w:rsid w:val="00D47B97"/>
    <w:rsid w:val="00D5491D"/>
    <w:rsid w:val="00D62521"/>
    <w:rsid w:val="00D650EB"/>
    <w:rsid w:val="00DB0B37"/>
    <w:rsid w:val="00DB7222"/>
    <w:rsid w:val="00DC0247"/>
    <w:rsid w:val="00DD041B"/>
    <w:rsid w:val="00DE77B1"/>
    <w:rsid w:val="00E119C8"/>
    <w:rsid w:val="00E21052"/>
    <w:rsid w:val="00E252DC"/>
    <w:rsid w:val="00E26283"/>
    <w:rsid w:val="00E27C51"/>
    <w:rsid w:val="00E34D5D"/>
    <w:rsid w:val="00E64CB9"/>
    <w:rsid w:val="00E81B1F"/>
    <w:rsid w:val="00E90D50"/>
    <w:rsid w:val="00E91A98"/>
    <w:rsid w:val="00E91E8F"/>
    <w:rsid w:val="00EA2410"/>
    <w:rsid w:val="00EB4E54"/>
    <w:rsid w:val="00ED2F52"/>
    <w:rsid w:val="00EE49FE"/>
    <w:rsid w:val="00EE6769"/>
    <w:rsid w:val="00F05F0A"/>
    <w:rsid w:val="00F13F58"/>
    <w:rsid w:val="00F20B57"/>
    <w:rsid w:val="00F22BAD"/>
    <w:rsid w:val="00F23F6D"/>
    <w:rsid w:val="00F30C52"/>
    <w:rsid w:val="00F4143E"/>
    <w:rsid w:val="00F4523E"/>
    <w:rsid w:val="00F529C7"/>
    <w:rsid w:val="00F64FFF"/>
    <w:rsid w:val="00F83091"/>
    <w:rsid w:val="00FC00F1"/>
    <w:rsid w:val="00FC691E"/>
    <w:rsid w:val="00FD0C3F"/>
    <w:rsid w:val="00FD10CA"/>
    <w:rsid w:val="00FD3026"/>
    <w:rsid w:val="00FD3DBC"/>
    <w:rsid w:val="00FE717F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4618"/>
  <w15:chartTrackingRefBased/>
  <w15:docId w15:val="{AA735958-5973-4983-8EAC-B3A14ECE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3767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5B6CE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5B6CE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5B6CE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5B6CE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5B6CE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5B6C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6CE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403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2013-12-21T08:09:00Z</dcterms:created>
  <dcterms:modified xsi:type="dcterms:W3CDTF">2013-12-22T08:43:00Z</dcterms:modified>
</cp:coreProperties>
</file>