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FD" w:rsidRPr="00EC31FD" w:rsidRDefault="00EC31FD" w:rsidP="004573A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EC31F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一张图理清楚关系型/非关系型数据库与</w:t>
      </w:r>
      <w:proofErr w:type="spellStart"/>
      <w:r w:rsidRPr="00EC31F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Elasticsearch</w:t>
      </w:r>
      <w:proofErr w:type="spellEnd"/>
      <w:r w:rsidRPr="00EC31F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同步</w:t>
      </w:r>
      <w:r w:rsidRPr="00EC31FD">
        <w:rPr>
          <w:rFonts w:ascii="Arial" w:eastAsia="宋体" w:hAnsi="Arial" w:cs="Arial"/>
          <w:kern w:val="0"/>
          <w:sz w:val="24"/>
          <w:szCs w:val="24"/>
        </w:rPr>
        <w:t>                       </w:t>
      </w:r>
    </w:p>
    <w:p w:rsidR="00EC31FD" w:rsidRPr="00EC31FD" w:rsidRDefault="00EC31FD" w:rsidP="00EC31FD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EC31FD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题记</w:t>
      </w:r>
    </w:p>
    <w:p w:rsidR="00664B42" w:rsidRDefault="00EC31FD" w:rsidP="00EC31FD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ES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除了做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TB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级日志分析外，越来越多的被企业用来用作数据存储。但是，传统企业里面，数据存在关系型数据库</w:t>
      </w:r>
      <w:proofErr w:type="spellStart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oracle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中，</w:t>
      </w:r>
    </w:p>
    <w:p w:rsidR="00EC31FD" w:rsidRPr="00EC31FD" w:rsidRDefault="00EC31FD" w:rsidP="00EC31FD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或者存储在非关系型数据库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Mongo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中。</w:t>
      </w:r>
    </w:p>
    <w:p w:rsidR="00EC31FD" w:rsidRPr="00EC31FD" w:rsidRDefault="00EC31FD" w:rsidP="00EC31FD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如何处理业务数据的时候，将</w:t>
      </w:r>
      <w:proofErr w:type="spellStart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/oracle/mongo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中的数据同步到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ES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中，然后对已有的数据进行全文检索？</w:t>
      </w:r>
    </w:p>
    <w:p w:rsidR="00EC31FD" w:rsidRPr="00EC31FD" w:rsidRDefault="00EC31FD" w:rsidP="00EC31FD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这些，就是本篇要思考和解决的问题。</w:t>
      </w:r>
    </w:p>
    <w:p w:rsidR="00EC31FD" w:rsidRPr="00EC31FD" w:rsidRDefault="00EC31FD" w:rsidP="00EC31FD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EC31FD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1、关系型&amp;非关系型数据库与ES如何同步？</w:t>
      </w:r>
    </w:p>
    <w:p w:rsidR="00EC31FD" w:rsidRPr="00EC31FD" w:rsidRDefault="00EC31FD" w:rsidP="00EC31FD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少废话，直接上实践过的结果。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C31FD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805397" cy="4374490"/>
            <wp:effectExtent l="0" t="0" r="0" b="762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435" cy="437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FD" w:rsidRPr="00EC31FD" w:rsidRDefault="00EC31FD" w:rsidP="00EC31FD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EC31FD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2、具体如何实现呢？</w:t>
      </w:r>
      <w:bookmarkStart w:id="3" w:name="_GoBack"/>
      <w:bookmarkEnd w:id="3"/>
    </w:p>
    <w:p w:rsidR="00EC31FD" w:rsidRPr="00EC31FD" w:rsidRDefault="00EC31FD" w:rsidP="00EC31FD">
      <w:pPr>
        <w:widowControl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spellStart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–&gt;ES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同步实现：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"http://blog.csdn.net/laoyang360/article/details/51747266" \t "_blank" </w:instrTex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EC31FD">
        <w:rPr>
          <w:rFonts w:ascii="Arial" w:eastAsia="宋体" w:hAnsi="Arial" w:cs="Arial"/>
          <w:color w:val="6795B5"/>
          <w:kern w:val="0"/>
          <w:sz w:val="27"/>
          <w:szCs w:val="27"/>
        </w:rPr>
        <w:t>http://blog.csdn.net/laoyang360/article/details/51747266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EC31FD" w:rsidRPr="00EC31FD" w:rsidRDefault="00EC31FD" w:rsidP="00EC31FD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oracle–&gt;ES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同步实现：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"http://blog.csdn.net/laoyang360/article/details/51824617" \t "_blank" </w:instrTex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EC31FD">
        <w:rPr>
          <w:rFonts w:ascii="Arial" w:eastAsia="宋体" w:hAnsi="Arial" w:cs="Arial"/>
          <w:color w:val="6795B5"/>
          <w:kern w:val="0"/>
          <w:sz w:val="27"/>
          <w:szCs w:val="27"/>
        </w:rPr>
        <w:t>http://blog.csdn.net/laoyang360/article/details/51824617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EC31FD" w:rsidRPr="00EC31FD" w:rsidRDefault="00EC31FD" w:rsidP="00EC31FD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Mongo–&gt;ES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同步实现：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"http://blog.csdn.net/laoyang360/article/details/51842822" \t "_blank" </w:instrTex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EC31FD">
        <w:rPr>
          <w:rFonts w:ascii="Arial" w:eastAsia="宋体" w:hAnsi="Arial" w:cs="Arial"/>
          <w:color w:val="6795B5"/>
          <w:kern w:val="0"/>
          <w:sz w:val="27"/>
          <w:szCs w:val="27"/>
        </w:rPr>
        <w:t>http://blog.csdn.net/laoyang360/article/details/51842822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EC31FD" w:rsidRPr="00EC31FD" w:rsidRDefault="00EC31FD" w:rsidP="00EC31FD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ES–&gt;ES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索引迁移实现：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"http://blog.csdn.net/laoyang360/article/details/65449407" \t "_blank" </w:instrTex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EC31FD">
        <w:rPr>
          <w:rFonts w:ascii="Arial" w:eastAsia="宋体" w:hAnsi="Arial" w:cs="Arial"/>
          <w:color w:val="6795B5"/>
          <w:kern w:val="0"/>
          <w:sz w:val="27"/>
          <w:szCs w:val="27"/>
        </w:rPr>
        <w:t>http://blog.csdn.net/laoyang360/article/details/65449407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EC31FD" w:rsidRPr="00EC31FD" w:rsidRDefault="00EC31FD" w:rsidP="00EC31FD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ES–&gt;Mongo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同步实现：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"http://blog.csdn.net/laoyang360/article/details/65449239" \t "_blank" </w:instrTex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EC31FD">
        <w:rPr>
          <w:rFonts w:ascii="Arial" w:eastAsia="宋体" w:hAnsi="Arial" w:cs="Arial"/>
          <w:color w:val="6795B5"/>
          <w:kern w:val="0"/>
          <w:sz w:val="27"/>
          <w:szCs w:val="27"/>
        </w:rPr>
        <w:t>http://blog.csdn.net/laoyang360/article/details/65449239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EC31FD" w:rsidRPr="00EC31FD" w:rsidRDefault="00EC31FD" w:rsidP="00EC31FD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–&gt;oracle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同步实现：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"http://blog.csdn.net/laoyang360/article/details/60982632" \t "_blank" </w:instrTex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EC31FD">
        <w:rPr>
          <w:rFonts w:ascii="Arial" w:eastAsia="宋体" w:hAnsi="Arial" w:cs="Arial"/>
          <w:color w:val="6795B5"/>
          <w:kern w:val="0"/>
          <w:sz w:val="27"/>
          <w:szCs w:val="27"/>
        </w:rPr>
        <w:t>http://blog.csdn.net/laoyang360/article/details/60982632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EC31FD" w:rsidRPr="00EC31FD" w:rsidRDefault="00EC31FD" w:rsidP="00EC31FD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–&gt;mongo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同步实现：</w:t>
      </w:r>
      <w:r w:rsidRPr="00EC31FD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hyperlink r:id="rId5" w:tgtFrame="_blank" w:history="1">
        <w:r w:rsidRPr="00EC31FD">
          <w:rPr>
            <w:rFonts w:ascii="Arial" w:eastAsia="宋体" w:hAnsi="Arial" w:cs="Arial"/>
            <w:color w:val="6795B5"/>
            <w:kern w:val="0"/>
            <w:sz w:val="27"/>
            <w:szCs w:val="27"/>
          </w:rPr>
          <w:t>http://blog.csdn.net/laoyang360/article/details/65449127</w:t>
        </w:r>
      </w:hyperlink>
    </w:p>
    <w:p w:rsidR="007767E0" w:rsidRPr="00EC31FD" w:rsidRDefault="007767E0"/>
    <w:sectPr w:rsidR="007767E0" w:rsidRPr="00EC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CA"/>
    <w:rsid w:val="004573A1"/>
    <w:rsid w:val="00664B42"/>
    <w:rsid w:val="007318CA"/>
    <w:rsid w:val="007767E0"/>
    <w:rsid w:val="00E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B84CF-F849-422E-8FEF-1FF1335E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31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31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C31FD"/>
    <w:rPr>
      <w:color w:val="0000FF"/>
      <w:u w:val="single"/>
    </w:rPr>
  </w:style>
  <w:style w:type="character" w:customStyle="1" w:styleId="time">
    <w:name w:val="time"/>
    <w:basedOn w:val="a0"/>
    <w:rsid w:val="00EC31FD"/>
  </w:style>
  <w:style w:type="character" w:customStyle="1" w:styleId="read-count">
    <w:name w:val="read-count"/>
    <w:basedOn w:val="a0"/>
    <w:rsid w:val="00EC31FD"/>
  </w:style>
  <w:style w:type="character" w:customStyle="1" w:styleId="name">
    <w:name w:val="name"/>
    <w:basedOn w:val="a0"/>
    <w:rsid w:val="00EC31FD"/>
  </w:style>
  <w:style w:type="paragraph" w:styleId="a4">
    <w:name w:val="Normal (Web)"/>
    <w:basedOn w:val="a"/>
    <w:uiPriority w:val="99"/>
    <w:semiHidden/>
    <w:unhideWhenUsed/>
    <w:rsid w:val="00EC3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C3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16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43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0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laoyang360/article/details/6544912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2020-12-02T07:58:00Z</dcterms:created>
  <dcterms:modified xsi:type="dcterms:W3CDTF">2020-12-02T07:59:00Z</dcterms:modified>
</cp:coreProperties>
</file>