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F5" w:rsidRPr="005C02F5" w:rsidRDefault="005C02F5" w:rsidP="005C02F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proofErr w:type="spellStart"/>
      <w:r w:rsidRPr="005C02F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Keepalived</w:t>
      </w:r>
      <w:proofErr w:type="spellEnd"/>
      <w:r w:rsidRPr="005C02F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之——</w:t>
      </w:r>
      <w:proofErr w:type="spellStart"/>
      <w:r w:rsidRPr="005C02F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Keepalived</w:t>
      </w:r>
      <w:proofErr w:type="spellEnd"/>
      <w:r w:rsidRPr="005C02F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 xml:space="preserve"> + Nginx 实现高可用 Web 负载均衡</w:t>
      </w:r>
    </w:p>
    <w:p w:rsidR="005C02F5" w:rsidRPr="005C02F5" w:rsidRDefault="005C02F5" w:rsidP="005C02F5">
      <w:pPr>
        <w:widowControl/>
        <w:shd w:val="clear" w:color="auto" w:fill="FFFFFF"/>
        <w:jc w:val="right"/>
        <w:rPr>
          <w:rFonts w:ascii="Arial" w:eastAsia="宋体" w:hAnsi="Arial" w:cs="Arial"/>
          <w:color w:val="333333"/>
          <w:kern w:val="0"/>
          <w:szCs w:val="21"/>
        </w:rPr>
      </w:pPr>
      <w:r w:rsidRPr="005C02F5">
        <w:rPr>
          <w:rFonts w:ascii="Arial" w:eastAsia="宋体" w:hAnsi="Arial" w:cs="Arial"/>
          <w:b/>
          <w:bCs/>
          <w:color w:val="FC5531"/>
          <w:kern w:val="0"/>
          <w:sz w:val="24"/>
          <w:szCs w:val="24"/>
        </w:rPr>
        <w:t>¥9.90</w:t>
      </w:r>
    </w:p>
    <w:p w:rsidR="005C02F5" w:rsidRPr="005C02F5" w:rsidRDefault="005C02F5" w:rsidP="005C02F5">
      <w:pPr>
        <w:widowControl/>
        <w:shd w:val="clear" w:color="auto" w:fill="FFFFFF"/>
        <w:jc w:val="right"/>
        <w:rPr>
          <w:rFonts w:ascii="Arial" w:eastAsia="宋体" w:hAnsi="Arial" w:cs="Arial"/>
          <w:color w:val="333333"/>
          <w:kern w:val="0"/>
          <w:szCs w:val="21"/>
        </w:rPr>
      </w:pPr>
      <w:r w:rsidRPr="005C02F5">
        <w:rPr>
          <w:rFonts w:ascii="Arial" w:eastAsia="宋体" w:hAnsi="Arial" w:cs="Arial"/>
          <w:color w:val="333333"/>
          <w:kern w:val="0"/>
          <w:szCs w:val="21"/>
        </w:rPr>
        <w:t>订阅博主</w:t>
      </w:r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4" w:tgtFrame="_blank" w:history="1">
        <w:r w:rsidRPr="005C02F5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转载请注明出处：</w:t>
        </w:r>
        <w:r w:rsidRPr="005C02F5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http://blog.csdn.net/l1028386804/article/details/72801492</w:t>
        </w:r>
      </w:hyperlink>
    </w:p>
    <w:p w:rsidR="005C02F5" w:rsidRPr="005C02F5" w:rsidRDefault="005C02F5" w:rsidP="005C02F5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一、</w:t>
      </w:r>
      <w:proofErr w:type="spellStart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Keepalived</w:t>
      </w:r>
      <w:proofErr w:type="spellEnd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 简要介绍</w:t>
      </w:r>
      <w:bookmarkStart w:id="1" w:name="_GoBack"/>
      <w:bookmarkEnd w:id="1"/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是一种高性能的服务器高可用或</w:t>
      </w:r>
      <w:proofErr w:type="gram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热备解决</w:t>
      </w:r>
      <w:proofErr w:type="gram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方案，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可以用来防止服务器单点故障的发生，通过配合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Nginx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可以实现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web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前端服务的高可用。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以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VRRP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协议为实现基础，用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VRRP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协议来实现高可用性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(HA)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VRRP(Virtual 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RouterRedundancy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Protocol)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协议是用于实现路由器冗余的协议，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VRRP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协议将两台或多台路由器设备虚拟成一个设备，对外提供虚拟路由器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IP(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一个或多个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，而在路由器组内部，如果实际拥有这个对外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的路由器如果工作正常的话就是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MASTER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，或者是通过算法选举产生，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MASTER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实现针对虚拟路由器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的各种网络功能，如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请求，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ICMP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，以及数据的转发等；其他设备不拥有该虚拟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IP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，状态是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BACKUP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，除了接收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MASTER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VRRP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状态通告信息外，不执行对外的网络功能。当主机失效时，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BACKUP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将接管原先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MASTER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的网络功能。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VRRP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协议使用多播数据来传输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VRRP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数据，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VRRP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数据使用特殊的虚拟源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MAC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地址发送数据而不是自身网卡的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MAC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地址，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VRRP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运行时只有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MASTER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路由器定时发送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VRRP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通告信息，表示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MASTER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工作正常以及虚拟路由器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IP(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组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BACKUP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只接收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VRRP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数据，不发送数据，如果一定时间内没有接收到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MASTER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的通告信息，各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BACKUP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将宣告自己成为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MASTER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，发送通告信息，重新进行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MASTER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选举状态。</w:t>
      </w:r>
    </w:p>
    <w:p w:rsidR="005C02F5" w:rsidRPr="005C02F5" w:rsidRDefault="005C02F5" w:rsidP="005C02F5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二、</w:t>
      </w:r>
      <w:r w:rsidRPr="005C02F5">
        <w:rPr>
          <w:rFonts w:ascii="微软雅黑" w:eastAsia="微软雅黑" w:hAnsi="微软雅黑" w:cs="Arial" w:hint="eastAsia"/>
          <w:color w:val="4F4F4F"/>
          <w:kern w:val="0"/>
          <w:sz w:val="33"/>
          <w:szCs w:val="33"/>
        </w:rPr>
        <w:t>方案规划</w:t>
      </w:r>
    </w:p>
    <w:tbl>
      <w:tblPr>
        <w:tblW w:w="14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310"/>
        <w:gridCol w:w="3310"/>
        <w:gridCol w:w="3310"/>
        <w:gridCol w:w="2397"/>
        <w:gridCol w:w="2091"/>
      </w:tblGrid>
      <w:tr w:rsidR="005C02F5" w:rsidRPr="005C02F5" w:rsidTr="005C02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主机名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Nginx端口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默认主从</w:t>
            </w:r>
          </w:p>
        </w:tc>
      </w:tr>
      <w:tr w:rsidR="005C02F5" w:rsidRPr="005C02F5" w:rsidTr="005C02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192.168.50.130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192.168.50.133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liuyazhuang133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MASTER</w:t>
            </w:r>
          </w:p>
        </w:tc>
      </w:tr>
      <w:tr w:rsidR="005C02F5" w:rsidRPr="005C02F5" w:rsidTr="005C02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192.168.50.130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192.168.50.134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liuyazhuang134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2F5" w:rsidRPr="005C02F5" w:rsidRDefault="005C02F5" w:rsidP="005C02F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C02F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BACKUP</w:t>
            </w:r>
          </w:p>
        </w:tc>
      </w:tr>
    </w:tbl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>CentOS 6.5 x64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  <w:t>keepalived-1.2.18.tar.gz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  <w:t>nginx-1.13.0.tar.g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</w:p>
    <w:p w:rsidR="005C02F5" w:rsidRPr="005C02F5" w:rsidRDefault="005C02F5" w:rsidP="005C02F5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三、安装Nginx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1、参考《</w:t>
      </w:r>
      <w:proofErr w:type="spellStart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Nginx+Tomcat+Memcached</w:t>
      </w:r>
      <w:proofErr w:type="spellEnd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负载均衡集群服务搭建》</w:t>
      </w:r>
    </w:p>
    <w:p w:rsidR="005C02F5" w:rsidRPr="005C02F5" w:rsidRDefault="005C02F5" w:rsidP="005C02F5">
      <w:pPr>
        <w:widowControl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大家可以参考博文《</w:t>
      </w:r>
      <w:hyperlink r:id="rId5" w:tgtFrame="_blank" w:history="1">
        <w:r w:rsidRPr="005C02F5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Nginx+Tomcat+Memcached</w:t>
        </w:r>
        <w:r w:rsidRPr="005C02F5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负载均衡集群服务搭建</w:t>
        </w:r>
      </w:hyperlink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》中安装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部分进行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的安装，也可以按照如下步骤安装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2、安装编译 Nginx 所需的依赖包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# </w:t>
      </w:r>
      <w:proofErr w:type="gram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yum</w:t>
      </w:r>
      <w:proofErr w:type="gram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install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gcc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gcc-c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++ make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automake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autoconf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libtool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pcre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pcre-devel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zlib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zlib-devel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openssl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openssl-devel</w:t>
      </w:r>
      <w:proofErr w:type="spellEnd"/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3、下载Nginx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cd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src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wget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http://nginx.org/download/nginx-1.13.0.tar.gz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4、 编译安装 Nginx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cd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src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tar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zxvf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nginx-1.13.0.tar.gz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cd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nginx-1.13.0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./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configure --prefix=/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make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&amp;&amp; make install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5、 配置 Nginx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vi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conf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nginx.conf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user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root;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worker_processes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error_log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logs/error.log;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error_log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logs/error.log notice;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error_log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logs/error.log info;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pid</w:t>
      </w:r>
      <w:proofErr w:type="spellEnd"/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logs/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nginx.pid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events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worker_connections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1024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http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include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mime.types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default_type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application/octet-stream;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log_format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main '$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remote_addr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- $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remote_user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[$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time_local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] "$request" '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 '$status $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body_bytes_sent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"$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http_referer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" '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 '"$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http_user_agent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" "$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http_x_forwarded_for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"';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access_log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logs/access.log main;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sendfile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F3F4F5"/>
        </w:rPr>
        <w:t>on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tcp_nopush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on;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keepalive_timeout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0;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keepalive_timeout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65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gzip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on;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server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listen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88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server_name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localhost;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#charset koi8-r;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access_log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logs/host.access.log main;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location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root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html;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index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index.html index.htm;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error_page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404 /404.html;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 redirect server error pages to the static page /50x.html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error_page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500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502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503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504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/50x.html;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location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= /50x.html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root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html;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}</w:t>
      </w:r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>修改</w:t>
      </w:r>
      <w:r w:rsidRPr="005C02F5">
        <w:rPr>
          <w:rFonts w:ascii="Arial" w:eastAsia="宋体" w:hAnsi="Arial" w:cs="Arial"/>
          <w:kern w:val="0"/>
          <w:sz w:val="24"/>
          <w:szCs w:val="24"/>
        </w:rPr>
        <w:t xml:space="preserve"> Nginx </w:t>
      </w:r>
      <w:r w:rsidRPr="005C02F5">
        <w:rPr>
          <w:rFonts w:ascii="Arial" w:eastAsia="宋体" w:hAnsi="Arial" w:cs="Arial"/>
          <w:kern w:val="0"/>
          <w:sz w:val="24"/>
          <w:szCs w:val="24"/>
        </w:rPr>
        <w:t>欢迎首页内容（用于后面测试，</w:t>
      </w:r>
      <w:r w:rsidRPr="005C02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5C02F5">
        <w:rPr>
          <w:rFonts w:ascii="Arial" w:eastAsia="宋体" w:hAnsi="Arial" w:cs="Arial"/>
          <w:kern w:val="0"/>
          <w:sz w:val="24"/>
          <w:szCs w:val="24"/>
        </w:rPr>
        <w:t>用于区分两个节点的</w:t>
      </w:r>
      <w:r w:rsidRPr="005C02F5">
        <w:rPr>
          <w:rFonts w:ascii="Arial" w:eastAsia="宋体" w:hAnsi="Arial" w:cs="Arial"/>
          <w:kern w:val="0"/>
          <w:sz w:val="24"/>
          <w:szCs w:val="24"/>
        </w:rPr>
        <w:t xml:space="preserve"> Nginx</w:t>
      </w:r>
      <w:r w:rsidRPr="005C02F5">
        <w:rPr>
          <w:rFonts w:ascii="Arial" w:eastAsia="宋体" w:hAnsi="Arial" w:cs="Arial"/>
          <w:kern w:val="0"/>
          <w:sz w:val="24"/>
          <w:szCs w:val="24"/>
        </w:rPr>
        <w:t>）：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 </w:t>
      </w:r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vi</w:t>
      </w:r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/local/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/html/index.html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192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.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168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.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50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.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133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中的标题加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&lt;h1&gt;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Welcome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to 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!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&lt;/h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&gt;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192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.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168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.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50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.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134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中的标题加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2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&lt;h1&gt;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Welcome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to 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!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2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&lt;/h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&gt;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6、系统防火墙打开对应的端口 88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 </w:t>
      </w:r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vi</w:t>
      </w:r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sysconfig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iptables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## Nginx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-A INPUT -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m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state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--</w:t>
      </w:r>
      <w:proofErr w:type="spellStart"/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state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NEW -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m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tcp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-p 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tcp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--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dport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88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-j ACCEPT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 </w:t>
      </w:r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service</w:t>
      </w:r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iptables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restart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7、 测试 Nginx 是否安装成功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#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-t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spellStart"/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: the configuration 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file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conf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nginx.conf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syntax 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is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ok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: configuration 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file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conf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nginx.conf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test 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is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successful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8、启动 Nginx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>重启</w:t>
      </w:r>
      <w:r w:rsidRPr="005C02F5">
        <w:rPr>
          <w:rFonts w:ascii="Arial" w:eastAsia="宋体" w:hAnsi="Arial" w:cs="Arial"/>
          <w:kern w:val="0"/>
          <w:sz w:val="24"/>
          <w:szCs w:val="24"/>
        </w:rPr>
        <w:t xml:space="preserve"> Nginx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-s reload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9、 设置 Nginx 开机启动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# </w:t>
      </w:r>
      <w:proofErr w:type="gram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vi</w:t>
      </w:r>
      <w:proofErr w:type="gram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rc.local</w:t>
      </w:r>
      <w:proofErr w:type="spellEnd"/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>加入：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</w:p>
    <w:p w:rsidR="005C02F5" w:rsidRPr="005C02F5" w:rsidRDefault="005C02F5" w:rsidP="005C02F5">
      <w:pPr>
        <w:widowControl/>
        <w:spacing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10、</w:t>
      </w:r>
      <w:r w:rsidRPr="005C02F5">
        <w:rPr>
          <w:rFonts w:ascii="微软雅黑" w:eastAsia="微软雅黑" w:hAnsi="微软雅黑" w:cs="Arial" w:hint="eastAsia"/>
          <w:color w:val="4F4F4F"/>
          <w:kern w:val="0"/>
          <w:sz w:val="30"/>
          <w:szCs w:val="30"/>
        </w:rPr>
        <w:t> 分别访问两个 Nginx</w:t>
      </w:r>
      <w:r w:rsidRPr="005C02F5">
        <w:rPr>
          <w:rFonts w:ascii="微软雅黑" w:eastAsia="微软雅黑" w:hAnsi="微软雅黑" w:cs="Arial"/>
          <w:b/>
          <w:bCs/>
          <w:noProof/>
          <w:color w:val="4F4F4F"/>
          <w:kern w:val="0"/>
          <w:sz w:val="30"/>
          <w:szCs w:val="30"/>
        </w:rPr>
        <w:drawing>
          <wp:inline distT="0" distB="0" distL="0" distR="0">
            <wp:extent cx="4867142" cy="1653235"/>
            <wp:effectExtent l="0" t="0" r="0" b="4445"/>
            <wp:docPr id="5" name="图片 5" descr="https://img-blog.csdn.net/20170529140459941?watermark/2/text/aHR0cDovL2Jsb2cuY3Nkbi5uZXQvbDEwMjgzODY4MD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529140459941?watermark/2/text/aHR0cDovL2Jsb2cuY3Nkbi5uZXQvbDEwMjgzODY4MD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059" cy="165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137453" cy="1873618"/>
            <wp:effectExtent l="0" t="0" r="0" b="0"/>
            <wp:docPr id="4" name="图片 4" descr="https://img-blog.csdn.net/20170529140511239?watermark/2/text/aHR0cDovL2Jsb2cuY3Nkbi5uZXQvbDEwMjgzODY4MD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529140511239?watermark/2/text/aHR0cDovL2Jsb2cuY3Nkbi5uZXQvbDEwMjgzODY4MD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85" cy="187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F5" w:rsidRPr="005C02F5" w:rsidRDefault="005C02F5" w:rsidP="005C02F5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四、安装 </w:t>
      </w:r>
      <w:proofErr w:type="spellStart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Keepalived</w:t>
      </w:r>
      <w:proofErr w:type="spellEnd"/>
    </w:p>
    <w:p w:rsidR="005C02F5" w:rsidRPr="005C02F5" w:rsidRDefault="005C02F5" w:rsidP="005C02F5">
      <w:pPr>
        <w:widowControl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hyperlink r:id="rId8" w:tgtFrame="_blank" w:history="1">
        <w:r w:rsidRPr="005C02F5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http://www.keepalived.org/download.html</w:t>
        </w:r>
      </w:hyperlink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1、 上传或下载 </w:t>
      </w:r>
      <w:proofErr w:type="spellStart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keepalived</w:t>
      </w:r>
      <w:proofErr w:type="spellEnd"/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上传或下载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keepalived-1.2.18.tar.gz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到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/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usr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/local/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src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目录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2、 解压安装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cd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src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tar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zxvf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keepalived-1.2.18.tar.gz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cd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keepalived-1.2.18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./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configure --prefix=/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make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&amp;&amp; make install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3、 将 </w:t>
      </w:r>
      <w:proofErr w:type="spellStart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keepalived</w:t>
      </w:r>
      <w:proofErr w:type="spellEnd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 安装成 Linux 系统服务</w:t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因为没有使用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的默认路径安装（默认是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usr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/local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,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安装完成之后，需要做一些工作复制默认配置文件到默认路径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mkdir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cp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keepalived.conf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>复制</w:t>
      </w:r>
      <w:r w:rsidRPr="005C02F5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5C02F5">
        <w:rPr>
          <w:rFonts w:ascii="Arial" w:eastAsia="宋体" w:hAnsi="Arial" w:cs="Arial"/>
          <w:kern w:val="0"/>
          <w:sz w:val="24"/>
          <w:szCs w:val="24"/>
        </w:rPr>
        <w:t>keepalived</w:t>
      </w:r>
      <w:proofErr w:type="spellEnd"/>
      <w:r w:rsidRPr="005C02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5C02F5">
        <w:rPr>
          <w:rFonts w:ascii="Arial" w:eastAsia="宋体" w:hAnsi="Arial" w:cs="Arial"/>
          <w:kern w:val="0"/>
          <w:sz w:val="24"/>
          <w:szCs w:val="24"/>
        </w:rPr>
        <w:t>服务脚本到默认的地址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cp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rc.d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init.d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init.d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cp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sysconfig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sysconfig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ln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-s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#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ln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-s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>设置</w:t>
      </w:r>
      <w:r w:rsidRPr="005C02F5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5C02F5">
        <w:rPr>
          <w:rFonts w:ascii="Arial" w:eastAsia="宋体" w:hAnsi="Arial" w:cs="Arial"/>
          <w:kern w:val="0"/>
          <w:sz w:val="24"/>
          <w:szCs w:val="24"/>
        </w:rPr>
        <w:t>keepalived</w:t>
      </w:r>
      <w:proofErr w:type="spellEnd"/>
      <w:r w:rsidRPr="005C02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5C02F5">
        <w:rPr>
          <w:rFonts w:ascii="Arial" w:eastAsia="宋体" w:hAnsi="Arial" w:cs="Arial"/>
          <w:kern w:val="0"/>
          <w:sz w:val="24"/>
          <w:szCs w:val="24"/>
        </w:rPr>
        <w:t>服务开机启动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# </w:t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chkconfig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E06C75"/>
          <w:kern w:val="0"/>
          <w:szCs w:val="21"/>
          <w:shd w:val="clear" w:color="auto" w:fill="F3F4F5"/>
        </w:rPr>
        <w:t xml:space="preserve"> on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4、 修改 </w:t>
      </w:r>
      <w:proofErr w:type="spellStart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Keepalived</w:t>
      </w:r>
      <w:proofErr w:type="spellEnd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 配置文件</w:t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(1) MASTER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节点配置文件（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192.168.50.133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 </w:t>
      </w:r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vi</w:t>
      </w:r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keepalived.conf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!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Configuration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File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for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keepalived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global_defs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自带的邮件提醒需要开启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sendmail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服务。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建议用独立的监控或第三方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SMTP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router_id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liuyazhuang133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标识本节点的字条串，通常为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hostname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} 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会定时执行脚本并对脚本执行的结果进行分析，动态调整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vrrp_instance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的优先级。如果脚本执行结果为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0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，并且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weight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配置的值大于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0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，则优先级相应的增加。如果脚本执行结果非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0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，并且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weight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配置的值小于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0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，则优先级相应的减少。其他情况，维持原本配置的优先级，即配置文件中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priority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对应的值。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vrrp_script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chk_nginx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script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"/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/nginx_check.sh"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检测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状态的脚本路径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interval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2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检测时间间隔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weight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-20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如果条件成立，权重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-20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定义虚拟路由，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VI_1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为虚拟路由的标示符，自己定义名称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vrrp_instance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VI_1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state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MASTER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主节点为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MASTER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，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对应的备份节点为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BACKUP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interface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eth0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绑定虚拟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IP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的网络接口，与本机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IP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地址所在的网络接口相同，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我的是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eth0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virtual_router_id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33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虚拟路由的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ID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号，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两个节点设置必须一样，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可选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IP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最后一段使用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,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相同的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VRID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为一个组，他将决定多播的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MAC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地址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mcast_src_ip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192.168.50.133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本机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IP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地址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priority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100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节点优先级，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值范围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0-254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，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MASTER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要比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BACKUP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高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nopreempt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优先级高的设置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nopreempt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解决异常恢复后再次抢占的问题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advert_int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组播信息发送间隔，两个节点设置必须一样，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默认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1s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设置验证信息，两个节点必须一致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authentication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auth_type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PASS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auth_pass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1111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真实生产，按需求对应该过来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将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track_script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块加入</w:t>
      </w:r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instance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配置块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track_script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chk_nginx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执行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Nginx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监控的服务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  <w:t xml:space="preserve">}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虚拟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IP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池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,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两个节点设置必须一样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virtual_ipaddress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192.168.50.130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## 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虚拟</w:t>
      </w: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ip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，可以定义多个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}</w:t>
      </w:r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 xml:space="preserve">(2)BACKUP </w:t>
      </w:r>
      <w:r w:rsidRPr="005C02F5">
        <w:rPr>
          <w:rFonts w:ascii="Arial" w:eastAsia="宋体" w:hAnsi="Arial" w:cs="Arial"/>
          <w:kern w:val="0"/>
          <w:sz w:val="24"/>
          <w:szCs w:val="24"/>
        </w:rPr>
        <w:t>节点配置文件（</w:t>
      </w:r>
      <w:r w:rsidRPr="005C02F5">
        <w:rPr>
          <w:rFonts w:ascii="Arial" w:eastAsia="宋体" w:hAnsi="Arial" w:cs="Arial"/>
          <w:kern w:val="0"/>
          <w:sz w:val="24"/>
          <w:szCs w:val="24"/>
        </w:rPr>
        <w:t>192.168.50.134</w:t>
      </w:r>
      <w:r w:rsidRPr="005C02F5">
        <w:rPr>
          <w:rFonts w:ascii="Arial" w:eastAsia="宋体" w:hAnsi="Arial" w:cs="Arial"/>
          <w:kern w:val="0"/>
          <w:sz w:val="24"/>
          <w:szCs w:val="24"/>
        </w:rPr>
        <w:t>）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 </w:t>
      </w:r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vi</w:t>
      </w:r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keepalived.conf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! Configuration File for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keepalived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global_defs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router_id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liuyazhuang134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vrrp_script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chk_nginx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 xml:space="preserve">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script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"/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etc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/nginx_check.sh"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interval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2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weight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-20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vrrp_instance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VI_1 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state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BACKUP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interface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eth1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virtual_router_id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33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mcast_src_ip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192.168.50.134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priority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90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advert_int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1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authentication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auth_type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PASS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auth_pass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1111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track_script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chk_nginx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virtual_ipaddress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{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192.168.50.130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}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}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5、 编写 Nginx 状态检测脚本</w:t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编写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Nginx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状态检测脚本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/etc/keepalived/nginx_check.sh (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已在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keepalived.conf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中配置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脚本要求：如果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停止运行，尝试启动，如果无法启动则杀死本机的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进程，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将虚拟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ip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绑定到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BACKUP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机器上。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内容如下：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 </w:t>
      </w:r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vi</w:t>
      </w:r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/etc/keepalived/nginx_check.sh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#!/</w:t>
      </w:r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bin/bash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A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=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`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ps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 xml:space="preserve"> -C 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 xml:space="preserve"> –no-header |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wc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 xml:space="preserve"> -l`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if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[ $A -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eq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 xml:space="preserve"> 0 ];then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/local/</w:t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nginx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sleep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2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if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[ `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ps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 xml:space="preserve"> -C 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 xml:space="preserve"> --no-header |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wc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 xml:space="preserve"> -l` -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eq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 xml:space="preserve"> 0 ];then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ab/>
      </w:r>
      <w:proofErr w:type="spellStart"/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killall</w:t>
      </w:r>
      <w:proofErr w:type="spellEnd"/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keepalived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fi</w:t>
      </w:r>
      <w:proofErr w:type="gram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5C02F5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F3F4F5"/>
        </w:rPr>
        <w:t>fi</w:t>
      </w:r>
      <w:proofErr w:type="gramEnd"/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>保存后，给脚本</w:t>
      </w:r>
      <w:proofErr w:type="gramStart"/>
      <w:r w:rsidRPr="005C02F5">
        <w:rPr>
          <w:rFonts w:ascii="Arial" w:eastAsia="宋体" w:hAnsi="Arial" w:cs="Arial"/>
          <w:kern w:val="0"/>
          <w:sz w:val="24"/>
          <w:szCs w:val="24"/>
        </w:rPr>
        <w:t>赋执行</w:t>
      </w:r>
      <w:proofErr w:type="gramEnd"/>
      <w:r w:rsidRPr="005C02F5">
        <w:rPr>
          <w:rFonts w:ascii="Arial" w:eastAsia="宋体" w:hAnsi="Arial" w:cs="Arial"/>
          <w:kern w:val="0"/>
          <w:sz w:val="24"/>
          <w:szCs w:val="24"/>
        </w:rPr>
        <w:t>权限：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 </w:t>
      </w:r>
      <w:proofErr w:type="spellStart"/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chmod</w:t>
      </w:r>
      <w:proofErr w:type="spellEnd"/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+x /etc/keepalived/nginx_check.sh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6、 启动 </w:t>
      </w:r>
      <w:proofErr w:type="spellStart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Keepalived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# </w:t>
      </w:r>
      <w:proofErr w:type="gram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service</w:t>
      </w:r>
      <w:proofErr w:type="gram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F3F4F5"/>
        </w:rPr>
        <w:t xml:space="preserve"> start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Starting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:</w:t>
      </w:r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 xml:space="preserve"> </w:t>
      </w:r>
      <w:proofErr w:type="gramStart"/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>[ OK</w:t>
      </w:r>
      <w:proofErr w:type="gramEnd"/>
      <w:r w:rsidRPr="005C02F5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F3F4F5"/>
        </w:rPr>
        <w:t xml:space="preserve"> ]</w:t>
      </w:r>
    </w:p>
    <w:p w:rsidR="005C02F5" w:rsidRPr="005C02F5" w:rsidRDefault="005C02F5" w:rsidP="005C02F5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7、 </w:t>
      </w:r>
      <w:proofErr w:type="spellStart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Keepalived+Nginx</w:t>
      </w:r>
      <w:proofErr w:type="spellEnd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 的高可用测试</w:t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同时启动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192.168.50.133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192.168.50.134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上的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，我们通过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VIP(192.168.50.130)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来访问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Nginx,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如下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5C02F5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737299" cy="1873491"/>
            <wp:effectExtent l="0" t="0" r="6985" b="0"/>
            <wp:docPr id="3" name="图片 3" descr="https://img-blog.csdn.net/20170529141608259?watermark/2/text/aHR0cDovL2Jsb2cuY3Nkbi5uZXQvbDEwMjgzODY4MD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529141608259?watermark/2/text/aHR0cDovL2Jsb2cuY3Nkbi5uZXQvbDEwMjgzODY4MD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143" cy="187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我们关闭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192.168.50.133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上的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192.168.50.133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执行如下命令：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service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stop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-s 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stop</w:t>
      </w:r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>此时，再通过</w:t>
      </w:r>
      <w:r w:rsidRPr="005C02F5">
        <w:rPr>
          <w:rFonts w:ascii="Arial" w:eastAsia="宋体" w:hAnsi="Arial" w:cs="Arial"/>
          <w:kern w:val="0"/>
          <w:sz w:val="24"/>
          <w:szCs w:val="24"/>
        </w:rPr>
        <w:t>VIP(192.168.50.130)</w:t>
      </w:r>
      <w:r w:rsidRPr="005C02F5">
        <w:rPr>
          <w:rFonts w:ascii="Arial" w:eastAsia="宋体" w:hAnsi="Arial" w:cs="Arial"/>
          <w:kern w:val="0"/>
          <w:sz w:val="24"/>
          <w:szCs w:val="24"/>
        </w:rPr>
        <w:t>来访问</w:t>
      </w:r>
      <w:r w:rsidRPr="005C02F5">
        <w:rPr>
          <w:rFonts w:ascii="Arial" w:eastAsia="宋体" w:hAnsi="Arial" w:cs="Arial"/>
          <w:kern w:val="0"/>
          <w:sz w:val="24"/>
          <w:szCs w:val="24"/>
        </w:rPr>
        <w:t>Nginx,</w:t>
      </w:r>
      <w:r w:rsidRPr="005C02F5">
        <w:rPr>
          <w:rFonts w:ascii="Arial" w:eastAsia="宋体" w:hAnsi="Arial" w:cs="Arial"/>
          <w:kern w:val="0"/>
          <w:sz w:val="24"/>
          <w:szCs w:val="24"/>
        </w:rPr>
        <w:t>如下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  <w:r w:rsidRPr="005C02F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6239866" cy="1881006"/>
            <wp:effectExtent l="0" t="0" r="8890" b="5080"/>
            <wp:docPr id="2" name="图片 2" descr="https://img-blog.csdn.net/20170529141837933?watermark/2/text/aHR0cDovL2Jsb2cuY3Nkbi5uZXQvbDEwMjgzODY4MD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529141837933?watermark/2/text/aHR0cDovL2Jsb2cuY3Nkbi5uZXQvbDEwMjgzODY4MD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10" cy="188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我们再开启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192.168.50.133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上的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192.168.50.133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执行如下命令：</w:t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usr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</w:t>
      </w:r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local</w:t>
      </w:r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nginx</w:t>
      </w:r>
      <w:proofErr w:type="spellEnd"/>
      <w:r w:rsidRPr="005C02F5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sbin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nginx</w:t>
      </w:r>
      <w:proofErr w:type="spellEnd"/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service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start</w:t>
      </w:r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>或者只执行</w:t>
      </w:r>
      <w:r w:rsidRPr="005C02F5">
        <w:rPr>
          <w:rFonts w:ascii="Arial" w:eastAsia="宋体" w:hAnsi="Arial" w:cs="Arial"/>
          <w:kern w:val="0"/>
          <w:sz w:val="24"/>
          <w:szCs w:val="24"/>
        </w:rPr>
        <w:br/>
      </w:r>
    </w:p>
    <w:p w:rsidR="005C02F5" w:rsidRPr="005C02F5" w:rsidRDefault="005C02F5" w:rsidP="005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service</w:t>
      </w:r>
      <w:proofErr w:type="gram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proofErr w:type="spellStart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keepalived</w:t>
      </w:r>
      <w:proofErr w:type="spellEnd"/>
      <w:r w:rsidRPr="005C02F5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 xml:space="preserve"> </w:t>
      </w:r>
      <w:r w:rsidRPr="005C02F5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F3F4F5"/>
        </w:rPr>
        <w:t>start</w:t>
      </w:r>
    </w:p>
    <w:p w:rsidR="005C02F5" w:rsidRPr="005C02F5" w:rsidRDefault="005C02F5" w:rsidP="005C02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C02F5">
        <w:rPr>
          <w:rFonts w:ascii="Arial" w:eastAsia="宋体" w:hAnsi="Arial" w:cs="Arial"/>
          <w:kern w:val="0"/>
          <w:sz w:val="24"/>
          <w:szCs w:val="24"/>
        </w:rPr>
        <w:t>因为我们写了脚本</w:t>
      </w:r>
      <w:r w:rsidRPr="005C02F5">
        <w:rPr>
          <w:rFonts w:ascii="Arial" w:eastAsia="宋体" w:hAnsi="Arial" w:cs="Arial"/>
          <w:kern w:val="0"/>
          <w:sz w:val="24"/>
          <w:szCs w:val="24"/>
        </w:rPr>
        <w:t> nginx_check.sh</w:t>
      </w:r>
      <w:r w:rsidRPr="005C02F5">
        <w:rPr>
          <w:rFonts w:ascii="Arial" w:eastAsia="宋体" w:hAnsi="Arial" w:cs="Arial"/>
          <w:kern w:val="0"/>
          <w:sz w:val="24"/>
          <w:szCs w:val="24"/>
        </w:rPr>
        <w:t>，这个脚本会为我们</w:t>
      </w:r>
      <w:proofErr w:type="gramStart"/>
      <w:r w:rsidRPr="005C02F5">
        <w:rPr>
          <w:rFonts w:ascii="Arial" w:eastAsia="宋体" w:hAnsi="Arial" w:cs="Arial"/>
          <w:kern w:val="0"/>
          <w:sz w:val="24"/>
          <w:szCs w:val="24"/>
        </w:rPr>
        <w:t>自动自动</w:t>
      </w:r>
      <w:proofErr w:type="gramEnd"/>
      <w:r w:rsidRPr="005C02F5">
        <w:rPr>
          <w:rFonts w:ascii="Arial" w:eastAsia="宋体" w:hAnsi="Arial" w:cs="Arial"/>
          <w:kern w:val="0"/>
          <w:sz w:val="24"/>
          <w:szCs w:val="24"/>
        </w:rPr>
        <w:t>Nginx</w:t>
      </w:r>
      <w:r w:rsidRPr="005C02F5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此时，我们再通过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VIP(192.168.50.130)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来访问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Nginx,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如下</w:t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797112" cy="1843430"/>
            <wp:effectExtent l="0" t="0" r="0" b="4445"/>
            <wp:docPr id="1" name="图片 1" descr="https://img-blog.csdn.net/20170529142143481?watermark/2/text/aHR0cDovL2Jsb2cuY3Nkbi5uZXQvbDEwMjgzODY4MD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529142143481?watermark/2/text/aHR0cDovL2Jsb2cuY3Nkbi5uZXQvbDEwMjgzODY4MD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72" cy="18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F5" w:rsidRPr="005C02F5" w:rsidRDefault="005C02F5" w:rsidP="005C02F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至此，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+ Nginx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实现高可用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Web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负载均衡搭建完毕。</w:t>
      </w:r>
    </w:p>
    <w:p w:rsidR="005C02F5" w:rsidRPr="005C02F5" w:rsidRDefault="005C02F5" w:rsidP="005C02F5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5C02F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五、温馨提示</w:t>
      </w:r>
    </w:p>
    <w:p w:rsidR="005C02F5" w:rsidRPr="005C02F5" w:rsidRDefault="005C02F5" w:rsidP="005C02F5">
      <w:pPr>
        <w:widowControl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大家可以到链接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"http://download.csdn.net/detail/l1028386804/9855362" \t "_blank" </w:instrTex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5C02F5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http://download.csdn.net/detail/l1028386804/9855362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下载</w:t>
      </w:r>
      <w:proofErr w:type="spellStart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Keepalived</w:t>
      </w:r>
      <w:proofErr w:type="spellEnd"/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+ Nginx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实现高可用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Web </w:t>
      </w:r>
      <w:r w:rsidRPr="005C02F5">
        <w:rPr>
          <w:rFonts w:ascii="Arial" w:eastAsia="宋体" w:hAnsi="Arial" w:cs="Arial"/>
          <w:color w:val="4D4D4D"/>
          <w:kern w:val="0"/>
          <w:sz w:val="27"/>
          <w:szCs w:val="27"/>
        </w:rPr>
        <w:t>负载均衡配置文件</w:t>
      </w:r>
    </w:p>
    <w:p w:rsidR="009B475E" w:rsidRPr="005C02F5" w:rsidRDefault="009B475E"/>
    <w:sectPr w:rsidR="009B475E" w:rsidRPr="005C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F"/>
    <w:rsid w:val="005C02F5"/>
    <w:rsid w:val="009B475E"/>
    <w:rsid w:val="009F420B"/>
    <w:rsid w:val="00A3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625A5-D6C0-434E-BCB5-F23B083B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02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C02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C02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02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C02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C02F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C02F5"/>
    <w:rPr>
      <w:color w:val="0000FF"/>
      <w:u w:val="single"/>
    </w:rPr>
  </w:style>
  <w:style w:type="character" w:customStyle="1" w:styleId="time">
    <w:name w:val="time"/>
    <w:basedOn w:val="a0"/>
    <w:rsid w:val="005C02F5"/>
  </w:style>
  <w:style w:type="character" w:customStyle="1" w:styleId="read-count">
    <w:name w:val="read-count"/>
    <w:basedOn w:val="a0"/>
    <w:rsid w:val="005C02F5"/>
  </w:style>
  <w:style w:type="character" w:customStyle="1" w:styleId="name">
    <w:name w:val="name"/>
    <w:basedOn w:val="a0"/>
    <w:rsid w:val="005C02F5"/>
  </w:style>
  <w:style w:type="character" w:customStyle="1" w:styleId="get-collection">
    <w:name w:val="get-collection"/>
    <w:basedOn w:val="a0"/>
    <w:rsid w:val="005C02F5"/>
  </w:style>
  <w:style w:type="character" w:customStyle="1" w:styleId="label">
    <w:name w:val="label"/>
    <w:basedOn w:val="a0"/>
    <w:rsid w:val="005C02F5"/>
  </w:style>
  <w:style w:type="character" w:customStyle="1" w:styleId="advert-money">
    <w:name w:val="advert-money"/>
    <w:basedOn w:val="a0"/>
    <w:rsid w:val="005C02F5"/>
  </w:style>
  <w:style w:type="paragraph" w:styleId="a4">
    <w:name w:val="Normal (Web)"/>
    <w:basedOn w:val="a"/>
    <w:uiPriority w:val="99"/>
    <w:semiHidden/>
    <w:unhideWhenUsed/>
    <w:rsid w:val="005C0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5C02F5"/>
  </w:style>
  <w:style w:type="paragraph" w:styleId="HTML">
    <w:name w:val="HTML Preformatted"/>
    <w:basedOn w:val="a"/>
    <w:link w:val="HTMLChar"/>
    <w:uiPriority w:val="99"/>
    <w:semiHidden/>
    <w:unhideWhenUsed/>
    <w:rsid w:val="005C0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02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02F5"/>
    <w:rPr>
      <w:rFonts w:ascii="宋体" w:eastAsia="宋体" w:hAnsi="宋体" w:cs="宋体"/>
      <w:sz w:val="24"/>
      <w:szCs w:val="24"/>
    </w:rPr>
  </w:style>
  <w:style w:type="character" w:customStyle="1" w:styleId="hljs-section">
    <w:name w:val="hljs-section"/>
    <w:basedOn w:val="a0"/>
    <w:rsid w:val="005C02F5"/>
  </w:style>
  <w:style w:type="character" w:customStyle="1" w:styleId="hljs-meta">
    <w:name w:val="hljs-meta"/>
    <w:basedOn w:val="a0"/>
    <w:rsid w:val="005C02F5"/>
  </w:style>
  <w:style w:type="character" w:customStyle="1" w:styleId="bash">
    <w:name w:val="bash"/>
    <w:basedOn w:val="a0"/>
    <w:rsid w:val="005C02F5"/>
  </w:style>
  <w:style w:type="character" w:customStyle="1" w:styleId="hljs-builtin">
    <w:name w:val="hljs-built_in"/>
    <w:basedOn w:val="a0"/>
    <w:rsid w:val="005C02F5"/>
  </w:style>
  <w:style w:type="character" w:customStyle="1" w:styleId="hljs-attribute">
    <w:name w:val="hljs-attribute"/>
    <w:basedOn w:val="a0"/>
    <w:rsid w:val="005C02F5"/>
  </w:style>
  <w:style w:type="character" w:customStyle="1" w:styleId="hljs-number">
    <w:name w:val="hljs-number"/>
    <w:basedOn w:val="a0"/>
    <w:rsid w:val="005C02F5"/>
  </w:style>
  <w:style w:type="character" w:customStyle="1" w:styleId="hljs-comment">
    <w:name w:val="hljs-comment"/>
    <w:basedOn w:val="a0"/>
    <w:rsid w:val="005C02F5"/>
  </w:style>
  <w:style w:type="character" w:customStyle="1" w:styleId="hljs-literal">
    <w:name w:val="hljs-literal"/>
    <w:basedOn w:val="a0"/>
    <w:rsid w:val="005C02F5"/>
  </w:style>
  <w:style w:type="character" w:customStyle="1" w:styleId="hljs-keyword">
    <w:name w:val="hljs-keyword"/>
    <w:basedOn w:val="a0"/>
    <w:rsid w:val="005C02F5"/>
  </w:style>
  <w:style w:type="character" w:customStyle="1" w:styleId="hljs-regexp">
    <w:name w:val="hljs-regexp"/>
    <w:basedOn w:val="a0"/>
    <w:rsid w:val="005C02F5"/>
  </w:style>
  <w:style w:type="character" w:customStyle="1" w:styleId="hljs-string">
    <w:name w:val="hljs-string"/>
    <w:basedOn w:val="a0"/>
    <w:rsid w:val="005C02F5"/>
  </w:style>
  <w:style w:type="character" w:customStyle="1" w:styleId="hljs-attr">
    <w:name w:val="hljs-attr"/>
    <w:basedOn w:val="a0"/>
    <w:rsid w:val="005C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8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84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9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5191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F5F6F7"/>
                <w:right w:val="none" w:sz="0" w:space="0" w:color="auto"/>
              </w:divBdr>
              <w:divsChild>
                <w:div w:id="13077841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26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342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541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66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71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epalived.org/download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blog.csdn.net/l1028386804/article/details/48289765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blog.csdn.net/l1028386804/article/details/72801492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2020-12-30T03:10:00Z</dcterms:created>
  <dcterms:modified xsi:type="dcterms:W3CDTF">2020-12-30T03:14:00Z</dcterms:modified>
</cp:coreProperties>
</file>