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BF" w:rsidRPr="003171BF" w:rsidRDefault="003171BF" w:rsidP="003171BF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3171BF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（线上问题系列三）记录一次线上</w:t>
      </w:r>
      <w:proofErr w:type="spellStart"/>
      <w:r w:rsidRPr="003171BF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Redis</w:t>
      </w:r>
      <w:proofErr w:type="spellEnd"/>
      <w:r w:rsidRPr="003171BF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性能优化</w:t>
      </w:r>
    </w:p>
    <w:p w:rsidR="003171BF" w:rsidRPr="003171BF" w:rsidRDefault="003171BF" w:rsidP="003171BF">
      <w:pPr>
        <w:widowControl/>
        <w:spacing w:before="100" w:beforeAutospacing="1"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 w:rsidRPr="003171BF">
        <w:rPr>
          <w:rFonts w:ascii="宋体" w:eastAsia="宋体" w:hAnsi="宋体" w:cs="宋体"/>
          <w:kern w:val="0"/>
          <w:sz w:val="24"/>
          <w:szCs w:val="24"/>
        </w:rPr>
        <w:t>记录一次线上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优化：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一、 现象描述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线上环境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采用哨兵模式，版本为3.0.7，服务器采用4C8G，TPS在20000左右，当设备（NB）在线用户数超过12万后，主节点单核CPU从30%左右直线上升至将近60%， CPU负荷高居不下且不稳定间接影响业务量的提升，亟待优化。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由于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单线程的设计特性，任何一条阻塞的命令都会引起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整个实例的阻塞，所以在使用过程中，我们首先从Linux环境情况、命令分布，key情况，客户端情况等方面检查。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二、 检查指标</w:t>
      </w:r>
    </w:p>
    <w:p w:rsidR="003171BF" w:rsidRPr="003171BF" w:rsidRDefault="003171BF" w:rsidP="003171BF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1. 内存使用情况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使用内存为800M，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内存使用率85%，未使用SWAP。（因为有其他java进程共用服务器），属于正常情况。</w:t>
      </w:r>
    </w:p>
    <w:p w:rsidR="003171BF" w:rsidRPr="003171BF" w:rsidRDefault="003171BF" w:rsidP="003171BF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2. 单核CPU使用情况</w:t>
      </w:r>
    </w:p>
    <w:p w:rsidR="003171BF" w:rsidRPr="003171BF" w:rsidRDefault="003171BF" w:rsidP="003171BF">
      <w:pPr>
        <w:widowControl/>
        <w:spacing w:before="270" w:after="2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71BF" w:rsidRPr="003171BF" w:rsidRDefault="003171BF" w:rsidP="003171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0660" cy="1546860"/>
            <wp:effectExtent l="0" t="0" r="0" b="0"/>
            <wp:docPr id="3" name="图片 3" descr="（线上问题系列三）记录一次线上Redis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（线上问题系列三）记录一次线上Redis性能优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BF" w:rsidRPr="003171BF" w:rsidRDefault="003171BF" w:rsidP="003171BF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3. 整体CPU使用情况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整体25%左右，正常范围。</w:t>
      </w:r>
    </w:p>
    <w:p w:rsidR="003171BF" w:rsidRPr="003171BF" w:rsidRDefault="003171BF" w:rsidP="003171BF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4. IO，磁盘IO和网络IO使用情况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我们发现磁盘IO比较低，而网络出口流量达到15M，说明</w:t>
      </w:r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读数据量比较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>大。</w:t>
      </w:r>
    </w:p>
    <w:p w:rsidR="003171BF" w:rsidRPr="003171BF" w:rsidRDefault="003171BF" w:rsidP="003171BF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5. 网络延迟情况ICMP response time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检查网络响应时间在5ms以内，属于正常范围。</w:t>
      </w:r>
    </w:p>
    <w:p w:rsidR="003171BF" w:rsidRPr="003171BF" w:rsidRDefault="003171BF" w:rsidP="003171BF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6. 命令执行分布和时间，info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commandstats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命令。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检查发现，在短时间内有大量的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hgetall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调用，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hgetall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方法是将hash table里面的所有内容一次性全部读出来，如果</w:t>
      </w:r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哈希值的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>内容比较大，极容易导致堵塞。是一个优化点。</w:t>
      </w:r>
    </w:p>
    <w:p w:rsidR="003171BF" w:rsidRPr="003171BF" w:rsidRDefault="003171BF" w:rsidP="003171BF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7. TPS，检查TPS的方法可以统计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total_commands_processed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增长量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当前TPS不到2.5万，未达到瓶颈点。</w:t>
      </w:r>
    </w:p>
    <w:p w:rsidR="003171BF" w:rsidRPr="003171BF" w:rsidRDefault="003171BF" w:rsidP="003171BF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8. 检查慢查询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slowlog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get 128，这个可以定位优化。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可以看到慢查询命令是主要是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hmset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hgetall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和scan等，不过整体慢查询时间能接受。</w:t>
      </w:r>
    </w:p>
    <w:p w:rsidR="003171BF" w:rsidRPr="003171BF" w:rsidRDefault="003171BF" w:rsidP="003171BF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9. 检查客户端列表，检查连接时间和内存消耗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omem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的客户端。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-cli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-p 6379 -h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–a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client list |grep -v “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omem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=0”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发现有较多长期连接的客户端，总的客户端数量650。</w:t>
      </w:r>
    </w:p>
    <w:p w:rsidR="003171BF" w:rsidRPr="003171BF" w:rsidRDefault="003171BF" w:rsidP="003171BF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10.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bigkey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检查，优化比较大的key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-cli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-p 6379 -h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–a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–-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bigkeys</w:t>
      </w:r>
      <w:proofErr w:type="spellEnd"/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发现较多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bigkey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，后期需要进行优化。</w:t>
      </w:r>
    </w:p>
    <w:p w:rsidR="003171BF" w:rsidRPr="003171BF" w:rsidRDefault="003171BF" w:rsidP="003171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21480" cy="1402080"/>
            <wp:effectExtent l="0" t="0" r="7620" b="7620"/>
            <wp:docPr id="2" name="图片 2" descr="（线上问题系列三）记录一次线上Redis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（线上问题系列三）记录一次线上Redis性能优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三、 检查服务器内核参数（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官方建议设置，服务器默认未设置，需要手工设置）</w:t>
      </w:r>
    </w:p>
    <w:p w:rsidR="003171BF" w:rsidRPr="003171BF" w:rsidRDefault="003171BF" w:rsidP="003171BF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1. 内存分配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是内存操作，需要优先使用内存。设置overcommit 为1。</w:t>
      </w:r>
    </w:p>
    <w:p w:rsidR="003171BF" w:rsidRPr="003171BF" w:rsidRDefault="003171BF" w:rsidP="003171BF">
      <w:pPr>
        <w:widowControl/>
        <w:numPr>
          <w:ilvl w:val="0"/>
          <w:numId w:val="1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2. THP禁用</w:t>
      </w:r>
    </w:p>
    <w:p w:rsidR="003171BF" w:rsidRPr="003171BF" w:rsidRDefault="003171BF" w:rsidP="003171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THP开启后，最大内存页为2M，因为fork 调用的copy-on-write机制是基于操作系统</w:t>
      </w:r>
      <w:proofErr w:type="gramStart"/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页这个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单位的，也就是只有</w:t>
      </w:r>
      <w:proofErr w:type="gramStart"/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有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写入的</w:t>
      </w:r>
      <w:proofErr w:type="gramStart"/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脏页会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被复制，但是一般系统不会在短时间内所有的页都发生了写入而导致复制，所以每次写命令引起的内存复制从4K变成了2M，从而拖慢写操作的执行时间，导致大量写操作慢查询。所以确保禁用Linux内核特性transparent huge pages，通过命令echo never &gt;</w:t>
      </w:r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br/>
        <w:t>sys/kernel/mm/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transparent_hugepage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/enabled来设置。</w:t>
      </w:r>
    </w:p>
    <w:p w:rsidR="003171BF" w:rsidRPr="003171BF" w:rsidRDefault="003171BF" w:rsidP="003171BF">
      <w:pPr>
        <w:widowControl/>
        <w:numPr>
          <w:ilvl w:val="0"/>
          <w:numId w:val="1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3. swap使用概率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防止内存溢出OOM，</w:t>
      </w:r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故设置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>允许使用swap。（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本身不建议使用SWAP，OOM的情况万不得已）。</w:t>
      </w:r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{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bestvalue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} &gt; /proc/sys/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swappiness</w:t>
      </w:r>
      <w:proofErr w:type="spellEnd"/>
    </w:p>
    <w:p w:rsidR="003171BF" w:rsidRPr="003171BF" w:rsidRDefault="003171BF" w:rsidP="003171BF">
      <w:pPr>
        <w:widowControl/>
        <w:numPr>
          <w:ilvl w:val="0"/>
          <w:numId w:val="1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ulimit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设置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需要设置比最大客户端连接数要</w:t>
      </w:r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大至少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>32。因为此服务器还有java应用程序，所以需要设置得更大。</w:t>
      </w:r>
    </w:p>
    <w:p w:rsidR="003171BF" w:rsidRPr="003171BF" w:rsidRDefault="003171BF" w:rsidP="003171BF">
      <w:pPr>
        <w:widowControl/>
        <w:numPr>
          <w:ilvl w:val="0"/>
          <w:numId w:val="1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5.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TCPbacklog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设置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设置TCP等待连接队列长度为最大值。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511 &gt; /proc/sys/net/core/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somaxconn</w:t>
      </w:r>
      <w:proofErr w:type="spellEnd"/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四、 检查配置文件</w:t>
      </w:r>
    </w:p>
    <w:p w:rsidR="003171BF" w:rsidRPr="003171BF" w:rsidRDefault="003171BF" w:rsidP="003171BF">
      <w:pPr>
        <w:widowControl/>
        <w:numPr>
          <w:ilvl w:val="0"/>
          <w:numId w:val="1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1. 内存设置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若是启用了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快照功能，应该设置“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maxmemory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”值为系统可使用内存的45%，设置一个明确的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maxmemory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参数来限制你的实例，以便确保实例会报告错误而不是当接近系统内存限制时失败。此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服务器内存空间较多，暂未设置。</w:t>
      </w:r>
    </w:p>
    <w:p w:rsidR="003171BF" w:rsidRPr="003171BF" w:rsidRDefault="003171BF" w:rsidP="003171BF">
      <w:pPr>
        <w:widowControl/>
        <w:numPr>
          <w:ilvl w:val="0"/>
          <w:numId w:val="1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2. 绑定本机网卡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检查日志会发现陆</w:t>
      </w:r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陆续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续有较多错误：Error condition on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socketfor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SYNC: Connection refused。发现是连接问题，需要在主节点配置文件绑定本机IP，增加bind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x.x.x.x</w:t>
      </w:r>
      <w:proofErr w:type="spellEnd"/>
    </w:p>
    <w:p w:rsidR="003171BF" w:rsidRPr="003171BF" w:rsidRDefault="003171BF" w:rsidP="003171BF">
      <w:pPr>
        <w:widowControl/>
        <w:numPr>
          <w:ilvl w:val="0"/>
          <w:numId w:val="18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3. 检查数据持久化策略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数据落磁盘尽可能减少性能损坏，以空间换时间。设置如下命令：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rdbcompression</w:t>
      </w:r>
      <w:proofErr w:type="spellEnd"/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no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rdbchecksum</w:t>
      </w:r>
      <w:proofErr w:type="spellEnd"/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no</w:t>
      </w:r>
    </w:p>
    <w:p w:rsidR="003171BF" w:rsidRPr="003171BF" w:rsidRDefault="003171BF" w:rsidP="003171BF">
      <w:pPr>
        <w:widowControl/>
        <w:numPr>
          <w:ilvl w:val="0"/>
          <w:numId w:val="1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4. 客户端timeout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设置一个超时时间，防止无用的连接占用资源。设置如下命令：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timeout</w:t>
      </w:r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150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tcp-keepalive</w:t>
      </w:r>
      <w:proofErr w:type="spellEnd"/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150</w:t>
      </w:r>
    </w:p>
    <w:p w:rsidR="003171BF" w:rsidRPr="003171BF" w:rsidRDefault="003171BF" w:rsidP="003171BF">
      <w:pPr>
        <w:widowControl/>
        <w:numPr>
          <w:ilvl w:val="0"/>
          <w:numId w:val="2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5. 优化AOF和RDB，减少占用CPU时间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主库可以不进行dump操作或者降低dump频率。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取消AOF持久化。命令如下: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171BF">
        <w:rPr>
          <w:rFonts w:ascii="宋体" w:eastAsia="宋体" w:hAnsi="宋体" w:cs="宋体"/>
          <w:kern w:val="0"/>
          <w:sz w:val="24"/>
          <w:szCs w:val="24"/>
        </w:rPr>
        <w:t>appendonly</w:t>
      </w:r>
      <w:proofErr w:type="spellEnd"/>
      <w:proofErr w:type="gramEnd"/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 no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五、 优化后情况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经过优化后观察，业务量已经增加了30%，TPS达到了3.5万，网络流量已经增加了30%，从15M增加到了20M多，而单核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平均值反而降到了50%以下。所有CPU平均值在25%左右。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用户连接数减少了60%，当前连接在260左右。观察日志，未发现有错误信息。</w:t>
      </w:r>
    </w:p>
    <w:p w:rsidR="003171BF" w:rsidRPr="003171BF" w:rsidRDefault="003171BF" w:rsidP="003171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0660" cy="1143000"/>
            <wp:effectExtent l="0" t="0" r="0" b="0"/>
            <wp:docPr id="1" name="图片 1" descr="（线上问题系列三）记录一次线上Redis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（线上问题系列三）记录一次线上Redis性能优化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六、 后续考虑改进方案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1. 考虑读写分离。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2. 减少时间复杂度比较高的操作，比如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hgetall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spellStart"/>
      <w:r w:rsidRPr="003171BF">
        <w:rPr>
          <w:rFonts w:ascii="宋体" w:eastAsia="宋体" w:hAnsi="宋体" w:cs="宋体"/>
          <w:kern w:val="0"/>
          <w:sz w:val="24"/>
          <w:szCs w:val="24"/>
        </w:rPr>
        <w:t>bigkey</w:t>
      </w:r>
      <w:proofErr w:type="spellEnd"/>
      <w:r w:rsidRPr="003171BF">
        <w:rPr>
          <w:rFonts w:ascii="宋体" w:eastAsia="宋体" w:hAnsi="宋体" w:cs="宋体"/>
          <w:kern w:val="0"/>
          <w:sz w:val="24"/>
          <w:szCs w:val="24"/>
        </w:rPr>
        <w:t>优化。</w:t>
      </w:r>
    </w:p>
    <w:p w:rsidR="003171BF" w:rsidRPr="003171BF" w:rsidRDefault="003171BF" w:rsidP="003171BF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71BF">
        <w:rPr>
          <w:rFonts w:ascii="宋体" w:eastAsia="宋体" w:hAnsi="宋体" w:cs="宋体"/>
          <w:kern w:val="0"/>
          <w:sz w:val="24"/>
          <w:szCs w:val="24"/>
        </w:rPr>
        <w:t>4. 其他无相关业务迁移。</w:t>
      </w:r>
    </w:p>
    <w:p w:rsidR="003B6001" w:rsidRPr="003171BF" w:rsidRDefault="003B6001"/>
    <w:sectPr w:rsidR="003B6001" w:rsidRPr="00317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A99"/>
    <w:multiLevelType w:val="multilevel"/>
    <w:tmpl w:val="68F0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2523B"/>
    <w:multiLevelType w:val="multilevel"/>
    <w:tmpl w:val="CF2C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552DB"/>
    <w:multiLevelType w:val="multilevel"/>
    <w:tmpl w:val="AEA6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10DDE"/>
    <w:multiLevelType w:val="multilevel"/>
    <w:tmpl w:val="7954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66907"/>
    <w:multiLevelType w:val="multilevel"/>
    <w:tmpl w:val="0B82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3296C"/>
    <w:multiLevelType w:val="multilevel"/>
    <w:tmpl w:val="8BE0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82AB5"/>
    <w:multiLevelType w:val="multilevel"/>
    <w:tmpl w:val="5160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9649F"/>
    <w:multiLevelType w:val="multilevel"/>
    <w:tmpl w:val="04AE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60FA3"/>
    <w:multiLevelType w:val="multilevel"/>
    <w:tmpl w:val="4B62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B3EE4"/>
    <w:multiLevelType w:val="multilevel"/>
    <w:tmpl w:val="F158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01F3C"/>
    <w:multiLevelType w:val="multilevel"/>
    <w:tmpl w:val="F2BC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D753EB"/>
    <w:multiLevelType w:val="multilevel"/>
    <w:tmpl w:val="6942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C508B"/>
    <w:multiLevelType w:val="multilevel"/>
    <w:tmpl w:val="51C4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8E333B"/>
    <w:multiLevelType w:val="multilevel"/>
    <w:tmpl w:val="24F2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4F3C8E"/>
    <w:multiLevelType w:val="multilevel"/>
    <w:tmpl w:val="CE1E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62394F"/>
    <w:multiLevelType w:val="multilevel"/>
    <w:tmpl w:val="A0B2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F4D59"/>
    <w:multiLevelType w:val="multilevel"/>
    <w:tmpl w:val="1A54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87A97"/>
    <w:multiLevelType w:val="multilevel"/>
    <w:tmpl w:val="8722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6076F7"/>
    <w:multiLevelType w:val="multilevel"/>
    <w:tmpl w:val="6EA4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E72E64"/>
    <w:multiLevelType w:val="multilevel"/>
    <w:tmpl w:val="D41C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5"/>
  </w:num>
  <w:num w:numId="5">
    <w:abstractNumId w:val="3"/>
  </w:num>
  <w:num w:numId="6">
    <w:abstractNumId w:val="19"/>
  </w:num>
  <w:num w:numId="7">
    <w:abstractNumId w:val="5"/>
  </w:num>
  <w:num w:numId="8">
    <w:abstractNumId w:val="18"/>
  </w:num>
  <w:num w:numId="9">
    <w:abstractNumId w:val="11"/>
  </w:num>
  <w:num w:numId="10">
    <w:abstractNumId w:val="6"/>
  </w:num>
  <w:num w:numId="11">
    <w:abstractNumId w:val="17"/>
  </w:num>
  <w:num w:numId="12">
    <w:abstractNumId w:val="8"/>
  </w:num>
  <w:num w:numId="13">
    <w:abstractNumId w:val="2"/>
  </w:num>
  <w:num w:numId="14">
    <w:abstractNumId w:val="9"/>
  </w:num>
  <w:num w:numId="15">
    <w:abstractNumId w:val="16"/>
  </w:num>
  <w:num w:numId="16">
    <w:abstractNumId w:val="1"/>
  </w:num>
  <w:num w:numId="17">
    <w:abstractNumId w:val="14"/>
  </w:num>
  <w:num w:numId="18">
    <w:abstractNumId w:val="12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5F"/>
    <w:rsid w:val="003171BF"/>
    <w:rsid w:val="0035085F"/>
    <w:rsid w:val="003B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2E182-697A-4609-968A-340B6DE6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71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71B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ql-align-justify">
    <w:name w:val="ql-align-justify"/>
    <w:basedOn w:val="a"/>
    <w:rsid w:val="00317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17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a"/>
    <w:rsid w:val="00317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099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48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0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34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2021-03-22T07:46:00Z</dcterms:created>
  <dcterms:modified xsi:type="dcterms:W3CDTF">2021-03-22T07:46:00Z</dcterms:modified>
</cp:coreProperties>
</file>