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B617C" w14:textId="68B23080" w:rsidR="003F039D" w:rsidRDefault="005B1B71">
      <w:pPr>
        <w:pStyle w:val="Heading1"/>
        <w:jc w:val="center"/>
      </w:pPr>
      <w:r>
        <w:t>Quantitative Trading Models - Will Jane Street Hire Us?</w:t>
      </w:r>
    </w:p>
    <w:p w14:paraId="51177CFB" w14:textId="7CC0145C" w:rsidR="003F039D" w:rsidRDefault="005B1B71">
      <w:pPr>
        <w:jc w:val="center"/>
      </w:pPr>
      <w:r>
        <w:t xml:space="preserve">Team A || </w:t>
      </w:r>
      <w:r>
        <w:t>&lt;A0230632U Chua Peng Shaun, A0228402N Tan Chuan Xin, A0230521Y Teo Chen Ning&gt;</w:t>
      </w:r>
    </w:p>
    <w:p w14:paraId="0D228619" w14:textId="77777777" w:rsidR="003F039D" w:rsidRDefault="003F039D">
      <w:pPr>
        <w:sectPr w:rsidR="003F039D">
          <w:pgSz w:w="11900" w:h="16840"/>
          <w:pgMar w:top="567" w:right="567" w:bottom="816" w:left="567" w:header="709" w:footer="709" w:gutter="0"/>
          <w:pgNumType w:start="1"/>
          <w:cols w:space="720"/>
        </w:sectPr>
      </w:pPr>
    </w:p>
    <w:p w14:paraId="007F298E" w14:textId="77777777" w:rsidR="003F039D" w:rsidRDefault="005B1B71">
      <w:pPr>
        <w:pStyle w:val="Heading3"/>
      </w:pPr>
      <w:r>
        <w:rPr>
          <w:b/>
        </w:rPr>
        <w:t>Motivation</w:t>
      </w:r>
    </w:p>
    <w:p w14:paraId="2969D01B" w14:textId="77777777" w:rsidR="003F039D" w:rsidRDefault="005B1B71">
      <w:r>
        <w:t xml:space="preserve">We have selected the </w:t>
      </w:r>
      <w:hyperlink r:id="rId6">
        <w:r>
          <w:rPr>
            <w:b/>
            <w:color w:val="1155CC"/>
            <w:u w:val="single"/>
          </w:rPr>
          <w:t>Jane Street Market Prediction</w:t>
        </w:r>
      </w:hyperlink>
      <w:r>
        <w:rPr>
          <w:b/>
        </w:rPr>
        <w:t xml:space="preserve"> </w:t>
      </w:r>
      <w:r>
        <w:t>competition dataset from Kaggle as our project.</w:t>
      </w:r>
    </w:p>
    <w:p w14:paraId="5B615308" w14:textId="77777777" w:rsidR="003F039D" w:rsidRDefault="003F039D"/>
    <w:p w14:paraId="3FBB3A3A" w14:textId="77777777" w:rsidR="003F039D" w:rsidRDefault="005B1B71">
      <w:r>
        <w:t xml:space="preserve">Quantitative trading is a highly lucrative industry - when companies can afford to pay interns $20k USD </w:t>
      </w:r>
      <w:r>
        <w:t>per month, you bet we’re interested in it! These days, mathematical and statistical models, machine learning and artificial intelligence are employed to make rapid trading decisions that seek to beat the stock market and provide investment returns in the b</w:t>
      </w:r>
      <w:r>
        <w:t>illions of dollars.</w:t>
      </w:r>
    </w:p>
    <w:p w14:paraId="0CB59CD6" w14:textId="77777777" w:rsidR="003F039D" w:rsidRDefault="003F039D"/>
    <w:p w14:paraId="2E4E8872" w14:textId="77777777" w:rsidR="003F039D" w:rsidRDefault="005B1B71">
      <w:r>
        <w:t>With the influx of retail investors and market manipulation, the traditional way of analyzing the market no longer works as well - the market is way too volatile and fast moving for human analysts to maintain stable profits reliably. I</w:t>
      </w:r>
      <w:r>
        <w:t>nstead, predictive machine learning models based off of data are more important nowadays to ensure consistent gains even in a volatile and unpredictable environment.</w:t>
      </w:r>
    </w:p>
    <w:p w14:paraId="15D55AED" w14:textId="77777777" w:rsidR="003F039D" w:rsidRDefault="003F039D"/>
    <w:p w14:paraId="350E03F3" w14:textId="77777777" w:rsidR="003F039D" w:rsidRDefault="005B1B71">
      <w:pPr>
        <w:pStyle w:val="Heading3"/>
        <w:rPr>
          <w:b/>
        </w:rPr>
      </w:pPr>
      <w:r>
        <w:rPr>
          <w:b/>
        </w:rPr>
        <w:t>Statement of the Problem/Task</w:t>
      </w:r>
    </w:p>
    <w:p w14:paraId="75BA508C" w14:textId="77777777" w:rsidR="003F039D" w:rsidRDefault="005B1B71">
      <w:r>
        <w:t>Using machine learning techniques, can we create a quantita</w:t>
      </w:r>
      <w:r>
        <w:t xml:space="preserve">tive trading model that </w:t>
      </w:r>
      <w:proofErr w:type="spellStart"/>
      <w:r>
        <w:t>maximises</w:t>
      </w:r>
      <w:proofErr w:type="spellEnd"/>
      <w:r>
        <w:t xml:space="preserve"> profits by correctly selecting buy/pass actions? In the scope of the Kaggle dataset, can our model achieve the perfect utility (profitability) score?</w:t>
      </w:r>
    </w:p>
    <w:p w14:paraId="07B111CF" w14:textId="77777777" w:rsidR="003F039D" w:rsidRDefault="003F039D"/>
    <w:p w14:paraId="2F04EAEC" w14:textId="77777777" w:rsidR="003F039D" w:rsidRDefault="005B1B71">
      <w:r>
        <w:t xml:space="preserve">Building up to our goal, we aim to answer the following: </w:t>
      </w:r>
    </w:p>
    <w:p w14:paraId="6AB52677" w14:textId="77777777" w:rsidR="003F039D" w:rsidRDefault="005B1B71">
      <w:pPr>
        <w:numPr>
          <w:ilvl w:val="0"/>
          <w:numId w:val="8"/>
        </w:numPr>
      </w:pPr>
      <w:r>
        <w:t>Can we reduce</w:t>
      </w:r>
      <w:r>
        <w:t xml:space="preserve"> the feature space of our dataset through data analysis and dimensionality reduction to discover a subset of features that represent the most salient aspects of the data?</w:t>
      </w:r>
    </w:p>
    <w:p w14:paraId="42918F0D" w14:textId="77777777" w:rsidR="003F039D" w:rsidRDefault="005B1B71">
      <w:pPr>
        <w:numPr>
          <w:ilvl w:val="0"/>
          <w:numId w:val="8"/>
        </w:numPr>
      </w:pPr>
      <w:r>
        <w:t>Will deep learning techniques outperform traditional machine learning in creating a q</w:t>
      </w:r>
      <w:r>
        <w:t>uantitative trading model?</w:t>
      </w:r>
    </w:p>
    <w:p w14:paraId="6529CE2C" w14:textId="77777777" w:rsidR="003F039D" w:rsidRDefault="005B1B71">
      <w:pPr>
        <w:numPr>
          <w:ilvl w:val="0"/>
          <w:numId w:val="8"/>
        </w:numPr>
      </w:pPr>
      <w:r>
        <w:t>How close can our quantitative trading model get to the maximum utility (profitability) score?</w:t>
      </w:r>
    </w:p>
    <w:p w14:paraId="0FD74FC5" w14:textId="77777777" w:rsidR="003F039D" w:rsidRDefault="003F039D"/>
    <w:p w14:paraId="521BED9D" w14:textId="77777777" w:rsidR="003F039D" w:rsidRDefault="005B1B71">
      <w:pPr>
        <w:pStyle w:val="Heading3"/>
      </w:pPr>
      <w:r>
        <w:rPr>
          <w:b/>
        </w:rPr>
        <w:t>General Approach</w:t>
      </w:r>
      <w:r>
        <w:rPr>
          <w:b/>
        </w:rPr>
        <w:tab/>
      </w:r>
    </w:p>
    <w:p w14:paraId="147790F4" w14:textId="77777777" w:rsidR="003F039D" w:rsidRDefault="005B1B71">
      <w:r>
        <w:t>Step 1: Data set preparation</w:t>
      </w:r>
    </w:p>
    <w:p w14:paraId="4A00B037" w14:textId="77777777" w:rsidR="003F039D" w:rsidRDefault="005B1B71">
      <w:pPr>
        <w:numPr>
          <w:ilvl w:val="0"/>
          <w:numId w:val="4"/>
        </w:numPr>
      </w:pPr>
      <w:r>
        <w:t>Data analysis and exploration to learn about the dataset</w:t>
      </w:r>
    </w:p>
    <w:p w14:paraId="17750413" w14:textId="77777777" w:rsidR="003F039D" w:rsidRDefault="005B1B71">
      <w:pPr>
        <w:numPr>
          <w:ilvl w:val="0"/>
          <w:numId w:val="4"/>
        </w:numPr>
      </w:pPr>
      <w:r>
        <w:t xml:space="preserve">Dimensionality reduction (if </w:t>
      </w:r>
      <w:r>
        <w:t>applicable) to select salient features</w:t>
      </w:r>
    </w:p>
    <w:p w14:paraId="7F2A1B6C" w14:textId="77777777" w:rsidR="003F039D" w:rsidRDefault="005B1B71">
      <w:pPr>
        <w:numPr>
          <w:ilvl w:val="0"/>
          <w:numId w:val="4"/>
        </w:numPr>
      </w:pPr>
      <w:r>
        <w:t>Data cleaning to remove unnecessary data</w:t>
      </w:r>
    </w:p>
    <w:p w14:paraId="0D6B0C3A" w14:textId="77777777" w:rsidR="003F039D" w:rsidRDefault="005B1B71">
      <w:pPr>
        <w:numPr>
          <w:ilvl w:val="0"/>
          <w:numId w:val="4"/>
        </w:numPr>
      </w:pPr>
      <w:r>
        <w:t>Data preprocessing to conform and standardize data</w:t>
      </w:r>
    </w:p>
    <w:p w14:paraId="5EC0C8A3" w14:textId="77777777" w:rsidR="003F039D" w:rsidRDefault="005B1B71">
      <w:pPr>
        <w:numPr>
          <w:ilvl w:val="0"/>
          <w:numId w:val="4"/>
        </w:numPr>
      </w:pPr>
      <w:r>
        <w:t>Perform our own train-test split (Kaggle submissions closing)</w:t>
      </w:r>
    </w:p>
    <w:p w14:paraId="24DDFE91" w14:textId="77777777" w:rsidR="003F039D" w:rsidRDefault="003F039D"/>
    <w:p w14:paraId="737BC2FC" w14:textId="77777777" w:rsidR="003F039D" w:rsidRDefault="005B1B71">
      <w:r>
        <w:t>Step 2: Create the evaluation metric</w:t>
      </w:r>
    </w:p>
    <w:p w14:paraId="6DF4343B" w14:textId="77777777" w:rsidR="003F039D" w:rsidRDefault="005B1B71">
      <w:pPr>
        <w:numPr>
          <w:ilvl w:val="0"/>
          <w:numId w:val="7"/>
        </w:numPr>
      </w:pPr>
      <w:r>
        <w:t xml:space="preserve">With the train set, calculate the maximum utility score achievable on the test set through the competition </w:t>
      </w:r>
      <w:hyperlink r:id="rId7">
        <w:r>
          <w:rPr>
            <w:color w:val="1155CC"/>
            <w:u w:val="single"/>
          </w:rPr>
          <w:t>evaluation metric</w:t>
        </w:r>
      </w:hyperlink>
    </w:p>
    <w:p w14:paraId="4C84B0D9" w14:textId="77777777" w:rsidR="003F039D" w:rsidRDefault="005B1B71">
      <w:pPr>
        <w:numPr>
          <w:ilvl w:val="0"/>
          <w:numId w:val="7"/>
        </w:numPr>
      </w:pPr>
      <w:r>
        <w:t>Set up pipeline to easily evaluate our future predictions</w:t>
      </w:r>
    </w:p>
    <w:p w14:paraId="19814096" w14:textId="77777777" w:rsidR="003F039D" w:rsidRDefault="003F039D"/>
    <w:p w14:paraId="0E978679" w14:textId="77777777" w:rsidR="003F039D" w:rsidRDefault="005B1B71">
      <w:r>
        <w:t xml:space="preserve">Step 3: Employing traditional machine learning </w:t>
      </w:r>
    </w:p>
    <w:p w14:paraId="660E8A79" w14:textId="77777777" w:rsidR="003F039D" w:rsidRDefault="005B1B71">
      <w:pPr>
        <w:numPr>
          <w:ilvl w:val="0"/>
          <w:numId w:val="3"/>
        </w:numPr>
        <w:ind w:left="450"/>
      </w:pPr>
      <w:r>
        <w:t xml:space="preserve">Examples include linear regression, K Nearest </w:t>
      </w:r>
      <w:proofErr w:type="spellStart"/>
      <w:r>
        <w:t>Neighbours</w:t>
      </w:r>
      <w:proofErr w:type="spellEnd"/>
      <w:r>
        <w:t>, decision trees, random forests, Support Vector Machines</w:t>
      </w:r>
    </w:p>
    <w:p w14:paraId="56E33ED7" w14:textId="77777777" w:rsidR="003F039D" w:rsidRDefault="003F039D"/>
    <w:p w14:paraId="66EE93BF" w14:textId="77777777" w:rsidR="003F039D" w:rsidRDefault="005B1B71">
      <w:r>
        <w:t xml:space="preserve">Step 4: Employing deep learning </w:t>
      </w:r>
    </w:p>
    <w:p w14:paraId="69A6F7D3" w14:textId="77777777" w:rsidR="003F039D" w:rsidRDefault="005B1B71">
      <w:pPr>
        <w:numPr>
          <w:ilvl w:val="0"/>
          <w:numId w:val="1"/>
        </w:numPr>
        <w:ind w:left="450"/>
      </w:pPr>
      <w:r>
        <w:t>T</w:t>
      </w:r>
      <w:r>
        <w:t>raining a neural network/deep residual learning and comparing the utility scores against those of the traditional machine learning models to see which fares better</w:t>
      </w:r>
    </w:p>
    <w:p w14:paraId="457E5A01" w14:textId="77777777" w:rsidR="003F039D" w:rsidRDefault="003F039D"/>
    <w:p w14:paraId="1B4FB7F9" w14:textId="77777777" w:rsidR="003F039D" w:rsidRDefault="005B1B71">
      <w:r>
        <w:t xml:space="preserve">Step 5: Evaluation of all models, conclusion </w:t>
      </w:r>
    </w:p>
    <w:p w14:paraId="5C519C9A" w14:textId="77777777" w:rsidR="003F039D" w:rsidRDefault="005B1B71">
      <w:pPr>
        <w:numPr>
          <w:ilvl w:val="0"/>
          <w:numId w:val="2"/>
        </w:numPr>
      </w:pPr>
      <w:r>
        <w:t>Compare our highest scoring model (traditiona</w:t>
      </w:r>
      <w:r>
        <w:t>l or deep learning) against the maximum utility score</w:t>
      </w:r>
    </w:p>
    <w:p w14:paraId="41F1B549" w14:textId="77777777" w:rsidR="003F039D" w:rsidRDefault="003F039D"/>
    <w:p w14:paraId="70C4763A" w14:textId="77777777" w:rsidR="003F039D" w:rsidRDefault="005B1B71">
      <w:pPr>
        <w:pStyle w:val="Heading3"/>
        <w:rPr>
          <w:b/>
        </w:rPr>
      </w:pPr>
      <w:r>
        <w:rPr>
          <w:b/>
        </w:rPr>
        <w:t>Evaluation</w:t>
      </w:r>
    </w:p>
    <w:p w14:paraId="3BF87E90" w14:textId="77777777" w:rsidR="003F039D" w:rsidRDefault="005B1B71">
      <w:r>
        <w:t>A test set will be generated through our data preprocessing step. The maximum utility score (profitability) achievable on the test set will be calculated, representing a ceiling on our model</w:t>
      </w:r>
      <w:r>
        <w:t xml:space="preserve">’s performance. </w:t>
      </w:r>
      <w:r>
        <w:t xml:space="preserve">The trained models will then be evaluated against the maximum utility score to determine the effectiveness of the model. </w:t>
      </w:r>
    </w:p>
    <w:p w14:paraId="471C3EF1" w14:textId="77777777" w:rsidR="003F039D" w:rsidRDefault="005B1B71">
      <w:pPr>
        <w:numPr>
          <w:ilvl w:val="0"/>
          <w:numId w:val="5"/>
        </w:numPr>
        <w:ind w:left="450"/>
      </w:pPr>
      <w:r>
        <w:t>A+ grade: Hired by Jane Street</w:t>
      </w:r>
    </w:p>
    <w:p w14:paraId="21A77B38" w14:textId="77777777" w:rsidR="003F039D" w:rsidRDefault="005B1B71">
      <w:pPr>
        <w:numPr>
          <w:ilvl w:val="0"/>
          <w:numId w:val="5"/>
        </w:numPr>
        <w:ind w:left="450"/>
      </w:pPr>
      <w:r>
        <w:t>A grade: &gt;60% of maximum utility (rather profitable model)</w:t>
      </w:r>
    </w:p>
    <w:p w14:paraId="312EDAC0" w14:textId="77777777" w:rsidR="003F039D" w:rsidRDefault="005B1B71">
      <w:pPr>
        <w:numPr>
          <w:ilvl w:val="0"/>
          <w:numId w:val="5"/>
        </w:numPr>
        <w:ind w:left="450"/>
      </w:pPr>
      <w:r>
        <w:t>C grade: &gt;30% of maximum uti</w:t>
      </w:r>
      <w:r>
        <w:t>lity (mildly profitable model)</w:t>
      </w:r>
    </w:p>
    <w:p w14:paraId="6D8AD58F" w14:textId="77777777" w:rsidR="003F039D" w:rsidRDefault="003F039D"/>
    <w:p w14:paraId="022FB8AD" w14:textId="77777777" w:rsidR="003F039D" w:rsidRDefault="005B1B71">
      <w:r>
        <w:t>The percentages of maximum utility are simply an estimate, we do not know the ease by which we can achieve them. They may require adjustments based on the result of our initial experimentation with the simplest machine learn</w:t>
      </w:r>
      <w:r>
        <w:t xml:space="preserve">ing model. </w:t>
      </w:r>
    </w:p>
    <w:p w14:paraId="7BCC83B6" w14:textId="77777777" w:rsidR="003F039D" w:rsidRDefault="003F039D"/>
    <w:p w14:paraId="6FE5C62B" w14:textId="77777777" w:rsidR="003F039D" w:rsidRDefault="005B1B71">
      <w:pPr>
        <w:pStyle w:val="Heading3"/>
        <w:rPr>
          <w:b/>
        </w:rPr>
      </w:pPr>
      <w:r>
        <w:rPr>
          <w:b/>
        </w:rPr>
        <w:t>Resources</w:t>
      </w:r>
    </w:p>
    <w:p w14:paraId="5CF04380" w14:textId="77777777" w:rsidR="003F039D" w:rsidRDefault="005B1B71">
      <w:r>
        <w:t xml:space="preserve">We will be relying on the </w:t>
      </w:r>
      <w:r>
        <w:rPr>
          <w:b/>
        </w:rPr>
        <w:t>Jane Street Market Prediction</w:t>
      </w:r>
      <w:r>
        <w:t xml:space="preserve"> dataset which comprises a training set consisting of historical data and returns as well as metadata pertaining to anonymized features. There are numerous notebook submissions o</w:t>
      </w:r>
      <w:r>
        <w:t xml:space="preserve">n the Kaggle competition site that we can </w:t>
      </w:r>
      <w:proofErr w:type="spellStart"/>
      <w:r>
        <w:t>utilise</w:t>
      </w:r>
      <w:proofErr w:type="spellEnd"/>
      <w:r>
        <w:t xml:space="preserve"> as a reference. </w:t>
      </w:r>
    </w:p>
    <w:p w14:paraId="085A644A" w14:textId="77777777" w:rsidR="003F039D" w:rsidRDefault="003F039D"/>
    <w:p w14:paraId="0EC615BF" w14:textId="77777777" w:rsidR="003F039D" w:rsidRDefault="005B1B71">
      <w:r>
        <w:t xml:space="preserve">The dataset is approximately 5.8GB. GPU support is likely necessary, and online resources like Google </w:t>
      </w:r>
      <w:proofErr w:type="spellStart"/>
      <w:r>
        <w:t>Colab</w:t>
      </w:r>
      <w:proofErr w:type="spellEnd"/>
      <w:r>
        <w:t xml:space="preserve"> can be utilized to support our computation. Alternatively, NUS’ </w:t>
      </w:r>
      <w:proofErr w:type="spellStart"/>
      <w:r>
        <w:t>Tembusu</w:t>
      </w:r>
      <w:proofErr w:type="spellEnd"/>
      <w:r>
        <w:t xml:space="preserve"> computing cluster is a viable option for computing power.</w:t>
      </w:r>
    </w:p>
    <w:p w14:paraId="603CEFF7" w14:textId="77777777" w:rsidR="003F039D" w:rsidRDefault="003F039D"/>
    <w:p w14:paraId="1CCEBDAF" w14:textId="77777777" w:rsidR="003F039D" w:rsidRDefault="005B1B71">
      <w:pPr>
        <w:rPr>
          <w:b/>
        </w:rPr>
      </w:pPr>
      <w:r>
        <w:t>Other resources t</w:t>
      </w:r>
      <w:r>
        <w:t xml:space="preserve">hat we will rely on would be free online resources on platforms like Medium to learn, and software like </w:t>
      </w:r>
      <w:proofErr w:type="spellStart"/>
      <w:r>
        <w:t>Tensorflow</w:t>
      </w:r>
      <w:proofErr w:type="spellEnd"/>
      <w:r>
        <w:t xml:space="preserve"> (</w:t>
      </w:r>
      <w:proofErr w:type="spellStart"/>
      <w:r>
        <w:t>Keras</w:t>
      </w:r>
      <w:proofErr w:type="spellEnd"/>
      <w:r>
        <w:t xml:space="preserve">) to build and run our neural network model. Our strategy is to check out various forums (e.g. Reddit, </w:t>
      </w:r>
      <w:proofErr w:type="spellStart"/>
      <w:r>
        <w:t>StackOverflow</w:t>
      </w:r>
      <w:proofErr w:type="spellEnd"/>
      <w:r>
        <w:t>, Medium) to find o</w:t>
      </w:r>
      <w:r>
        <w:t>ut how others have approached a similar problem of quantitative trading and what models they used.</w:t>
      </w:r>
    </w:p>
    <w:p w14:paraId="424FAC14" w14:textId="77777777" w:rsidR="003F039D" w:rsidRDefault="003F039D"/>
    <w:p w14:paraId="05895C60" w14:textId="77777777" w:rsidR="003F039D" w:rsidRDefault="005B1B71">
      <w:pPr>
        <w:pStyle w:val="Heading3"/>
        <w:rPr>
          <w:b/>
        </w:rPr>
      </w:pPr>
      <w:r>
        <w:rPr>
          <w:b/>
        </w:rPr>
        <w:t>Schedule / Role Assignment</w:t>
      </w:r>
    </w:p>
    <w:p w14:paraId="01A991F1" w14:textId="77777777" w:rsidR="003F039D" w:rsidRDefault="005B1B71">
      <w:r>
        <w:t>Members’ experience with Machine Learning:</w:t>
      </w:r>
    </w:p>
    <w:p w14:paraId="61506D77" w14:textId="77777777" w:rsidR="003F039D" w:rsidRDefault="005B1B71">
      <w:pPr>
        <w:numPr>
          <w:ilvl w:val="0"/>
          <w:numId w:val="6"/>
        </w:numPr>
      </w:pPr>
      <w:r>
        <w:t>Chen Ning, Shaun - None</w:t>
      </w:r>
    </w:p>
    <w:p w14:paraId="658460CC" w14:textId="77777777" w:rsidR="003F039D" w:rsidRDefault="005B1B71">
      <w:pPr>
        <w:numPr>
          <w:ilvl w:val="0"/>
          <w:numId w:val="6"/>
        </w:numPr>
      </w:pPr>
      <w:r>
        <w:t>Chuan Xin - Moderate exposure from past internship</w:t>
      </w:r>
    </w:p>
    <w:p w14:paraId="22824D00" w14:textId="77777777" w:rsidR="003F039D" w:rsidRDefault="005B1B71">
      <w:r>
        <w:t>Time for re</w:t>
      </w:r>
      <w:r>
        <w:t xml:space="preserve">search and learning is needed, mostly consolidated within Recess Week to ensure all members are up to speed. </w:t>
      </w:r>
    </w:p>
    <w:p w14:paraId="7BD0B923" w14:textId="77777777" w:rsidR="003F039D" w:rsidRDefault="003F039D"/>
    <w:tbl>
      <w:tblPr>
        <w:tblStyle w:val="a0"/>
        <w:tblW w:w="4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3660"/>
        <w:gridCol w:w="825"/>
      </w:tblGrid>
      <w:tr w:rsidR="003F039D" w14:paraId="35CACBB3" w14:textId="77777777">
        <w:tc>
          <w:tcPr>
            <w:tcW w:w="465" w:type="dxa"/>
            <w:shd w:val="clear" w:color="auto" w:fill="CCCCCC"/>
            <w:tcMar>
              <w:top w:w="0" w:type="dxa"/>
              <w:left w:w="0" w:type="dxa"/>
              <w:bottom w:w="0" w:type="dxa"/>
              <w:right w:w="0" w:type="dxa"/>
            </w:tcMar>
          </w:tcPr>
          <w:p w14:paraId="115B6024" w14:textId="77777777" w:rsidR="003F039D" w:rsidRDefault="005B1B71">
            <w:pPr>
              <w:widowControl w:val="0"/>
              <w:pBdr>
                <w:top w:val="nil"/>
                <w:left w:val="nil"/>
                <w:bottom w:val="nil"/>
                <w:right w:val="nil"/>
                <w:between w:val="nil"/>
              </w:pBdr>
              <w:jc w:val="center"/>
            </w:pPr>
            <w:r>
              <w:t>Week</w:t>
            </w:r>
          </w:p>
        </w:tc>
        <w:tc>
          <w:tcPr>
            <w:tcW w:w="3660" w:type="dxa"/>
            <w:shd w:val="clear" w:color="auto" w:fill="CCCCCC"/>
            <w:tcMar>
              <w:top w:w="0" w:type="dxa"/>
              <w:left w:w="0" w:type="dxa"/>
              <w:bottom w:w="0" w:type="dxa"/>
              <w:right w:w="0" w:type="dxa"/>
            </w:tcMar>
          </w:tcPr>
          <w:p w14:paraId="7983F242" w14:textId="77777777" w:rsidR="003F039D" w:rsidRDefault="005B1B71">
            <w:pPr>
              <w:widowControl w:val="0"/>
              <w:pBdr>
                <w:top w:val="nil"/>
                <w:left w:val="nil"/>
                <w:bottom w:val="nil"/>
                <w:right w:val="nil"/>
                <w:between w:val="nil"/>
              </w:pBdr>
              <w:jc w:val="center"/>
            </w:pPr>
            <w:r>
              <w:t>Deliverables</w:t>
            </w:r>
          </w:p>
        </w:tc>
        <w:tc>
          <w:tcPr>
            <w:tcW w:w="825" w:type="dxa"/>
            <w:shd w:val="clear" w:color="auto" w:fill="CCCCCC"/>
            <w:tcMar>
              <w:top w:w="0" w:type="dxa"/>
              <w:left w:w="0" w:type="dxa"/>
              <w:bottom w:w="0" w:type="dxa"/>
              <w:right w:w="0" w:type="dxa"/>
            </w:tcMar>
          </w:tcPr>
          <w:p w14:paraId="55F1BC1F" w14:textId="77777777" w:rsidR="003F039D" w:rsidRDefault="005B1B71">
            <w:pPr>
              <w:widowControl w:val="0"/>
              <w:pBdr>
                <w:top w:val="nil"/>
                <w:left w:val="nil"/>
                <w:bottom w:val="nil"/>
                <w:right w:val="nil"/>
                <w:between w:val="nil"/>
              </w:pBdr>
              <w:jc w:val="center"/>
            </w:pPr>
            <w:r>
              <w:t xml:space="preserve">Assignee </w:t>
            </w:r>
          </w:p>
        </w:tc>
      </w:tr>
      <w:tr w:rsidR="003F039D" w14:paraId="46CDFF05" w14:textId="77777777">
        <w:tc>
          <w:tcPr>
            <w:tcW w:w="465" w:type="dxa"/>
            <w:shd w:val="clear" w:color="auto" w:fill="auto"/>
            <w:tcMar>
              <w:top w:w="0" w:type="dxa"/>
              <w:left w:w="0" w:type="dxa"/>
              <w:bottom w:w="0" w:type="dxa"/>
              <w:right w:w="0" w:type="dxa"/>
            </w:tcMar>
          </w:tcPr>
          <w:p w14:paraId="3FF57515" w14:textId="77777777" w:rsidR="003F039D" w:rsidRDefault="005B1B71">
            <w:pPr>
              <w:widowControl w:val="0"/>
              <w:pBdr>
                <w:top w:val="nil"/>
                <w:left w:val="nil"/>
                <w:bottom w:val="nil"/>
                <w:right w:val="nil"/>
                <w:between w:val="nil"/>
              </w:pBdr>
              <w:jc w:val="center"/>
            </w:pPr>
            <w:r>
              <w:t>5</w:t>
            </w:r>
          </w:p>
        </w:tc>
        <w:tc>
          <w:tcPr>
            <w:tcW w:w="3660" w:type="dxa"/>
            <w:shd w:val="clear" w:color="auto" w:fill="auto"/>
            <w:tcMar>
              <w:top w:w="0" w:type="dxa"/>
              <w:left w:w="0" w:type="dxa"/>
              <w:bottom w:w="0" w:type="dxa"/>
              <w:right w:w="0" w:type="dxa"/>
            </w:tcMar>
          </w:tcPr>
          <w:p w14:paraId="4699856A" w14:textId="77777777" w:rsidR="003F039D" w:rsidRDefault="005B1B71">
            <w:pPr>
              <w:widowControl w:val="0"/>
              <w:pBdr>
                <w:top w:val="nil"/>
                <w:left w:val="nil"/>
                <w:bottom w:val="nil"/>
                <w:right w:val="nil"/>
                <w:between w:val="nil"/>
              </w:pBdr>
              <w:jc w:val="left"/>
            </w:pPr>
            <w:r>
              <w:t>Project proposal</w:t>
            </w:r>
          </w:p>
          <w:p w14:paraId="0AA004BC" w14:textId="77777777" w:rsidR="003F039D" w:rsidRDefault="005B1B71">
            <w:pPr>
              <w:widowControl w:val="0"/>
              <w:pBdr>
                <w:top w:val="nil"/>
                <w:left w:val="nil"/>
                <w:bottom w:val="nil"/>
                <w:right w:val="nil"/>
                <w:between w:val="nil"/>
              </w:pBdr>
              <w:jc w:val="left"/>
            </w:pPr>
            <w:r>
              <w:t>Data set analysis, exploration</w:t>
            </w:r>
          </w:p>
        </w:tc>
        <w:tc>
          <w:tcPr>
            <w:tcW w:w="825" w:type="dxa"/>
            <w:shd w:val="clear" w:color="auto" w:fill="auto"/>
            <w:tcMar>
              <w:top w:w="0" w:type="dxa"/>
              <w:left w:w="0" w:type="dxa"/>
              <w:bottom w:w="0" w:type="dxa"/>
              <w:right w:w="0" w:type="dxa"/>
            </w:tcMar>
          </w:tcPr>
          <w:p w14:paraId="37E24FE1" w14:textId="77777777" w:rsidR="003F039D" w:rsidRDefault="005B1B71">
            <w:pPr>
              <w:widowControl w:val="0"/>
              <w:pBdr>
                <w:top w:val="nil"/>
                <w:left w:val="nil"/>
                <w:bottom w:val="nil"/>
                <w:right w:val="nil"/>
                <w:between w:val="nil"/>
              </w:pBdr>
              <w:jc w:val="left"/>
            </w:pPr>
            <w:r>
              <w:t>Team</w:t>
            </w:r>
          </w:p>
          <w:p w14:paraId="001F2B55" w14:textId="77777777" w:rsidR="003F039D" w:rsidRDefault="005B1B71">
            <w:pPr>
              <w:widowControl w:val="0"/>
              <w:pBdr>
                <w:top w:val="nil"/>
                <w:left w:val="nil"/>
                <w:bottom w:val="nil"/>
                <w:right w:val="nil"/>
                <w:between w:val="nil"/>
              </w:pBdr>
              <w:jc w:val="left"/>
            </w:pPr>
            <w:r>
              <w:t>Team</w:t>
            </w:r>
          </w:p>
        </w:tc>
      </w:tr>
      <w:tr w:rsidR="003F039D" w14:paraId="3EAEA262" w14:textId="77777777">
        <w:tc>
          <w:tcPr>
            <w:tcW w:w="465" w:type="dxa"/>
            <w:shd w:val="clear" w:color="auto" w:fill="auto"/>
            <w:tcMar>
              <w:top w:w="0" w:type="dxa"/>
              <w:left w:w="0" w:type="dxa"/>
              <w:bottom w:w="0" w:type="dxa"/>
              <w:right w:w="0" w:type="dxa"/>
            </w:tcMar>
          </w:tcPr>
          <w:p w14:paraId="67BD43EC" w14:textId="77777777" w:rsidR="003F039D" w:rsidRDefault="005B1B71">
            <w:pPr>
              <w:widowControl w:val="0"/>
              <w:pBdr>
                <w:top w:val="nil"/>
                <w:left w:val="nil"/>
                <w:bottom w:val="nil"/>
                <w:right w:val="nil"/>
                <w:between w:val="nil"/>
              </w:pBdr>
              <w:jc w:val="center"/>
            </w:pPr>
            <w:r>
              <w:t>6</w:t>
            </w:r>
          </w:p>
        </w:tc>
        <w:tc>
          <w:tcPr>
            <w:tcW w:w="3660" w:type="dxa"/>
            <w:shd w:val="clear" w:color="auto" w:fill="auto"/>
            <w:tcMar>
              <w:top w:w="0" w:type="dxa"/>
              <w:left w:w="0" w:type="dxa"/>
              <w:bottom w:w="0" w:type="dxa"/>
              <w:right w:w="0" w:type="dxa"/>
            </w:tcMar>
          </w:tcPr>
          <w:p w14:paraId="62E3AC8B" w14:textId="77777777" w:rsidR="003F039D" w:rsidRDefault="005B1B71">
            <w:pPr>
              <w:widowControl w:val="0"/>
              <w:pBdr>
                <w:top w:val="nil"/>
                <w:left w:val="nil"/>
                <w:bottom w:val="nil"/>
                <w:right w:val="nil"/>
                <w:between w:val="nil"/>
              </w:pBdr>
              <w:jc w:val="left"/>
            </w:pPr>
            <w:r>
              <w:t>Dimensionality reduction</w:t>
            </w:r>
          </w:p>
          <w:p w14:paraId="535F3B58" w14:textId="77777777" w:rsidR="003F039D" w:rsidRDefault="005B1B71">
            <w:pPr>
              <w:widowControl w:val="0"/>
              <w:pBdr>
                <w:top w:val="nil"/>
                <w:left w:val="nil"/>
                <w:bottom w:val="nil"/>
                <w:right w:val="nil"/>
                <w:between w:val="nil"/>
              </w:pBdr>
              <w:jc w:val="left"/>
            </w:pPr>
            <w:r>
              <w:t>Data cleaning, evaluation metric</w:t>
            </w:r>
          </w:p>
          <w:p w14:paraId="07747990" w14:textId="77777777" w:rsidR="003F039D" w:rsidRDefault="005B1B71">
            <w:pPr>
              <w:widowControl w:val="0"/>
              <w:pBdr>
                <w:top w:val="nil"/>
                <w:left w:val="nil"/>
                <w:bottom w:val="nil"/>
                <w:right w:val="nil"/>
                <w:between w:val="nil"/>
              </w:pBdr>
              <w:jc w:val="left"/>
            </w:pPr>
            <w:r>
              <w:t>Data preprocessing, train-test split</w:t>
            </w:r>
          </w:p>
        </w:tc>
        <w:tc>
          <w:tcPr>
            <w:tcW w:w="825" w:type="dxa"/>
            <w:shd w:val="clear" w:color="auto" w:fill="auto"/>
            <w:tcMar>
              <w:top w:w="0" w:type="dxa"/>
              <w:left w:w="0" w:type="dxa"/>
              <w:bottom w:w="0" w:type="dxa"/>
              <w:right w:w="0" w:type="dxa"/>
            </w:tcMar>
          </w:tcPr>
          <w:p w14:paraId="1A682D95" w14:textId="77777777" w:rsidR="003F039D" w:rsidRDefault="005B1B71">
            <w:pPr>
              <w:widowControl w:val="0"/>
              <w:pBdr>
                <w:top w:val="nil"/>
                <w:left w:val="nil"/>
                <w:bottom w:val="nil"/>
                <w:right w:val="nil"/>
                <w:between w:val="nil"/>
              </w:pBdr>
              <w:jc w:val="left"/>
            </w:pPr>
            <w:r>
              <w:t>Chuan Xin</w:t>
            </w:r>
          </w:p>
          <w:p w14:paraId="29A95D4F" w14:textId="77777777" w:rsidR="003F039D" w:rsidRDefault="005B1B71">
            <w:pPr>
              <w:widowControl w:val="0"/>
              <w:pBdr>
                <w:top w:val="nil"/>
                <w:left w:val="nil"/>
                <w:bottom w:val="nil"/>
                <w:right w:val="nil"/>
                <w:between w:val="nil"/>
              </w:pBdr>
              <w:jc w:val="left"/>
            </w:pPr>
            <w:r>
              <w:t>Chen Ning</w:t>
            </w:r>
          </w:p>
          <w:p w14:paraId="616D71AB" w14:textId="77777777" w:rsidR="003F039D" w:rsidRDefault="005B1B71">
            <w:pPr>
              <w:widowControl w:val="0"/>
              <w:pBdr>
                <w:top w:val="nil"/>
                <w:left w:val="nil"/>
                <w:bottom w:val="nil"/>
                <w:right w:val="nil"/>
                <w:between w:val="nil"/>
              </w:pBdr>
              <w:jc w:val="left"/>
            </w:pPr>
            <w:r>
              <w:t>Shaun</w:t>
            </w:r>
          </w:p>
        </w:tc>
      </w:tr>
      <w:tr w:rsidR="003F039D" w14:paraId="2603BF24" w14:textId="77777777">
        <w:tc>
          <w:tcPr>
            <w:tcW w:w="465" w:type="dxa"/>
            <w:tcMar>
              <w:top w:w="0" w:type="dxa"/>
              <w:left w:w="0" w:type="dxa"/>
              <w:bottom w:w="0" w:type="dxa"/>
              <w:right w:w="0" w:type="dxa"/>
            </w:tcMar>
          </w:tcPr>
          <w:p w14:paraId="4C986DB5" w14:textId="77777777" w:rsidR="003F039D" w:rsidRDefault="005B1B71">
            <w:pPr>
              <w:widowControl w:val="0"/>
              <w:pBdr>
                <w:top w:val="nil"/>
                <w:left w:val="nil"/>
                <w:bottom w:val="nil"/>
                <w:right w:val="nil"/>
                <w:between w:val="nil"/>
              </w:pBdr>
              <w:jc w:val="center"/>
            </w:pPr>
            <w:r>
              <w:t>R</w:t>
            </w:r>
          </w:p>
        </w:tc>
        <w:tc>
          <w:tcPr>
            <w:tcW w:w="3660" w:type="dxa"/>
            <w:tcMar>
              <w:top w:w="0" w:type="dxa"/>
              <w:left w:w="0" w:type="dxa"/>
              <w:bottom w:w="0" w:type="dxa"/>
              <w:right w:w="0" w:type="dxa"/>
            </w:tcMar>
          </w:tcPr>
          <w:p w14:paraId="0EB58602" w14:textId="77777777" w:rsidR="003F039D" w:rsidRDefault="005B1B71">
            <w:pPr>
              <w:widowControl w:val="0"/>
              <w:jc w:val="left"/>
            </w:pPr>
            <w:r>
              <w:t>Curate list of topics to read up on</w:t>
            </w:r>
          </w:p>
          <w:p w14:paraId="64E2B89E" w14:textId="77777777" w:rsidR="003F039D" w:rsidRDefault="005B1B71">
            <w:pPr>
              <w:widowControl w:val="0"/>
              <w:jc w:val="left"/>
            </w:pPr>
            <w:r>
              <w:t>Research traditional ML, deep learning</w:t>
            </w:r>
          </w:p>
          <w:p w14:paraId="68D16096" w14:textId="77777777" w:rsidR="003F039D" w:rsidRDefault="005B1B71">
            <w:pPr>
              <w:widowControl w:val="0"/>
              <w:jc w:val="left"/>
            </w:pPr>
            <w:r>
              <w:t>Start traditional ML learnt to date</w:t>
            </w:r>
          </w:p>
        </w:tc>
        <w:tc>
          <w:tcPr>
            <w:tcW w:w="825" w:type="dxa"/>
            <w:tcMar>
              <w:top w:w="0" w:type="dxa"/>
              <w:left w:w="0" w:type="dxa"/>
              <w:bottom w:w="0" w:type="dxa"/>
              <w:right w:w="0" w:type="dxa"/>
            </w:tcMar>
          </w:tcPr>
          <w:p w14:paraId="43733681" w14:textId="77777777" w:rsidR="003F039D" w:rsidRDefault="005B1B71">
            <w:pPr>
              <w:widowControl w:val="0"/>
              <w:pBdr>
                <w:top w:val="nil"/>
                <w:left w:val="nil"/>
                <w:bottom w:val="nil"/>
                <w:right w:val="nil"/>
                <w:between w:val="nil"/>
              </w:pBdr>
              <w:jc w:val="left"/>
            </w:pPr>
            <w:r>
              <w:t>Chuan Xin</w:t>
            </w:r>
          </w:p>
          <w:p w14:paraId="35FECECD" w14:textId="77777777" w:rsidR="003F039D" w:rsidRDefault="005B1B71">
            <w:pPr>
              <w:widowControl w:val="0"/>
              <w:pBdr>
                <w:top w:val="nil"/>
                <w:left w:val="nil"/>
                <w:bottom w:val="nil"/>
                <w:right w:val="nil"/>
                <w:between w:val="nil"/>
              </w:pBdr>
              <w:jc w:val="left"/>
            </w:pPr>
            <w:r>
              <w:t>Team</w:t>
            </w:r>
          </w:p>
          <w:p w14:paraId="0B506372" w14:textId="77777777" w:rsidR="003F039D" w:rsidRDefault="005B1B71">
            <w:pPr>
              <w:widowControl w:val="0"/>
              <w:pBdr>
                <w:top w:val="nil"/>
                <w:left w:val="nil"/>
                <w:bottom w:val="nil"/>
                <w:right w:val="nil"/>
                <w:between w:val="nil"/>
              </w:pBdr>
              <w:jc w:val="left"/>
            </w:pPr>
            <w:r>
              <w:t>Team</w:t>
            </w:r>
          </w:p>
        </w:tc>
      </w:tr>
      <w:tr w:rsidR="003F039D" w14:paraId="040AD42C" w14:textId="77777777">
        <w:tc>
          <w:tcPr>
            <w:tcW w:w="465" w:type="dxa"/>
            <w:shd w:val="clear" w:color="auto" w:fill="auto"/>
            <w:tcMar>
              <w:top w:w="0" w:type="dxa"/>
              <w:left w:w="0" w:type="dxa"/>
              <w:bottom w:w="0" w:type="dxa"/>
              <w:right w:w="0" w:type="dxa"/>
            </w:tcMar>
          </w:tcPr>
          <w:p w14:paraId="78C8A0CA" w14:textId="77777777" w:rsidR="003F039D" w:rsidRDefault="005B1B71">
            <w:pPr>
              <w:widowControl w:val="0"/>
              <w:pBdr>
                <w:top w:val="nil"/>
                <w:left w:val="nil"/>
                <w:bottom w:val="nil"/>
                <w:right w:val="nil"/>
                <w:between w:val="nil"/>
              </w:pBdr>
              <w:jc w:val="center"/>
            </w:pPr>
            <w:r>
              <w:t>7-8</w:t>
            </w:r>
          </w:p>
        </w:tc>
        <w:tc>
          <w:tcPr>
            <w:tcW w:w="3660" w:type="dxa"/>
            <w:shd w:val="clear" w:color="auto" w:fill="auto"/>
            <w:tcMar>
              <w:top w:w="0" w:type="dxa"/>
              <w:left w:w="0" w:type="dxa"/>
              <w:bottom w:w="0" w:type="dxa"/>
              <w:right w:w="0" w:type="dxa"/>
            </w:tcMar>
          </w:tcPr>
          <w:p w14:paraId="43CD67FC" w14:textId="77777777" w:rsidR="003F039D" w:rsidRDefault="005B1B71">
            <w:pPr>
              <w:widowControl w:val="0"/>
              <w:jc w:val="left"/>
            </w:pPr>
            <w:r>
              <w:t>Traditional machine learning</w:t>
            </w:r>
          </w:p>
          <w:p w14:paraId="3A1AF91A" w14:textId="77777777" w:rsidR="003F039D" w:rsidRDefault="005B1B71">
            <w:pPr>
              <w:widowControl w:val="0"/>
              <w:jc w:val="left"/>
            </w:pPr>
            <w:r>
              <w:t>Begin work on deep learning</w:t>
            </w:r>
          </w:p>
        </w:tc>
        <w:tc>
          <w:tcPr>
            <w:tcW w:w="825" w:type="dxa"/>
            <w:shd w:val="clear" w:color="auto" w:fill="auto"/>
            <w:tcMar>
              <w:top w:w="0" w:type="dxa"/>
              <w:left w:w="0" w:type="dxa"/>
              <w:bottom w:w="0" w:type="dxa"/>
              <w:right w:w="0" w:type="dxa"/>
            </w:tcMar>
          </w:tcPr>
          <w:p w14:paraId="37D32A05" w14:textId="77777777" w:rsidR="003F039D" w:rsidRDefault="005B1B71">
            <w:pPr>
              <w:widowControl w:val="0"/>
              <w:pBdr>
                <w:top w:val="nil"/>
                <w:left w:val="nil"/>
                <w:bottom w:val="nil"/>
                <w:right w:val="nil"/>
                <w:between w:val="nil"/>
              </w:pBdr>
              <w:jc w:val="left"/>
            </w:pPr>
            <w:r>
              <w:t>Team</w:t>
            </w:r>
          </w:p>
          <w:p w14:paraId="3AFFD7E9" w14:textId="77777777" w:rsidR="003F039D" w:rsidRDefault="005B1B71">
            <w:pPr>
              <w:widowControl w:val="0"/>
              <w:pBdr>
                <w:top w:val="nil"/>
                <w:left w:val="nil"/>
                <w:bottom w:val="nil"/>
                <w:right w:val="nil"/>
                <w:between w:val="nil"/>
              </w:pBdr>
              <w:jc w:val="left"/>
            </w:pPr>
            <w:r>
              <w:t>Chuan Xin</w:t>
            </w:r>
          </w:p>
        </w:tc>
      </w:tr>
      <w:tr w:rsidR="003F039D" w14:paraId="31C09E37" w14:textId="77777777">
        <w:tc>
          <w:tcPr>
            <w:tcW w:w="465" w:type="dxa"/>
            <w:shd w:val="clear" w:color="auto" w:fill="auto"/>
            <w:tcMar>
              <w:top w:w="0" w:type="dxa"/>
              <w:left w:w="0" w:type="dxa"/>
              <w:bottom w:w="0" w:type="dxa"/>
              <w:right w:w="0" w:type="dxa"/>
            </w:tcMar>
          </w:tcPr>
          <w:p w14:paraId="2E7A5D40" w14:textId="77777777" w:rsidR="003F039D" w:rsidRDefault="005B1B71">
            <w:pPr>
              <w:widowControl w:val="0"/>
              <w:pBdr>
                <w:top w:val="nil"/>
                <w:left w:val="nil"/>
                <w:bottom w:val="nil"/>
                <w:right w:val="nil"/>
                <w:between w:val="nil"/>
              </w:pBdr>
              <w:jc w:val="center"/>
            </w:pPr>
            <w:r>
              <w:t>9</w:t>
            </w:r>
          </w:p>
        </w:tc>
        <w:tc>
          <w:tcPr>
            <w:tcW w:w="3660" w:type="dxa"/>
            <w:shd w:val="clear" w:color="auto" w:fill="auto"/>
            <w:tcMar>
              <w:top w:w="0" w:type="dxa"/>
              <w:left w:w="0" w:type="dxa"/>
              <w:bottom w:w="0" w:type="dxa"/>
              <w:right w:w="0" w:type="dxa"/>
            </w:tcMar>
          </w:tcPr>
          <w:p w14:paraId="27581BBF" w14:textId="77777777" w:rsidR="003F039D" w:rsidRDefault="005B1B71">
            <w:pPr>
              <w:widowControl w:val="0"/>
              <w:pBdr>
                <w:top w:val="nil"/>
                <w:left w:val="nil"/>
                <w:bottom w:val="nil"/>
                <w:right w:val="nil"/>
                <w:between w:val="nil"/>
              </w:pBdr>
              <w:jc w:val="left"/>
            </w:pPr>
            <w:r>
              <w:t>Interim Consultation</w:t>
            </w:r>
          </w:p>
        </w:tc>
        <w:tc>
          <w:tcPr>
            <w:tcW w:w="825" w:type="dxa"/>
            <w:shd w:val="clear" w:color="auto" w:fill="auto"/>
            <w:tcMar>
              <w:top w:w="0" w:type="dxa"/>
              <w:left w:w="0" w:type="dxa"/>
              <w:bottom w:w="0" w:type="dxa"/>
              <w:right w:w="0" w:type="dxa"/>
            </w:tcMar>
          </w:tcPr>
          <w:p w14:paraId="7A2D2A67" w14:textId="77777777" w:rsidR="003F039D" w:rsidRDefault="005B1B71">
            <w:pPr>
              <w:widowControl w:val="0"/>
              <w:pBdr>
                <w:top w:val="nil"/>
                <w:left w:val="nil"/>
                <w:bottom w:val="nil"/>
                <w:right w:val="nil"/>
                <w:between w:val="nil"/>
              </w:pBdr>
              <w:jc w:val="left"/>
            </w:pPr>
            <w:r>
              <w:t>Team</w:t>
            </w:r>
          </w:p>
        </w:tc>
      </w:tr>
      <w:tr w:rsidR="003F039D" w14:paraId="48CD786F" w14:textId="77777777">
        <w:trPr>
          <w:trHeight w:val="344"/>
        </w:trPr>
        <w:tc>
          <w:tcPr>
            <w:tcW w:w="465" w:type="dxa"/>
            <w:shd w:val="clear" w:color="auto" w:fill="auto"/>
            <w:tcMar>
              <w:top w:w="0" w:type="dxa"/>
              <w:left w:w="0" w:type="dxa"/>
              <w:bottom w:w="0" w:type="dxa"/>
              <w:right w:w="0" w:type="dxa"/>
            </w:tcMar>
          </w:tcPr>
          <w:p w14:paraId="458273EE" w14:textId="77777777" w:rsidR="003F039D" w:rsidRDefault="005B1B71">
            <w:pPr>
              <w:widowControl w:val="0"/>
              <w:pBdr>
                <w:top w:val="nil"/>
                <w:left w:val="nil"/>
                <w:bottom w:val="nil"/>
                <w:right w:val="nil"/>
                <w:between w:val="nil"/>
              </w:pBdr>
              <w:jc w:val="center"/>
            </w:pPr>
            <w:r>
              <w:t>10-12</w:t>
            </w:r>
          </w:p>
        </w:tc>
        <w:tc>
          <w:tcPr>
            <w:tcW w:w="3660" w:type="dxa"/>
            <w:shd w:val="clear" w:color="auto" w:fill="auto"/>
            <w:tcMar>
              <w:top w:w="0" w:type="dxa"/>
              <w:left w:w="0" w:type="dxa"/>
              <w:bottom w:w="0" w:type="dxa"/>
              <w:right w:w="0" w:type="dxa"/>
            </w:tcMar>
          </w:tcPr>
          <w:p w14:paraId="38A64408" w14:textId="77777777" w:rsidR="003F039D" w:rsidRDefault="005B1B71">
            <w:pPr>
              <w:widowControl w:val="0"/>
              <w:jc w:val="left"/>
            </w:pPr>
            <w:r>
              <w:t>Deep learning</w:t>
            </w:r>
          </w:p>
          <w:p w14:paraId="5D8CC730" w14:textId="77777777" w:rsidR="003F039D" w:rsidRDefault="005B1B71">
            <w:pPr>
              <w:widowControl w:val="0"/>
              <w:jc w:val="left"/>
            </w:pPr>
            <w:r>
              <w:t>Each team member to be assigned equal number of models to build the pipeline for and run code</w:t>
            </w:r>
          </w:p>
        </w:tc>
        <w:tc>
          <w:tcPr>
            <w:tcW w:w="825" w:type="dxa"/>
            <w:shd w:val="clear" w:color="auto" w:fill="auto"/>
            <w:tcMar>
              <w:top w:w="0" w:type="dxa"/>
              <w:left w:w="0" w:type="dxa"/>
              <w:bottom w:w="0" w:type="dxa"/>
              <w:right w:w="0" w:type="dxa"/>
            </w:tcMar>
          </w:tcPr>
          <w:p w14:paraId="7CC265EF" w14:textId="77777777" w:rsidR="003F039D" w:rsidRDefault="005B1B71">
            <w:pPr>
              <w:widowControl w:val="0"/>
              <w:pBdr>
                <w:top w:val="nil"/>
                <w:left w:val="nil"/>
                <w:bottom w:val="nil"/>
                <w:right w:val="nil"/>
                <w:between w:val="nil"/>
              </w:pBdr>
              <w:jc w:val="left"/>
            </w:pPr>
            <w:r>
              <w:t>Team</w:t>
            </w:r>
          </w:p>
        </w:tc>
      </w:tr>
      <w:tr w:rsidR="003F039D" w14:paraId="470B39A1" w14:textId="77777777">
        <w:tc>
          <w:tcPr>
            <w:tcW w:w="465" w:type="dxa"/>
            <w:shd w:val="clear" w:color="auto" w:fill="auto"/>
            <w:tcMar>
              <w:top w:w="0" w:type="dxa"/>
              <w:left w:w="0" w:type="dxa"/>
              <w:bottom w:w="0" w:type="dxa"/>
              <w:right w:w="0" w:type="dxa"/>
            </w:tcMar>
          </w:tcPr>
          <w:p w14:paraId="0D9228D9" w14:textId="77777777" w:rsidR="003F039D" w:rsidRDefault="005B1B71">
            <w:pPr>
              <w:widowControl w:val="0"/>
              <w:pBdr>
                <w:top w:val="nil"/>
                <w:left w:val="nil"/>
                <w:bottom w:val="nil"/>
                <w:right w:val="nil"/>
                <w:between w:val="nil"/>
              </w:pBdr>
              <w:jc w:val="center"/>
            </w:pPr>
            <w:r>
              <w:t>13-14</w:t>
            </w:r>
          </w:p>
        </w:tc>
        <w:tc>
          <w:tcPr>
            <w:tcW w:w="3660" w:type="dxa"/>
            <w:shd w:val="clear" w:color="auto" w:fill="auto"/>
            <w:tcMar>
              <w:top w:w="0" w:type="dxa"/>
              <w:left w:w="0" w:type="dxa"/>
              <w:bottom w:w="0" w:type="dxa"/>
              <w:right w:w="0" w:type="dxa"/>
            </w:tcMar>
          </w:tcPr>
          <w:p w14:paraId="3B35BD3D" w14:textId="77777777" w:rsidR="003F039D" w:rsidRDefault="005B1B71">
            <w:pPr>
              <w:widowControl w:val="0"/>
              <w:jc w:val="left"/>
            </w:pPr>
            <w:r>
              <w:t>Code cleaning and refactoring</w:t>
            </w:r>
          </w:p>
          <w:p w14:paraId="17A98DAD" w14:textId="77777777" w:rsidR="003F039D" w:rsidRDefault="005B1B71">
            <w:pPr>
              <w:widowControl w:val="0"/>
              <w:jc w:val="left"/>
            </w:pPr>
            <w:r>
              <w:t>Result evaluation</w:t>
            </w:r>
          </w:p>
          <w:p w14:paraId="5EACE862" w14:textId="77777777" w:rsidR="003F039D" w:rsidRDefault="005B1B71">
            <w:pPr>
              <w:widowControl w:val="0"/>
              <w:jc w:val="left"/>
            </w:pPr>
            <w:r>
              <w:t>Report preparation</w:t>
            </w:r>
          </w:p>
        </w:tc>
        <w:tc>
          <w:tcPr>
            <w:tcW w:w="825" w:type="dxa"/>
            <w:shd w:val="clear" w:color="auto" w:fill="auto"/>
            <w:tcMar>
              <w:top w:w="0" w:type="dxa"/>
              <w:left w:w="0" w:type="dxa"/>
              <w:bottom w:w="0" w:type="dxa"/>
              <w:right w:w="0" w:type="dxa"/>
            </w:tcMar>
          </w:tcPr>
          <w:p w14:paraId="2A5BDCD5" w14:textId="77777777" w:rsidR="003F039D" w:rsidRDefault="005B1B71">
            <w:pPr>
              <w:widowControl w:val="0"/>
              <w:pBdr>
                <w:top w:val="nil"/>
                <w:left w:val="nil"/>
                <w:bottom w:val="nil"/>
                <w:right w:val="nil"/>
                <w:between w:val="nil"/>
              </w:pBdr>
              <w:jc w:val="left"/>
            </w:pPr>
            <w:r>
              <w:t>Chen Ning</w:t>
            </w:r>
          </w:p>
          <w:p w14:paraId="21339A11" w14:textId="77777777" w:rsidR="003F039D" w:rsidRDefault="005B1B71">
            <w:pPr>
              <w:widowControl w:val="0"/>
              <w:pBdr>
                <w:top w:val="nil"/>
                <w:left w:val="nil"/>
                <w:bottom w:val="nil"/>
                <w:right w:val="nil"/>
                <w:between w:val="nil"/>
              </w:pBdr>
              <w:jc w:val="left"/>
            </w:pPr>
            <w:r>
              <w:t>Shaun</w:t>
            </w:r>
          </w:p>
          <w:p w14:paraId="53AA4AFA" w14:textId="77777777" w:rsidR="003F039D" w:rsidRDefault="005B1B71">
            <w:pPr>
              <w:widowControl w:val="0"/>
              <w:pBdr>
                <w:top w:val="nil"/>
                <w:left w:val="nil"/>
                <w:bottom w:val="nil"/>
                <w:right w:val="nil"/>
                <w:between w:val="nil"/>
              </w:pBdr>
              <w:jc w:val="left"/>
            </w:pPr>
            <w:r>
              <w:t>Chuan Xin</w:t>
            </w:r>
          </w:p>
        </w:tc>
      </w:tr>
      <w:tr w:rsidR="003F039D" w14:paraId="0BE8E6FE" w14:textId="77777777">
        <w:tc>
          <w:tcPr>
            <w:tcW w:w="465" w:type="dxa"/>
            <w:shd w:val="clear" w:color="auto" w:fill="auto"/>
            <w:tcMar>
              <w:top w:w="0" w:type="dxa"/>
              <w:left w:w="0" w:type="dxa"/>
              <w:bottom w:w="0" w:type="dxa"/>
              <w:right w:w="0" w:type="dxa"/>
            </w:tcMar>
          </w:tcPr>
          <w:p w14:paraId="14AEA30B" w14:textId="77777777" w:rsidR="003F039D" w:rsidRDefault="005B1B71">
            <w:pPr>
              <w:widowControl w:val="0"/>
              <w:pBdr>
                <w:top w:val="nil"/>
                <w:left w:val="nil"/>
                <w:bottom w:val="nil"/>
                <w:right w:val="nil"/>
                <w:between w:val="nil"/>
              </w:pBdr>
              <w:jc w:val="center"/>
            </w:pPr>
            <w:r>
              <w:t>15</w:t>
            </w:r>
          </w:p>
        </w:tc>
        <w:tc>
          <w:tcPr>
            <w:tcW w:w="3660" w:type="dxa"/>
            <w:shd w:val="clear" w:color="auto" w:fill="auto"/>
            <w:tcMar>
              <w:top w:w="0" w:type="dxa"/>
              <w:left w:w="0" w:type="dxa"/>
              <w:bottom w:w="0" w:type="dxa"/>
              <w:right w:w="0" w:type="dxa"/>
            </w:tcMar>
          </w:tcPr>
          <w:p w14:paraId="0AB19067" w14:textId="77777777" w:rsidR="003F039D" w:rsidRDefault="005B1B71">
            <w:pPr>
              <w:widowControl w:val="0"/>
              <w:jc w:val="left"/>
            </w:pPr>
            <w:r>
              <w:t>Final Project Presentation</w:t>
            </w:r>
          </w:p>
        </w:tc>
        <w:tc>
          <w:tcPr>
            <w:tcW w:w="825" w:type="dxa"/>
            <w:shd w:val="clear" w:color="auto" w:fill="auto"/>
            <w:tcMar>
              <w:top w:w="0" w:type="dxa"/>
              <w:left w:w="0" w:type="dxa"/>
              <w:bottom w:w="0" w:type="dxa"/>
              <w:right w:w="0" w:type="dxa"/>
            </w:tcMar>
          </w:tcPr>
          <w:p w14:paraId="58FD63C2" w14:textId="77777777" w:rsidR="003F039D" w:rsidRDefault="005B1B71">
            <w:pPr>
              <w:widowControl w:val="0"/>
              <w:jc w:val="left"/>
            </w:pPr>
            <w:r>
              <w:t>Team</w:t>
            </w:r>
          </w:p>
        </w:tc>
      </w:tr>
      <w:tr w:rsidR="003F039D" w14:paraId="7C54BF5E" w14:textId="77777777">
        <w:tc>
          <w:tcPr>
            <w:tcW w:w="465" w:type="dxa"/>
            <w:shd w:val="clear" w:color="auto" w:fill="auto"/>
            <w:tcMar>
              <w:top w:w="0" w:type="dxa"/>
              <w:left w:w="0" w:type="dxa"/>
              <w:bottom w:w="0" w:type="dxa"/>
              <w:right w:w="0" w:type="dxa"/>
            </w:tcMar>
          </w:tcPr>
          <w:p w14:paraId="00F245C4" w14:textId="77777777" w:rsidR="003F039D" w:rsidRDefault="005B1B71">
            <w:pPr>
              <w:widowControl w:val="0"/>
              <w:pBdr>
                <w:top w:val="nil"/>
                <w:left w:val="nil"/>
                <w:bottom w:val="nil"/>
                <w:right w:val="nil"/>
                <w:between w:val="nil"/>
              </w:pBdr>
              <w:jc w:val="center"/>
            </w:pPr>
            <w:r>
              <w:t>16</w:t>
            </w:r>
          </w:p>
        </w:tc>
        <w:tc>
          <w:tcPr>
            <w:tcW w:w="3660" w:type="dxa"/>
            <w:shd w:val="clear" w:color="auto" w:fill="auto"/>
            <w:tcMar>
              <w:top w:w="0" w:type="dxa"/>
              <w:left w:w="0" w:type="dxa"/>
              <w:bottom w:w="0" w:type="dxa"/>
              <w:right w:w="0" w:type="dxa"/>
            </w:tcMar>
          </w:tcPr>
          <w:p w14:paraId="696B191D" w14:textId="77777777" w:rsidR="003F039D" w:rsidRDefault="005B1B71">
            <w:pPr>
              <w:widowControl w:val="0"/>
              <w:pBdr>
                <w:top w:val="nil"/>
                <w:left w:val="nil"/>
                <w:bottom w:val="nil"/>
                <w:right w:val="nil"/>
                <w:between w:val="nil"/>
              </w:pBdr>
              <w:jc w:val="left"/>
            </w:pPr>
            <w:r>
              <w:t>Final Project Report</w:t>
            </w:r>
          </w:p>
        </w:tc>
        <w:tc>
          <w:tcPr>
            <w:tcW w:w="825" w:type="dxa"/>
            <w:shd w:val="clear" w:color="auto" w:fill="auto"/>
            <w:tcMar>
              <w:top w:w="0" w:type="dxa"/>
              <w:left w:w="0" w:type="dxa"/>
              <w:bottom w:w="0" w:type="dxa"/>
              <w:right w:w="0" w:type="dxa"/>
            </w:tcMar>
          </w:tcPr>
          <w:p w14:paraId="4CAF4E1E" w14:textId="77777777" w:rsidR="003F039D" w:rsidRDefault="005B1B71">
            <w:pPr>
              <w:widowControl w:val="0"/>
              <w:jc w:val="left"/>
            </w:pPr>
            <w:r>
              <w:t>Team</w:t>
            </w:r>
          </w:p>
        </w:tc>
      </w:tr>
    </w:tbl>
    <w:p w14:paraId="5A3E7D9F" w14:textId="77777777" w:rsidR="003F039D" w:rsidRDefault="003F039D">
      <w:pPr>
        <w:pStyle w:val="Heading3"/>
      </w:pPr>
      <w:bookmarkStart w:id="0" w:name="_heading=h.1fob9te" w:colFirst="0" w:colLast="0"/>
      <w:bookmarkEnd w:id="0"/>
    </w:p>
    <w:p w14:paraId="2A661BFF" w14:textId="77777777" w:rsidR="003F039D" w:rsidRDefault="005B1B71">
      <w:r>
        <w:rPr>
          <w:b/>
        </w:rPr>
        <w:t>[End of proposal]</w:t>
      </w:r>
    </w:p>
    <w:sectPr w:rsidR="003F039D">
      <w:type w:val="continuous"/>
      <w:pgSz w:w="11900" w:h="16840"/>
      <w:pgMar w:top="567" w:right="567" w:bottom="567" w:left="567" w:header="709" w:footer="709" w:gutter="0"/>
      <w:cols w:num="2" w:space="720" w:equalWidth="0">
        <w:col w:w="4957" w:space="851"/>
        <w:col w:w="4957"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16950"/>
    <w:multiLevelType w:val="multilevel"/>
    <w:tmpl w:val="F60AA3BA"/>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2976C8"/>
    <w:multiLevelType w:val="multilevel"/>
    <w:tmpl w:val="4DF65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8CA24A8"/>
    <w:multiLevelType w:val="multilevel"/>
    <w:tmpl w:val="CE2AC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312B20"/>
    <w:multiLevelType w:val="multilevel"/>
    <w:tmpl w:val="4C027F36"/>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ED0BFD"/>
    <w:multiLevelType w:val="multilevel"/>
    <w:tmpl w:val="4800744C"/>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A7B5185"/>
    <w:multiLevelType w:val="multilevel"/>
    <w:tmpl w:val="1F2E8014"/>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B9E3665"/>
    <w:multiLevelType w:val="multilevel"/>
    <w:tmpl w:val="197AA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C2A2754"/>
    <w:multiLevelType w:val="multilevel"/>
    <w:tmpl w:val="E0D4D0EC"/>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7"/>
  </w:num>
  <w:num w:numId="3">
    <w:abstractNumId w:val="2"/>
  </w:num>
  <w:num w:numId="4">
    <w:abstractNumId w:val="4"/>
  </w:num>
  <w:num w:numId="5">
    <w:abstractNumId w:val="6"/>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39D"/>
    <w:rsid w:val="003F039D"/>
    <w:rsid w:val="005B1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88B35"/>
  <w15:docId w15:val="{E3CB3DD8-AEE7-4E7D-8D38-1DA3D117E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18"/>
        <w:szCs w:val="18"/>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40"/>
      <w:outlineLvl w:val="1"/>
    </w:pPr>
    <w:rPr>
      <w:color w:val="2F5496"/>
      <w:sz w:val="26"/>
      <w:szCs w:val="26"/>
    </w:rPr>
  </w:style>
  <w:style w:type="paragraph" w:styleId="Heading3">
    <w:name w:val="heading 3"/>
    <w:basedOn w:val="Normal"/>
    <w:next w:val="Normal"/>
    <w:uiPriority w:val="9"/>
    <w:unhideWhenUsed/>
    <w:qFormat/>
    <w:pPr>
      <w:keepNext/>
      <w:keepLines/>
      <w:spacing w:before="40"/>
      <w:outlineLvl w:val="2"/>
    </w:pPr>
    <w:rPr>
      <w:color w:val="1F3863"/>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73319"/>
    <w:pPr>
      <w:tabs>
        <w:tab w:val="center" w:pos="4513"/>
        <w:tab w:val="right" w:pos="9026"/>
      </w:tabs>
    </w:pPr>
  </w:style>
  <w:style w:type="character" w:customStyle="1" w:styleId="HeaderChar">
    <w:name w:val="Header Char"/>
    <w:basedOn w:val="DefaultParagraphFont"/>
    <w:link w:val="Header"/>
    <w:uiPriority w:val="99"/>
    <w:rsid w:val="00673319"/>
  </w:style>
  <w:style w:type="paragraph" w:styleId="Footer">
    <w:name w:val="footer"/>
    <w:basedOn w:val="Normal"/>
    <w:link w:val="FooterChar"/>
    <w:uiPriority w:val="99"/>
    <w:unhideWhenUsed/>
    <w:rsid w:val="00673319"/>
    <w:pPr>
      <w:tabs>
        <w:tab w:val="center" w:pos="4513"/>
        <w:tab w:val="right" w:pos="9026"/>
      </w:tabs>
    </w:pPr>
  </w:style>
  <w:style w:type="character" w:customStyle="1" w:styleId="FooterChar">
    <w:name w:val="Footer Char"/>
    <w:basedOn w:val="DefaultParagraphFont"/>
    <w:link w:val="Footer"/>
    <w:uiPriority w:val="99"/>
    <w:rsid w:val="00673319"/>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c/jane-street-market-prediction/overview/evalu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c/jane-street-market-predict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ltTMkoUBeaboXkkfRPi4vRLUpw==">AMUW2mXVSDJsRULY6NGGPd7BB+kGDNFJqfiquYq8W/x1Ao4EVuo2OEtIFa2rSA+Td1D/YHRVCJu7Ge8gfAJlXjWVfRv8U0fS3e1ZHO9jXHHStdwe1r+vxFaqzFTwUvjcSBpJJBHROR/P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845</Words>
  <Characters>4818</Characters>
  <Application>Microsoft Office Word</Application>
  <DocSecurity>0</DocSecurity>
  <Lines>40</Lines>
  <Paragraphs>11</Paragraphs>
  <ScaleCrop>false</ScaleCrop>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 Chuan Xin</cp:lastModifiedBy>
  <cp:revision>2</cp:revision>
  <dcterms:created xsi:type="dcterms:W3CDTF">2020-01-22T09:38:00Z</dcterms:created>
  <dcterms:modified xsi:type="dcterms:W3CDTF">2021-02-09T01:52:00Z</dcterms:modified>
</cp:coreProperties>
</file>