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B31A2A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0D7BAE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0D7BAE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PHP Orienté Objet</w:t>
      </w:r>
    </w:p>
    <w:p w:rsidR="006B2B72" w:rsidRDefault="00B86FEA" w:rsidP="006B2B72">
      <w:pPr>
        <w:jc w:val="center"/>
        <w:rPr>
          <w:b/>
        </w:rPr>
      </w:pPr>
      <w:r>
        <w:rPr>
          <w:b/>
        </w:rPr>
        <w:t>BASE DOCUMENTAIRE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4219B2" w:rsidP="006B2B72">
      <w:pPr>
        <w:jc w:val="both"/>
        <w:rPr>
          <w:b/>
        </w:rPr>
      </w:pPr>
      <w:r>
        <w:rPr>
          <w:b/>
        </w:rPr>
        <w:t>Durée : 3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Date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Nom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A5D43" w:rsidRDefault="004B05AB" w:rsidP="008A5D43">
      <w:pPr>
        <w:jc w:val="both"/>
      </w:pPr>
      <w:r>
        <w:t>Commencer par une analyse d</w:t>
      </w:r>
      <w:r w:rsidR="00B86FEA">
        <w:t>e la demande</w:t>
      </w:r>
      <w:r>
        <w:t xml:space="preserve"> et ensuite décomposer en actions élémentaires avant de commencer à programmer</w:t>
      </w:r>
      <w:r w:rsidR="00C94FD5">
        <w:t>.</w:t>
      </w:r>
    </w:p>
    <w:p w:rsidR="00B86FEA" w:rsidRDefault="00D55CCA" w:rsidP="008A5D43">
      <w:pPr>
        <w:jc w:val="both"/>
      </w:pPr>
      <w:r>
        <w:t>Le code sera orienté objet. Il sera correctement indenté, commenté. Les règles de convention d’écriture doivent être respectées.</w:t>
      </w:r>
    </w:p>
    <w:p w:rsidR="006B2B72" w:rsidRDefault="00B86FEA" w:rsidP="008A5D43">
      <w:pPr>
        <w:jc w:val="both"/>
      </w:pPr>
      <w:r>
        <w:t>Les fichiers seront stockés dans le dossier ECF_POO</w:t>
      </w:r>
      <w:r w:rsidR="004219B2">
        <w:t>2</w:t>
      </w:r>
      <w:r>
        <w:t>_[Prénom].</w:t>
      </w:r>
      <w:r w:rsidR="006B2B72">
        <w:br w:type="page"/>
      </w:r>
    </w:p>
    <w:p w:rsidR="00796029" w:rsidRDefault="00796029">
      <w:pPr>
        <w:sectPr w:rsidR="00796029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</w:p>
    <w:p w:rsidR="00796029" w:rsidRDefault="00796029" w:rsidP="00B86FEA">
      <w:pPr>
        <w:pStyle w:val="Titre1"/>
      </w:pPr>
      <w:bookmarkStart w:id="0" w:name="_Toc7682694"/>
      <w:r>
        <w:lastRenderedPageBreak/>
        <w:t xml:space="preserve">Projet de développement </w:t>
      </w:r>
      <w:r w:rsidRPr="006B2B72">
        <w:t>d’une</w:t>
      </w:r>
      <w:r>
        <w:t xml:space="preserve"> application</w:t>
      </w:r>
      <w:bookmarkEnd w:id="0"/>
    </w:p>
    <w:p w:rsidR="00796029" w:rsidRDefault="00796029" w:rsidP="00E36F90">
      <w:pPr>
        <w:ind w:left="720" w:right="281" w:hanging="360"/>
        <w:jc w:val="both"/>
      </w:pPr>
    </w:p>
    <w:p w:rsidR="00796029" w:rsidRDefault="00796029" w:rsidP="00E36F90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>
        <w:t>.</w:t>
      </w:r>
    </w:p>
    <w:p w:rsidR="00796029" w:rsidRDefault="00796029" w:rsidP="00E36F90">
      <w:pPr>
        <w:ind w:left="720" w:right="281" w:hanging="360"/>
        <w:jc w:val="both"/>
      </w:pPr>
    </w:p>
    <w:p w:rsidR="00796029" w:rsidRDefault="00796029" w:rsidP="00E36F90">
      <w:pPr>
        <w:ind w:left="720" w:right="281" w:hanging="360"/>
        <w:jc w:val="both"/>
      </w:pPr>
    </w:p>
    <w:p w:rsidR="00FC3228" w:rsidRDefault="00796029" w:rsidP="00E36F90">
      <w:pPr>
        <w:ind w:left="720" w:right="281" w:hanging="360"/>
        <w:jc w:val="both"/>
      </w:pPr>
      <w:r>
        <w:t xml:space="preserve">Nous nous proposons de réaliser </w:t>
      </w:r>
      <w:r w:rsidR="00B86FEA">
        <w:t>une base documentaire.</w:t>
      </w:r>
    </w:p>
    <w:p w:rsidR="00B86FEA" w:rsidRDefault="00B86FEA" w:rsidP="00E36F90">
      <w:pPr>
        <w:ind w:left="720" w:right="281" w:hanging="360"/>
        <w:jc w:val="both"/>
      </w:pPr>
    </w:p>
    <w:p w:rsidR="00B86FEA" w:rsidRDefault="00B86FEA" w:rsidP="00E36F90">
      <w:pPr>
        <w:jc w:val="both"/>
      </w:pPr>
      <w:r>
        <w:t xml:space="preserve">On s’intéresse au système d’information d’une médiathèque dans lequel un ensemble de documents est répertorié : des livres, films, ou disques. </w:t>
      </w:r>
    </w:p>
    <w:p w:rsidR="00B86FEA" w:rsidRDefault="00B86FEA" w:rsidP="00E36F90">
      <w:pPr>
        <w:jc w:val="both"/>
      </w:pPr>
      <w:r>
        <w:t xml:space="preserve">Ces documents peuvent être empruntés par les clients de la Médiathèque. </w:t>
      </w:r>
    </w:p>
    <w:p w:rsidR="00B86FEA" w:rsidRDefault="00B86FEA" w:rsidP="00E36F90">
      <w:pPr>
        <w:jc w:val="both"/>
      </w:pPr>
      <w:r>
        <w:t>Les documents sont t</w:t>
      </w:r>
      <w:r w:rsidR="004C49C9">
        <w:t xml:space="preserve">ous caractérisés par un titre et </w:t>
      </w:r>
      <w:r>
        <w:t xml:space="preserve">un auteur. </w:t>
      </w:r>
    </w:p>
    <w:p w:rsidR="00B86FEA" w:rsidRDefault="00B86FEA" w:rsidP="00B86FEA">
      <w:pPr>
        <w:pStyle w:val="Titre1"/>
      </w:pPr>
      <w:r>
        <w:t xml:space="preserve">Modéliser la classe </w:t>
      </w:r>
      <w:r w:rsidRPr="005E1581">
        <w:t>Document</w:t>
      </w:r>
      <w:r>
        <w:t xml:space="preserve"> avec au minimum les méthodes suivantes :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r w:rsidR="00E36F90">
        <w:t>String</w:t>
      </w:r>
      <w:r>
        <w:t xml:space="preserve"> </w:t>
      </w:r>
      <w:proofErr w:type="spellStart"/>
      <w:r>
        <w:t>getAuteur</w:t>
      </w:r>
      <w:proofErr w:type="spellEnd"/>
      <w:r>
        <w:t xml:space="preserve">() retourne l’auteur de ce document 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getTitre</w:t>
      </w:r>
      <w:proofErr w:type="spellEnd"/>
      <w:r>
        <w:t xml:space="preserve">()  retourne le titre de ce document 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estEmprunte</w:t>
      </w:r>
      <w:proofErr w:type="spellEnd"/>
      <w:r>
        <w:t xml:space="preserve">() retourne </w:t>
      </w:r>
      <w:proofErr w:type="spellStart"/>
      <w:r>
        <w:t>true</w:t>
      </w:r>
      <w:proofErr w:type="spellEnd"/>
      <w:r>
        <w:t xml:space="preserve"> si le document est emprunté, false sinon</w:t>
      </w:r>
    </w:p>
    <w:p w:rsidR="00B86FEA" w:rsidRDefault="00B86FEA" w:rsidP="00E36F90">
      <w:pPr>
        <w:pStyle w:val="Titre2"/>
        <w:jc w:val="both"/>
      </w:pPr>
      <w:proofErr w:type="gramStart"/>
      <w:r w:rsidRPr="00C639B0">
        <w:t>public</w:t>
      </w:r>
      <w:proofErr w:type="gramEnd"/>
      <w:r w:rsidRPr="00C639B0">
        <w:t xml:space="preserve"> </w:t>
      </w:r>
      <w:proofErr w:type="spellStart"/>
      <w:r w:rsidRPr="00C639B0">
        <w:t>boolean</w:t>
      </w:r>
      <w:proofErr w:type="spellEnd"/>
      <w:r w:rsidRPr="00C639B0">
        <w:t xml:space="preserve"> </w:t>
      </w:r>
      <w:proofErr w:type="spellStart"/>
      <w:r w:rsidRPr="00C639B0">
        <w:t>setEmprunte</w:t>
      </w:r>
      <w:proofErr w:type="spellEnd"/>
      <w:r w:rsidRPr="00C639B0">
        <w:t>(</w:t>
      </w:r>
      <w:proofErr w:type="spellStart"/>
      <w:r w:rsidRPr="00C639B0">
        <w:t>boolean</w:t>
      </w:r>
      <w:proofErr w:type="spellEnd"/>
      <w:r w:rsidRPr="00C639B0">
        <w:t xml:space="preserve"> b)  </w:t>
      </w:r>
      <w:r>
        <w:t>permet de marquer comme emprunté ou non un document</w:t>
      </w:r>
    </w:p>
    <w:p w:rsidR="004C49C9" w:rsidRDefault="004C49C9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retourne une chaîne de caractères représentant ce document </w:t>
      </w:r>
    </w:p>
    <w:p w:rsidR="004C49C9" w:rsidRDefault="004C49C9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equalsTo</w:t>
      </w:r>
      <w:proofErr w:type="spellEnd"/>
      <w:r>
        <w:t xml:space="preserve">(Object o) retourne </w:t>
      </w:r>
      <w:proofErr w:type="spellStart"/>
      <w:r>
        <w:t>true</w:t>
      </w:r>
      <w:proofErr w:type="spellEnd"/>
      <w:r>
        <w:t xml:space="preserve"> si le paramètre est un document identique à l’objet (même titre, même auteur)</w:t>
      </w:r>
    </w:p>
    <w:p w:rsidR="00154321" w:rsidRPr="00154321" w:rsidRDefault="006B2374" w:rsidP="00E36F90">
      <w:pPr>
        <w:pStyle w:val="Titre2"/>
        <w:jc w:val="both"/>
      </w:pPr>
      <w:r>
        <w:t>Créer 3 documents avec des caractéristiques différentes</w:t>
      </w:r>
    </w:p>
    <w:p w:rsidR="00B86FEA" w:rsidRDefault="00B86FEA" w:rsidP="00B86FEA">
      <w:pPr>
        <w:pStyle w:val="Titre1"/>
      </w:pPr>
      <w:r>
        <w:t xml:space="preserve">La classe </w:t>
      </w:r>
      <w:r w:rsidRPr="005E1581">
        <w:t>Auteur</w:t>
      </w:r>
      <w:r>
        <w:t xml:space="preserve"> permet de représenter les auteurs des documents. </w:t>
      </w:r>
    </w:p>
    <w:p w:rsidR="00B86FEA" w:rsidRDefault="00B86FEA" w:rsidP="00E36F90">
      <w:pPr>
        <w:ind w:left="360"/>
        <w:jc w:val="both"/>
      </w:pPr>
      <w:r>
        <w:t xml:space="preserve">Un auteur est défini par </w:t>
      </w:r>
      <w:r w:rsidR="00154321">
        <w:t>ses</w:t>
      </w:r>
      <w:r>
        <w:t xml:space="preserve"> nom</w:t>
      </w:r>
      <w:r w:rsidR="00154321">
        <w:t>s et prénoms</w:t>
      </w:r>
      <w:r>
        <w:t xml:space="preserve">, de type chaîne de caractères, ses dates de naissance et de décès de type Date. La valeur de la date de décès est </w:t>
      </w:r>
      <w:proofErr w:type="spellStart"/>
      <w:r>
        <w:t>null</w:t>
      </w:r>
      <w:proofErr w:type="spellEnd"/>
      <w:r>
        <w:t xml:space="preserve"> si l’auteur est encore vivant. </w:t>
      </w:r>
    </w:p>
    <w:p w:rsidR="00B86FEA" w:rsidRDefault="00B86FEA" w:rsidP="00E36F90">
      <w:pPr>
        <w:ind w:left="360"/>
        <w:jc w:val="both"/>
      </w:pPr>
      <w:r>
        <w:t>On veut pouvoir accéder aux différentes informations sur un auteur et tester si deux objets auteurs sont égaux (mêmes nom</w:t>
      </w:r>
      <w:r w:rsidR="00F440A6">
        <w:t>, prénom</w:t>
      </w:r>
      <w:r>
        <w:t xml:space="preserve"> et dates de naissance/décès). </w:t>
      </w:r>
    </w:p>
    <w:p w:rsidR="00B86FEA" w:rsidRDefault="00B86FEA" w:rsidP="00E36F90">
      <w:pPr>
        <w:pStyle w:val="Titre2"/>
        <w:jc w:val="both"/>
      </w:pPr>
      <w:r>
        <w:lastRenderedPageBreak/>
        <w:t>Créer la classe avec les attributs, accesseurs, constructeur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retourne une chaîne de caractères représentant cet auteur</w:t>
      </w:r>
    </w:p>
    <w:p w:rsidR="00E36F90" w:rsidRDefault="00E36F90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equalsTo</w:t>
      </w:r>
      <w:proofErr w:type="spellEnd"/>
      <w:r>
        <w:t xml:space="preserve">(Object o) retourne </w:t>
      </w:r>
      <w:proofErr w:type="spellStart"/>
      <w:r>
        <w:t>true</w:t>
      </w:r>
      <w:proofErr w:type="spellEnd"/>
      <w:r>
        <w:t xml:space="preserve"> si le paramètre est un auteur identique à l’objet </w:t>
      </w:r>
    </w:p>
    <w:p w:rsidR="00E36F90" w:rsidRDefault="00E36F90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estVivant</w:t>
      </w:r>
      <w:proofErr w:type="spellEnd"/>
      <w:r>
        <w:t xml:space="preserve">() retourne </w:t>
      </w:r>
      <w:proofErr w:type="spellStart"/>
      <w:r>
        <w:t>true</w:t>
      </w:r>
      <w:proofErr w:type="spellEnd"/>
      <w:r>
        <w:t xml:space="preserve"> si l’auteur est vivant, false sinon </w:t>
      </w:r>
    </w:p>
    <w:p w:rsidR="006B2374" w:rsidRDefault="006B2374" w:rsidP="00E36F90">
      <w:pPr>
        <w:pStyle w:val="Titre2"/>
        <w:jc w:val="both"/>
      </w:pPr>
      <w:r>
        <w:t>Modifier la classe Document pour prendre en compte la classe Auteur</w:t>
      </w:r>
    </w:p>
    <w:p w:rsidR="00A92AAA" w:rsidRDefault="00154321" w:rsidP="00A92AAA">
      <w:pPr>
        <w:pStyle w:val="Titre2"/>
        <w:jc w:val="both"/>
      </w:pPr>
      <w:r>
        <w:t>Mod</w:t>
      </w:r>
      <w:r w:rsidR="00F440A6">
        <w:t>ifier les documents créés au 2.7</w:t>
      </w:r>
      <w:r>
        <w:t xml:space="preserve"> pour intégrer les éléments de l’auteur</w:t>
      </w:r>
    </w:p>
    <w:p w:rsidR="00A92AAA" w:rsidRDefault="00A92AAA" w:rsidP="00A92AAA">
      <w:pPr>
        <w:pStyle w:val="Titre2"/>
        <w:jc w:val="both"/>
      </w:pPr>
      <w:r>
        <w:t>Vérifier que 2 documents sont égaux.</w:t>
      </w:r>
    </w:p>
    <w:p w:rsidR="00A92AAA" w:rsidRPr="00A92AAA" w:rsidRDefault="00A92AAA" w:rsidP="00A92AAA">
      <w:pPr>
        <w:pStyle w:val="Titre2"/>
        <w:jc w:val="both"/>
      </w:pPr>
      <w:r>
        <w:t xml:space="preserve">Utiliser la méthode </w:t>
      </w:r>
      <w:proofErr w:type="spellStart"/>
      <w:r>
        <w:t>equalsTo</w:t>
      </w:r>
      <w:proofErr w:type="spellEnd"/>
      <w:r>
        <w:t xml:space="preserve"> sur 2 documents différents </w:t>
      </w:r>
    </w:p>
    <w:p w:rsidR="00B86FEA" w:rsidRDefault="00B86FEA" w:rsidP="00B86FEA">
      <w:pPr>
        <w:ind w:left="360"/>
      </w:pPr>
    </w:p>
    <w:p w:rsidR="00B86FEA" w:rsidRDefault="00B86FEA" w:rsidP="00B86FEA">
      <w:pPr>
        <w:pStyle w:val="Titre1"/>
      </w:pPr>
      <w:r>
        <w:t xml:space="preserve">On veut définir plusieurs types de documents : </w:t>
      </w:r>
    </w:p>
    <w:p w:rsidR="00B86FEA" w:rsidRDefault="00B86FEA" w:rsidP="00E36F90">
      <w:pPr>
        <w:jc w:val="both"/>
      </w:pPr>
      <w:r w:rsidRPr="005E1581">
        <w:rPr>
          <w:b/>
        </w:rPr>
        <w:t>Livre</w:t>
      </w:r>
      <w:r>
        <w:t xml:space="preserve"> (</w:t>
      </w:r>
      <w:r w:rsidR="00154321">
        <w:t>titre, auteur, nombre</w:t>
      </w:r>
      <w:r>
        <w:t xml:space="preserve"> de pages), </w:t>
      </w:r>
      <w:r w:rsidRPr="005E1581">
        <w:rPr>
          <w:b/>
        </w:rPr>
        <w:t>Vidéo</w:t>
      </w:r>
      <w:r>
        <w:t xml:space="preserve"> (</w:t>
      </w:r>
      <w:r w:rsidR="00154321">
        <w:t>titre, auteur, avec</w:t>
      </w:r>
      <w:r>
        <w:t xml:space="preserve"> ou sans sous titres), </w:t>
      </w:r>
      <w:r w:rsidRPr="005E1581">
        <w:rPr>
          <w:b/>
        </w:rPr>
        <w:t xml:space="preserve">Enregistrement </w:t>
      </w:r>
      <w:r w:rsidR="00154321" w:rsidRPr="005E1581">
        <w:rPr>
          <w:b/>
        </w:rPr>
        <w:t>audio</w:t>
      </w:r>
      <w:r w:rsidR="00154321">
        <w:t xml:space="preserve"> (titre, auteur, durée</w:t>
      </w:r>
      <w:r>
        <w:t>)</w:t>
      </w:r>
    </w:p>
    <w:p w:rsidR="00B86FEA" w:rsidRDefault="00B86FEA" w:rsidP="00E36F90">
      <w:pPr>
        <w:pStyle w:val="Titre2"/>
        <w:jc w:val="both"/>
      </w:pPr>
      <w:r>
        <w:t>Créer les classes correspondantes, accesseurs, constructeur</w:t>
      </w:r>
    </w:p>
    <w:p w:rsidR="00A92AAA" w:rsidRDefault="00B86FEA" w:rsidP="00A92AAA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retourne une chaîne</w:t>
      </w:r>
      <w:r w:rsidR="006B2374">
        <w:t xml:space="preserve"> de caractères représentant ce document</w:t>
      </w:r>
    </w:p>
    <w:p w:rsidR="00A92AAA" w:rsidRPr="00A92AAA" w:rsidRDefault="00A92AAA" w:rsidP="00A92AAA">
      <w:pPr>
        <w:pStyle w:val="Titre2"/>
      </w:pPr>
      <w:r>
        <w:t>Créer au moins un document de chaque sorte. L’afficher</w:t>
      </w:r>
    </w:p>
    <w:p w:rsidR="006B2374" w:rsidRPr="006B2374" w:rsidRDefault="006B2374" w:rsidP="006B2374">
      <w:bookmarkStart w:id="1" w:name="_GoBack"/>
      <w:bookmarkEnd w:id="1"/>
    </w:p>
    <w:p w:rsidR="00E67C1B" w:rsidRPr="00E67C1B" w:rsidRDefault="00E67C1B" w:rsidP="00B86FEA">
      <w:pPr>
        <w:ind w:left="720" w:right="281" w:hanging="360"/>
        <w:jc w:val="both"/>
      </w:pPr>
    </w:p>
    <w:sectPr w:rsidR="00E67C1B" w:rsidRPr="00E67C1B" w:rsidSect="007165C4">
      <w:headerReference w:type="even" r:id="rId9"/>
      <w:headerReference w:type="default" r:id="rId10"/>
      <w:footerReference w:type="default" r:id="rId11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AB" w:rsidRDefault="002714AB">
      <w:r>
        <w:separator/>
      </w:r>
    </w:p>
  </w:endnote>
  <w:endnote w:type="continuationSeparator" w:id="0">
    <w:p w:rsidR="002714AB" w:rsidRDefault="0027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AB" w:rsidRDefault="002714AB">
      <w:r>
        <w:separator/>
      </w:r>
    </w:p>
  </w:footnote>
  <w:footnote w:type="continuationSeparator" w:id="0">
    <w:p w:rsidR="002714AB" w:rsidRDefault="00271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AE46A6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82B846DE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A26AFD"/>
    <w:multiLevelType w:val="hybridMultilevel"/>
    <w:tmpl w:val="C28E3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012D7"/>
    <w:multiLevelType w:val="hybridMultilevel"/>
    <w:tmpl w:val="2B04B92C"/>
    <w:lvl w:ilvl="0" w:tplc="707E2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11"/>
  </w:num>
  <w:num w:numId="7">
    <w:abstractNumId w:val="4"/>
  </w:num>
  <w:num w:numId="8">
    <w:abstractNumId w:val="6"/>
  </w:num>
  <w:num w:numId="9">
    <w:abstractNumId w:val="13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2"/>
  </w:num>
  <w:num w:numId="15">
    <w:abstractNumId w:val="4"/>
    <w:lvlOverride w:ilvl="0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6ECE"/>
    <w:rsid w:val="000D7BAE"/>
    <w:rsid w:val="00154321"/>
    <w:rsid w:val="001550B3"/>
    <w:rsid w:val="001C3686"/>
    <w:rsid w:val="002714AB"/>
    <w:rsid w:val="0029263E"/>
    <w:rsid w:val="003057FA"/>
    <w:rsid w:val="0033566C"/>
    <w:rsid w:val="003358FA"/>
    <w:rsid w:val="003861DB"/>
    <w:rsid w:val="004116E3"/>
    <w:rsid w:val="004219B2"/>
    <w:rsid w:val="00441F5B"/>
    <w:rsid w:val="004B05AB"/>
    <w:rsid w:val="004B7934"/>
    <w:rsid w:val="004C49C9"/>
    <w:rsid w:val="004F3D20"/>
    <w:rsid w:val="005C041A"/>
    <w:rsid w:val="006002C1"/>
    <w:rsid w:val="006B2374"/>
    <w:rsid w:val="006B2B72"/>
    <w:rsid w:val="006C3F06"/>
    <w:rsid w:val="007165C4"/>
    <w:rsid w:val="007475D0"/>
    <w:rsid w:val="00796029"/>
    <w:rsid w:val="007B406B"/>
    <w:rsid w:val="007E472F"/>
    <w:rsid w:val="00835995"/>
    <w:rsid w:val="00886E26"/>
    <w:rsid w:val="008A5D43"/>
    <w:rsid w:val="008D3281"/>
    <w:rsid w:val="008E67B2"/>
    <w:rsid w:val="00900A22"/>
    <w:rsid w:val="00904C0E"/>
    <w:rsid w:val="00922B9A"/>
    <w:rsid w:val="0096738E"/>
    <w:rsid w:val="009835E6"/>
    <w:rsid w:val="00997100"/>
    <w:rsid w:val="009A32D3"/>
    <w:rsid w:val="009F5165"/>
    <w:rsid w:val="00A61038"/>
    <w:rsid w:val="00A82816"/>
    <w:rsid w:val="00A92AAA"/>
    <w:rsid w:val="00AD768E"/>
    <w:rsid w:val="00AE39D4"/>
    <w:rsid w:val="00B31A2A"/>
    <w:rsid w:val="00B44D31"/>
    <w:rsid w:val="00B86FEA"/>
    <w:rsid w:val="00C94FD5"/>
    <w:rsid w:val="00D462B5"/>
    <w:rsid w:val="00D53EC2"/>
    <w:rsid w:val="00D55CCA"/>
    <w:rsid w:val="00D63D27"/>
    <w:rsid w:val="00DD3FA8"/>
    <w:rsid w:val="00DD48E2"/>
    <w:rsid w:val="00E023B8"/>
    <w:rsid w:val="00E36F90"/>
    <w:rsid w:val="00E67C1B"/>
    <w:rsid w:val="00EF2D07"/>
    <w:rsid w:val="00F06116"/>
    <w:rsid w:val="00F403AB"/>
    <w:rsid w:val="00F440A6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57BF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E36F90"/>
    <w:pPr>
      <w:keepNext/>
      <w:numPr>
        <w:numId w:val="7"/>
      </w:numPr>
      <w:spacing w:before="360" w:after="120"/>
      <w:ind w:left="431" w:right="0" w:hanging="431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36F90"/>
    <w:pPr>
      <w:keepNext/>
      <w:numPr>
        <w:ilvl w:val="1"/>
        <w:numId w:val="7"/>
      </w:numPr>
      <w:tabs>
        <w:tab w:val="left" w:pos="1429"/>
      </w:tabs>
      <w:spacing w:before="120" w:after="240"/>
      <w:ind w:left="578" w:right="0" w:hanging="578"/>
      <w:outlineLvl w:val="1"/>
    </w:pPr>
    <w:rPr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7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7"/>
      </w:numPr>
      <w:tabs>
        <w:tab w:val="num" w:pos="1431"/>
      </w:tabs>
      <w:ind w:right="0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7"/>
      </w:numPr>
      <w:tabs>
        <w:tab w:val="num" w:pos="1575"/>
      </w:tabs>
      <w:ind w:right="0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7"/>
      </w:numPr>
      <w:tabs>
        <w:tab w:val="num" w:pos="1719"/>
      </w:tabs>
      <w:ind w:right="0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7"/>
      </w:numPr>
      <w:tabs>
        <w:tab w:val="num" w:pos="1863"/>
      </w:tabs>
      <w:ind w:right="0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7"/>
      </w:numPr>
      <w:tabs>
        <w:tab w:val="num" w:pos="2007"/>
      </w:tabs>
      <w:ind w:right="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7"/>
      </w:numPr>
      <w:tabs>
        <w:tab w:val="num" w:pos="2151"/>
      </w:tabs>
      <w:ind w:right="0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E36F90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36F90"/>
    <w:rPr>
      <w:rFonts w:ascii="Myriad Pro" w:hAnsi="Myriad Pro"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773F-0718-4D6A-9B74-D48AD4E4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3035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3</cp:revision>
  <cp:lastPrinted>2020-02-04T07:19:00Z</cp:lastPrinted>
  <dcterms:created xsi:type="dcterms:W3CDTF">2020-10-13T06:24:00Z</dcterms:created>
  <dcterms:modified xsi:type="dcterms:W3CDTF">2020-10-13T06:25:00Z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