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rial" w:hAnsi="Arial"/>
          <w:b/>
          <w:color w:val="1F4E79"/>
          <w:sz w:val="48"/>
        </w:rPr>
        <w:t>BÁO CÁO ĐÓNG GÓI FEATURE 1.4</w:t>
      </w:r>
    </w:p>
    <w:p>
      <w:pPr>
        <w:jc w:val="center"/>
      </w:pPr>
      <w:r>
        <w:rPr>
          <w:rFonts w:ascii="Arial" w:hAnsi="Arial"/>
          <w:color w:val="555555"/>
          <w:sz w:val="30"/>
        </w:rPr>
        <w:t>Data Cleaning &amp; Normalization — HitRadar Pro</w:t>
      </w:r>
    </w:p>
    <w:p>
      <w:pPr>
        <w:jc w:val="center"/>
      </w:pPr>
      <w:r>
        <w:rPr>
          <w:rFonts w:ascii="Arial" w:hAnsi="Arial"/>
          <w:color w:val="555555"/>
          <w:sz w:val="24"/>
        </w:rPr>
        <w:t>EPIC 1 — Data Foundation &amp; Data Understanding</w:t>
      </w:r>
    </w:p>
    <w:p/>
    <w:tbl>
      <w:tblPr>
        <w:tblStyle w:val="TableGrid"/>
        <w:tblW w:type="auto" w:w="0"/>
        <w:tblLook w:firstColumn="1" w:firstRow="1" w:lastColumn="0" w:lastRow="0" w:noHBand="0" w:noVBand="1" w:val="04A0"/>
      </w:tblPr>
      <w:tblGrid>
        <w:gridCol w:w="10368"/>
      </w:tblGrid>
      <w:tr>
        <w:tc>
          <w:tcPr>
            <w:tcW w:type="dxa" w:w="10368"/>
            <w:shd w:fill="EAF4E6"/>
          </w:tcPr>
          <w:p>
            <w:r/>
            <w:r>
              <w:rPr>
                <w:rFonts w:ascii="Arial" w:hAnsi="Arial"/>
                <w:b/>
                <w:color w:val="1F4E79"/>
                <w:sz w:val="20"/>
              </w:rPr>
              <w:t>Trạng thái: PASS WITH WARNINGS — REPORT FIXED</w:t>
            </w:r>
          </w:p>
          <w:p>
            <w:r>
              <w:rPr>
                <w:rFonts w:ascii="Arial" w:hAnsi="Arial"/>
                <w:sz w:val="18"/>
              </w:rPr>
              <w:t>Feature 1.4 đã hoàn thành phần làm sạch và chuẩn hóa dữ liệu từ raw layer sang clean layer. Tất cả kiểm tra cấu trúc đều PASS; các warning còn lại là vấn đề chất lượng dữ liệu cần đặt ngưỡng ở Feature 1.5, không phải lỗi chặn đóng Feature 1.4.</w:t>
            </w:r>
          </w:p>
        </w:tc>
      </w:tr>
    </w:tbl>
    <w:tbl>
      <w:tblPr>
        <w:tblStyle w:val="TableGrid"/>
        <w:tblW w:type="auto" w:w="0"/>
        <w:jc w:val="center"/>
        <w:tblLook w:firstColumn="1" w:firstRow="1" w:lastColumn="0" w:lastRow="0" w:noHBand="0" w:noVBand="1" w:val="04A0"/>
      </w:tblPr>
      <w:tblGrid>
        <w:gridCol w:w="5184"/>
        <w:gridCol w:w="5184"/>
      </w:tblGrid>
      <w:tr>
        <w:tc>
          <w:tcPr>
            <w:tcW w:type="dxa" w:w="3168"/>
            <w:shd w:fill="1F4E79"/>
            <w:vAlign w:val="center"/>
          </w:tcPr>
          <w:p>
            <w:pPr>
              <w:jc w:val="left"/>
            </w:pPr>
            <w:r/>
            <w:r>
              <w:rPr>
                <w:rFonts w:ascii="Arial" w:hAnsi="Arial"/>
                <w:b/>
                <w:color w:val="FFFFFF"/>
                <w:sz w:val="18"/>
              </w:rPr>
              <w:t>Trường</w:t>
            </w:r>
          </w:p>
        </w:tc>
        <w:tc>
          <w:tcPr>
            <w:tcW w:type="dxa" w:w="7056"/>
            <w:shd w:fill="1F4E79"/>
            <w:vAlign w:val="center"/>
          </w:tcPr>
          <w:p>
            <w:pPr>
              <w:jc w:val="left"/>
            </w:pPr>
            <w:r/>
            <w:r>
              <w:rPr>
                <w:rFonts w:ascii="Arial" w:hAnsi="Arial"/>
                <w:b/>
                <w:color w:val="FFFFFF"/>
                <w:sz w:val="18"/>
              </w:rPr>
              <w:t>Thông tin</w:t>
            </w:r>
          </w:p>
        </w:tc>
      </w:tr>
      <w:tr>
        <w:tc>
          <w:tcPr>
            <w:tcW w:type="dxa" w:w="3168"/>
            <w:vAlign w:val="center"/>
          </w:tcPr>
          <w:p>
            <w:pPr>
              <w:jc w:val="left"/>
            </w:pPr>
            <w:r/>
            <w:r>
              <w:rPr>
                <w:rFonts w:ascii="Arial" w:hAnsi="Arial"/>
                <w:b w:val="0"/>
                <w:sz w:val="18"/>
              </w:rPr>
              <w:t>Dự án</w:t>
            </w:r>
          </w:p>
        </w:tc>
        <w:tc>
          <w:tcPr>
            <w:tcW w:type="dxa" w:w="7056"/>
            <w:vAlign w:val="center"/>
          </w:tcPr>
          <w:p>
            <w:pPr>
              <w:jc w:val="left"/>
            </w:pPr>
            <w:r/>
            <w:r>
              <w:rPr>
                <w:rFonts w:ascii="Arial" w:hAnsi="Arial"/>
                <w:b w:val="0"/>
                <w:sz w:val="18"/>
              </w:rPr>
              <w:t>HitRadar Pro</w:t>
            </w:r>
          </w:p>
        </w:tc>
      </w:tr>
      <w:tr>
        <w:tc>
          <w:tcPr>
            <w:tcW w:type="dxa" w:w="3168"/>
            <w:vAlign w:val="center"/>
          </w:tcPr>
          <w:p>
            <w:pPr>
              <w:jc w:val="left"/>
            </w:pPr>
            <w:r/>
            <w:r>
              <w:rPr>
                <w:rFonts w:ascii="Arial" w:hAnsi="Arial"/>
                <w:b w:val="0"/>
                <w:sz w:val="18"/>
              </w:rPr>
              <w:t>Owner EPIC 1</w:t>
            </w:r>
          </w:p>
        </w:tc>
        <w:tc>
          <w:tcPr>
            <w:tcW w:type="dxa" w:w="7056"/>
            <w:vAlign w:val="center"/>
          </w:tcPr>
          <w:p>
            <w:pPr>
              <w:jc w:val="left"/>
            </w:pPr>
            <w:r/>
            <w:r>
              <w:rPr>
                <w:rFonts w:ascii="Arial" w:hAnsi="Arial"/>
                <w:b w:val="0"/>
                <w:sz w:val="18"/>
              </w:rPr>
              <w:t>Đạt</w:t>
            </w:r>
          </w:p>
        </w:tc>
      </w:tr>
      <w:tr>
        <w:tc>
          <w:tcPr>
            <w:tcW w:type="dxa" w:w="3168"/>
            <w:vAlign w:val="center"/>
          </w:tcPr>
          <w:p>
            <w:pPr>
              <w:jc w:val="left"/>
            </w:pPr>
            <w:r/>
            <w:r>
              <w:rPr>
                <w:rFonts w:ascii="Arial" w:hAnsi="Arial"/>
                <w:b w:val="0"/>
                <w:sz w:val="18"/>
              </w:rPr>
              <w:t>Feature</w:t>
            </w:r>
          </w:p>
        </w:tc>
        <w:tc>
          <w:tcPr>
            <w:tcW w:type="dxa" w:w="7056"/>
            <w:vAlign w:val="center"/>
          </w:tcPr>
          <w:p>
            <w:pPr>
              <w:jc w:val="left"/>
            </w:pPr>
            <w:r/>
            <w:r>
              <w:rPr>
                <w:rFonts w:ascii="Arial" w:hAnsi="Arial"/>
                <w:b w:val="0"/>
                <w:sz w:val="18"/>
              </w:rPr>
              <w:t>1.4 — Data Cleaning &amp; Normalization</w:t>
            </w:r>
          </w:p>
        </w:tc>
      </w:tr>
      <w:tr>
        <w:tc>
          <w:tcPr>
            <w:tcW w:type="dxa" w:w="3168"/>
            <w:vAlign w:val="center"/>
          </w:tcPr>
          <w:p>
            <w:pPr>
              <w:jc w:val="left"/>
            </w:pPr>
            <w:r/>
            <w:r>
              <w:rPr>
                <w:rFonts w:ascii="Arial" w:hAnsi="Arial"/>
                <w:b w:val="0"/>
                <w:sz w:val="18"/>
              </w:rPr>
              <w:t>Database</w:t>
            </w:r>
          </w:p>
        </w:tc>
        <w:tc>
          <w:tcPr>
            <w:tcW w:type="dxa" w:w="7056"/>
            <w:vAlign w:val="center"/>
          </w:tcPr>
          <w:p>
            <w:pPr>
              <w:jc w:val="left"/>
            </w:pPr>
            <w:r/>
            <w:r>
              <w:rPr>
                <w:rFonts w:ascii="Arial" w:hAnsi="Arial"/>
                <w:b w:val="0"/>
                <w:sz w:val="18"/>
              </w:rPr>
              <w:t>hitradar @ localhost:5432 (PostgreSQL 18.4)</w:t>
            </w:r>
          </w:p>
        </w:tc>
      </w:tr>
      <w:tr>
        <w:tc>
          <w:tcPr>
            <w:tcW w:type="dxa" w:w="3168"/>
            <w:vAlign w:val="center"/>
          </w:tcPr>
          <w:p>
            <w:pPr>
              <w:jc w:val="left"/>
            </w:pPr>
            <w:r/>
            <w:r>
              <w:rPr>
                <w:rFonts w:ascii="Arial" w:hAnsi="Arial"/>
                <w:b w:val="0"/>
                <w:sz w:val="18"/>
              </w:rPr>
              <w:t>Ngày hoàn thành</w:t>
            </w:r>
          </w:p>
        </w:tc>
        <w:tc>
          <w:tcPr>
            <w:tcW w:type="dxa" w:w="7056"/>
            <w:vAlign w:val="center"/>
          </w:tcPr>
          <w:p>
            <w:pPr>
              <w:jc w:val="left"/>
            </w:pPr>
            <w:r/>
            <w:r>
              <w:rPr>
                <w:rFonts w:ascii="Arial" w:hAnsi="Arial"/>
                <w:b w:val="0"/>
                <w:sz w:val="18"/>
              </w:rPr>
              <w:t>2026-07-07</w:t>
            </w:r>
          </w:p>
        </w:tc>
      </w:tr>
      <w:tr>
        <w:tc>
          <w:tcPr>
            <w:tcW w:type="dxa" w:w="3168"/>
            <w:vAlign w:val="center"/>
          </w:tcPr>
          <w:p>
            <w:pPr>
              <w:jc w:val="left"/>
            </w:pPr>
            <w:r/>
            <w:r>
              <w:rPr>
                <w:rFonts w:ascii="Arial" w:hAnsi="Arial"/>
                <w:b w:val="0"/>
                <w:sz w:val="18"/>
              </w:rPr>
              <w:t>Thời gian cleaning</w:t>
            </w:r>
          </w:p>
        </w:tc>
        <w:tc>
          <w:tcPr>
            <w:tcW w:type="dxa" w:w="7056"/>
            <w:vAlign w:val="center"/>
          </w:tcPr>
          <w:p>
            <w:pPr>
              <w:jc w:val="left"/>
            </w:pPr>
            <w:r/>
            <w:r>
              <w:rPr>
                <w:rFonts w:ascii="Arial" w:hAnsi="Arial"/>
                <w:b w:val="0"/>
                <w:sz w:val="18"/>
              </w:rPr>
              <w:t>~12.5 phút / 738 giây</w:t>
            </w:r>
          </w:p>
        </w:tc>
      </w:tr>
      <w:tr>
        <w:tc>
          <w:tcPr>
            <w:tcW w:type="dxa" w:w="3168"/>
            <w:vAlign w:val="center"/>
          </w:tcPr>
          <w:p>
            <w:pPr>
              <w:jc w:val="left"/>
            </w:pPr>
            <w:r/>
            <w:r>
              <w:rPr>
                <w:rFonts w:ascii="Arial" w:hAnsi="Arial"/>
                <w:b w:val="0"/>
                <w:sz w:val="18"/>
              </w:rPr>
              <w:t>Quyết định</w:t>
            </w:r>
          </w:p>
        </w:tc>
        <w:tc>
          <w:tcPr>
            <w:tcW w:type="dxa" w:w="7056"/>
            <w:vAlign w:val="center"/>
          </w:tcPr>
          <w:p>
            <w:pPr>
              <w:jc w:val="left"/>
            </w:pPr>
            <w:r/>
            <w:r>
              <w:rPr>
                <w:rFonts w:ascii="Arial" w:hAnsi="Arial"/>
                <w:b w:val="0"/>
                <w:sz w:val="18"/>
              </w:rPr>
              <w:t>Được phép chuyển sang Feature 1.5 — Data Quality Gates</w:t>
            </w:r>
          </w:p>
        </w:tc>
      </w:tr>
    </w:tbl>
    <w:p/>
    <w:p>
      <w:pPr>
        <w:jc w:val="center"/>
      </w:pPr>
      <w:r>
        <w:rPr>
          <w:i/>
          <w:sz w:val="18"/>
        </w:rPr>
        <w:t>Bản báo cáo này được viết để người chưa biết dự án vẫn hiểu: Feature 1.4 đã biến dữ liệu thô thành dữ liệu sạch, có cấu trúc, có khóa liên kết, và sẵn sàng cho bước kiểm soát chất lượng.</w:t>
      </w:r>
    </w:p>
    <w:p>
      <w:r>
        <w:br w:type="page"/>
      </w:r>
    </w:p>
    <w:p>
      <w:pPr>
        <w:pStyle w:val="Heading1"/>
      </w:pPr>
      <w:r>
        <w:t>Mục lục nội dung báo cáo</w:t>
      </w:r>
    </w:p>
    <w:p>
      <w:pPr>
        <w:pStyle w:val="ListNumber"/>
        <w:spacing w:after="40"/>
      </w:pPr>
      <w:r>
        <w:t>Kết luận điều hành</w:t>
      </w:r>
    </w:p>
    <w:p>
      <w:pPr>
        <w:pStyle w:val="ListNumber"/>
        <w:spacing w:after="40"/>
      </w:pPr>
      <w:r>
        <w:t>Feature 1.4 là gì và nằm ở đâu trong EPIC 1</w:t>
      </w:r>
    </w:p>
    <w:p>
      <w:pPr>
        <w:pStyle w:val="ListNumber"/>
        <w:spacing w:after="40"/>
      </w:pPr>
      <w:r>
        <w:t>Luồng xử lý dữ liệu từ raw sang clean</w:t>
      </w:r>
    </w:p>
    <w:p>
      <w:pPr>
        <w:pStyle w:val="ListNumber"/>
        <w:spacing w:after="40"/>
      </w:pPr>
      <w:r>
        <w:t>Các quy tắc cleaning đã áp dụng</w:t>
      </w:r>
    </w:p>
    <w:p>
      <w:pPr>
        <w:pStyle w:val="ListNumber"/>
        <w:spacing w:after="40"/>
      </w:pPr>
      <w:r>
        <w:t>Task đã hoàn thành và bằng chứng</w:t>
      </w:r>
    </w:p>
    <w:p>
      <w:pPr>
        <w:pStyle w:val="ListNumber"/>
        <w:spacing w:after="40"/>
      </w:pPr>
      <w:r>
        <w:t>Kết quả clean tables</w:t>
      </w:r>
    </w:p>
    <w:p>
      <w:pPr>
        <w:pStyle w:val="ListNumber"/>
        <w:spacing w:after="40"/>
      </w:pPr>
      <w:r>
        <w:t>Kết quả validation</w:t>
      </w:r>
    </w:p>
    <w:p>
      <w:pPr>
        <w:pStyle w:val="ListNumber"/>
        <w:spacing w:after="40"/>
      </w:pPr>
      <w:r>
        <w:t>Warning còn lại và ý nghĩa</w:t>
      </w:r>
    </w:p>
    <w:p>
      <w:pPr>
        <w:pStyle w:val="ListNumber"/>
        <w:spacing w:after="40"/>
      </w:pPr>
      <w:r>
        <w:t>Cách chạy lại pipeline</w:t>
      </w:r>
    </w:p>
    <w:p>
      <w:pPr>
        <w:pStyle w:val="ListNumber"/>
        <w:spacing w:after="40"/>
      </w:pPr>
      <w:r>
        <w:t>Rủi ro còn lại và bước sang Feature 1.5</w:t>
      </w:r>
    </w:p>
    <w:p>
      <w:r>
        <w:br w:type="page"/>
      </w:r>
    </w:p>
    <w:p>
      <w:pPr>
        <w:pStyle w:val="Heading1"/>
      </w:pPr>
      <w:r>
        <w:t>1. Kết luận điều hành</w:t>
      </w:r>
    </w:p>
    <w:tbl>
      <w:tblPr>
        <w:tblStyle w:val="TableGrid"/>
        <w:tblW w:type="auto" w:w="0"/>
        <w:tblLook w:firstColumn="1" w:firstRow="1" w:lastColumn="0" w:lastRow="0" w:noHBand="0" w:noVBand="1" w:val="04A0"/>
      </w:tblPr>
      <w:tblGrid>
        <w:gridCol w:w="10368"/>
      </w:tblGrid>
      <w:tr>
        <w:tc>
          <w:tcPr>
            <w:tcW w:type="dxa" w:w="10368"/>
            <w:shd w:fill="EAF4E6"/>
          </w:tcPr>
          <w:p>
            <w:r/>
            <w:r>
              <w:rPr>
                <w:rFonts w:ascii="Arial" w:hAnsi="Arial"/>
                <w:b/>
                <w:color w:val="1F4E79"/>
                <w:sz w:val="20"/>
              </w:rPr>
              <w:t>Kết luận ngắn gọn</w:t>
            </w:r>
          </w:p>
          <w:p>
            <w:r>
              <w:rPr>
                <w:rFonts w:ascii="Arial" w:hAnsi="Arial"/>
                <w:sz w:val="18"/>
              </w:rPr>
              <w:t>Feature 1.4 đã chạy thành công: dữ liệu từ raw layer được parse, cast kiểu dữ liệu, chuẩn hóa ngày tháng, tách quan hệ nhiều-nhiều và đẩy vào 6 bảng clean. Validation report xác nhận row count, ID uniqueness, release precision, derived columns, audio ranges, popularity ranges và foreign key sanity đều PASS.</w:t>
            </w:r>
          </w:p>
        </w:tc>
      </w:tr>
    </w:tbl>
    <w:p>
      <w:r>
        <w:rPr>
          <w:b/>
        </w:rPr>
        <w:t xml:space="preserve">Điều quan trọng nhất: </w:t>
      </w:r>
      <w:r>
        <w:t>Feature 1.4 không chỉ “chạy script” mà đã chuyển dữ liệu sang một dạng có thể dùng cho phân tích, dashboard và bước kiểm soát chất lượng. Dữ liệu raw vẫn được giữ nguyên để đảm bảo audit trail; mọi biến đổi được ghi vào clean layer.</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1F4E79"/>
            <w:vAlign w:val="center"/>
          </w:tcPr>
          <w:p>
            <w:pPr>
              <w:jc w:val="left"/>
            </w:pPr>
            <w:r/>
            <w:r>
              <w:rPr>
                <w:rFonts w:ascii="Arial" w:hAnsi="Arial"/>
                <w:b/>
                <w:color w:val="FFFFFF"/>
                <w:sz w:val="18"/>
              </w:rPr>
              <w:t>Hạng mục</w:t>
            </w:r>
          </w:p>
        </w:tc>
        <w:tc>
          <w:tcPr>
            <w:tcW w:type="dxa" w:w="2160"/>
            <w:shd w:fill="1F4E79"/>
            <w:vAlign w:val="center"/>
          </w:tcPr>
          <w:p>
            <w:pPr>
              <w:jc w:val="left"/>
            </w:pPr>
            <w:r/>
            <w:r>
              <w:rPr>
                <w:rFonts w:ascii="Arial" w:hAnsi="Arial"/>
                <w:b/>
                <w:color w:val="FFFFFF"/>
                <w:sz w:val="18"/>
              </w:rPr>
              <w:t>Kết quả</w:t>
            </w:r>
          </w:p>
        </w:tc>
        <w:tc>
          <w:tcPr>
            <w:tcW w:type="dxa" w:w="5904"/>
            <w:shd w:fill="1F4E79"/>
            <w:vAlign w:val="center"/>
          </w:tcPr>
          <w:p>
            <w:pPr>
              <w:jc w:val="left"/>
            </w:pPr>
            <w:r/>
            <w:r>
              <w:rPr>
                <w:rFonts w:ascii="Arial" w:hAnsi="Arial"/>
                <w:b/>
                <w:color w:val="FFFFFF"/>
                <w:sz w:val="18"/>
              </w:rPr>
              <w:t>Ý nghĩa</w:t>
            </w:r>
          </w:p>
        </w:tc>
      </w:tr>
      <w:tr>
        <w:tc>
          <w:tcPr>
            <w:tcW w:type="dxa" w:w="3024"/>
            <w:vAlign w:val="center"/>
          </w:tcPr>
          <w:p>
            <w:pPr>
              <w:jc w:val="left"/>
            </w:pPr>
            <w:r/>
            <w:r>
              <w:rPr>
                <w:rFonts w:ascii="Arial" w:hAnsi="Arial"/>
                <w:b w:val="0"/>
                <w:sz w:val="18"/>
              </w:rPr>
              <w:t>Clean layer populated</w:t>
            </w:r>
          </w:p>
        </w:tc>
        <w:tc>
          <w:tcPr>
            <w:tcW w:type="dxa" w:w="2160"/>
            <w:vAlign w:val="center"/>
            <w:shd w:fill="EAF4E6"/>
          </w:tcPr>
          <w:p>
            <w:pPr>
              <w:jc w:val="left"/>
            </w:pPr>
            <w:r/>
            <w:r>
              <w:rPr>
                <w:rFonts w:ascii="Arial" w:hAnsi="Arial"/>
                <w:b w:val="0"/>
                <w:sz w:val="18"/>
              </w:rPr>
              <w:t>PASS</w:t>
            </w:r>
          </w:p>
        </w:tc>
        <w:tc>
          <w:tcPr>
            <w:tcW w:type="dxa" w:w="5904"/>
            <w:vAlign w:val="center"/>
          </w:tcPr>
          <w:p>
            <w:pPr>
              <w:jc w:val="left"/>
            </w:pPr>
            <w:r/>
            <w:r>
              <w:rPr>
                <w:rFonts w:ascii="Arial" w:hAnsi="Arial"/>
                <w:b w:val="0"/>
                <w:sz w:val="18"/>
              </w:rPr>
              <w:t>6 bảng clean đã có dữ liệu thật.</w:t>
            </w:r>
          </w:p>
        </w:tc>
      </w:tr>
      <w:tr>
        <w:tc>
          <w:tcPr>
            <w:tcW w:type="dxa" w:w="3024"/>
            <w:vAlign w:val="center"/>
          </w:tcPr>
          <w:p>
            <w:pPr>
              <w:jc w:val="left"/>
            </w:pPr>
            <w:r/>
            <w:r>
              <w:rPr>
                <w:rFonts w:ascii="Arial" w:hAnsi="Arial"/>
                <w:b w:val="0"/>
                <w:sz w:val="18"/>
              </w:rPr>
              <w:t>Structural validation</w:t>
            </w:r>
          </w:p>
        </w:tc>
        <w:tc>
          <w:tcPr>
            <w:tcW w:type="dxa" w:w="2160"/>
            <w:vAlign w:val="center"/>
            <w:shd w:fill="EAF4E6"/>
          </w:tcPr>
          <w:p>
            <w:pPr>
              <w:jc w:val="left"/>
            </w:pPr>
            <w:r/>
            <w:r>
              <w:rPr>
                <w:rFonts w:ascii="Arial" w:hAnsi="Arial"/>
                <w:b w:val="0"/>
                <w:sz w:val="18"/>
              </w:rPr>
              <w:t>PASS</w:t>
            </w:r>
          </w:p>
        </w:tc>
        <w:tc>
          <w:tcPr>
            <w:tcW w:type="dxa" w:w="5904"/>
            <w:vAlign w:val="center"/>
          </w:tcPr>
          <w:p>
            <w:pPr>
              <w:jc w:val="left"/>
            </w:pPr>
            <w:r/>
            <w:r>
              <w:rPr>
                <w:rFonts w:ascii="Arial" w:hAnsi="Arial"/>
                <w:b w:val="0"/>
                <w:sz w:val="18"/>
              </w:rPr>
              <w:t>Không có lỗi chặn về row count, khóa, range, release date, FK.</w:t>
            </w:r>
          </w:p>
        </w:tc>
      </w:tr>
      <w:tr>
        <w:tc>
          <w:tcPr>
            <w:tcW w:type="dxa" w:w="3024"/>
            <w:vAlign w:val="center"/>
            <w:shd w:fill="FFF2CC"/>
          </w:tcPr>
          <w:p>
            <w:pPr>
              <w:jc w:val="left"/>
            </w:pPr>
            <w:r/>
            <w:r>
              <w:rPr>
                <w:rFonts w:ascii="Arial" w:hAnsi="Arial"/>
                <w:b w:val="0"/>
                <w:sz w:val="18"/>
              </w:rPr>
              <w:t>Warnings</w:t>
            </w:r>
          </w:p>
        </w:tc>
        <w:tc>
          <w:tcPr>
            <w:tcW w:type="dxa" w:w="2160"/>
            <w:vAlign w:val="center"/>
            <w:shd w:fill="FFF2CC"/>
          </w:tcPr>
          <w:p>
            <w:pPr>
              <w:jc w:val="left"/>
            </w:pPr>
            <w:r/>
            <w:r>
              <w:rPr>
                <w:rFonts w:ascii="Arial" w:hAnsi="Arial"/>
                <w:b w:val="0"/>
                <w:sz w:val="18"/>
              </w:rPr>
              <w:t>3 nhóm warning</w:t>
            </w:r>
          </w:p>
        </w:tc>
        <w:tc>
          <w:tcPr>
            <w:tcW w:type="dxa" w:w="5904"/>
            <w:vAlign w:val="center"/>
          </w:tcPr>
          <w:p>
            <w:pPr>
              <w:jc w:val="left"/>
            </w:pPr>
            <w:r/>
            <w:r>
              <w:rPr>
                <w:rFonts w:ascii="Arial" w:hAnsi="Arial"/>
                <w:b w:val="0"/>
                <w:sz w:val="18"/>
              </w:rPr>
              <w:t>Cần kiểm soát ở Feature 1.5, không chặn đóng Feature 1.4.</w:t>
            </w:r>
          </w:p>
        </w:tc>
      </w:tr>
      <w:tr>
        <w:tc>
          <w:tcPr>
            <w:tcW w:type="dxa" w:w="3024"/>
            <w:vAlign w:val="center"/>
          </w:tcPr>
          <w:p>
            <w:pPr>
              <w:jc w:val="left"/>
            </w:pPr>
            <w:r/>
            <w:r>
              <w:rPr>
                <w:rFonts w:ascii="Arial" w:hAnsi="Arial"/>
                <w:b w:val="0"/>
                <w:sz w:val="18"/>
              </w:rPr>
              <w:t>Next step</w:t>
            </w:r>
          </w:p>
        </w:tc>
        <w:tc>
          <w:tcPr>
            <w:tcW w:type="dxa" w:w="2160"/>
            <w:vAlign w:val="center"/>
          </w:tcPr>
          <w:p>
            <w:pPr>
              <w:jc w:val="left"/>
            </w:pPr>
            <w:r/>
            <w:r>
              <w:rPr>
                <w:rFonts w:ascii="Arial" w:hAnsi="Arial"/>
                <w:b w:val="0"/>
                <w:sz w:val="18"/>
              </w:rPr>
              <w:t>Feature 1.5</w:t>
            </w:r>
          </w:p>
        </w:tc>
        <w:tc>
          <w:tcPr>
            <w:tcW w:type="dxa" w:w="5904"/>
            <w:vAlign w:val="center"/>
          </w:tcPr>
          <w:p>
            <w:pPr>
              <w:jc w:val="left"/>
            </w:pPr>
            <w:r/>
            <w:r>
              <w:rPr>
                <w:rFonts w:ascii="Arial" w:hAnsi="Arial"/>
                <w:b w:val="0"/>
                <w:sz w:val="18"/>
              </w:rPr>
              <w:t>Đặt data quality gates, threshold và validate analytics views.</w:t>
            </w:r>
          </w:p>
        </w:tc>
      </w:tr>
    </w:tbl>
    <w:p/>
    <w:p>
      <w:pPr>
        <w:pStyle w:val="Heading1"/>
      </w:pPr>
      <w:r>
        <w:t>2. Feature 1.4 là gì?</w:t>
      </w:r>
    </w:p>
    <w:p>
      <w:r>
        <w:rPr>
          <w:b/>
        </w:rPr>
        <w:t xml:space="preserve">Nói đơn giản: </w:t>
      </w:r>
      <w:r>
        <w:t>Feature 1.4 là bước “rửa và sắp xếp dữ liệu”. Sau Feature 1.3, dữ liệu mới chỉ được import vào raw tables, nghĩa là còn giữ nguyên dạng CSV/JSON: chuỗi text, list-string, ngày tháng nhiều format, tempo = 0, time_signature = 0, genre dạng chuỗi list, quan hệ artist chưa tách bảng. Feature 1.4 xử lý các điểm đó và tạo clean tables có cấu trúc rõ ràng.</w:t>
      </w:r>
    </w:p>
    <w:tbl>
      <w:tblPr>
        <w:tblStyle w:val="TableGrid"/>
        <w:tblW w:type="auto" w:w="0"/>
        <w:jc w:val="center"/>
        <w:tblLook w:firstColumn="1" w:firstRow="1" w:lastColumn="0" w:lastRow="0" w:noHBand="0" w:noVBand="1" w:val="04A0"/>
      </w:tblPr>
      <w:tblGrid>
        <w:gridCol w:w="5184"/>
        <w:gridCol w:w="5184"/>
      </w:tblGrid>
      <w:tr>
        <w:tc>
          <w:tcPr>
            <w:tcW w:type="dxa" w:w="2304"/>
            <w:shd w:fill="1F4E79"/>
            <w:vAlign w:val="center"/>
          </w:tcPr>
          <w:p>
            <w:pPr>
              <w:jc w:val="left"/>
            </w:pPr>
            <w:r/>
            <w:r>
              <w:rPr>
                <w:rFonts w:ascii="Arial" w:hAnsi="Arial"/>
                <w:b/>
                <w:color w:val="FFFFFF"/>
                <w:sz w:val="18"/>
              </w:rPr>
              <w:t>Khái niệm</w:t>
            </w:r>
          </w:p>
        </w:tc>
        <w:tc>
          <w:tcPr>
            <w:tcW w:type="dxa" w:w="8352"/>
            <w:shd w:fill="1F4E79"/>
            <w:vAlign w:val="center"/>
          </w:tcPr>
          <w:p>
            <w:pPr>
              <w:jc w:val="left"/>
            </w:pPr>
            <w:r/>
            <w:r>
              <w:rPr>
                <w:rFonts w:ascii="Arial" w:hAnsi="Arial"/>
                <w:b/>
                <w:color w:val="FFFFFF"/>
                <w:sz w:val="18"/>
              </w:rPr>
              <w:t>Giải thích dễ hiểu</w:t>
            </w:r>
          </w:p>
        </w:tc>
      </w:tr>
      <w:tr>
        <w:tc>
          <w:tcPr>
            <w:tcW w:type="dxa" w:w="2304"/>
            <w:vAlign w:val="center"/>
          </w:tcPr>
          <w:p>
            <w:pPr>
              <w:jc w:val="left"/>
            </w:pPr>
            <w:r/>
            <w:r>
              <w:rPr>
                <w:rFonts w:ascii="Arial" w:hAnsi="Arial"/>
                <w:b w:val="0"/>
                <w:sz w:val="18"/>
              </w:rPr>
              <w:t>Raw layer</w:t>
            </w:r>
          </w:p>
        </w:tc>
        <w:tc>
          <w:tcPr>
            <w:tcW w:type="dxa" w:w="8352"/>
            <w:vAlign w:val="center"/>
          </w:tcPr>
          <w:p>
            <w:pPr>
              <w:jc w:val="left"/>
            </w:pPr>
            <w:r/>
            <w:r>
              <w:rPr>
                <w:rFonts w:ascii="Arial" w:hAnsi="Arial"/>
                <w:b w:val="0"/>
                <w:sz w:val="18"/>
              </w:rPr>
              <w:t>Nơi chứa dữ liệu gốc, gần như copy nguyên từ CSV/JSON. Không sửa trực tiếp để giữ bằng chứng.</w:t>
            </w:r>
          </w:p>
        </w:tc>
      </w:tr>
      <w:tr>
        <w:tc>
          <w:tcPr>
            <w:tcW w:type="dxa" w:w="2304"/>
            <w:vAlign w:val="center"/>
          </w:tcPr>
          <w:p>
            <w:pPr>
              <w:jc w:val="left"/>
            </w:pPr>
            <w:r/>
            <w:r>
              <w:rPr>
                <w:rFonts w:ascii="Arial" w:hAnsi="Arial"/>
                <w:b w:val="0"/>
                <w:sz w:val="18"/>
              </w:rPr>
              <w:t>Clean layer</w:t>
            </w:r>
          </w:p>
        </w:tc>
        <w:tc>
          <w:tcPr>
            <w:tcW w:type="dxa" w:w="8352"/>
            <w:vAlign w:val="center"/>
          </w:tcPr>
          <w:p>
            <w:pPr>
              <w:jc w:val="left"/>
            </w:pPr>
            <w:r/>
            <w:r>
              <w:rPr>
                <w:rFonts w:ascii="Arial" w:hAnsi="Arial"/>
                <w:b w:val="0"/>
                <w:sz w:val="18"/>
              </w:rPr>
              <w:t>Nơi chứa dữ liệu đã chuẩn hóa: đúng kiểu dữ liệu, có khóa chính/khóa ngoại, có bảng quan hệ.</w:t>
            </w:r>
          </w:p>
        </w:tc>
      </w:tr>
      <w:tr>
        <w:tc>
          <w:tcPr>
            <w:tcW w:type="dxa" w:w="2304"/>
            <w:vAlign w:val="center"/>
          </w:tcPr>
          <w:p>
            <w:pPr>
              <w:jc w:val="left"/>
            </w:pPr>
            <w:r/>
            <w:r>
              <w:rPr>
                <w:rFonts w:ascii="Arial" w:hAnsi="Arial"/>
                <w:b w:val="0"/>
                <w:sz w:val="18"/>
              </w:rPr>
              <w:t>Parse</w:t>
            </w:r>
          </w:p>
        </w:tc>
        <w:tc>
          <w:tcPr>
            <w:tcW w:type="dxa" w:w="8352"/>
            <w:vAlign w:val="center"/>
          </w:tcPr>
          <w:p>
            <w:pPr>
              <w:jc w:val="left"/>
            </w:pPr>
            <w:r/>
            <w:r>
              <w:rPr>
                <w:rFonts w:ascii="Arial" w:hAnsi="Arial"/>
                <w:b w:val="0"/>
                <w:sz w:val="18"/>
              </w:rPr>
              <w:t>Biến chuỗi nhìn như list, ví dụ "['artist_id']", thành list thật để tách nhiều dòng.</w:t>
            </w:r>
          </w:p>
        </w:tc>
      </w:tr>
      <w:tr>
        <w:tc>
          <w:tcPr>
            <w:tcW w:type="dxa" w:w="2304"/>
            <w:vAlign w:val="center"/>
          </w:tcPr>
          <w:p>
            <w:pPr>
              <w:jc w:val="left"/>
            </w:pPr>
            <w:r/>
            <w:r>
              <w:rPr>
                <w:rFonts w:ascii="Arial" w:hAnsi="Arial"/>
                <w:b w:val="0"/>
                <w:sz w:val="18"/>
              </w:rPr>
              <w:t>Normalize</w:t>
            </w:r>
          </w:p>
        </w:tc>
        <w:tc>
          <w:tcPr>
            <w:tcW w:type="dxa" w:w="8352"/>
            <w:vAlign w:val="center"/>
          </w:tcPr>
          <w:p>
            <w:pPr>
              <w:jc w:val="left"/>
            </w:pPr>
            <w:r/>
            <w:r>
              <w:rPr>
                <w:rFonts w:ascii="Arial" w:hAnsi="Arial"/>
                <w:b w:val="0"/>
                <w:sz w:val="18"/>
              </w:rPr>
              <w:t>Chuẩn hóa format: ngày tháng, text, genre name, duration, boolean, release precision.</w:t>
            </w:r>
          </w:p>
        </w:tc>
      </w:tr>
      <w:tr>
        <w:tc>
          <w:tcPr>
            <w:tcW w:type="dxa" w:w="2304"/>
            <w:vAlign w:val="center"/>
          </w:tcPr>
          <w:p>
            <w:pPr>
              <w:jc w:val="left"/>
            </w:pPr>
            <w:r/>
            <w:r>
              <w:rPr>
                <w:rFonts w:ascii="Arial" w:hAnsi="Arial"/>
                <w:b w:val="0"/>
                <w:sz w:val="18"/>
              </w:rPr>
              <w:t>Validation</w:t>
            </w:r>
          </w:p>
        </w:tc>
        <w:tc>
          <w:tcPr>
            <w:tcW w:type="dxa" w:w="8352"/>
            <w:vAlign w:val="center"/>
          </w:tcPr>
          <w:p>
            <w:pPr>
              <w:jc w:val="left"/>
            </w:pPr>
            <w:r/>
            <w:r>
              <w:rPr>
                <w:rFonts w:ascii="Arial" w:hAnsi="Arial"/>
                <w:b w:val="0"/>
                <w:sz w:val="18"/>
              </w:rPr>
              <w:t>Kiểm tra sau khi làm sạch xem dữ liệu có đúng số dòng, đúng range, đúng khóa liên kết không.</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rFonts w:ascii="Arial" w:hAnsi="Arial"/>
                <w:b/>
                <w:color w:val="1F4E79"/>
                <w:sz w:val="20"/>
              </w:rPr>
              <w:t>Feature 1.4 làm gì và không làm gì?</w:t>
            </w:r>
          </w:p>
          <w:p>
            <w:r>
              <w:rPr>
                <w:rFonts w:ascii="Arial" w:hAnsi="Arial"/>
                <w:sz w:val="18"/>
              </w:rPr>
              <w:t>Có làm: clean, parse, normalize, populate clean tables, validate clean layer. Không làm: train model, tạo dashboard cuối cùng, quyết định ngưỡng loại outlier cuối cùng, validate analytics views ở mức số liệu kinh doanh. Những việc đó chuyển sang Feature 1.5 trở đi.</w:t>
            </w:r>
          </w:p>
        </w:tc>
      </w:tr>
    </w:tbl>
    <w:p>
      <w:r>
        <w:br w:type="page"/>
      </w:r>
    </w:p>
    <w:p>
      <w:pPr>
        <w:pStyle w:val="Heading1"/>
      </w:pPr>
      <w:r>
        <w:t>3. Luồng xử lý dữ liệu</w:t>
      </w:r>
    </w:p>
    <w:p>
      <w:r>
        <w:t>Feature 1.4 nhận đầu vào từ raw layer đã import ở Feature 1.3, chạy script cleaning, ghi ra clean layer, sau đó chạy validation để xác minh chất lượng cấu trúc.</w:t>
      </w:r>
    </w:p>
    <w:p>
      <w:r>
        <w:drawing>
          <wp:inline xmlns:a="http://schemas.openxmlformats.org/drawingml/2006/main" xmlns:pic="http://schemas.openxmlformats.org/drawingml/2006/picture">
            <wp:extent cx="6492240" cy="1640375"/>
            <wp:docPr id="1" name="Picture 1"/>
            <wp:cNvGraphicFramePr>
              <a:graphicFrameLocks noChangeAspect="1"/>
            </wp:cNvGraphicFramePr>
            <a:graphic>
              <a:graphicData uri="http://schemas.openxmlformats.org/drawingml/2006/picture">
                <pic:pic>
                  <pic:nvPicPr>
                    <pic:cNvPr id="0" name="feature14_pipeline.png"/>
                    <pic:cNvPicPr/>
                  </pic:nvPicPr>
                  <pic:blipFill>
                    <a:blip r:embed="rId11"/>
                    <a:stretch>
                      <a:fillRect/>
                    </a:stretch>
                  </pic:blipFill>
                  <pic:spPr>
                    <a:xfrm>
                      <a:off x="0" y="0"/>
                      <a:ext cx="6492240" cy="1640375"/>
                    </a:xfrm>
                    <a:prstGeom prst="rect"/>
                  </pic:spPr>
                </pic:pic>
              </a:graphicData>
            </a:graphic>
          </wp:inline>
        </w:drawing>
      </w:r>
    </w:p>
    <w:p>
      <w:pPr>
        <w:jc w:val="center"/>
      </w:pPr>
      <w:r>
        <w:rPr>
          <w:i/>
          <w:sz w:val="16"/>
        </w:rPr>
        <w:t>Hình 1. Luồng xử lý Feature 1.4: raw layer → cleaning script → clean layer → validation → Feature 1.5.</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1F4E79"/>
            <w:vAlign w:val="center"/>
          </w:tcPr>
          <w:p>
            <w:pPr>
              <w:jc w:val="left"/>
            </w:pPr>
            <w:r/>
            <w:r>
              <w:rPr>
                <w:rFonts w:ascii="Arial" w:hAnsi="Arial"/>
                <w:b/>
                <w:color w:val="FFFFFF"/>
                <w:sz w:val="17"/>
              </w:rPr>
              <w:t>Đầu vào</w:t>
            </w:r>
          </w:p>
        </w:tc>
        <w:tc>
          <w:tcPr>
            <w:tcW w:type="dxa" w:w="4608"/>
            <w:shd w:fill="1F4E79"/>
            <w:vAlign w:val="center"/>
          </w:tcPr>
          <w:p>
            <w:pPr>
              <w:jc w:val="left"/>
            </w:pPr>
            <w:r/>
            <w:r>
              <w:rPr>
                <w:rFonts w:ascii="Arial" w:hAnsi="Arial"/>
                <w:b/>
                <w:color w:val="FFFFFF"/>
                <w:sz w:val="17"/>
              </w:rPr>
              <w:t>Xử lý chính</w:t>
            </w:r>
          </w:p>
        </w:tc>
        <w:tc>
          <w:tcPr>
            <w:tcW w:type="dxa" w:w="3312"/>
            <w:shd w:fill="1F4E79"/>
            <w:vAlign w:val="center"/>
          </w:tcPr>
          <w:p>
            <w:pPr>
              <w:jc w:val="left"/>
            </w:pPr>
            <w:r/>
            <w:r>
              <w:rPr>
                <w:rFonts w:ascii="Arial" w:hAnsi="Arial"/>
                <w:b/>
                <w:color w:val="FFFFFF"/>
                <w:sz w:val="17"/>
              </w:rPr>
              <w:t>Đầu ra</w:t>
            </w:r>
          </w:p>
        </w:tc>
      </w:tr>
      <w:tr>
        <w:tc>
          <w:tcPr>
            <w:tcW w:type="dxa" w:w="2880"/>
            <w:vAlign w:val="center"/>
          </w:tcPr>
          <w:p>
            <w:pPr>
              <w:jc w:val="left"/>
            </w:pPr>
            <w:r/>
            <w:r>
              <w:rPr>
                <w:rFonts w:ascii="Arial" w:hAnsi="Arial"/>
                <w:b w:val="0"/>
                <w:sz w:val="17"/>
              </w:rPr>
              <w:t>raw.raw_tracks</w:t>
            </w:r>
          </w:p>
        </w:tc>
        <w:tc>
          <w:tcPr>
            <w:tcW w:type="dxa" w:w="4608"/>
            <w:vAlign w:val="center"/>
          </w:tcPr>
          <w:p>
            <w:pPr>
              <w:jc w:val="left"/>
            </w:pPr>
            <w:r/>
            <w:r>
              <w:rPr>
                <w:rFonts w:ascii="Arial" w:hAnsi="Arial"/>
                <w:b w:val="0"/>
                <w:sz w:val="17"/>
              </w:rPr>
              <w:t>Parse release_date, cast explicit, đổi duration, xử lý tempo/time_signature</w:t>
            </w:r>
          </w:p>
        </w:tc>
        <w:tc>
          <w:tcPr>
            <w:tcW w:type="dxa" w:w="3312"/>
            <w:vAlign w:val="center"/>
          </w:tcPr>
          <w:p>
            <w:pPr>
              <w:jc w:val="left"/>
            </w:pPr>
            <w:r/>
            <w:r>
              <w:rPr>
                <w:rFonts w:ascii="Arial" w:hAnsi="Arial"/>
                <w:b w:val="0"/>
                <w:sz w:val="17"/>
              </w:rPr>
              <w:t>clean.tracks</w:t>
            </w:r>
          </w:p>
        </w:tc>
      </w:tr>
      <w:tr>
        <w:tc>
          <w:tcPr>
            <w:tcW w:type="dxa" w:w="2880"/>
            <w:vAlign w:val="center"/>
          </w:tcPr>
          <w:p>
            <w:pPr>
              <w:jc w:val="left"/>
            </w:pPr>
            <w:r/>
            <w:r>
              <w:rPr>
                <w:rFonts w:ascii="Arial" w:hAnsi="Arial"/>
                <w:b w:val="0"/>
                <w:sz w:val="17"/>
              </w:rPr>
              <w:t>raw.raw_artists</w:t>
            </w:r>
          </w:p>
        </w:tc>
        <w:tc>
          <w:tcPr>
            <w:tcW w:type="dxa" w:w="4608"/>
            <w:vAlign w:val="center"/>
          </w:tcPr>
          <w:p>
            <w:pPr>
              <w:jc w:val="left"/>
            </w:pPr>
            <w:r/>
            <w:r>
              <w:rPr>
                <w:rFonts w:ascii="Arial" w:hAnsi="Arial"/>
                <w:b w:val="0"/>
                <w:sz w:val="17"/>
              </w:rPr>
              <w:t>Trim name, cast followers, giữ popularity cho dashboard</w:t>
            </w:r>
          </w:p>
        </w:tc>
        <w:tc>
          <w:tcPr>
            <w:tcW w:type="dxa" w:w="3312"/>
            <w:vAlign w:val="center"/>
          </w:tcPr>
          <w:p>
            <w:pPr>
              <w:jc w:val="left"/>
            </w:pPr>
            <w:r/>
            <w:r>
              <w:rPr>
                <w:rFonts w:ascii="Arial" w:hAnsi="Arial"/>
                <w:b w:val="0"/>
                <w:sz w:val="17"/>
              </w:rPr>
              <w:t>clean.artists</w:t>
            </w:r>
          </w:p>
        </w:tc>
      </w:tr>
      <w:tr>
        <w:tc>
          <w:tcPr>
            <w:tcW w:type="dxa" w:w="2880"/>
            <w:vAlign w:val="center"/>
          </w:tcPr>
          <w:p>
            <w:pPr>
              <w:jc w:val="left"/>
            </w:pPr>
            <w:r/>
            <w:r>
              <w:rPr>
                <w:rFonts w:ascii="Arial" w:hAnsi="Arial"/>
                <w:b w:val="0"/>
                <w:sz w:val="17"/>
              </w:rPr>
              <w:t>raw.raw_artists.genres</w:t>
            </w:r>
          </w:p>
        </w:tc>
        <w:tc>
          <w:tcPr>
            <w:tcW w:type="dxa" w:w="4608"/>
            <w:vAlign w:val="center"/>
          </w:tcPr>
          <w:p>
            <w:pPr>
              <w:jc w:val="left"/>
            </w:pPr>
            <w:r/>
            <w:r>
              <w:rPr>
                <w:rFonts w:ascii="Arial" w:hAnsi="Arial"/>
                <w:b w:val="0"/>
                <w:sz w:val="17"/>
              </w:rPr>
              <w:t>Parse genre list-string, normalize genre name</w:t>
            </w:r>
          </w:p>
        </w:tc>
        <w:tc>
          <w:tcPr>
            <w:tcW w:type="dxa" w:w="3312"/>
            <w:vAlign w:val="center"/>
          </w:tcPr>
          <w:p>
            <w:pPr>
              <w:jc w:val="left"/>
            </w:pPr>
            <w:r/>
            <w:r>
              <w:rPr>
                <w:rFonts w:ascii="Arial" w:hAnsi="Arial"/>
                <w:b w:val="0"/>
                <w:sz w:val="17"/>
              </w:rPr>
              <w:t>clean.genres + clean.artist_genres</w:t>
            </w:r>
          </w:p>
        </w:tc>
      </w:tr>
      <w:tr>
        <w:tc>
          <w:tcPr>
            <w:tcW w:type="dxa" w:w="2880"/>
            <w:vAlign w:val="center"/>
          </w:tcPr>
          <w:p>
            <w:pPr>
              <w:jc w:val="left"/>
            </w:pPr>
            <w:r/>
            <w:r>
              <w:rPr>
                <w:rFonts w:ascii="Arial" w:hAnsi="Arial"/>
                <w:b w:val="0"/>
                <w:sz w:val="17"/>
              </w:rPr>
              <w:t>raw.raw_tracks.id_artists</w:t>
            </w:r>
          </w:p>
        </w:tc>
        <w:tc>
          <w:tcPr>
            <w:tcW w:type="dxa" w:w="4608"/>
            <w:vAlign w:val="center"/>
          </w:tcPr>
          <w:p>
            <w:pPr>
              <w:jc w:val="left"/>
            </w:pPr>
            <w:r/>
            <w:r>
              <w:rPr>
                <w:rFonts w:ascii="Arial" w:hAnsi="Arial"/>
                <w:b w:val="0"/>
                <w:sz w:val="17"/>
              </w:rPr>
              <w:t>Parse artist list-string, lọc FK hợp lệ</w:t>
            </w:r>
          </w:p>
        </w:tc>
        <w:tc>
          <w:tcPr>
            <w:tcW w:type="dxa" w:w="3312"/>
            <w:vAlign w:val="center"/>
          </w:tcPr>
          <w:p>
            <w:pPr>
              <w:jc w:val="left"/>
            </w:pPr>
            <w:r/>
            <w:r>
              <w:rPr>
                <w:rFonts w:ascii="Arial" w:hAnsi="Arial"/>
                <w:b w:val="0"/>
                <w:sz w:val="17"/>
              </w:rPr>
              <w:t>clean.track_artists</w:t>
            </w:r>
          </w:p>
        </w:tc>
      </w:tr>
      <w:tr>
        <w:tc>
          <w:tcPr>
            <w:tcW w:type="dxa" w:w="2880"/>
            <w:vAlign w:val="center"/>
          </w:tcPr>
          <w:p>
            <w:pPr>
              <w:jc w:val="left"/>
            </w:pPr>
            <w:r/>
            <w:r>
              <w:rPr>
                <w:rFonts w:ascii="Arial" w:hAnsi="Arial"/>
                <w:b w:val="0"/>
                <w:sz w:val="17"/>
              </w:rPr>
              <w:t>raw.raw_artist_json</w:t>
            </w:r>
          </w:p>
        </w:tc>
        <w:tc>
          <w:tcPr>
            <w:tcW w:type="dxa" w:w="4608"/>
            <w:vAlign w:val="center"/>
          </w:tcPr>
          <w:p>
            <w:pPr>
              <w:jc w:val="left"/>
            </w:pPr>
            <w:r/>
            <w:r>
              <w:rPr>
                <w:rFonts w:ascii="Arial" w:hAnsi="Arial"/>
                <w:b w:val="0"/>
                <w:sz w:val="17"/>
              </w:rPr>
              <w:t>Parse related artist graph, lọc FK hai chiều</w:t>
            </w:r>
          </w:p>
        </w:tc>
        <w:tc>
          <w:tcPr>
            <w:tcW w:type="dxa" w:w="3312"/>
            <w:vAlign w:val="center"/>
          </w:tcPr>
          <w:p>
            <w:pPr>
              <w:jc w:val="left"/>
            </w:pPr>
            <w:r/>
            <w:r>
              <w:rPr>
                <w:rFonts w:ascii="Arial" w:hAnsi="Arial"/>
                <w:b w:val="0"/>
                <w:sz w:val="17"/>
              </w:rPr>
              <w:t>clean.artist_relations</w:t>
            </w:r>
          </w:p>
        </w:tc>
      </w:tr>
    </w:tbl>
    <w:p/>
    <w:p>
      <w:r>
        <w:br w:type="page"/>
      </w:r>
    </w:p>
    <w:p>
      <w:pPr>
        <w:pStyle w:val="Heading1"/>
      </w:pPr>
      <w:r>
        <w:t>4. Quy tắc cleaning đã áp dụng</w:t>
      </w:r>
    </w:p>
    <w:tbl>
      <w:tblPr>
        <w:tblStyle w:val="TableGrid"/>
        <w:tblW w:type="auto" w:w="0"/>
        <w:tblLook w:firstColumn="1" w:firstRow="1" w:lastColumn="0" w:lastRow="0" w:noHBand="0" w:noVBand="1" w:val="04A0"/>
      </w:tblPr>
      <w:tblGrid>
        <w:gridCol w:w="10368"/>
      </w:tblGrid>
      <w:tr>
        <w:tc>
          <w:tcPr>
            <w:tcW w:type="dxa" w:w="10368"/>
            <w:shd w:fill="D9EAF7"/>
          </w:tcPr>
          <w:p>
            <w:r/>
            <w:r>
              <w:rPr>
                <w:rFonts w:ascii="Arial" w:hAnsi="Arial"/>
                <w:b/>
                <w:color w:val="1F4E79"/>
                <w:sz w:val="20"/>
              </w:rPr>
              <w:t>Nguyên tắc chung</w:t>
            </w:r>
          </w:p>
          <w:p>
            <w:r>
              <w:rPr>
                <w:rFonts w:ascii="Arial" w:hAnsi="Arial"/>
                <w:sz w:val="18"/>
              </w:rPr>
              <w:t>Feature 1.4 tuân thủ 3 nguyên tắc: không drop row nếu chưa có lý do kỹ thuật mạnh; không sửa raw tables; NULL không đồng nghĩa với xóa dữ liệu mà là trạng thái hợp lệ để downstream xử lý.</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pPr>
              <w:jc w:val="left"/>
            </w:pPr>
            <w:r/>
            <w:r>
              <w:rPr>
                <w:rFonts w:ascii="Arial" w:hAnsi="Arial"/>
                <w:b/>
                <w:color w:val="FFFFFF"/>
                <w:sz w:val="16"/>
              </w:rPr>
              <w:t>Nhóm dữ liệu</w:t>
            </w:r>
          </w:p>
        </w:tc>
        <w:tc>
          <w:tcPr>
            <w:tcW w:type="dxa" w:w="4464"/>
            <w:shd w:fill="1F4E79"/>
            <w:vAlign w:val="center"/>
          </w:tcPr>
          <w:p>
            <w:pPr>
              <w:jc w:val="left"/>
            </w:pPr>
            <w:r/>
            <w:r>
              <w:rPr>
                <w:rFonts w:ascii="Arial" w:hAnsi="Arial"/>
                <w:b/>
                <w:color w:val="FFFFFF"/>
                <w:sz w:val="16"/>
              </w:rPr>
              <w:t>Rule đã áp dụng</w:t>
            </w:r>
          </w:p>
        </w:tc>
        <w:tc>
          <w:tcPr>
            <w:tcW w:type="dxa" w:w="4176"/>
            <w:shd w:fill="1F4E79"/>
            <w:vAlign w:val="center"/>
          </w:tcPr>
          <w:p>
            <w:pPr>
              <w:jc w:val="left"/>
            </w:pPr>
            <w:r/>
            <w:r>
              <w:rPr>
                <w:rFonts w:ascii="Arial" w:hAnsi="Arial"/>
                <w:b/>
                <w:color w:val="FFFFFF"/>
                <w:sz w:val="16"/>
              </w:rPr>
              <w:t>Vì sao làm vậy</w:t>
            </w:r>
          </w:p>
        </w:tc>
      </w:tr>
      <w:tr>
        <w:tc>
          <w:tcPr>
            <w:tcW w:type="dxa" w:w="2160"/>
            <w:vAlign w:val="center"/>
          </w:tcPr>
          <w:p>
            <w:pPr>
              <w:jc w:val="left"/>
            </w:pPr>
            <w:r/>
            <w:r>
              <w:rPr>
                <w:rFonts w:ascii="Arial" w:hAnsi="Arial"/>
                <w:b w:val="0"/>
                <w:sz w:val="16"/>
              </w:rPr>
              <w:t>Missing values</w:t>
            </w:r>
          </w:p>
        </w:tc>
        <w:tc>
          <w:tcPr>
            <w:tcW w:type="dxa" w:w="4464"/>
            <w:vAlign w:val="center"/>
          </w:tcPr>
          <w:p>
            <w:pPr>
              <w:jc w:val="left"/>
            </w:pPr>
            <w:r/>
            <w:r>
              <w:rPr>
                <w:rFonts w:ascii="Arial" w:hAnsi="Arial"/>
                <w:b w:val="0"/>
                <w:sz w:val="16"/>
              </w:rPr>
              <w:t>Giữ NULL cho tracks.name, artists.name, artists.followers; không drop row.</w:t>
            </w:r>
          </w:p>
        </w:tc>
        <w:tc>
          <w:tcPr>
            <w:tcW w:type="dxa" w:w="4176"/>
            <w:vAlign w:val="center"/>
          </w:tcPr>
          <w:p>
            <w:pPr>
              <w:jc w:val="left"/>
            </w:pPr>
            <w:r/>
            <w:r>
              <w:rPr>
                <w:rFonts w:ascii="Arial" w:hAnsi="Arial"/>
                <w:b w:val="0"/>
                <w:sz w:val="16"/>
              </w:rPr>
              <w:t>Bảo toàn dữ liệu và tránh mất track/artist chỉ vì thiếu metadata nhỏ.</w:t>
            </w:r>
          </w:p>
        </w:tc>
      </w:tr>
      <w:tr>
        <w:tc>
          <w:tcPr>
            <w:tcW w:type="dxa" w:w="2160"/>
            <w:vAlign w:val="center"/>
          </w:tcPr>
          <w:p>
            <w:pPr>
              <w:jc w:val="left"/>
            </w:pPr>
            <w:r/>
            <w:r>
              <w:rPr>
                <w:rFonts w:ascii="Arial" w:hAnsi="Arial"/>
                <w:b w:val="0"/>
                <w:sz w:val="16"/>
              </w:rPr>
              <w:t>Tempo</w:t>
            </w:r>
          </w:p>
        </w:tc>
        <w:tc>
          <w:tcPr>
            <w:tcW w:type="dxa" w:w="4464"/>
            <w:vAlign w:val="center"/>
          </w:tcPr>
          <w:p>
            <w:pPr>
              <w:jc w:val="left"/>
            </w:pPr>
            <w:r/>
            <w:r>
              <w:rPr>
                <w:rFonts w:ascii="Arial" w:hAnsi="Arial"/>
                <w:b w:val="0"/>
                <w:sz w:val="16"/>
              </w:rPr>
              <w:t>tempo = 0 → NULL; tempo &gt; 0 giữ nguyên.</w:t>
            </w:r>
          </w:p>
        </w:tc>
        <w:tc>
          <w:tcPr>
            <w:tcW w:type="dxa" w:w="4176"/>
            <w:vAlign w:val="center"/>
          </w:tcPr>
          <w:p>
            <w:pPr>
              <w:jc w:val="left"/>
            </w:pPr>
            <w:r/>
            <w:r>
              <w:rPr>
                <w:rFonts w:ascii="Arial" w:hAnsi="Arial"/>
                <w:b w:val="0"/>
                <w:sz w:val="16"/>
              </w:rPr>
              <w:t>Tempo = 0 là sentinel value, không phải BPM thật; clean DDL yêu cầu tempo &gt; 0 nếu không NULL.</w:t>
            </w:r>
          </w:p>
        </w:tc>
      </w:tr>
      <w:tr>
        <w:tc>
          <w:tcPr>
            <w:tcW w:type="dxa" w:w="2160"/>
            <w:vAlign w:val="center"/>
          </w:tcPr>
          <w:p>
            <w:pPr>
              <w:jc w:val="left"/>
            </w:pPr>
            <w:r/>
            <w:r>
              <w:rPr>
                <w:rFonts w:ascii="Arial" w:hAnsi="Arial"/>
                <w:b w:val="0"/>
                <w:sz w:val="16"/>
              </w:rPr>
              <w:t>Time signature</w:t>
            </w:r>
          </w:p>
        </w:tc>
        <w:tc>
          <w:tcPr>
            <w:tcW w:type="dxa" w:w="4464"/>
            <w:vAlign w:val="center"/>
          </w:tcPr>
          <w:p>
            <w:pPr>
              <w:jc w:val="left"/>
            </w:pPr>
            <w:r/>
            <w:r>
              <w:rPr>
                <w:rFonts w:ascii="Arial" w:hAnsi="Arial"/>
                <w:b w:val="0"/>
                <w:sz w:val="16"/>
              </w:rPr>
              <w:t>time_signature = 0 hoặc ngoài 1–5 → NULL.</w:t>
            </w:r>
          </w:p>
        </w:tc>
        <w:tc>
          <w:tcPr>
            <w:tcW w:type="dxa" w:w="4176"/>
            <w:vAlign w:val="center"/>
          </w:tcPr>
          <w:p>
            <w:pPr>
              <w:jc w:val="left"/>
            </w:pPr>
            <w:r/>
            <w:r>
              <w:rPr>
                <w:rFonts w:ascii="Arial" w:hAnsi="Arial"/>
                <w:b w:val="0"/>
                <w:sz w:val="16"/>
              </w:rPr>
              <w:t>0 không phải nhịp hợp lệ; clean layer giữ NULL để thể hiện unknown.</w:t>
            </w:r>
          </w:p>
        </w:tc>
      </w:tr>
      <w:tr>
        <w:tc>
          <w:tcPr>
            <w:tcW w:type="dxa" w:w="2160"/>
            <w:vAlign w:val="center"/>
          </w:tcPr>
          <w:p>
            <w:pPr>
              <w:jc w:val="left"/>
            </w:pPr>
            <w:r/>
            <w:r>
              <w:rPr>
                <w:rFonts w:ascii="Arial" w:hAnsi="Arial"/>
                <w:b w:val="0"/>
                <w:sz w:val="16"/>
              </w:rPr>
              <w:t>Duration</w:t>
            </w:r>
          </w:p>
        </w:tc>
        <w:tc>
          <w:tcPr>
            <w:tcW w:type="dxa" w:w="4464"/>
            <w:vAlign w:val="center"/>
            <w:shd w:fill="FFF2CC"/>
          </w:tcPr>
          <w:p>
            <w:pPr>
              <w:jc w:val="left"/>
            </w:pPr>
            <w:r/>
            <w:r>
              <w:rPr>
                <w:rFonts w:ascii="Arial" w:hAnsi="Arial"/>
                <w:b w:val="0"/>
                <w:sz w:val="16"/>
              </w:rPr>
              <w:t>duration_min = duration_ms / 60000; outlier &lt;10s hoặc &gt;60 phút giữ lại và ghi warning.</w:t>
            </w:r>
          </w:p>
        </w:tc>
        <w:tc>
          <w:tcPr>
            <w:tcW w:type="dxa" w:w="4176"/>
            <w:vAlign w:val="center"/>
          </w:tcPr>
          <w:p>
            <w:pPr>
              <w:jc w:val="left"/>
            </w:pPr>
            <w:r/>
            <w:r>
              <w:rPr>
                <w:rFonts w:ascii="Arial" w:hAnsi="Arial"/>
                <w:b w:val="0"/>
                <w:sz w:val="16"/>
              </w:rPr>
              <w:t>Feature 1.4 chưa quyết định loại bỏ; Feature 1.5 sẽ đặt ngưỡng.</w:t>
            </w:r>
          </w:p>
        </w:tc>
      </w:tr>
      <w:tr>
        <w:tc>
          <w:tcPr>
            <w:tcW w:type="dxa" w:w="2160"/>
            <w:vAlign w:val="center"/>
          </w:tcPr>
          <w:p>
            <w:pPr>
              <w:jc w:val="left"/>
            </w:pPr>
            <w:r/>
            <w:r>
              <w:rPr>
                <w:rFonts w:ascii="Arial" w:hAnsi="Arial"/>
                <w:b w:val="0"/>
                <w:sz w:val="16"/>
              </w:rPr>
              <w:t>Release date</w:t>
            </w:r>
          </w:p>
        </w:tc>
        <w:tc>
          <w:tcPr>
            <w:tcW w:type="dxa" w:w="4464"/>
            <w:vAlign w:val="center"/>
          </w:tcPr>
          <w:p>
            <w:pPr>
              <w:jc w:val="left"/>
            </w:pPr>
            <w:r/>
            <w:r>
              <w:rPr>
                <w:rFonts w:ascii="Arial" w:hAnsi="Arial"/>
                <w:b w:val="0"/>
                <w:sz w:val="16"/>
              </w:rPr>
              <w:t>YYYY-MM-DD → day; YYYY-MM → YYYY-MM-01/month; YYYY → YYYY-01-01/year.</w:t>
            </w:r>
          </w:p>
        </w:tc>
        <w:tc>
          <w:tcPr>
            <w:tcW w:type="dxa" w:w="4176"/>
            <w:vAlign w:val="center"/>
          </w:tcPr>
          <w:p>
            <w:pPr>
              <w:jc w:val="left"/>
            </w:pPr>
            <w:r/>
            <w:r>
              <w:rPr>
                <w:rFonts w:ascii="Arial" w:hAnsi="Arial"/>
                <w:b w:val="0"/>
                <w:sz w:val="16"/>
              </w:rPr>
              <w:t>Giữ được thông tin gốc về độ chính xác bằng release_precision.</w:t>
            </w:r>
          </w:p>
        </w:tc>
      </w:tr>
      <w:tr>
        <w:tc>
          <w:tcPr>
            <w:tcW w:type="dxa" w:w="2160"/>
            <w:vAlign w:val="center"/>
          </w:tcPr>
          <w:p>
            <w:pPr>
              <w:jc w:val="left"/>
            </w:pPr>
            <w:r/>
            <w:r>
              <w:rPr>
                <w:rFonts w:ascii="Arial" w:hAnsi="Arial"/>
                <w:b w:val="0"/>
                <w:sz w:val="16"/>
              </w:rPr>
              <w:t>Explicit</w:t>
            </w:r>
          </w:p>
        </w:tc>
        <w:tc>
          <w:tcPr>
            <w:tcW w:type="dxa" w:w="4464"/>
            <w:vAlign w:val="center"/>
          </w:tcPr>
          <w:p>
            <w:pPr>
              <w:jc w:val="left"/>
            </w:pPr>
            <w:r/>
            <w:r>
              <w:rPr>
                <w:rFonts w:ascii="Arial" w:hAnsi="Arial"/>
                <w:b w:val="0"/>
                <w:sz w:val="16"/>
              </w:rPr>
              <w:t>0 → FALSE, 1 → TRUE, giá trị khác → FALSE.</w:t>
            </w:r>
          </w:p>
        </w:tc>
        <w:tc>
          <w:tcPr>
            <w:tcW w:type="dxa" w:w="4176"/>
            <w:vAlign w:val="center"/>
          </w:tcPr>
          <w:p>
            <w:pPr>
              <w:jc w:val="left"/>
            </w:pPr>
            <w:r/>
            <w:r>
              <w:rPr>
                <w:rFonts w:ascii="Arial" w:hAnsi="Arial"/>
                <w:b w:val="0"/>
                <w:sz w:val="16"/>
              </w:rPr>
              <w:t>Chuyển về boolean để clean layer dễ dùng.</w:t>
            </w:r>
          </w:p>
        </w:tc>
      </w:tr>
      <w:tr>
        <w:tc>
          <w:tcPr>
            <w:tcW w:type="dxa" w:w="2160"/>
            <w:vAlign w:val="center"/>
          </w:tcPr>
          <w:p>
            <w:pPr>
              <w:jc w:val="left"/>
            </w:pPr>
            <w:r/>
            <w:r>
              <w:rPr>
                <w:rFonts w:ascii="Arial" w:hAnsi="Arial"/>
                <w:b w:val="0"/>
                <w:sz w:val="16"/>
              </w:rPr>
              <w:t>Artists/id_artists</w:t>
            </w:r>
          </w:p>
        </w:tc>
        <w:tc>
          <w:tcPr>
            <w:tcW w:type="dxa" w:w="4464"/>
            <w:vAlign w:val="center"/>
          </w:tcPr>
          <w:p>
            <w:pPr>
              <w:jc w:val="left"/>
            </w:pPr>
            <w:r/>
            <w:r>
              <w:rPr>
                <w:rFonts w:ascii="Arial" w:hAnsi="Arial"/>
                <w:b w:val="0"/>
                <w:sz w:val="16"/>
              </w:rPr>
              <w:t>ast.literal_eval, tách thành clean.track_artists, chỉ insert artist_id có tồn tại.</w:t>
            </w:r>
          </w:p>
        </w:tc>
        <w:tc>
          <w:tcPr>
            <w:tcW w:type="dxa" w:w="4176"/>
            <w:vAlign w:val="center"/>
          </w:tcPr>
          <w:p>
            <w:pPr>
              <w:jc w:val="left"/>
            </w:pPr>
            <w:r/>
            <w:r>
              <w:rPr>
                <w:rFonts w:ascii="Arial" w:hAnsi="Arial"/>
                <w:b w:val="0"/>
                <w:sz w:val="16"/>
              </w:rPr>
              <w:t>Tạo quan hệ nhiều-nhiều track ↔ artist và tránh orphan FK.</w:t>
            </w:r>
          </w:p>
        </w:tc>
      </w:tr>
      <w:tr>
        <w:tc>
          <w:tcPr>
            <w:tcW w:type="dxa" w:w="2160"/>
            <w:vAlign w:val="center"/>
          </w:tcPr>
          <w:p>
            <w:pPr>
              <w:jc w:val="left"/>
            </w:pPr>
            <w:r/>
            <w:r>
              <w:rPr>
                <w:rFonts w:ascii="Arial" w:hAnsi="Arial"/>
                <w:b w:val="0"/>
                <w:sz w:val="16"/>
              </w:rPr>
              <w:t>Genres</w:t>
            </w:r>
          </w:p>
        </w:tc>
        <w:tc>
          <w:tcPr>
            <w:tcW w:type="dxa" w:w="4464"/>
            <w:vAlign w:val="center"/>
          </w:tcPr>
          <w:p>
            <w:pPr>
              <w:jc w:val="left"/>
            </w:pPr>
            <w:r/>
            <w:r>
              <w:rPr>
                <w:rFonts w:ascii="Arial" w:hAnsi="Arial"/>
                <w:b w:val="0"/>
                <w:sz w:val="16"/>
              </w:rPr>
              <w:t>Chỉ dùng raw.raw_artists.genres, normalize lower/trim/collapse spaces.</w:t>
            </w:r>
          </w:p>
        </w:tc>
        <w:tc>
          <w:tcPr>
            <w:tcW w:type="dxa" w:w="4176"/>
            <w:vAlign w:val="center"/>
          </w:tcPr>
          <w:p>
            <w:pPr>
              <w:jc w:val="left"/>
            </w:pPr>
            <w:r/>
            <w:r>
              <w:rPr>
                <w:rFonts w:ascii="Arial" w:hAnsi="Arial"/>
                <w:b w:val="0"/>
                <w:sz w:val="16"/>
              </w:rPr>
              <w:t>dict_artists.json đã xác minh là related artist graph, không phải genre source.</w:t>
            </w:r>
          </w:p>
        </w:tc>
      </w:tr>
      <w:tr>
        <w:tc>
          <w:tcPr>
            <w:tcW w:type="dxa" w:w="2160"/>
            <w:vAlign w:val="center"/>
          </w:tcPr>
          <w:p>
            <w:pPr>
              <w:jc w:val="left"/>
            </w:pPr>
            <w:r/>
            <w:r>
              <w:rPr>
                <w:rFonts w:ascii="Arial" w:hAnsi="Arial"/>
                <w:b w:val="0"/>
                <w:sz w:val="16"/>
              </w:rPr>
              <w:t>Related artists</w:t>
            </w:r>
          </w:p>
        </w:tc>
        <w:tc>
          <w:tcPr>
            <w:tcW w:type="dxa" w:w="4464"/>
            <w:vAlign w:val="center"/>
          </w:tcPr>
          <w:p>
            <w:pPr>
              <w:jc w:val="left"/>
            </w:pPr>
            <w:r/>
            <w:r>
              <w:rPr>
                <w:rFonts w:ascii="Arial" w:hAnsi="Arial"/>
                <w:b w:val="0"/>
                <w:sz w:val="16"/>
              </w:rPr>
              <w:t>dict_artists.json → clean.artist_relations, chỉ insert nếu cả hai artist tồn tại.</w:t>
            </w:r>
          </w:p>
        </w:tc>
        <w:tc>
          <w:tcPr>
            <w:tcW w:type="dxa" w:w="4176"/>
            <w:vAlign w:val="center"/>
          </w:tcPr>
          <w:p>
            <w:pPr>
              <w:jc w:val="left"/>
            </w:pPr>
            <w:r/>
            <w:r>
              <w:rPr>
                <w:rFonts w:ascii="Arial" w:hAnsi="Arial"/>
                <w:b w:val="0"/>
                <w:sz w:val="16"/>
              </w:rPr>
              <w:t>Dữ liệu này là graph quan hệ artist, không phải genre.</w:t>
            </w:r>
          </w:p>
        </w:tc>
      </w:tr>
    </w:tbl>
    <w:p/>
    <w:p>
      <w:r>
        <w:br w:type="page"/>
      </w:r>
    </w:p>
    <w:p>
      <w:pPr>
        <w:pStyle w:val="Heading1"/>
      </w:pPr>
      <w:r>
        <w:t>5. Task đã hoàn thành</w:t>
      </w:r>
    </w:p>
    <w:p>
      <w:r>
        <w:t>WBS chính thức của Feature 1.4 gồm 13 task. Tất cả đều DONE và có bằng chứng trong clean tables hoặc validation report.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80"/>
            <w:shd w:fill="1F4E79"/>
            <w:vAlign w:val="center"/>
          </w:tcPr>
          <w:p>
            <w:pPr>
              <w:jc w:val="left"/>
            </w:pPr>
            <w:r/>
            <w:r>
              <w:rPr>
                <w:rFonts w:ascii="Arial" w:hAnsi="Arial"/>
                <w:b/>
                <w:color w:val="FFFFFF"/>
                <w:sz w:val="15"/>
              </w:rPr>
              <w:t>Task</w:t>
            </w:r>
          </w:p>
        </w:tc>
        <w:tc>
          <w:tcPr>
            <w:tcW w:type="dxa" w:w="3312"/>
            <w:shd w:fill="1F4E79"/>
            <w:vAlign w:val="center"/>
          </w:tcPr>
          <w:p>
            <w:pPr>
              <w:jc w:val="left"/>
            </w:pPr>
            <w:r/>
            <w:r>
              <w:rPr>
                <w:rFonts w:ascii="Arial" w:hAnsi="Arial"/>
                <w:b/>
                <w:color w:val="FFFFFF"/>
                <w:sz w:val="15"/>
              </w:rPr>
              <w:t>Nội dung</w:t>
            </w:r>
          </w:p>
        </w:tc>
        <w:tc>
          <w:tcPr>
            <w:tcW w:type="dxa" w:w="5184"/>
            <w:shd w:fill="1F4E79"/>
            <w:vAlign w:val="center"/>
          </w:tcPr>
          <w:p>
            <w:pPr>
              <w:jc w:val="left"/>
            </w:pPr>
            <w:r/>
            <w:r>
              <w:rPr>
                <w:rFonts w:ascii="Arial" w:hAnsi="Arial"/>
                <w:b/>
                <w:color w:val="FFFFFF"/>
                <w:sz w:val="15"/>
              </w:rPr>
              <w:t>Bằng chứng ngắn</w:t>
            </w:r>
          </w:p>
        </w:tc>
        <w:tc>
          <w:tcPr>
            <w:tcW w:type="dxa" w:w="1296"/>
            <w:shd w:fill="1F4E79"/>
            <w:vAlign w:val="center"/>
          </w:tcPr>
          <w:p>
            <w:pPr>
              <w:jc w:val="left"/>
            </w:pPr>
            <w:r/>
            <w:r>
              <w:rPr>
                <w:rFonts w:ascii="Arial" w:hAnsi="Arial"/>
                <w:b/>
                <w:color w:val="FFFFFF"/>
                <w:sz w:val="15"/>
              </w:rPr>
              <w:t>Trạng thái</w:t>
            </w:r>
          </w:p>
        </w:tc>
      </w:tr>
      <w:tr>
        <w:tc>
          <w:tcPr>
            <w:tcW w:type="dxa" w:w="1080"/>
            <w:vAlign w:val="center"/>
          </w:tcPr>
          <w:p>
            <w:pPr>
              <w:jc w:val="left"/>
            </w:pPr>
            <w:r/>
            <w:r>
              <w:rPr>
                <w:rFonts w:ascii="Arial" w:hAnsi="Arial"/>
                <w:b w:val="0"/>
                <w:sz w:val="15"/>
              </w:rPr>
              <w:t>1.4.1</w:t>
            </w:r>
          </w:p>
        </w:tc>
        <w:tc>
          <w:tcPr>
            <w:tcW w:type="dxa" w:w="3312"/>
            <w:vAlign w:val="center"/>
          </w:tcPr>
          <w:p>
            <w:pPr>
              <w:jc w:val="left"/>
            </w:pPr>
            <w:r/>
            <w:r>
              <w:rPr>
                <w:rFonts w:ascii="Arial" w:hAnsi="Arial"/>
                <w:b w:val="0"/>
                <w:sz w:val="15"/>
              </w:rPr>
              <w:t>Xử lý missing values</w:t>
            </w:r>
          </w:p>
        </w:tc>
        <w:tc>
          <w:tcPr>
            <w:tcW w:type="dxa" w:w="5184"/>
            <w:vAlign w:val="center"/>
          </w:tcPr>
          <w:p>
            <w:pPr>
              <w:jc w:val="left"/>
            </w:pPr>
            <w:r/>
            <w:r>
              <w:rPr>
                <w:rFonts w:ascii="Arial" w:hAnsi="Arial"/>
                <w:b w:val="0"/>
                <w:sz w:val="15"/>
              </w:rPr>
              <w:t>Giữ NULL, không drop row</w:t>
            </w:r>
          </w:p>
        </w:tc>
        <w:tc>
          <w:tcPr>
            <w:tcW w:type="dxa" w:w="1296"/>
            <w:vAlign w:val="center"/>
            <w:shd w:fill="EAF4E6"/>
          </w:tcPr>
          <w:p>
            <w:pPr>
              <w:jc w:val="left"/>
            </w:pPr>
            <w:r/>
            <w:r>
              <w:rPr>
                <w:rFonts w:ascii="Arial" w:hAnsi="Arial"/>
                <w:b w:val="0"/>
                <w:sz w:val="15"/>
              </w:rPr>
              <w:t>DONE</w:t>
            </w:r>
          </w:p>
        </w:tc>
      </w:tr>
      <w:tr>
        <w:tc>
          <w:tcPr>
            <w:tcW w:type="dxa" w:w="1080"/>
            <w:vAlign w:val="center"/>
          </w:tcPr>
          <w:p>
            <w:pPr>
              <w:jc w:val="left"/>
            </w:pPr>
            <w:r/>
            <w:r>
              <w:rPr>
                <w:rFonts w:ascii="Arial" w:hAnsi="Arial"/>
                <w:b w:val="0"/>
                <w:sz w:val="15"/>
              </w:rPr>
              <w:t>1.4.2</w:t>
            </w:r>
          </w:p>
        </w:tc>
        <w:tc>
          <w:tcPr>
            <w:tcW w:type="dxa" w:w="3312"/>
            <w:vAlign w:val="center"/>
          </w:tcPr>
          <w:p>
            <w:pPr>
              <w:jc w:val="left"/>
            </w:pPr>
            <w:r/>
            <w:r>
              <w:rPr>
                <w:rFonts w:ascii="Arial" w:hAnsi="Arial"/>
                <w:b w:val="0"/>
                <w:sz w:val="15"/>
              </w:rPr>
              <w:t>Xử lý duplicate tracks</w:t>
            </w:r>
          </w:p>
        </w:tc>
        <w:tc>
          <w:tcPr>
            <w:tcW w:type="dxa" w:w="5184"/>
            <w:vAlign w:val="center"/>
          </w:tcPr>
          <w:p>
            <w:pPr>
              <w:jc w:val="left"/>
            </w:pPr>
            <w:r/>
            <w:r>
              <w:rPr>
                <w:rFonts w:ascii="Arial" w:hAnsi="Arial"/>
                <w:b w:val="0"/>
                <w:sz w:val="15"/>
              </w:rPr>
              <w:t>track_id null=0, duplicate=0</w:t>
            </w:r>
          </w:p>
        </w:tc>
        <w:tc>
          <w:tcPr>
            <w:tcW w:type="dxa" w:w="1296"/>
            <w:vAlign w:val="center"/>
            <w:shd w:fill="EAF4E6"/>
          </w:tcPr>
          <w:p>
            <w:pPr>
              <w:jc w:val="left"/>
            </w:pPr>
            <w:r/>
            <w:r>
              <w:rPr>
                <w:rFonts w:ascii="Arial" w:hAnsi="Arial"/>
                <w:b w:val="0"/>
                <w:sz w:val="15"/>
              </w:rPr>
              <w:t>DONE</w:t>
            </w:r>
          </w:p>
        </w:tc>
      </w:tr>
      <w:tr>
        <w:tc>
          <w:tcPr>
            <w:tcW w:type="dxa" w:w="1080"/>
            <w:vAlign w:val="center"/>
          </w:tcPr>
          <w:p>
            <w:pPr>
              <w:jc w:val="left"/>
            </w:pPr>
            <w:r/>
            <w:r>
              <w:rPr>
                <w:rFonts w:ascii="Arial" w:hAnsi="Arial"/>
                <w:b w:val="0"/>
                <w:sz w:val="15"/>
              </w:rPr>
              <w:t>1.4.3</w:t>
            </w:r>
          </w:p>
        </w:tc>
        <w:tc>
          <w:tcPr>
            <w:tcW w:type="dxa" w:w="3312"/>
            <w:vAlign w:val="center"/>
          </w:tcPr>
          <w:p>
            <w:pPr>
              <w:jc w:val="left"/>
            </w:pPr>
            <w:r/>
            <w:r>
              <w:rPr>
                <w:rFonts w:ascii="Arial" w:hAnsi="Arial"/>
                <w:b w:val="0"/>
                <w:sz w:val="15"/>
              </w:rPr>
              <w:t>Chuẩn hóa text artist/genre</w:t>
            </w:r>
          </w:p>
        </w:tc>
        <w:tc>
          <w:tcPr>
            <w:tcW w:type="dxa" w:w="5184"/>
            <w:vAlign w:val="center"/>
          </w:tcPr>
          <w:p>
            <w:pPr>
              <w:jc w:val="left"/>
            </w:pPr>
            <w:r/>
            <w:r>
              <w:rPr>
                <w:rFonts w:ascii="Arial" w:hAnsi="Arial"/>
                <w:b w:val="0"/>
                <w:sz w:val="15"/>
              </w:rPr>
              <w:t>Trim artist name, normalize genre</w:t>
            </w:r>
          </w:p>
        </w:tc>
        <w:tc>
          <w:tcPr>
            <w:tcW w:type="dxa" w:w="1296"/>
            <w:vAlign w:val="center"/>
            <w:shd w:fill="EAF4E6"/>
          </w:tcPr>
          <w:p>
            <w:pPr>
              <w:jc w:val="left"/>
            </w:pPr>
            <w:r/>
            <w:r>
              <w:rPr>
                <w:rFonts w:ascii="Arial" w:hAnsi="Arial"/>
                <w:b w:val="0"/>
                <w:sz w:val="15"/>
              </w:rPr>
              <w:t>DONE</w:t>
            </w:r>
          </w:p>
        </w:tc>
      </w:tr>
      <w:tr>
        <w:tc>
          <w:tcPr>
            <w:tcW w:type="dxa" w:w="1080"/>
            <w:vAlign w:val="center"/>
          </w:tcPr>
          <w:p>
            <w:pPr>
              <w:jc w:val="left"/>
            </w:pPr>
            <w:r/>
            <w:r>
              <w:rPr>
                <w:rFonts w:ascii="Arial" w:hAnsi="Arial"/>
                <w:b w:val="0"/>
                <w:sz w:val="15"/>
              </w:rPr>
              <w:t>1.4.4</w:t>
            </w:r>
          </w:p>
        </w:tc>
        <w:tc>
          <w:tcPr>
            <w:tcW w:type="dxa" w:w="3312"/>
            <w:vAlign w:val="center"/>
          </w:tcPr>
          <w:p>
            <w:pPr>
              <w:jc w:val="left"/>
            </w:pPr>
            <w:r/>
            <w:r>
              <w:rPr>
                <w:rFonts w:ascii="Arial" w:hAnsi="Arial"/>
                <w:b w:val="0"/>
                <w:sz w:val="15"/>
              </w:rPr>
              <w:t>Parse artists list-string</w:t>
            </w:r>
          </w:p>
        </w:tc>
        <w:tc>
          <w:tcPr>
            <w:tcW w:type="dxa" w:w="5184"/>
            <w:vAlign w:val="center"/>
            <w:shd w:fill="FFF2CC"/>
          </w:tcPr>
          <w:p>
            <w:pPr>
              <w:jc w:val="left"/>
            </w:pPr>
            <w:r/>
            <w:r>
              <w:rPr>
                <w:rFonts w:ascii="Arial" w:hAnsi="Arial"/>
                <w:b w:val="0"/>
                <w:sz w:val="15"/>
              </w:rPr>
              <w:t>730,946 track-artist pairs; warning skip 26,224</w:t>
            </w:r>
          </w:p>
        </w:tc>
        <w:tc>
          <w:tcPr>
            <w:tcW w:type="dxa" w:w="1296"/>
            <w:vAlign w:val="center"/>
            <w:shd w:fill="EAF4E6"/>
          </w:tcPr>
          <w:p>
            <w:pPr>
              <w:jc w:val="left"/>
            </w:pPr>
            <w:r/>
            <w:r>
              <w:rPr>
                <w:rFonts w:ascii="Arial" w:hAnsi="Arial"/>
                <w:b w:val="0"/>
                <w:sz w:val="15"/>
              </w:rPr>
              <w:t>DONE</w:t>
            </w:r>
          </w:p>
        </w:tc>
      </w:tr>
      <w:tr>
        <w:tc>
          <w:tcPr>
            <w:tcW w:type="dxa" w:w="1080"/>
            <w:vAlign w:val="center"/>
          </w:tcPr>
          <w:p>
            <w:pPr>
              <w:jc w:val="left"/>
            </w:pPr>
            <w:r/>
            <w:r>
              <w:rPr>
                <w:rFonts w:ascii="Arial" w:hAnsi="Arial"/>
                <w:b w:val="0"/>
                <w:sz w:val="15"/>
              </w:rPr>
              <w:t>1.4.5</w:t>
            </w:r>
          </w:p>
        </w:tc>
        <w:tc>
          <w:tcPr>
            <w:tcW w:type="dxa" w:w="3312"/>
            <w:vAlign w:val="center"/>
          </w:tcPr>
          <w:p>
            <w:pPr>
              <w:jc w:val="left"/>
            </w:pPr>
            <w:r/>
            <w:r>
              <w:rPr>
                <w:rFonts w:ascii="Arial" w:hAnsi="Arial"/>
                <w:b w:val="0"/>
                <w:sz w:val="15"/>
              </w:rPr>
              <w:t>Parse genres list-string</w:t>
            </w:r>
          </w:p>
        </w:tc>
        <w:tc>
          <w:tcPr>
            <w:tcW w:type="dxa" w:w="5184"/>
            <w:vAlign w:val="center"/>
          </w:tcPr>
          <w:p>
            <w:pPr>
              <w:jc w:val="left"/>
            </w:pPr>
            <w:r/>
            <w:r>
              <w:rPr>
                <w:rFonts w:ascii="Arial" w:hAnsi="Arial"/>
                <w:b w:val="0"/>
                <w:sz w:val="15"/>
              </w:rPr>
              <w:t>5,366 unique genres từ artists.csv.genres</w:t>
            </w:r>
          </w:p>
        </w:tc>
        <w:tc>
          <w:tcPr>
            <w:tcW w:type="dxa" w:w="1296"/>
            <w:vAlign w:val="center"/>
            <w:shd w:fill="EAF4E6"/>
          </w:tcPr>
          <w:p>
            <w:pPr>
              <w:jc w:val="left"/>
            </w:pPr>
            <w:r/>
            <w:r>
              <w:rPr>
                <w:rFonts w:ascii="Arial" w:hAnsi="Arial"/>
                <w:b w:val="0"/>
                <w:sz w:val="15"/>
              </w:rPr>
              <w:t>DONE</w:t>
            </w:r>
          </w:p>
        </w:tc>
      </w:tr>
      <w:tr>
        <w:tc>
          <w:tcPr>
            <w:tcW w:type="dxa" w:w="1080"/>
            <w:vAlign w:val="center"/>
          </w:tcPr>
          <w:p>
            <w:pPr>
              <w:jc w:val="left"/>
            </w:pPr>
            <w:r/>
            <w:r>
              <w:rPr>
                <w:rFonts w:ascii="Arial" w:hAnsi="Arial"/>
                <w:b w:val="0"/>
                <w:sz w:val="15"/>
              </w:rPr>
              <w:t>1.4.6</w:t>
            </w:r>
          </w:p>
        </w:tc>
        <w:tc>
          <w:tcPr>
            <w:tcW w:type="dxa" w:w="3312"/>
            <w:vAlign w:val="center"/>
          </w:tcPr>
          <w:p>
            <w:pPr>
              <w:jc w:val="left"/>
            </w:pPr>
            <w:r/>
            <w:r>
              <w:rPr>
                <w:rFonts w:ascii="Arial" w:hAnsi="Arial"/>
                <w:b w:val="0"/>
                <w:sz w:val="15"/>
              </w:rPr>
              <w:t>Tạo clean.artists</w:t>
            </w:r>
          </w:p>
        </w:tc>
        <w:tc>
          <w:tcPr>
            <w:tcW w:type="dxa" w:w="5184"/>
            <w:vAlign w:val="center"/>
          </w:tcPr>
          <w:p>
            <w:pPr>
              <w:jc w:val="left"/>
            </w:pPr>
            <w:r/>
            <w:r>
              <w:rPr>
                <w:rFonts w:ascii="Arial" w:hAnsi="Arial"/>
                <w:b w:val="0"/>
                <w:sz w:val="15"/>
              </w:rPr>
              <w:t>1,162,095 rows = raw.raw_artists</w:t>
            </w:r>
          </w:p>
        </w:tc>
        <w:tc>
          <w:tcPr>
            <w:tcW w:type="dxa" w:w="1296"/>
            <w:vAlign w:val="center"/>
            <w:shd w:fill="EAF4E6"/>
          </w:tcPr>
          <w:p>
            <w:pPr>
              <w:jc w:val="left"/>
            </w:pPr>
            <w:r/>
            <w:r>
              <w:rPr>
                <w:rFonts w:ascii="Arial" w:hAnsi="Arial"/>
                <w:b w:val="0"/>
                <w:sz w:val="15"/>
              </w:rPr>
              <w:t>DONE</w:t>
            </w:r>
          </w:p>
        </w:tc>
      </w:tr>
      <w:tr>
        <w:tc>
          <w:tcPr>
            <w:tcW w:type="dxa" w:w="1080"/>
            <w:vAlign w:val="center"/>
          </w:tcPr>
          <w:p>
            <w:pPr>
              <w:jc w:val="left"/>
            </w:pPr>
            <w:r/>
            <w:r>
              <w:rPr>
                <w:rFonts w:ascii="Arial" w:hAnsi="Arial"/>
                <w:b w:val="0"/>
                <w:sz w:val="15"/>
              </w:rPr>
              <w:t>1.4.7</w:t>
            </w:r>
          </w:p>
        </w:tc>
        <w:tc>
          <w:tcPr>
            <w:tcW w:type="dxa" w:w="3312"/>
            <w:vAlign w:val="center"/>
          </w:tcPr>
          <w:p>
            <w:pPr>
              <w:jc w:val="left"/>
            </w:pPr>
            <w:r/>
            <w:r>
              <w:rPr>
                <w:rFonts w:ascii="Arial" w:hAnsi="Arial"/>
                <w:b w:val="0"/>
                <w:sz w:val="15"/>
              </w:rPr>
              <w:t>Tạo clean.genres</w:t>
            </w:r>
          </w:p>
        </w:tc>
        <w:tc>
          <w:tcPr>
            <w:tcW w:type="dxa" w:w="5184"/>
            <w:vAlign w:val="center"/>
          </w:tcPr>
          <w:p>
            <w:pPr>
              <w:jc w:val="left"/>
            </w:pPr>
            <w:r/>
            <w:r>
              <w:rPr>
                <w:rFonts w:ascii="Arial" w:hAnsi="Arial"/>
                <w:b w:val="0"/>
                <w:sz w:val="15"/>
              </w:rPr>
              <w:t>5,366 genres</w:t>
            </w:r>
          </w:p>
        </w:tc>
        <w:tc>
          <w:tcPr>
            <w:tcW w:type="dxa" w:w="1296"/>
            <w:vAlign w:val="center"/>
            <w:shd w:fill="EAF4E6"/>
          </w:tcPr>
          <w:p>
            <w:pPr>
              <w:jc w:val="left"/>
            </w:pPr>
            <w:r/>
            <w:r>
              <w:rPr>
                <w:rFonts w:ascii="Arial" w:hAnsi="Arial"/>
                <w:b w:val="0"/>
                <w:sz w:val="15"/>
              </w:rPr>
              <w:t>DONE</w:t>
            </w:r>
          </w:p>
        </w:tc>
      </w:tr>
      <w:tr>
        <w:tc>
          <w:tcPr>
            <w:tcW w:type="dxa" w:w="1080"/>
            <w:vAlign w:val="center"/>
          </w:tcPr>
          <w:p>
            <w:pPr>
              <w:jc w:val="left"/>
            </w:pPr>
            <w:r/>
            <w:r>
              <w:rPr>
                <w:rFonts w:ascii="Arial" w:hAnsi="Arial"/>
                <w:b w:val="0"/>
                <w:sz w:val="15"/>
              </w:rPr>
              <w:t>1.4.8</w:t>
            </w:r>
          </w:p>
        </w:tc>
        <w:tc>
          <w:tcPr>
            <w:tcW w:type="dxa" w:w="3312"/>
            <w:vAlign w:val="center"/>
          </w:tcPr>
          <w:p>
            <w:pPr>
              <w:jc w:val="left"/>
            </w:pPr>
            <w:r/>
            <w:r>
              <w:rPr>
                <w:rFonts w:ascii="Arial" w:hAnsi="Arial"/>
                <w:b w:val="0"/>
                <w:sz w:val="15"/>
              </w:rPr>
              <w:t>Tạo clean.track_artists</w:t>
            </w:r>
          </w:p>
        </w:tc>
        <w:tc>
          <w:tcPr>
            <w:tcW w:type="dxa" w:w="5184"/>
            <w:vAlign w:val="center"/>
          </w:tcPr>
          <w:p>
            <w:pPr>
              <w:jc w:val="left"/>
            </w:pPr>
            <w:r/>
            <w:r>
              <w:rPr>
                <w:rFonts w:ascii="Arial" w:hAnsi="Arial"/>
                <w:b w:val="0"/>
                <w:sz w:val="15"/>
              </w:rPr>
              <w:t>730,946 rows, coverage 96.54%</w:t>
            </w:r>
          </w:p>
        </w:tc>
        <w:tc>
          <w:tcPr>
            <w:tcW w:type="dxa" w:w="1296"/>
            <w:vAlign w:val="center"/>
            <w:shd w:fill="EAF4E6"/>
          </w:tcPr>
          <w:p>
            <w:pPr>
              <w:jc w:val="left"/>
            </w:pPr>
            <w:r/>
            <w:r>
              <w:rPr>
                <w:rFonts w:ascii="Arial" w:hAnsi="Arial"/>
                <w:b w:val="0"/>
                <w:sz w:val="15"/>
              </w:rPr>
              <w:t>DONE</w:t>
            </w:r>
          </w:p>
        </w:tc>
      </w:tr>
      <w:tr>
        <w:tc>
          <w:tcPr>
            <w:tcW w:type="dxa" w:w="1080"/>
            <w:vAlign w:val="center"/>
          </w:tcPr>
          <w:p>
            <w:pPr>
              <w:jc w:val="left"/>
            </w:pPr>
            <w:r/>
            <w:r>
              <w:rPr>
                <w:rFonts w:ascii="Arial" w:hAnsi="Arial"/>
                <w:b w:val="0"/>
                <w:sz w:val="15"/>
              </w:rPr>
              <w:t>1.4.9</w:t>
            </w:r>
          </w:p>
        </w:tc>
        <w:tc>
          <w:tcPr>
            <w:tcW w:type="dxa" w:w="3312"/>
            <w:vAlign w:val="center"/>
          </w:tcPr>
          <w:p>
            <w:pPr>
              <w:jc w:val="left"/>
            </w:pPr>
            <w:r/>
            <w:r>
              <w:rPr>
                <w:rFonts w:ascii="Arial" w:hAnsi="Arial"/>
                <w:b w:val="0"/>
                <w:sz w:val="15"/>
              </w:rPr>
              <w:t>Tạo clean.artist_genres</w:t>
            </w:r>
          </w:p>
        </w:tc>
        <w:tc>
          <w:tcPr>
            <w:tcW w:type="dxa" w:w="5184"/>
            <w:vAlign w:val="center"/>
          </w:tcPr>
          <w:p>
            <w:pPr>
              <w:jc w:val="left"/>
            </w:pPr>
            <w:r/>
            <w:r>
              <w:rPr>
                <w:rFonts w:ascii="Arial" w:hAnsi="Arial"/>
                <w:b w:val="0"/>
                <w:sz w:val="15"/>
              </w:rPr>
              <w:t>468,680 rows, source=artists_csv</w:t>
            </w:r>
          </w:p>
        </w:tc>
        <w:tc>
          <w:tcPr>
            <w:tcW w:type="dxa" w:w="1296"/>
            <w:vAlign w:val="center"/>
            <w:shd w:fill="EAF4E6"/>
          </w:tcPr>
          <w:p>
            <w:pPr>
              <w:jc w:val="left"/>
            </w:pPr>
            <w:r/>
            <w:r>
              <w:rPr>
                <w:rFonts w:ascii="Arial" w:hAnsi="Arial"/>
                <w:b w:val="0"/>
                <w:sz w:val="15"/>
              </w:rPr>
              <w:t>DONE</w:t>
            </w:r>
          </w:p>
        </w:tc>
      </w:tr>
      <w:tr>
        <w:tc>
          <w:tcPr>
            <w:tcW w:type="dxa" w:w="1080"/>
            <w:vAlign w:val="center"/>
          </w:tcPr>
          <w:p>
            <w:pPr>
              <w:jc w:val="left"/>
            </w:pPr>
            <w:r/>
            <w:r>
              <w:rPr>
                <w:rFonts w:ascii="Arial" w:hAnsi="Arial"/>
                <w:b w:val="0"/>
                <w:sz w:val="15"/>
              </w:rPr>
              <w:t>1.4.10</w:t>
            </w:r>
          </w:p>
        </w:tc>
        <w:tc>
          <w:tcPr>
            <w:tcW w:type="dxa" w:w="3312"/>
            <w:vAlign w:val="center"/>
          </w:tcPr>
          <w:p>
            <w:pPr>
              <w:jc w:val="left"/>
            </w:pPr>
            <w:r/>
            <w:r>
              <w:rPr>
                <w:rFonts w:ascii="Arial" w:hAnsi="Arial"/>
                <w:b w:val="0"/>
                <w:sz w:val="15"/>
              </w:rPr>
              <w:t>Chuẩn hóa release_date</w:t>
            </w:r>
          </w:p>
        </w:tc>
        <w:tc>
          <w:tcPr>
            <w:tcW w:type="dxa" w:w="5184"/>
            <w:vAlign w:val="center"/>
          </w:tcPr>
          <w:p>
            <w:pPr>
              <w:jc w:val="left"/>
            </w:pPr>
            <w:r/>
            <w:r>
              <w:rPr>
                <w:rFonts w:ascii="Arial" w:hAnsi="Arial"/>
                <w:b w:val="0"/>
                <w:sz w:val="15"/>
              </w:rPr>
              <w:t>day/month/year precision; invalid=0</w:t>
            </w:r>
          </w:p>
        </w:tc>
        <w:tc>
          <w:tcPr>
            <w:tcW w:type="dxa" w:w="1296"/>
            <w:vAlign w:val="center"/>
            <w:shd w:fill="EAF4E6"/>
          </w:tcPr>
          <w:p>
            <w:pPr>
              <w:jc w:val="left"/>
            </w:pPr>
            <w:r/>
            <w:r>
              <w:rPr>
                <w:rFonts w:ascii="Arial" w:hAnsi="Arial"/>
                <w:b w:val="0"/>
                <w:sz w:val="15"/>
              </w:rPr>
              <w:t>DONE</w:t>
            </w:r>
          </w:p>
        </w:tc>
      </w:tr>
      <w:tr>
        <w:tc>
          <w:tcPr>
            <w:tcW w:type="dxa" w:w="1080"/>
            <w:vAlign w:val="center"/>
          </w:tcPr>
          <w:p>
            <w:pPr>
              <w:jc w:val="left"/>
            </w:pPr>
            <w:r/>
            <w:r>
              <w:rPr>
                <w:rFonts w:ascii="Arial" w:hAnsi="Arial"/>
                <w:b w:val="0"/>
                <w:sz w:val="15"/>
              </w:rPr>
              <w:t>1.4.11</w:t>
            </w:r>
          </w:p>
        </w:tc>
        <w:tc>
          <w:tcPr>
            <w:tcW w:type="dxa" w:w="3312"/>
            <w:vAlign w:val="center"/>
          </w:tcPr>
          <w:p>
            <w:pPr>
              <w:jc w:val="left"/>
            </w:pPr>
            <w:r/>
            <w:r>
              <w:rPr>
                <w:rFonts w:ascii="Arial" w:hAnsi="Arial"/>
                <w:b w:val="0"/>
                <w:sz w:val="15"/>
              </w:rPr>
              <w:t>Tạo release_year/month/decade</w:t>
            </w:r>
          </w:p>
        </w:tc>
        <w:tc>
          <w:tcPr>
            <w:tcW w:type="dxa" w:w="5184"/>
            <w:vAlign w:val="center"/>
          </w:tcPr>
          <w:p>
            <w:pPr>
              <w:jc w:val="left"/>
            </w:pPr>
            <w:r/>
            <w:r>
              <w:rPr>
                <w:rFonts w:ascii="Arial" w:hAnsi="Arial"/>
                <w:b w:val="0"/>
                <w:sz w:val="15"/>
              </w:rPr>
              <w:t>0 inconsistencies</w:t>
            </w:r>
          </w:p>
        </w:tc>
        <w:tc>
          <w:tcPr>
            <w:tcW w:type="dxa" w:w="1296"/>
            <w:vAlign w:val="center"/>
            <w:shd w:fill="EAF4E6"/>
          </w:tcPr>
          <w:p>
            <w:pPr>
              <w:jc w:val="left"/>
            </w:pPr>
            <w:r/>
            <w:r>
              <w:rPr>
                <w:rFonts w:ascii="Arial" w:hAnsi="Arial"/>
                <w:b w:val="0"/>
                <w:sz w:val="15"/>
              </w:rPr>
              <w:t>DONE</w:t>
            </w:r>
          </w:p>
        </w:tc>
      </w:tr>
      <w:tr>
        <w:tc>
          <w:tcPr>
            <w:tcW w:type="dxa" w:w="1080"/>
            <w:vAlign w:val="center"/>
          </w:tcPr>
          <w:p>
            <w:pPr>
              <w:jc w:val="left"/>
            </w:pPr>
            <w:r/>
            <w:r>
              <w:rPr>
                <w:rFonts w:ascii="Arial" w:hAnsi="Arial"/>
                <w:b w:val="0"/>
                <w:sz w:val="15"/>
              </w:rPr>
              <w:t>1.4.12</w:t>
            </w:r>
          </w:p>
        </w:tc>
        <w:tc>
          <w:tcPr>
            <w:tcW w:type="dxa" w:w="3312"/>
            <w:vAlign w:val="center"/>
          </w:tcPr>
          <w:p>
            <w:pPr>
              <w:jc w:val="left"/>
            </w:pPr>
            <w:r/>
            <w:r>
              <w:rPr>
                <w:rFonts w:ascii="Arial" w:hAnsi="Arial"/>
                <w:b w:val="0"/>
                <w:sz w:val="15"/>
              </w:rPr>
              <w:t>Tạo duration_min</w:t>
            </w:r>
          </w:p>
        </w:tc>
        <w:tc>
          <w:tcPr>
            <w:tcW w:type="dxa" w:w="5184"/>
            <w:vAlign w:val="center"/>
          </w:tcPr>
          <w:p>
            <w:pPr>
              <w:jc w:val="left"/>
            </w:pPr>
            <w:r/>
            <w:r>
              <w:rPr>
                <w:rFonts w:ascii="Arial" w:hAnsi="Arial"/>
                <w:b w:val="0"/>
                <w:sz w:val="15"/>
              </w:rPr>
              <w:t>duration_min NULL=0; outlier kept</w:t>
            </w:r>
          </w:p>
        </w:tc>
        <w:tc>
          <w:tcPr>
            <w:tcW w:type="dxa" w:w="1296"/>
            <w:vAlign w:val="center"/>
            <w:shd w:fill="EAF4E6"/>
          </w:tcPr>
          <w:p>
            <w:pPr>
              <w:jc w:val="left"/>
            </w:pPr>
            <w:r/>
            <w:r>
              <w:rPr>
                <w:rFonts w:ascii="Arial" w:hAnsi="Arial"/>
                <w:b w:val="0"/>
                <w:sz w:val="15"/>
              </w:rPr>
              <w:t>DONE</w:t>
            </w:r>
          </w:p>
        </w:tc>
      </w:tr>
      <w:tr>
        <w:tc>
          <w:tcPr>
            <w:tcW w:type="dxa" w:w="1080"/>
            <w:vAlign w:val="center"/>
          </w:tcPr>
          <w:p>
            <w:pPr>
              <w:jc w:val="left"/>
            </w:pPr>
            <w:r/>
            <w:r>
              <w:rPr>
                <w:rFonts w:ascii="Arial" w:hAnsi="Arial"/>
                <w:b w:val="0"/>
                <w:sz w:val="15"/>
              </w:rPr>
              <w:t>1.4.13</w:t>
            </w:r>
          </w:p>
        </w:tc>
        <w:tc>
          <w:tcPr>
            <w:tcW w:type="dxa" w:w="3312"/>
            <w:vAlign w:val="center"/>
          </w:tcPr>
          <w:p>
            <w:pPr>
              <w:jc w:val="left"/>
            </w:pPr>
            <w:r/>
            <w:r>
              <w:rPr>
                <w:rFonts w:ascii="Arial" w:hAnsi="Arial"/>
                <w:b w:val="0"/>
                <w:sz w:val="15"/>
              </w:rPr>
              <w:t>Tạo clean tables cuối cùng</w:t>
            </w:r>
          </w:p>
        </w:tc>
        <w:tc>
          <w:tcPr>
            <w:tcW w:type="dxa" w:w="5184"/>
            <w:vAlign w:val="center"/>
          </w:tcPr>
          <w:p>
            <w:pPr>
              <w:jc w:val="left"/>
            </w:pPr>
            <w:r/>
            <w:r>
              <w:rPr>
                <w:rFonts w:ascii="Arial" w:hAnsi="Arial"/>
                <w:b w:val="0"/>
                <w:sz w:val="15"/>
              </w:rPr>
              <w:t>6 clean tables populated</w:t>
            </w:r>
          </w:p>
        </w:tc>
        <w:tc>
          <w:tcPr>
            <w:tcW w:type="dxa" w:w="1296"/>
            <w:vAlign w:val="center"/>
            <w:shd w:fill="EAF4E6"/>
          </w:tcPr>
          <w:p>
            <w:pPr>
              <w:jc w:val="left"/>
            </w:pPr>
            <w:r/>
            <w:r>
              <w:rPr>
                <w:rFonts w:ascii="Arial" w:hAnsi="Arial"/>
                <w:b w:val="0"/>
                <w:sz w:val="15"/>
              </w:rPr>
              <w:t>DONE</w:t>
            </w:r>
          </w:p>
        </w:tc>
      </w:tr>
    </w:tbl>
    <w:p/>
    <w:p>
      <w:pPr>
        <w:pStyle w:val="Heading1"/>
      </w:pPr>
      <w:r>
        <w:t>6. Output đã tạo</w:t>
      </w:r>
    </w:p>
    <w:tbl>
      <w:tblPr>
        <w:tblStyle w:val="TableGrid"/>
        <w:tblW w:type="auto" w:w="0"/>
        <w:jc w:val="center"/>
        <w:tblLook w:firstColumn="1" w:firstRow="1" w:lastColumn="0" w:lastRow="0" w:noHBand="0" w:noVBand="1" w:val="04A0"/>
      </w:tblPr>
      <w:tblGrid>
        <w:gridCol w:w="5184"/>
        <w:gridCol w:w="5184"/>
      </w:tblGrid>
      <w:tr>
        <w:tc>
          <w:tcPr>
            <w:tcW w:type="dxa" w:w="4464"/>
            <w:shd w:fill="1F4E79"/>
            <w:vAlign w:val="center"/>
          </w:tcPr>
          <w:p>
            <w:pPr>
              <w:jc w:val="left"/>
            </w:pPr>
            <w:r/>
            <w:r>
              <w:rPr>
                <w:rFonts w:ascii="Arial" w:hAnsi="Arial"/>
                <w:b/>
                <w:color w:val="FFFFFF"/>
                <w:sz w:val="16"/>
              </w:rPr>
              <w:t>File / Artifact</w:t>
            </w:r>
          </w:p>
        </w:tc>
        <w:tc>
          <w:tcPr>
            <w:tcW w:type="dxa" w:w="6192"/>
            <w:shd w:fill="1F4E79"/>
            <w:vAlign w:val="center"/>
          </w:tcPr>
          <w:p>
            <w:pPr>
              <w:jc w:val="left"/>
            </w:pPr>
            <w:r/>
            <w:r>
              <w:rPr>
                <w:rFonts w:ascii="Arial" w:hAnsi="Arial"/>
                <w:b/>
                <w:color w:val="FFFFFF"/>
                <w:sz w:val="16"/>
              </w:rPr>
              <w:t>Mục đích</w:t>
            </w:r>
          </w:p>
        </w:tc>
      </w:tr>
      <w:tr>
        <w:tc>
          <w:tcPr>
            <w:tcW w:type="dxa" w:w="4464"/>
            <w:vAlign w:val="center"/>
          </w:tcPr>
          <w:p>
            <w:pPr>
              <w:jc w:val="left"/>
            </w:pPr>
            <w:r/>
            <w:r>
              <w:rPr>
                <w:rFonts w:ascii="Arial" w:hAnsi="Arial"/>
                <w:b w:val="0"/>
                <w:sz w:val="16"/>
              </w:rPr>
              <w:t>01_feature_1_4_cleaning_exploration.ipynb</w:t>
            </w:r>
          </w:p>
        </w:tc>
        <w:tc>
          <w:tcPr>
            <w:tcW w:type="dxa" w:w="6192"/>
            <w:vAlign w:val="center"/>
          </w:tcPr>
          <w:p>
            <w:pPr>
              <w:jc w:val="left"/>
            </w:pPr>
            <w:r/>
            <w:r>
              <w:rPr>
                <w:rFonts w:ascii="Arial" w:hAnsi="Arial"/>
                <w:b w:val="0"/>
                <w:sz w:val="16"/>
              </w:rPr>
              <w:t>Notebook khám phá logic cleaning trước khi chạy chính thức.</w:t>
            </w:r>
          </w:p>
        </w:tc>
      </w:tr>
      <w:tr>
        <w:tc>
          <w:tcPr>
            <w:tcW w:type="dxa" w:w="4464"/>
            <w:vAlign w:val="center"/>
          </w:tcPr>
          <w:p>
            <w:pPr>
              <w:jc w:val="left"/>
            </w:pPr>
            <w:r/>
            <w:r>
              <w:rPr>
                <w:rFonts w:ascii="Arial" w:hAnsi="Arial"/>
                <w:b w:val="0"/>
                <w:sz w:val="16"/>
              </w:rPr>
              <w:t>02_feature_1_4_clean_validation.ipynb</w:t>
            </w:r>
          </w:p>
        </w:tc>
        <w:tc>
          <w:tcPr>
            <w:tcW w:type="dxa" w:w="6192"/>
            <w:vAlign w:val="center"/>
          </w:tcPr>
          <w:p>
            <w:pPr>
              <w:jc w:val="left"/>
            </w:pPr>
            <w:r/>
            <w:r>
              <w:rPr>
                <w:rFonts w:ascii="Arial" w:hAnsi="Arial"/>
                <w:b w:val="0"/>
                <w:sz w:val="16"/>
              </w:rPr>
              <w:t>Notebook kiểm tra kết quả clean layer.</w:t>
            </w:r>
          </w:p>
        </w:tc>
      </w:tr>
      <w:tr>
        <w:tc>
          <w:tcPr>
            <w:tcW w:type="dxa" w:w="4464"/>
            <w:vAlign w:val="center"/>
          </w:tcPr>
          <w:p>
            <w:pPr>
              <w:jc w:val="left"/>
            </w:pPr>
            <w:r/>
            <w:r>
              <w:rPr>
                <w:rFonts w:ascii="Arial" w:hAnsi="Arial"/>
                <w:b w:val="0"/>
                <w:sz w:val="16"/>
              </w:rPr>
              <w:t>clean_raw_to_clean.py</w:t>
            </w:r>
          </w:p>
        </w:tc>
        <w:tc>
          <w:tcPr>
            <w:tcW w:type="dxa" w:w="6192"/>
            <w:vAlign w:val="center"/>
          </w:tcPr>
          <w:p>
            <w:pPr>
              <w:jc w:val="left"/>
            </w:pPr>
            <w:r/>
            <w:r>
              <w:rPr>
                <w:rFonts w:ascii="Arial" w:hAnsi="Arial"/>
                <w:b w:val="0"/>
                <w:sz w:val="16"/>
              </w:rPr>
              <w:t>Script chính: đọc raw → parse/normalize → insert clean.</w:t>
            </w:r>
          </w:p>
        </w:tc>
      </w:tr>
      <w:tr>
        <w:tc>
          <w:tcPr>
            <w:tcW w:type="dxa" w:w="4464"/>
            <w:vAlign w:val="center"/>
          </w:tcPr>
          <w:p>
            <w:pPr>
              <w:jc w:val="left"/>
            </w:pPr>
            <w:r/>
            <w:r>
              <w:rPr>
                <w:rFonts w:ascii="Arial" w:hAnsi="Arial"/>
                <w:b w:val="0"/>
                <w:sz w:val="16"/>
              </w:rPr>
              <w:t>validate_clean_tables.py</w:t>
            </w:r>
          </w:p>
        </w:tc>
        <w:tc>
          <w:tcPr>
            <w:tcW w:type="dxa" w:w="6192"/>
            <w:vAlign w:val="center"/>
          </w:tcPr>
          <w:p>
            <w:pPr>
              <w:jc w:val="left"/>
            </w:pPr>
            <w:r/>
            <w:r>
              <w:rPr>
                <w:rFonts w:ascii="Arial" w:hAnsi="Arial"/>
                <w:b w:val="0"/>
                <w:sz w:val="16"/>
              </w:rPr>
              <w:t>Script validation mở rộng cho clean layer.</w:t>
            </w:r>
          </w:p>
        </w:tc>
      </w:tr>
      <w:tr>
        <w:tc>
          <w:tcPr>
            <w:tcW w:type="dxa" w:w="4464"/>
            <w:vAlign w:val="center"/>
          </w:tcPr>
          <w:p>
            <w:pPr>
              <w:jc w:val="left"/>
            </w:pPr>
            <w:r/>
            <w:r>
              <w:rPr>
                <w:rFonts w:ascii="Arial" w:hAnsi="Arial"/>
                <w:b w:val="0"/>
                <w:sz w:val="16"/>
              </w:rPr>
              <w:t>01_reset_clean_tables.sql</w:t>
            </w:r>
          </w:p>
        </w:tc>
        <w:tc>
          <w:tcPr>
            <w:tcW w:type="dxa" w:w="6192"/>
            <w:vAlign w:val="center"/>
          </w:tcPr>
          <w:p>
            <w:pPr>
              <w:jc w:val="left"/>
            </w:pPr>
            <w:r/>
            <w:r>
              <w:rPr>
                <w:rFonts w:ascii="Arial" w:hAnsi="Arial"/>
                <w:b w:val="0"/>
                <w:sz w:val="16"/>
              </w:rPr>
              <w:t>Reset clean tables khi cần chạy lại.</w:t>
            </w:r>
          </w:p>
        </w:tc>
      </w:tr>
      <w:tr>
        <w:tc>
          <w:tcPr>
            <w:tcW w:type="dxa" w:w="4464"/>
            <w:vAlign w:val="center"/>
          </w:tcPr>
          <w:p>
            <w:pPr>
              <w:jc w:val="left"/>
            </w:pPr>
            <w:r/>
            <w:r>
              <w:rPr>
                <w:rFonts w:ascii="Arial" w:hAnsi="Arial"/>
                <w:b w:val="0"/>
                <w:sz w:val="16"/>
              </w:rPr>
              <w:t>02_cleaning_checks.sql</w:t>
            </w:r>
          </w:p>
        </w:tc>
        <w:tc>
          <w:tcPr>
            <w:tcW w:type="dxa" w:w="6192"/>
            <w:vAlign w:val="center"/>
          </w:tcPr>
          <w:p>
            <w:pPr>
              <w:jc w:val="left"/>
            </w:pPr>
            <w:r/>
            <w:r>
              <w:rPr>
                <w:rFonts w:ascii="Arial" w:hAnsi="Arial"/>
                <w:b w:val="0"/>
                <w:sz w:val="16"/>
              </w:rPr>
              <w:t>SQL kiểm tra sau cleaning.</w:t>
            </w:r>
          </w:p>
        </w:tc>
      </w:tr>
      <w:tr>
        <w:tc>
          <w:tcPr>
            <w:tcW w:type="dxa" w:w="4464"/>
            <w:vAlign w:val="center"/>
          </w:tcPr>
          <w:p>
            <w:pPr>
              <w:jc w:val="left"/>
            </w:pPr>
            <w:r/>
            <w:r>
              <w:rPr>
                <w:rFonts w:ascii="Arial" w:hAnsi="Arial"/>
                <w:b w:val="0"/>
                <w:sz w:val="16"/>
              </w:rPr>
              <w:t>DATA_CLEANING_RULES.md</w:t>
            </w:r>
          </w:p>
        </w:tc>
        <w:tc>
          <w:tcPr>
            <w:tcW w:type="dxa" w:w="6192"/>
            <w:vAlign w:val="center"/>
          </w:tcPr>
          <w:p>
            <w:pPr>
              <w:jc w:val="left"/>
            </w:pPr>
            <w:r/>
            <w:r>
              <w:rPr>
                <w:rFonts w:ascii="Arial" w:hAnsi="Arial"/>
                <w:b w:val="0"/>
                <w:sz w:val="16"/>
              </w:rPr>
              <w:t>Tài liệu quy tắc cleaning chính thức.</w:t>
            </w:r>
          </w:p>
        </w:tc>
      </w:tr>
      <w:tr>
        <w:tc>
          <w:tcPr>
            <w:tcW w:type="dxa" w:w="4464"/>
            <w:vAlign w:val="center"/>
          </w:tcPr>
          <w:p>
            <w:pPr>
              <w:jc w:val="left"/>
            </w:pPr>
            <w:r/>
            <w:r>
              <w:rPr>
                <w:rFonts w:ascii="Arial" w:hAnsi="Arial"/>
                <w:b w:val="0"/>
                <w:sz w:val="16"/>
              </w:rPr>
              <w:t>CLEANING_LOG.md</w:t>
            </w:r>
          </w:p>
        </w:tc>
        <w:tc>
          <w:tcPr>
            <w:tcW w:type="dxa" w:w="6192"/>
            <w:vAlign w:val="center"/>
            <w:shd w:fill="FFF2CC"/>
          </w:tcPr>
          <w:p>
            <w:pPr>
              <w:jc w:val="left"/>
            </w:pPr>
            <w:r/>
            <w:r>
              <w:rPr>
                <w:rFonts w:ascii="Arial" w:hAnsi="Arial"/>
                <w:b w:val="0"/>
                <w:sz w:val="16"/>
              </w:rPr>
              <w:t>Log lần chạy cleaning: duration, row counts, warnings.</w:t>
            </w:r>
          </w:p>
        </w:tc>
      </w:tr>
      <w:tr>
        <w:tc>
          <w:tcPr>
            <w:tcW w:type="dxa" w:w="4464"/>
            <w:vAlign w:val="center"/>
          </w:tcPr>
          <w:p>
            <w:pPr>
              <w:jc w:val="left"/>
            </w:pPr>
            <w:r/>
            <w:r>
              <w:rPr>
                <w:rFonts w:ascii="Arial" w:hAnsi="Arial"/>
                <w:b w:val="0"/>
                <w:sz w:val="16"/>
              </w:rPr>
              <w:t>CLEAN_TABLE_VALIDATION_REPORT.md</w:t>
            </w:r>
          </w:p>
        </w:tc>
        <w:tc>
          <w:tcPr>
            <w:tcW w:type="dxa" w:w="6192"/>
            <w:vAlign w:val="center"/>
          </w:tcPr>
          <w:p>
            <w:pPr>
              <w:jc w:val="left"/>
            </w:pPr>
            <w:r/>
            <w:r>
              <w:rPr>
                <w:rFonts w:ascii="Arial" w:hAnsi="Arial"/>
                <w:b w:val="0"/>
                <w:sz w:val="16"/>
              </w:rPr>
              <w:t>Báo cáo validation: row count, IDs, ranges, FK, coverage.</w:t>
            </w:r>
          </w:p>
        </w:tc>
      </w:tr>
    </w:tbl>
    <w:p/>
    <w:p>
      <w:r>
        <w:br w:type="page"/>
      </w:r>
    </w:p>
    <w:p>
      <w:pPr>
        <w:pStyle w:val="Heading1"/>
      </w:pPr>
      <w:r>
        <w:t>7. Kết quả clean tables</w:t>
      </w:r>
    </w:p>
    <w:p>
      <w:r>
        <w:t>Sau khi chạy Feature 1.4, clean layer có 6 bảng chính. Hai bảng tracks/artists giữ nguyên số dòng so với raw để chứng minh không drop dữ liệu; các bảng còn lại là bảng tách quan hệ và bảng chuẩn hóa.</w:t>
      </w:r>
    </w:p>
    <w:p>
      <w:r>
        <w:drawing>
          <wp:inline xmlns:a="http://schemas.openxmlformats.org/drawingml/2006/main" xmlns:pic="http://schemas.openxmlformats.org/drawingml/2006/picture">
            <wp:extent cx="6400800" cy="2639857"/>
            <wp:docPr id="2" name="Picture 2"/>
            <wp:cNvGraphicFramePr>
              <a:graphicFrameLocks noChangeAspect="1"/>
            </wp:cNvGraphicFramePr>
            <a:graphic>
              <a:graphicData uri="http://schemas.openxmlformats.org/drawingml/2006/picture">
                <pic:pic>
                  <pic:nvPicPr>
                    <pic:cNvPr id="0" name="feature14_clean_counts.png"/>
                    <pic:cNvPicPr/>
                  </pic:nvPicPr>
                  <pic:blipFill>
                    <a:blip r:embed="rId12"/>
                    <a:stretch>
                      <a:fillRect/>
                    </a:stretch>
                  </pic:blipFill>
                  <pic:spPr>
                    <a:xfrm>
                      <a:off x="0" y="0"/>
                      <a:ext cx="6400800" cy="2639857"/>
                    </a:xfrm>
                    <a:prstGeom prst="rect"/>
                  </pic:spPr>
                </pic:pic>
              </a:graphicData>
            </a:graphic>
          </wp:inline>
        </w:drawing>
      </w:r>
    </w:p>
    <w:p>
      <w:pPr>
        <w:jc w:val="center"/>
      </w:pPr>
      <w:r>
        <w:rPr>
          <w:i/>
          <w:sz w:val="16"/>
        </w:rPr>
        <w:t>Hình 2. Row count của 6 bảng clean layer sau Feature 1.4.</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024"/>
            <w:shd w:fill="1F4E79"/>
            <w:vAlign w:val="center"/>
          </w:tcPr>
          <w:p>
            <w:pPr>
              <w:jc w:val="left"/>
            </w:pPr>
            <w:r/>
            <w:r>
              <w:rPr>
                <w:rFonts w:ascii="Arial" w:hAnsi="Arial"/>
                <w:b/>
                <w:color w:val="FFFFFF"/>
                <w:sz w:val="17"/>
              </w:rPr>
              <w:t>Bảng clean</w:t>
            </w:r>
          </w:p>
        </w:tc>
        <w:tc>
          <w:tcPr>
            <w:tcW w:type="dxa" w:w="1728"/>
            <w:shd w:fill="1F4E79"/>
            <w:vAlign w:val="center"/>
          </w:tcPr>
          <w:p>
            <w:pPr>
              <w:jc w:val="left"/>
            </w:pPr>
            <w:r/>
            <w:r>
              <w:rPr>
                <w:rFonts w:ascii="Arial" w:hAnsi="Arial"/>
                <w:b/>
                <w:color w:val="FFFFFF"/>
                <w:sz w:val="17"/>
              </w:rPr>
              <w:t>Số dòng</w:t>
            </w:r>
          </w:p>
        </w:tc>
        <w:tc>
          <w:tcPr>
            <w:tcW w:type="dxa" w:w="4896"/>
            <w:shd w:fill="1F4E79"/>
            <w:vAlign w:val="center"/>
          </w:tcPr>
          <w:p>
            <w:pPr>
              <w:jc w:val="left"/>
            </w:pPr>
            <w:r/>
            <w:r>
              <w:rPr>
                <w:rFonts w:ascii="Arial" w:hAnsi="Arial"/>
                <w:b/>
                <w:color w:val="FFFFFF"/>
                <w:sz w:val="17"/>
              </w:rPr>
              <w:t>Baseline / ý nghĩa</w:t>
            </w:r>
          </w:p>
        </w:tc>
        <w:tc>
          <w:tcPr>
            <w:tcW w:type="dxa" w:w="1152"/>
            <w:shd w:fill="1F4E79"/>
            <w:vAlign w:val="center"/>
          </w:tcPr>
          <w:p>
            <w:pPr>
              <w:jc w:val="left"/>
            </w:pPr>
            <w:r/>
            <w:r>
              <w:rPr>
                <w:rFonts w:ascii="Arial" w:hAnsi="Arial"/>
                <w:b/>
                <w:color w:val="FFFFFF"/>
                <w:sz w:val="17"/>
              </w:rPr>
              <w:t>Status</w:t>
            </w:r>
          </w:p>
        </w:tc>
      </w:tr>
      <w:tr>
        <w:tc>
          <w:tcPr>
            <w:tcW w:type="dxa" w:w="3024"/>
            <w:vAlign w:val="center"/>
          </w:tcPr>
          <w:p>
            <w:pPr>
              <w:jc w:val="left"/>
            </w:pPr>
            <w:r/>
            <w:r>
              <w:rPr>
                <w:rFonts w:ascii="Arial" w:hAnsi="Arial"/>
                <w:b w:val="0"/>
                <w:sz w:val="17"/>
              </w:rPr>
              <w:t>clean.tracks</w:t>
            </w:r>
          </w:p>
        </w:tc>
        <w:tc>
          <w:tcPr>
            <w:tcW w:type="dxa" w:w="1728"/>
            <w:vAlign w:val="center"/>
          </w:tcPr>
          <w:p>
            <w:pPr>
              <w:jc w:val="left"/>
            </w:pPr>
            <w:r/>
            <w:r>
              <w:rPr>
                <w:rFonts w:ascii="Arial" w:hAnsi="Arial"/>
                <w:b w:val="0"/>
                <w:sz w:val="17"/>
              </w:rPr>
              <w:t>586,672</w:t>
            </w:r>
          </w:p>
        </w:tc>
        <w:tc>
          <w:tcPr>
            <w:tcW w:type="dxa" w:w="4896"/>
            <w:vAlign w:val="center"/>
          </w:tcPr>
          <w:p>
            <w:pPr>
              <w:jc w:val="left"/>
            </w:pPr>
            <w:r/>
            <w:r>
              <w:rPr>
                <w:rFonts w:ascii="Arial" w:hAnsi="Arial"/>
                <w:b w:val="0"/>
                <w:sz w:val="17"/>
              </w:rPr>
              <w:t>= raw.raw_tracks, không drop track</w:t>
            </w:r>
          </w:p>
        </w:tc>
        <w:tc>
          <w:tcPr>
            <w:tcW w:type="dxa" w:w="1152"/>
            <w:vAlign w:val="center"/>
            <w:shd w:fill="EAF4E6"/>
          </w:tcPr>
          <w:p>
            <w:pPr>
              <w:jc w:val="left"/>
            </w:pPr>
            <w:r/>
            <w:r>
              <w:rPr>
                <w:rFonts w:ascii="Arial" w:hAnsi="Arial"/>
                <w:b w:val="0"/>
                <w:sz w:val="17"/>
              </w:rPr>
              <w:t>PASS</w:t>
            </w:r>
          </w:p>
        </w:tc>
      </w:tr>
      <w:tr>
        <w:tc>
          <w:tcPr>
            <w:tcW w:type="dxa" w:w="3024"/>
            <w:vAlign w:val="center"/>
          </w:tcPr>
          <w:p>
            <w:pPr>
              <w:jc w:val="left"/>
            </w:pPr>
            <w:r/>
            <w:r>
              <w:rPr>
                <w:rFonts w:ascii="Arial" w:hAnsi="Arial"/>
                <w:b w:val="0"/>
                <w:sz w:val="17"/>
              </w:rPr>
              <w:t>clean.artists</w:t>
            </w:r>
          </w:p>
        </w:tc>
        <w:tc>
          <w:tcPr>
            <w:tcW w:type="dxa" w:w="1728"/>
            <w:vAlign w:val="center"/>
          </w:tcPr>
          <w:p>
            <w:pPr>
              <w:jc w:val="left"/>
            </w:pPr>
            <w:r/>
            <w:r>
              <w:rPr>
                <w:rFonts w:ascii="Arial" w:hAnsi="Arial"/>
                <w:b w:val="0"/>
                <w:sz w:val="17"/>
              </w:rPr>
              <w:t>1,162,095</w:t>
            </w:r>
          </w:p>
        </w:tc>
        <w:tc>
          <w:tcPr>
            <w:tcW w:type="dxa" w:w="4896"/>
            <w:vAlign w:val="center"/>
          </w:tcPr>
          <w:p>
            <w:pPr>
              <w:jc w:val="left"/>
            </w:pPr>
            <w:r/>
            <w:r>
              <w:rPr>
                <w:rFonts w:ascii="Arial" w:hAnsi="Arial"/>
                <w:b w:val="0"/>
                <w:sz w:val="17"/>
              </w:rPr>
              <w:t>= raw.raw_artists, không drop artist</w:t>
            </w:r>
          </w:p>
        </w:tc>
        <w:tc>
          <w:tcPr>
            <w:tcW w:type="dxa" w:w="1152"/>
            <w:vAlign w:val="center"/>
            <w:shd w:fill="EAF4E6"/>
          </w:tcPr>
          <w:p>
            <w:pPr>
              <w:jc w:val="left"/>
            </w:pPr>
            <w:r/>
            <w:r>
              <w:rPr>
                <w:rFonts w:ascii="Arial" w:hAnsi="Arial"/>
                <w:b w:val="0"/>
                <w:sz w:val="17"/>
              </w:rPr>
              <w:t>PASS</w:t>
            </w:r>
          </w:p>
        </w:tc>
      </w:tr>
      <w:tr>
        <w:tc>
          <w:tcPr>
            <w:tcW w:type="dxa" w:w="3024"/>
            <w:vAlign w:val="center"/>
          </w:tcPr>
          <w:p>
            <w:pPr>
              <w:jc w:val="left"/>
            </w:pPr>
            <w:r/>
            <w:r>
              <w:rPr>
                <w:rFonts w:ascii="Arial" w:hAnsi="Arial"/>
                <w:b w:val="0"/>
                <w:sz w:val="17"/>
              </w:rPr>
              <w:t>clean.genres</w:t>
            </w:r>
          </w:p>
        </w:tc>
        <w:tc>
          <w:tcPr>
            <w:tcW w:type="dxa" w:w="1728"/>
            <w:vAlign w:val="center"/>
          </w:tcPr>
          <w:p>
            <w:pPr>
              <w:jc w:val="left"/>
            </w:pPr>
            <w:r/>
            <w:r>
              <w:rPr>
                <w:rFonts w:ascii="Arial" w:hAnsi="Arial"/>
                <w:b w:val="0"/>
                <w:sz w:val="17"/>
              </w:rPr>
              <w:t>5,366</w:t>
            </w:r>
          </w:p>
        </w:tc>
        <w:tc>
          <w:tcPr>
            <w:tcW w:type="dxa" w:w="4896"/>
            <w:vAlign w:val="center"/>
          </w:tcPr>
          <w:p>
            <w:pPr>
              <w:jc w:val="left"/>
            </w:pPr>
            <w:r/>
            <w:r>
              <w:rPr>
                <w:rFonts w:ascii="Arial" w:hAnsi="Arial"/>
                <w:b w:val="0"/>
                <w:sz w:val="17"/>
              </w:rPr>
              <w:t>Unique genre names sau khi parse</w:t>
            </w:r>
          </w:p>
        </w:tc>
        <w:tc>
          <w:tcPr>
            <w:tcW w:type="dxa" w:w="1152"/>
            <w:vAlign w:val="center"/>
            <w:shd w:fill="EAF4E6"/>
          </w:tcPr>
          <w:p>
            <w:pPr>
              <w:jc w:val="left"/>
            </w:pPr>
            <w:r/>
            <w:r>
              <w:rPr>
                <w:rFonts w:ascii="Arial" w:hAnsi="Arial"/>
                <w:b w:val="0"/>
                <w:sz w:val="17"/>
              </w:rPr>
              <w:t>PASS</w:t>
            </w:r>
          </w:p>
        </w:tc>
      </w:tr>
      <w:tr>
        <w:tc>
          <w:tcPr>
            <w:tcW w:type="dxa" w:w="3024"/>
            <w:vAlign w:val="center"/>
          </w:tcPr>
          <w:p>
            <w:pPr>
              <w:jc w:val="left"/>
            </w:pPr>
            <w:r/>
            <w:r>
              <w:rPr>
                <w:rFonts w:ascii="Arial" w:hAnsi="Arial"/>
                <w:b w:val="0"/>
                <w:sz w:val="17"/>
              </w:rPr>
              <w:t>clean.track_artists</w:t>
            </w:r>
          </w:p>
        </w:tc>
        <w:tc>
          <w:tcPr>
            <w:tcW w:type="dxa" w:w="1728"/>
            <w:vAlign w:val="center"/>
          </w:tcPr>
          <w:p>
            <w:pPr>
              <w:jc w:val="left"/>
            </w:pPr>
            <w:r/>
            <w:r>
              <w:rPr>
                <w:rFonts w:ascii="Arial" w:hAnsi="Arial"/>
                <w:b w:val="0"/>
                <w:sz w:val="17"/>
              </w:rPr>
              <w:t>730,946</w:t>
            </w:r>
          </w:p>
        </w:tc>
        <w:tc>
          <w:tcPr>
            <w:tcW w:type="dxa" w:w="4896"/>
            <w:vAlign w:val="center"/>
          </w:tcPr>
          <w:p>
            <w:pPr>
              <w:jc w:val="left"/>
            </w:pPr>
            <w:r/>
            <w:r>
              <w:rPr>
                <w:rFonts w:ascii="Arial" w:hAnsi="Arial"/>
                <w:b w:val="0"/>
                <w:sz w:val="17"/>
              </w:rPr>
              <w:t>Quan hệ track ↔ artist sau FK filter</w:t>
            </w:r>
          </w:p>
        </w:tc>
        <w:tc>
          <w:tcPr>
            <w:tcW w:type="dxa" w:w="1152"/>
            <w:vAlign w:val="center"/>
            <w:shd w:fill="EAF4E6"/>
          </w:tcPr>
          <w:p>
            <w:pPr>
              <w:jc w:val="left"/>
            </w:pPr>
            <w:r/>
            <w:r>
              <w:rPr>
                <w:rFonts w:ascii="Arial" w:hAnsi="Arial"/>
                <w:b w:val="0"/>
                <w:sz w:val="17"/>
              </w:rPr>
              <w:t>PASS</w:t>
            </w:r>
          </w:p>
        </w:tc>
      </w:tr>
      <w:tr>
        <w:tc>
          <w:tcPr>
            <w:tcW w:type="dxa" w:w="3024"/>
            <w:vAlign w:val="center"/>
          </w:tcPr>
          <w:p>
            <w:pPr>
              <w:jc w:val="left"/>
            </w:pPr>
            <w:r/>
            <w:r>
              <w:rPr>
                <w:rFonts w:ascii="Arial" w:hAnsi="Arial"/>
                <w:b w:val="0"/>
                <w:sz w:val="17"/>
              </w:rPr>
              <w:t>clean.artist_genres</w:t>
            </w:r>
          </w:p>
        </w:tc>
        <w:tc>
          <w:tcPr>
            <w:tcW w:type="dxa" w:w="1728"/>
            <w:vAlign w:val="center"/>
          </w:tcPr>
          <w:p>
            <w:pPr>
              <w:jc w:val="left"/>
            </w:pPr>
            <w:r/>
            <w:r>
              <w:rPr>
                <w:rFonts w:ascii="Arial" w:hAnsi="Arial"/>
                <w:b w:val="0"/>
                <w:sz w:val="17"/>
              </w:rPr>
              <w:t>468,680</w:t>
            </w:r>
          </w:p>
        </w:tc>
        <w:tc>
          <w:tcPr>
            <w:tcW w:type="dxa" w:w="4896"/>
            <w:vAlign w:val="center"/>
          </w:tcPr>
          <w:p>
            <w:pPr>
              <w:jc w:val="left"/>
            </w:pPr>
            <w:r/>
            <w:r>
              <w:rPr>
                <w:rFonts w:ascii="Arial" w:hAnsi="Arial"/>
                <w:b w:val="0"/>
                <w:sz w:val="17"/>
              </w:rPr>
              <w:t>Quan hệ artist ↔ genre từ artists.csv.genres</w:t>
            </w:r>
          </w:p>
        </w:tc>
        <w:tc>
          <w:tcPr>
            <w:tcW w:type="dxa" w:w="1152"/>
            <w:vAlign w:val="center"/>
            <w:shd w:fill="EAF4E6"/>
          </w:tcPr>
          <w:p>
            <w:pPr>
              <w:jc w:val="left"/>
            </w:pPr>
            <w:r/>
            <w:r>
              <w:rPr>
                <w:rFonts w:ascii="Arial" w:hAnsi="Arial"/>
                <w:b w:val="0"/>
                <w:sz w:val="17"/>
              </w:rPr>
              <w:t>PASS</w:t>
            </w:r>
          </w:p>
        </w:tc>
      </w:tr>
      <w:tr>
        <w:tc>
          <w:tcPr>
            <w:tcW w:type="dxa" w:w="3024"/>
            <w:vAlign w:val="center"/>
          </w:tcPr>
          <w:p>
            <w:pPr>
              <w:jc w:val="left"/>
            </w:pPr>
            <w:r/>
            <w:r>
              <w:rPr>
                <w:rFonts w:ascii="Arial" w:hAnsi="Arial"/>
                <w:b w:val="0"/>
                <w:sz w:val="17"/>
              </w:rPr>
              <w:t>clean.artist_relations</w:t>
            </w:r>
          </w:p>
        </w:tc>
        <w:tc>
          <w:tcPr>
            <w:tcW w:type="dxa" w:w="1728"/>
            <w:vAlign w:val="center"/>
          </w:tcPr>
          <w:p>
            <w:pPr>
              <w:jc w:val="left"/>
            </w:pPr>
            <w:r/>
            <w:r>
              <w:rPr>
                <w:rFonts w:ascii="Arial" w:hAnsi="Arial"/>
                <w:b w:val="0"/>
                <w:sz w:val="17"/>
              </w:rPr>
              <w:t>8,864,471</w:t>
            </w:r>
          </w:p>
        </w:tc>
        <w:tc>
          <w:tcPr>
            <w:tcW w:type="dxa" w:w="4896"/>
            <w:vAlign w:val="center"/>
          </w:tcPr>
          <w:p>
            <w:pPr>
              <w:jc w:val="left"/>
            </w:pPr>
            <w:r/>
            <w:r>
              <w:rPr>
                <w:rFonts w:ascii="Arial" w:hAnsi="Arial"/>
                <w:b w:val="0"/>
                <w:sz w:val="17"/>
              </w:rPr>
              <w:t>Related artist graph từ dict_artists.json</w:t>
            </w:r>
          </w:p>
        </w:tc>
        <w:tc>
          <w:tcPr>
            <w:tcW w:type="dxa" w:w="1152"/>
            <w:vAlign w:val="center"/>
            <w:shd w:fill="EAF4E6"/>
          </w:tcPr>
          <w:p>
            <w:pPr>
              <w:jc w:val="left"/>
            </w:pPr>
            <w:r/>
            <w:r>
              <w:rPr>
                <w:rFonts w:ascii="Arial" w:hAnsi="Arial"/>
                <w:b w:val="0"/>
                <w:sz w:val="17"/>
              </w:rPr>
              <w:t>PASS</w:t>
            </w:r>
          </w:p>
        </w:tc>
      </w:tr>
    </w:tbl>
    <w:p/>
    <w:p>
      <w:r>
        <w:br w:type="page"/>
      </w:r>
    </w:p>
    <w:p>
      <w:pPr>
        <w:pStyle w:val="Heading1"/>
      </w:pPr>
      <w:r>
        <w:t>8. Validation sau cleaning</w:t>
      </w:r>
    </w:p>
    <w:tbl>
      <w:tblPr>
        <w:tblStyle w:val="TableGrid"/>
        <w:tblW w:type="auto" w:w="0"/>
        <w:tblLook w:firstColumn="1" w:firstRow="1" w:lastColumn="0" w:lastRow="0" w:noHBand="0" w:noVBand="1" w:val="04A0"/>
      </w:tblPr>
      <w:tblGrid>
        <w:gridCol w:w="10368"/>
      </w:tblGrid>
      <w:tr>
        <w:tc>
          <w:tcPr>
            <w:tcW w:type="dxa" w:w="10368"/>
            <w:shd w:fill="EAF4E6"/>
          </w:tcPr>
          <w:p>
            <w:r/>
            <w:r>
              <w:rPr>
                <w:rFonts w:ascii="Arial" w:hAnsi="Arial"/>
                <w:b/>
                <w:color w:val="1F4E79"/>
                <w:sz w:val="20"/>
              </w:rPr>
              <w:t>Tóm tắt validation</w:t>
            </w:r>
          </w:p>
          <w:p>
            <w:r>
              <w:rPr>
                <w:rFonts w:ascii="Arial" w:hAnsi="Arial"/>
                <w:sz w:val="18"/>
              </w:rPr>
              <w:t>Tất cả structural checks đều PASS. Nghĩa là dữ liệu sạch đủ điều kiện kỹ thuật để đi tiếp: đúng số dòng, ID không null/duplicate, release date nhất quán, tempo/time_signature đã xử lý, audio features trong range, popularity trong range, không có orphan foreign key.</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2880"/>
            <w:shd w:fill="1F4E79"/>
            <w:vAlign w:val="center"/>
          </w:tcPr>
          <w:p>
            <w:pPr>
              <w:jc w:val="left"/>
            </w:pPr>
            <w:r/>
            <w:r>
              <w:rPr>
                <w:rFonts w:ascii="Arial" w:hAnsi="Arial"/>
                <w:b/>
                <w:color w:val="FFFFFF"/>
                <w:sz w:val="16"/>
              </w:rPr>
              <w:t>Nhóm kiểm tra</w:t>
            </w:r>
          </w:p>
        </w:tc>
        <w:tc>
          <w:tcPr>
            <w:tcW w:type="dxa" w:w="2016"/>
            <w:shd w:fill="1F4E79"/>
            <w:vAlign w:val="center"/>
          </w:tcPr>
          <w:p>
            <w:pPr>
              <w:jc w:val="left"/>
            </w:pPr>
            <w:r/>
            <w:r>
              <w:rPr>
                <w:rFonts w:ascii="Arial" w:hAnsi="Arial"/>
                <w:b/>
                <w:color w:val="FFFFFF"/>
                <w:sz w:val="16"/>
              </w:rPr>
              <w:t>Kết quả</w:t>
            </w:r>
          </w:p>
        </w:tc>
        <w:tc>
          <w:tcPr>
            <w:tcW w:type="dxa" w:w="5904"/>
            <w:shd w:fill="1F4E79"/>
            <w:vAlign w:val="center"/>
          </w:tcPr>
          <w:p>
            <w:pPr>
              <w:jc w:val="left"/>
            </w:pPr>
            <w:r/>
            <w:r>
              <w:rPr>
                <w:rFonts w:ascii="Arial" w:hAnsi="Arial"/>
                <w:b/>
                <w:color w:val="FFFFFF"/>
                <w:sz w:val="16"/>
              </w:rPr>
              <w:t>Giải thích</w:t>
            </w:r>
          </w:p>
        </w:tc>
      </w:tr>
      <w:tr>
        <w:tc>
          <w:tcPr>
            <w:tcW w:type="dxa" w:w="2880"/>
            <w:vAlign w:val="center"/>
          </w:tcPr>
          <w:p>
            <w:pPr>
              <w:jc w:val="left"/>
            </w:pPr>
            <w:r/>
            <w:r>
              <w:rPr>
                <w:rFonts w:ascii="Arial" w:hAnsi="Arial"/>
                <w:b w:val="0"/>
                <w:sz w:val="16"/>
              </w:rPr>
              <w:t>Row count raw vs clean</w:t>
            </w:r>
          </w:p>
        </w:tc>
        <w:tc>
          <w:tcPr>
            <w:tcW w:type="dxa" w:w="2016"/>
            <w:vAlign w:val="center"/>
            <w:shd w:fill="EAF4E6"/>
          </w:tcPr>
          <w:p>
            <w:pPr>
              <w:jc w:val="left"/>
            </w:pPr>
            <w:r/>
            <w:r>
              <w:rPr>
                <w:rFonts w:ascii="Arial" w:hAnsi="Arial"/>
                <w:b w:val="0"/>
                <w:sz w:val="16"/>
              </w:rPr>
              <w:t>PASS</w:t>
            </w:r>
          </w:p>
        </w:tc>
        <w:tc>
          <w:tcPr>
            <w:tcW w:type="dxa" w:w="5904"/>
            <w:vAlign w:val="center"/>
          </w:tcPr>
          <w:p>
            <w:pPr>
              <w:jc w:val="left"/>
            </w:pPr>
            <w:r/>
            <w:r>
              <w:rPr>
                <w:rFonts w:ascii="Arial" w:hAnsi="Arial"/>
                <w:b w:val="0"/>
                <w:sz w:val="16"/>
              </w:rPr>
              <w:t>tracks và artists giữ nguyên số dòng so với raw.</w:t>
            </w:r>
          </w:p>
        </w:tc>
      </w:tr>
      <w:tr>
        <w:tc>
          <w:tcPr>
            <w:tcW w:type="dxa" w:w="2880"/>
            <w:vAlign w:val="center"/>
          </w:tcPr>
          <w:p>
            <w:pPr>
              <w:jc w:val="left"/>
            </w:pPr>
            <w:r/>
            <w:r>
              <w:rPr>
                <w:rFonts w:ascii="Arial" w:hAnsi="Arial"/>
                <w:b w:val="0"/>
                <w:sz w:val="16"/>
              </w:rPr>
              <w:t>ID uniqueness</w:t>
            </w:r>
          </w:p>
        </w:tc>
        <w:tc>
          <w:tcPr>
            <w:tcW w:type="dxa" w:w="2016"/>
            <w:vAlign w:val="center"/>
            <w:shd w:fill="EAF4E6"/>
          </w:tcPr>
          <w:p>
            <w:pPr>
              <w:jc w:val="left"/>
            </w:pPr>
            <w:r/>
            <w:r>
              <w:rPr>
                <w:rFonts w:ascii="Arial" w:hAnsi="Arial"/>
                <w:b w:val="0"/>
                <w:sz w:val="16"/>
              </w:rPr>
              <w:t>PASS</w:t>
            </w:r>
          </w:p>
        </w:tc>
        <w:tc>
          <w:tcPr>
            <w:tcW w:type="dxa" w:w="5904"/>
            <w:vAlign w:val="center"/>
          </w:tcPr>
          <w:p>
            <w:pPr>
              <w:jc w:val="left"/>
            </w:pPr>
            <w:r/>
            <w:r>
              <w:rPr>
                <w:rFonts w:ascii="Arial" w:hAnsi="Arial"/>
                <w:b w:val="0"/>
                <w:sz w:val="16"/>
              </w:rPr>
              <w:t>clean.tracks và clean.artists có 0 null ID, 0 duplicate ID.</w:t>
            </w:r>
          </w:p>
        </w:tc>
      </w:tr>
      <w:tr>
        <w:tc>
          <w:tcPr>
            <w:tcW w:type="dxa" w:w="2880"/>
            <w:vAlign w:val="center"/>
          </w:tcPr>
          <w:p>
            <w:pPr>
              <w:jc w:val="left"/>
            </w:pPr>
            <w:r/>
            <w:r>
              <w:rPr>
                <w:rFonts w:ascii="Arial" w:hAnsi="Arial"/>
                <w:b w:val="0"/>
                <w:sz w:val="16"/>
              </w:rPr>
              <w:t>Missing values</w:t>
            </w:r>
          </w:p>
        </w:tc>
        <w:tc>
          <w:tcPr>
            <w:tcW w:type="dxa" w:w="2016"/>
            <w:vAlign w:val="center"/>
            <w:shd w:fill="EAF4E6"/>
          </w:tcPr>
          <w:p>
            <w:pPr>
              <w:jc w:val="left"/>
            </w:pPr>
            <w:r/>
            <w:r>
              <w:rPr>
                <w:rFonts w:ascii="Arial" w:hAnsi="Arial"/>
                <w:b w:val="0"/>
                <w:sz w:val="16"/>
              </w:rPr>
              <w:t>PASS</w:t>
            </w:r>
          </w:p>
        </w:tc>
        <w:tc>
          <w:tcPr>
            <w:tcW w:type="dxa" w:w="5904"/>
            <w:vAlign w:val="center"/>
          </w:tcPr>
          <w:p>
            <w:pPr>
              <w:jc w:val="left"/>
            </w:pPr>
            <w:r/>
            <w:r>
              <w:rPr>
                <w:rFonts w:ascii="Arial" w:hAnsi="Arial"/>
                <w:b w:val="0"/>
                <w:sz w:val="16"/>
              </w:rPr>
              <w:t>NULL được giữ theo rule; không drop row.</w:t>
            </w:r>
          </w:p>
        </w:tc>
      </w:tr>
      <w:tr>
        <w:tc>
          <w:tcPr>
            <w:tcW w:type="dxa" w:w="2880"/>
            <w:vAlign w:val="center"/>
          </w:tcPr>
          <w:p>
            <w:pPr>
              <w:jc w:val="left"/>
            </w:pPr>
            <w:r/>
            <w:r>
              <w:rPr>
                <w:rFonts w:ascii="Arial" w:hAnsi="Arial"/>
                <w:b w:val="0"/>
                <w:sz w:val="16"/>
              </w:rPr>
              <w:t>release_precision</w:t>
            </w:r>
          </w:p>
        </w:tc>
        <w:tc>
          <w:tcPr>
            <w:tcW w:type="dxa" w:w="2016"/>
            <w:vAlign w:val="center"/>
            <w:shd w:fill="EAF4E6"/>
          </w:tcPr>
          <w:p>
            <w:pPr>
              <w:jc w:val="left"/>
            </w:pPr>
            <w:r/>
            <w:r>
              <w:rPr>
                <w:rFonts w:ascii="Arial" w:hAnsi="Arial"/>
                <w:b w:val="0"/>
                <w:sz w:val="16"/>
              </w:rPr>
              <w:t>PASS</w:t>
            </w:r>
          </w:p>
        </w:tc>
        <w:tc>
          <w:tcPr>
            <w:tcW w:type="dxa" w:w="5904"/>
            <w:vAlign w:val="center"/>
          </w:tcPr>
          <w:p>
            <w:pPr>
              <w:jc w:val="left"/>
            </w:pPr>
            <w:r/>
            <w:r>
              <w:rPr>
                <w:rFonts w:ascii="Arial" w:hAnsi="Arial"/>
                <w:b w:val="0"/>
                <w:sz w:val="16"/>
              </w:rPr>
              <w:t>day=448,081; year=136,489; month=2,102; invalid=0.</w:t>
            </w:r>
          </w:p>
        </w:tc>
      </w:tr>
      <w:tr>
        <w:tc>
          <w:tcPr>
            <w:tcW w:type="dxa" w:w="2880"/>
            <w:vAlign w:val="center"/>
          </w:tcPr>
          <w:p>
            <w:pPr>
              <w:jc w:val="left"/>
            </w:pPr>
            <w:r/>
            <w:r>
              <w:rPr>
                <w:rFonts w:ascii="Arial" w:hAnsi="Arial"/>
                <w:b w:val="0"/>
                <w:sz w:val="16"/>
              </w:rPr>
              <w:t>Derived release columns</w:t>
            </w:r>
          </w:p>
        </w:tc>
        <w:tc>
          <w:tcPr>
            <w:tcW w:type="dxa" w:w="2016"/>
            <w:vAlign w:val="center"/>
            <w:shd w:fill="EAF4E6"/>
          </w:tcPr>
          <w:p>
            <w:pPr>
              <w:jc w:val="left"/>
            </w:pPr>
            <w:r/>
            <w:r>
              <w:rPr>
                <w:rFonts w:ascii="Arial" w:hAnsi="Arial"/>
                <w:b w:val="0"/>
                <w:sz w:val="16"/>
              </w:rPr>
              <w:t>PASS</w:t>
            </w:r>
          </w:p>
        </w:tc>
        <w:tc>
          <w:tcPr>
            <w:tcW w:type="dxa" w:w="5904"/>
            <w:vAlign w:val="center"/>
          </w:tcPr>
          <w:p>
            <w:pPr>
              <w:jc w:val="left"/>
            </w:pPr>
            <w:r/>
            <w:r>
              <w:rPr>
                <w:rFonts w:ascii="Arial" w:hAnsi="Arial"/>
                <w:b w:val="0"/>
                <w:sz w:val="16"/>
              </w:rPr>
              <w:t>0 lỗi nhất quán giữa release_precision, release_date, release_year, release_month, decade.</w:t>
            </w:r>
          </w:p>
        </w:tc>
      </w:tr>
      <w:tr>
        <w:tc>
          <w:tcPr>
            <w:tcW w:type="dxa" w:w="2880"/>
            <w:vAlign w:val="center"/>
          </w:tcPr>
          <w:p>
            <w:pPr>
              <w:jc w:val="left"/>
            </w:pPr>
            <w:r/>
            <w:r>
              <w:rPr>
                <w:rFonts w:ascii="Arial" w:hAnsi="Arial"/>
                <w:b w:val="0"/>
                <w:sz w:val="16"/>
              </w:rPr>
              <w:t>Tempo/time_signature</w:t>
            </w:r>
          </w:p>
        </w:tc>
        <w:tc>
          <w:tcPr>
            <w:tcW w:type="dxa" w:w="2016"/>
            <w:vAlign w:val="center"/>
            <w:shd w:fill="EAF4E6"/>
          </w:tcPr>
          <w:p>
            <w:pPr>
              <w:jc w:val="left"/>
            </w:pPr>
            <w:r/>
            <w:r>
              <w:rPr>
                <w:rFonts w:ascii="Arial" w:hAnsi="Arial"/>
                <w:b w:val="0"/>
                <w:sz w:val="16"/>
              </w:rPr>
              <w:t>PASS</w:t>
            </w:r>
          </w:p>
        </w:tc>
        <w:tc>
          <w:tcPr>
            <w:tcW w:type="dxa" w:w="5904"/>
            <w:vAlign w:val="center"/>
          </w:tcPr>
          <w:p>
            <w:pPr>
              <w:jc w:val="left"/>
            </w:pPr>
            <w:r/>
            <w:r>
              <w:rPr>
                <w:rFonts w:ascii="Arial" w:hAnsi="Arial"/>
                <w:b w:val="0"/>
                <w:sz w:val="16"/>
              </w:rPr>
              <w:t>tempo &lt;=0 còn lại =0; time_signature=0 còn lại =0; invalid non-null =0.</w:t>
            </w:r>
          </w:p>
        </w:tc>
      </w:tr>
      <w:tr>
        <w:tc>
          <w:tcPr>
            <w:tcW w:type="dxa" w:w="2880"/>
            <w:vAlign w:val="center"/>
          </w:tcPr>
          <w:p>
            <w:pPr>
              <w:jc w:val="left"/>
            </w:pPr>
            <w:r/>
            <w:r>
              <w:rPr>
                <w:rFonts w:ascii="Arial" w:hAnsi="Arial"/>
                <w:b w:val="0"/>
                <w:sz w:val="16"/>
              </w:rPr>
              <w:t>Duration</w:t>
            </w:r>
          </w:p>
        </w:tc>
        <w:tc>
          <w:tcPr>
            <w:tcW w:type="dxa" w:w="2016"/>
            <w:vAlign w:val="center"/>
            <w:shd w:fill="FFF2CC"/>
          </w:tcPr>
          <w:p>
            <w:pPr>
              <w:jc w:val="left"/>
            </w:pPr>
            <w:r/>
            <w:r>
              <w:rPr>
                <w:rFonts w:ascii="Arial" w:hAnsi="Arial"/>
                <w:b w:val="0"/>
                <w:sz w:val="16"/>
              </w:rPr>
              <w:t>PASS + WARNING</w:t>
            </w:r>
          </w:p>
        </w:tc>
        <w:tc>
          <w:tcPr>
            <w:tcW w:type="dxa" w:w="5904"/>
            <w:vAlign w:val="center"/>
          </w:tcPr>
          <w:p>
            <w:pPr>
              <w:jc w:val="left"/>
            </w:pPr>
            <w:r/>
            <w:r>
              <w:rPr>
                <w:rFonts w:ascii="Arial" w:hAnsi="Arial"/>
                <w:b w:val="0"/>
                <w:sz w:val="16"/>
              </w:rPr>
              <w:t>duration_min NULL=0; short=26 và long=83 được giữ để Feature 1.5 quyết định.</w:t>
            </w:r>
          </w:p>
        </w:tc>
      </w:tr>
      <w:tr>
        <w:tc>
          <w:tcPr>
            <w:tcW w:type="dxa" w:w="2880"/>
            <w:vAlign w:val="center"/>
          </w:tcPr>
          <w:p>
            <w:pPr>
              <w:jc w:val="left"/>
            </w:pPr>
            <w:r/>
            <w:r>
              <w:rPr>
                <w:rFonts w:ascii="Arial" w:hAnsi="Arial"/>
                <w:b w:val="0"/>
                <w:sz w:val="16"/>
              </w:rPr>
              <w:t>Audio feature range</w:t>
            </w:r>
          </w:p>
        </w:tc>
        <w:tc>
          <w:tcPr>
            <w:tcW w:type="dxa" w:w="2016"/>
            <w:vAlign w:val="center"/>
            <w:shd w:fill="EAF4E6"/>
          </w:tcPr>
          <w:p>
            <w:pPr>
              <w:jc w:val="left"/>
            </w:pPr>
            <w:r/>
            <w:r>
              <w:rPr>
                <w:rFonts w:ascii="Arial" w:hAnsi="Arial"/>
                <w:b w:val="0"/>
                <w:sz w:val="16"/>
              </w:rPr>
              <w:t>PASS</w:t>
            </w:r>
          </w:p>
        </w:tc>
        <w:tc>
          <w:tcPr>
            <w:tcW w:type="dxa" w:w="5904"/>
            <w:vAlign w:val="center"/>
          </w:tcPr>
          <w:p>
            <w:pPr>
              <w:jc w:val="left"/>
            </w:pPr>
            <w:r/>
            <w:r>
              <w:rPr>
                <w:rFonts w:ascii="Arial" w:hAnsi="Arial"/>
                <w:b w:val="0"/>
                <w:sz w:val="16"/>
              </w:rPr>
              <w:t>7/7 audio features có 0 giá trị ngoài [0,1].</w:t>
            </w:r>
          </w:p>
        </w:tc>
      </w:tr>
      <w:tr>
        <w:tc>
          <w:tcPr>
            <w:tcW w:type="dxa" w:w="2880"/>
            <w:vAlign w:val="center"/>
          </w:tcPr>
          <w:p>
            <w:pPr>
              <w:jc w:val="left"/>
            </w:pPr>
            <w:r/>
            <w:r>
              <w:rPr>
                <w:rFonts w:ascii="Arial" w:hAnsi="Arial"/>
                <w:b w:val="0"/>
                <w:sz w:val="16"/>
              </w:rPr>
              <w:t>Popularity range</w:t>
            </w:r>
          </w:p>
        </w:tc>
        <w:tc>
          <w:tcPr>
            <w:tcW w:type="dxa" w:w="2016"/>
            <w:vAlign w:val="center"/>
            <w:shd w:fill="EAF4E6"/>
          </w:tcPr>
          <w:p>
            <w:pPr>
              <w:jc w:val="left"/>
            </w:pPr>
            <w:r/>
            <w:r>
              <w:rPr>
                <w:rFonts w:ascii="Arial" w:hAnsi="Arial"/>
                <w:b w:val="0"/>
                <w:sz w:val="16"/>
              </w:rPr>
              <w:t>PASS</w:t>
            </w:r>
          </w:p>
        </w:tc>
        <w:tc>
          <w:tcPr>
            <w:tcW w:type="dxa" w:w="5904"/>
            <w:vAlign w:val="center"/>
          </w:tcPr>
          <w:p>
            <w:pPr>
              <w:jc w:val="left"/>
            </w:pPr>
            <w:r/>
            <w:r>
              <w:rPr>
                <w:rFonts w:ascii="Arial" w:hAnsi="Arial"/>
                <w:b w:val="0"/>
                <w:sz w:val="16"/>
              </w:rPr>
              <w:t>track popularity và artist popularity đều có 0 giá trị ngoài [0,100].</w:t>
            </w:r>
          </w:p>
        </w:tc>
      </w:tr>
      <w:tr>
        <w:tc>
          <w:tcPr>
            <w:tcW w:type="dxa" w:w="2880"/>
            <w:vAlign w:val="center"/>
          </w:tcPr>
          <w:p>
            <w:pPr>
              <w:jc w:val="left"/>
            </w:pPr>
            <w:r/>
            <w:r>
              <w:rPr>
                <w:rFonts w:ascii="Arial" w:hAnsi="Arial"/>
                <w:b w:val="0"/>
                <w:sz w:val="16"/>
              </w:rPr>
              <w:t>Foreign key sanity</w:t>
            </w:r>
          </w:p>
        </w:tc>
        <w:tc>
          <w:tcPr>
            <w:tcW w:type="dxa" w:w="2016"/>
            <w:vAlign w:val="center"/>
            <w:shd w:fill="EAF4E6"/>
          </w:tcPr>
          <w:p>
            <w:pPr>
              <w:jc w:val="left"/>
            </w:pPr>
            <w:r/>
            <w:r>
              <w:rPr>
                <w:rFonts w:ascii="Arial" w:hAnsi="Arial"/>
                <w:b w:val="0"/>
                <w:sz w:val="16"/>
              </w:rPr>
              <w:t>PASS</w:t>
            </w:r>
          </w:p>
        </w:tc>
        <w:tc>
          <w:tcPr>
            <w:tcW w:type="dxa" w:w="5904"/>
            <w:vAlign w:val="center"/>
          </w:tcPr>
          <w:p>
            <w:pPr>
              <w:jc w:val="left"/>
            </w:pPr>
            <w:r/>
            <w:r>
              <w:rPr>
                <w:rFonts w:ascii="Arial" w:hAnsi="Arial"/>
                <w:b w:val="0"/>
                <w:sz w:val="16"/>
              </w:rPr>
              <w:t>5/5 FK orphan checks = 0.</w:t>
            </w:r>
          </w:p>
        </w:tc>
      </w:tr>
    </w:tbl>
    <w:p/>
    <w:p>
      <w:pPr>
        <w:pStyle w:val="Heading2"/>
      </w:pPr>
      <w:r>
        <w:t>8.1 Release date normalization</w:t>
      </w:r>
    </w:p>
    <w:p>
      <w:r>
        <w:drawing>
          <wp:inline xmlns:a="http://schemas.openxmlformats.org/drawingml/2006/main" xmlns:pic="http://schemas.openxmlformats.org/drawingml/2006/picture">
            <wp:extent cx="5120640" cy="2813165"/>
            <wp:docPr id="3" name="Picture 3"/>
            <wp:cNvGraphicFramePr>
              <a:graphicFrameLocks noChangeAspect="1"/>
            </wp:cNvGraphicFramePr>
            <a:graphic>
              <a:graphicData uri="http://schemas.openxmlformats.org/drawingml/2006/picture">
                <pic:pic>
                  <pic:nvPicPr>
                    <pic:cNvPr id="0" name="feature14_release_precision.png"/>
                    <pic:cNvPicPr/>
                  </pic:nvPicPr>
                  <pic:blipFill>
                    <a:blip r:embed="rId13"/>
                    <a:stretch>
                      <a:fillRect/>
                    </a:stretch>
                  </pic:blipFill>
                  <pic:spPr>
                    <a:xfrm>
                      <a:off x="0" y="0"/>
                      <a:ext cx="5120640" cy="2813165"/>
                    </a:xfrm>
                    <a:prstGeom prst="rect"/>
                  </pic:spPr>
                </pic:pic>
              </a:graphicData>
            </a:graphic>
          </wp:inline>
        </w:drawing>
      </w:r>
    </w:p>
    <w:p>
      <w:pPr>
        <w:jc w:val="center"/>
      </w:pPr>
      <w:r>
        <w:rPr>
          <w:i/>
          <w:sz w:val="16"/>
        </w:rPr>
        <w:t>Hình 3. Phân bố độ chính xác ngày phát hành sau normalize.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shd w:fill="1F4E79"/>
            <w:vAlign w:val="center"/>
          </w:tcPr>
          <w:p>
            <w:pPr>
              <w:jc w:val="left"/>
            </w:pPr>
            <w:r/>
            <w:r>
              <w:rPr>
                <w:rFonts w:ascii="Arial" w:hAnsi="Arial"/>
                <w:b/>
                <w:color w:val="FFFFFF"/>
                <w:sz w:val="17"/>
              </w:rPr>
              <w:t>Raw format</w:t>
            </w:r>
          </w:p>
        </w:tc>
        <w:tc>
          <w:tcPr>
            <w:tcW w:type="dxa" w:w="3456"/>
            <w:shd w:fill="1F4E79"/>
            <w:vAlign w:val="center"/>
          </w:tcPr>
          <w:p>
            <w:pPr>
              <w:jc w:val="left"/>
            </w:pPr>
            <w:r/>
            <w:r>
              <w:rPr>
                <w:rFonts w:ascii="Arial" w:hAnsi="Arial"/>
                <w:b/>
                <w:color w:val="FFFFFF"/>
                <w:sz w:val="17"/>
              </w:rPr>
              <w:t>Cách normalize</w:t>
            </w:r>
          </w:p>
        </w:tc>
        <w:tc>
          <w:tcPr>
            <w:tcW w:type="dxa" w:w="2160"/>
            <w:shd w:fill="1F4E79"/>
            <w:vAlign w:val="center"/>
          </w:tcPr>
          <w:p>
            <w:pPr>
              <w:jc w:val="left"/>
            </w:pPr>
            <w:r/>
            <w:r>
              <w:rPr>
                <w:rFonts w:ascii="Arial" w:hAnsi="Arial"/>
                <w:b/>
                <w:color w:val="FFFFFF"/>
                <w:sz w:val="17"/>
              </w:rPr>
              <w:t>release_precision</w:t>
            </w:r>
          </w:p>
        </w:tc>
        <w:tc>
          <w:tcPr>
            <w:tcW w:type="dxa" w:w="1728"/>
            <w:shd w:fill="1F4E79"/>
            <w:vAlign w:val="center"/>
          </w:tcPr>
          <w:p>
            <w:pPr>
              <w:jc w:val="left"/>
            </w:pPr>
            <w:r/>
            <w:r>
              <w:rPr>
                <w:rFonts w:ascii="Arial" w:hAnsi="Arial"/>
                <w:b/>
                <w:color w:val="FFFFFF"/>
                <w:sz w:val="17"/>
              </w:rPr>
              <w:t>Số lượng</w:t>
            </w:r>
          </w:p>
        </w:tc>
      </w:tr>
      <w:tr>
        <w:tc>
          <w:tcPr>
            <w:tcW w:type="dxa" w:w="2304"/>
            <w:vAlign w:val="center"/>
          </w:tcPr>
          <w:p>
            <w:pPr>
              <w:jc w:val="left"/>
            </w:pPr>
            <w:r/>
            <w:r>
              <w:rPr>
                <w:rFonts w:ascii="Arial" w:hAnsi="Arial"/>
                <w:b w:val="0"/>
                <w:sz w:val="17"/>
              </w:rPr>
              <w:t>YYYY-MM-DD</w:t>
            </w:r>
          </w:p>
        </w:tc>
        <w:tc>
          <w:tcPr>
            <w:tcW w:type="dxa" w:w="3456"/>
            <w:vAlign w:val="center"/>
          </w:tcPr>
          <w:p>
            <w:pPr>
              <w:jc w:val="left"/>
            </w:pPr>
            <w:r/>
            <w:r>
              <w:rPr>
                <w:rFonts w:ascii="Arial" w:hAnsi="Arial"/>
                <w:b w:val="0"/>
                <w:sz w:val="17"/>
              </w:rPr>
              <w:t>Giữ nguyên ngày</w:t>
            </w:r>
          </w:p>
        </w:tc>
        <w:tc>
          <w:tcPr>
            <w:tcW w:type="dxa" w:w="2160"/>
            <w:vAlign w:val="center"/>
          </w:tcPr>
          <w:p>
            <w:pPr>
              <w:jc w:val="left"/>
            </w:pPr>
            <w:r/>
            <w:r>
              <w:rPr>
                <w:rFonts w:ascii="Arial" w:hAnsi="Arial"/>
                <w:b w:val="0"/>
                <w:sz w:val="17"/>
              </w:rPr>
              <w:t>day</w:t>
            </w:r>
          </w:p>
        </w:tc>
        <w:tc>
          <w:tcPr>
            <w:tcW w:type="dxa" w:w="1728"/>
            <w:vAlign w:val="center"/>
          </w:tcPr>
          <w:p>
            <w:pPr>
              <w:jc w:val="left"/>
            </w:pPr>
            <w:r/>
            <w:r>
              <w:rPr>
                <w:rFonts w:ascii="Arial" w:hAnsi="Arial"/>
                <w:b w:val="0"/>
                <w:sz w:val="17"/>
              </w:rPr>
              <w:t>448,081</w:t>
            </w:r>
          </w:p>
        </w:tc>
      </w:tr>
      <w:tr>
        <w:tc>
          <w:tcPr>
            <w:tcW w:type="dxa" w:w="2304"/>
            <w:vAlign w:val="center"/>
          </w:tcPr>
          <w:p>
            <w:pPr>
              <w:jc w:val="left"/>
            </w:pPr>
            <w:r/>
            <w:r>
              <w:rPr>
                <w:rFonts w:ascii="Arial" w:hAnsi="Arial"/>
                <w:b w:val="0"/>
                <w:sz w:val="17"/>
              </w:rPr>
              <w:t>YYYY-MM</w:t>
            </w:r>
          </w:p>
        </w:tc>
        <w:tc>
          <w:tcPr>
            <w:tcW w:type="dxa" w:w="3456"/>
            <w:vAlign w:val="center"/>
          </w:tcPr>
          <w:p>
            <w:pPr>
              <w:jc w:val="left"/>
            </w:pPr>
            <w:r/>
            <w:r>
              <w:rPr>
                <w:rFonts w:ascii="Arial" w:hAnsi="Arial"/>
                <w:b w:val="0"/>
                <w:sz w:val="17"/>
              </w:rPr>
              <w:t>Gán day=01</w:t>
            </w:r>
          </w:p>
        </w:tc>
        <w:tc>
          <w:tcPr>
            <w:tcW w:type="dxa" w:w="2160"/>
            <w:vAlign w:val="center"/>
          </w:tcPr>
          <w:p>
            <w:pPr>
              <w:jc w:val="left"/>
            </w:pPr>
            <w:r/>
            <w:r>
              <w:rPr>
                <w:rFonts w:ascii="Arial" w:hAnsi="Arial"/>
                <w:b w:val="0"/>
                <w:sz w:val="17"/>
              </w:rPr>
              <w:t>month</w:t>
            </w:r>
          </w:p>
        </w:tc>
        <w:tc>
          <w:tcPr>
            <w:tcW w:type="dxa" w:w="1728"/>
            <w:vAlign w:val="center"/>
          </w:tcPr>
          <w:p>
            <w:pPr>
              <w:jc w:val="left"/>
            </w:pPr>
            <w:r/>
            <w:r>
              <w:rPr>
                <w:rFonts w:ascii="Arial" w:hAnsi="Arial"/>
                <w:b w:val="0"/>
                <w:sz w:val="17"/>
              </w:rPr>
              <w:t>2,102</w:t>
            </w:r>
          </w:p>
        </w:tc>
      </w:tr>
      <w:tr>
        <w:tc>
          <w:tcPr>
            <w:tcW w:type="dxa" w:w="2304"/>
            <w:vAlign w:val="center"/>
          </w:tcPr>
          <w:p>
            <w:pPr>
              <w:jc w:val="left"/>
            </w:pPr>
            <w:r/>
            <w:r>
              <w:rPr>
                <w:rFonts w:ascii="Arial" w:hAnsi="Arial"/>
                <w:b w:val="0"/>
                <w:sz w:val="17"/>
              </w:rPr>
              <w:t>YYYY</w:t>
            </w:r>
          </w:p>
        </w:tc>
        <w:tc>
          <w:tcPr>
            <w:tcW w:type="dxa" w:w="3456"/>
            <w:vAlign w:val="center"/>
          </w:tcPr>
          <w:p>
            <w:pPr>
              <w:jc w:val="left"/>
            </w:pPr>
            <w:r/>
            <w:r>
              <w:rPr>
                <w:rFonts w:ascii="Arial" w:hAnsi="Arial"/>
                <w:b w:val="0"/>
                <w:sz w:val="17"/>
              </w:rPr>
              <w:t>Gán month=01, day=01</w:t>
            </w:r>
          </w:p>
        </w:tc>
        <w:tc>
          <w:tcPr>
            <w:tcW w:type="dxa" w:w="2160"/>
            <w:vAlign w:val="center"/>
          </w:tcPr>
          <w:p>
            <w:pPr>
              <w:jc w:val="left"/>
            </w:pPr>
            <w:r/>
            <w:r>
              <w:rPr>
                <w:rFonts w:ascii="Arial" w:hAnsi="Arial"/>
                <w:b w:val="0"/>
                <w:sz w:val="17"/>
              </w:rPr>
              <w:t>year</w:t>
            </w:r>
          </w:p>
        </w:tc>
        <w:tc>
          <w:tcPr>
            <w:tcW w:type="dxa" w:w="1728"/>
            <w:vAlign w:val="center"/>
          </w:tcPr>
          <w:p>
            <w:pPr>
              <w:jc w:val="left"/>
            </w:pPr>
            <w:r/>
            <w:r>
              <w:rPr>
                <w:rFonts w:ascii="Arial" w:hAnsi="Arial"/>
                <w:b w:val="0"/>
                <w:sz w:val="17"/>
              </w:rPr>
              <w:t>136,489</w:t>
            </w:r>
          </w:p>
        </w:tc>
      </w:tr>
      <w:tr>
        <w:tc>
          <w:tcPr>
            <w:tcW w:type="dxa" w:w="2304"/>
            <w:vAlign w:val="center"/>
          </w:tcPr>
          <w:p>
            <w:pPr>
              <w:jc w:val="left"/>
            </w:pPr>
            <w:r/>
            <w:r>
              <w:rPr>
                <w:rFonts w:ascii="Arial" w:hAnsi="Arial"/>
                <w:b w:val="0"/>
                <w:sz w:val="17"/>
              </w:rPr>
              <w:t>Không parse được</w:t>
            </w:r>
          </w:p>
        </w:tc>
        <w:tc>
          <w:tcPr>
            <w:tcW w:type="dxa" w:w="3456"/>
            <w:vAlign w:val="center"/>
          </w:tcPr>
          <w:p>
            <w:pPr>
              <w:jc w:val="left"/>
            </w:pPr>
            <w:r/>
            <w:r>
              <w:rPr>
                <w:rFonts w:ascii="Arial" w:hAnsi="Arial"/>
                <w:b w:val="0"/>
                <w:sz w:val="17"/>
              </w:rPr>
              <w:t>NULL</w:t>
            </w:r>
          </w:p>
        </w:tc>
        <w:tc>
          <w:tcPr>
            <w:tcW w:type="dxa" w:w="2160"/>
            <w:vAlign w:val="center"/>
          </w:tcPr>
          <w:p>
            <w:pPr>
              <w:jc w:val="left"/>
            </w:pPr>
            <w:r/>
            <w:r>
              <w:rPr>
                <w:rFonts w:ascii="Arial" w:hAnsi="Arial"/>
                <w:b w:val="0"/>
                <w:sz w:val="17"/>
              </w:rPr>
              <w:t>unknown</w:t>
            </w:r>
          </w:p>
        </w:tc>
        <w:tc>
          <w:tcPr>
            <w:tcW w:type="dxa" w:w="1728"/>
            <w:vAlign w:val="center"/>
          </w:tcPr>
          <w:p>
            <w:pPr>
              <w:jc w:val="left"/>
            </w:pPr>
            <w:r/>
            <w:r>
              <w:rPr>
                <w:rFonts w:ascii="Arial" w:hAnsi="Arial"/>
                <w:b w:val="0"/>
                <w:sz w:val="17"/>
              </w:rPr>
              <w:t>0</w:t>
            </w:r>
          </w:p>
        </w:tc>
      </w:tr>
    </w:tbl>
    <w:p/>
    <w:p>
      <w:r>
        <w:br w:type="page"/>
      </w:r>
    </w:p>
    <w:p>
      <w:pPr>
        <w:pStyle w:val="Heading1"/>
      </w:pPr>
      <w:r>
        <w:t>9. Warning còn lại và cách hiểu đúng</w:t>
      </w:r>
    </w:p>
    <w:tbl>
      <w:tblPr>
        <w:tblStyle w:val="TableGrid"/>
        <w:tblW w:type="auto" w:w="0"/>
        <w:tblLook w:firstColumn="1" w:firstRow="1" w:lastColumn="0" w:lastRow="0" w:noHBand="0" w:noVBand="1" w:val="04A0"/>
      </w:tblPr>
      <w:tblGrid>
        <w:gridCol w:w="10368"/>
      </w:tblGrid>
      <w:tr>
        <w:tc>
          <w:tcPr>
            <w:tcW w:type="dxa" w:w="10368"/>
            <w:shd w:fill="FFF2CC"/>
          </w:tcPr>
          <w:p>
            <w:r/>
            <w:r>
              <w:rPr>
                <w:rFonts w:ascii="Arial" w:hAnsi="Arial"/>
                <w:b/>
                <w:color w:val="1F4E79"/>
                <w:sz w:val="20"/>
              </w:rPr>
              <w:t>Không nhầm WARNING với FAIL</w:t>
            </w:r>
          </w:p>
          <w:p>
            <w:r>
              <w:rPr>
                <w:rFonts w:ascii="Arial" w:hAnsi="Arial"/>
                <w:sz w:val="18"/>
              </w:rPr>
              <w:t>Feature 1.4 có trạng thái PASS WITH WARNINGS. “PASS” vì tất cả kiểm tra cấu trúc đều đạt. “WITH WARNINGS” vì có một số vấn đề chất lượng dữ liệu cần đặt ngưỡng ở Feature 1.5, như coverage quan hệ track-artist và duration outliers.</w:t>
            </w:r>
          </w:p>
        </w:tc>
      </w:tr>
    </w:tbl>
    <w:tbl>
      <w:tblPr>
        <w:tblStyle w:val="TableGrid"/>
        <w:tblW w:type="auto" w:w="0"/>
        <w:jc w:val="center"/>
        <w:tblLook w:firstColumn="1" w:firstRow="1" w:lastColumn="0" w:lastRow="0" w:noHBand="0" w:noVBand="1" w:val="04A0"/>
      </w:tblPr>
      <w:tblGrid>
        <w:gridCol w:w="2592"/>
        <w:gridCol w:w="2592"/>
        <w:gridCol w:w="2592"/>
        <w:gridCol w:w="2592"/>
      </w:tblGrid>
      <w:tr>
        <w:tc>
          <w:tcPr>
            <w:tcW w:type="dxa" w:w="2880"/>
            <w:shd w:fill="1F4E79"/>
            <w:vAlign w:val="center"/>
          </w:tcPr>
          <w:p>
            <w:pPr>
              <w:jc w:val="left"/>
            </w:pPr>
            <w:r/>
            <w:r>
              <w:rPr>
                <w:rFonts w:ascii="Arial" w:hAnsi="Arial"/>
                <w:b/>
                <w:color w:val="FFFFFF"/>
                <w:sz w:val="16"/>
              </w:rPr>
              <w:t>Warning</w:t>
            </w:r>
          </w:p>
        </w:tc>
        <w:tc>
          <w:tcPr>
            <w:tcW w:type="dxa" w:w="1728"/>
            <w:shd w:fill="1F4E79"/>
            <w:vAlign w:val="center"/>
          </w:tcPr>
          <w:p>
            <w:pPr>
              <w:jc w:val="left"/>
            </w:pPr>
            <w:r/>
            <w:r>
              <w:rPr>
                <w:rFonts w:ascii="Arial" w:hAnsi="Arial"/>
                <w:b/>
                <w:color w:val="FFFFFF"/>
                <w:sz w:val="16"/>
              </w:rPr>
              <w:t>Số lượng</w:t>
            </w:r>
          </w:p>
        </w:tc>
        <w:tc>
          <w:tcPr>
            <w:tcW w:type="dxa" w:w="4032"/>
            <w:shd w:fill="1F4E79"/>
            <w:vAlign w:val="center"/>
          </w:tcPr>
          <w:p>
            <w:pPr>
              <w:jc w:val="left"/>
            </w:pPr>
            <w:r/>
            <w:r>
              <w:rPr>
                <w:rFonts w:ascii="Arial" w:hAnsi="Arial"/>
                <w:b/>
                <w:color w:val="FFFFFF"/>
                <w:sz w:val="16"/>
              </w:rPr>
              <w:t>Tại sao chưa phải lỗi chặn?</w:t>
            </w:r>
          </w:p>
        </w:tc>
        <w:tc>
          <w:tcPr>
            <w:tcW w:type="dxa" w:w="2880"/>
            <w:shd w:fill="1F4E79"/>
            <w:vAlign w:val="center"/>
          </w:tcPr>
          <w:p>
            <w:pPr>
              <w:jc w:val="left"/>
            </w:pPr>
            <w:r/>
            <w:r>
              <w:rPr>
                <w:rFonts w:ascii="Arial" w:hAnsi="Arial"/>
                <w:b/>
                <w:color w:val="FFFFFF"/>
                <w:sz w:val="16"/>
              </w:rPr>
              <w:t>Xử lý tiếp theo</w:t>
            </w:r>
          </w:p>
        </w:tc>
      </w:tr>
      <w:tr>
        <w:tc>
          <w:tcPr>
            <w:tcW w:type="dxa" w:w="2880"/>
            <w:vAlign w:val="center"/>
          </w:tcPr>
          <w:p>
            <w:pPr>
              <w:jc w:val="left"/>
            </w:pPr>
            <w:r/>
            <w:r>
              <w:rPr>
                <w:rFonts w:ascii="Arial" w:hAnsi="Arial"/>
                <w:b w:val="0"/>
                <w:sz w:val="16"/>
              </w:rPr>
              <w:t>Short tracks &lt; 10s</w:t>
            </w:r>
          </w:p>
        </w:tc>
        <w:tc>
          <w:tcPr>
            <w:tcW w:type="dxa" w:w="1728"/>
            <w:vAlign w:val="center"/>
          </w:tcPr>
          <w:p>
            <w:pPr>
              <w:jc w:val="left"/>
            </w:pPr>
            <w:r/>
            <w:r>
              <w:rPr>
                <w:rFonts w:ascii="Arial" w:hAnsi="Arial"/>
                <w:b w:val="0"/>
                <w:sz w:val="16"/>
              </w:rPr>
              <w:t>26</w:t>
            </w:r>
          </w:p>
        </w:tc>
        <w:tc>
          <w:tcPr>
            <w:tcW w:type="dxa" w:w="4032"/>
            <w:vAlign w:val="center"/>
          </w:tcPr>
          <w:p>
            <w:pPr>
              <w:jc w:val="left"/>
            </w:pPr>
            <w:r/>
            <w:r>
              <w:rPr>
                <w:rFonts w:ascii="Arial" w:hAnsi="Arial"/>
                <w:b w:val="0"/>
                <w:sz w:val="16"/>
              </w:rPr>
              <w:t>Có thể là silence/test track nhưng số lượng rất nhỏ; chưa drop ở cleaning.</w:t>
            </w:r>
          </w:p>
        </w:tc>
        <w:tc>
          <w:tcPr>
            <w:tcW w:type="dxa" w:w="2880"/>
            <w:vAlign w:val="center"/>
          </w:tcPr>
          <w:p>
            <w:pPr>
              <w:jc w:val="left"/>
            </w:pPr>
            <w:r/>
            <w:r>
              <w:rPr>
                <w:rFonts w:ascii="Arial" w:hAnsi="Arial"/>
                <w:b w:val="0"/>
                <w:sz w:val="16"/>
              </w:rPr>
              <w:t>Feature 1.5 đặt rule flag/quarantine/drop.</w:t>
            </w:r>
          </w:p>
        </w:tc>
      </w:tr>
      <w:tr>
        <w:tc>
          <w:tcPr>
            <w:tcW w:type="dxa" w:w="2880"/>
            <w:vAlign w:val="center"/>
          </w:tcPr>
          <w:p>
            <w:pPr>
              <w:jc w:val="left"/>
            </w:pPr>
            <w:r/>
            <w:r>
              <w:rPr>
                <w:rFonts w:ascii="Arial" w:hAnsi="Arial"/>
                <w:b w:val="0"/>
                <w:sz w:val="16"/>
              </w:rPr>
              <w:t>Long tracks &gt; 60 phút</w:t>
            </w:r>
          </w:p>
        </w:tc>
        <w:tc>
          <w:tcPr>
            <w:tcW w:type="dxa" w:w="1728"/>
            <w:vAlign w:val="center"/>
          </w:tcPr>
          <w:p>
            <w:pPr>
              <w:jc w:val="left"/>
            </w:pPr>
            <w:r/>
            <w:r>
              <w:rPr>
                <w:rFonts w:ascii="Arial" w:hAnsi="Arial"/>
                <w:b w:val="0"/>
                <w:sz w:val="16"/>
              </w:rPr>
              <w:t>83</w:t>
            </w:r>
          </w:p>
        </w:tc>
        <w:tc>
          <w:tcPr>
            <w:tcW w:type="dxa" w:w="4032"/>
            <w:vAlign w:val="center"/>
          </w:tcPr>
          <w:p>
            <w:pPr>
              <w:jc w:val="left"/>
            </w:pPr>
            <w:r/>
            <w:r>
              <w:rPr>
                <w:rFonts w:ascii="Arial" w:hAnsi="Arial"/>
                <w:b w:val="0"/>
                <w:sz w:val="16"/>
              </w:rPr>
              <w:t>Có thể là audiobook/compilation; cần rule chất lượng chính thức.</w:t>
            </w:r>
          </w:p>
        </w:tc>
        <w:tc>
          <w:tcPr>
            <w:tcW w:type="dxa" w:w="2880"/>
            <w:vAlign w:val="center"/>
          </w:tcPr>
          <w:p>
            <w:pPr>
              <w:jc w:val="left"/>
            </w:pPr>
            <w:r/>
            <w:r>
              <w:rPr>
                <w:rFonts w:ascii="Arial" w:hAnsi="Arial"/>
                <w:b w:val="0"/>
                <w:sz w:val="16"/>
              </w:rPr>
              <w:t>Feature 1.5 quyết định ngưỡng.</w:t>
            </w:r>
          </w:p>
        </w:tc>
      </w:tr>
      <w:tr>
        <w:tc>
          <w:tcPr>
            <w:tcW w:type="dxa" w:w="2880"/>
            <w:vAlign w:val="center"/>
          </w:tcPr>
          <w:p>
            <w:pPr>
              <w:jc w:val="left"/>
            </w:pPr>
            <w:r/>
            <w:r>
              <w:rPr>
                <w:rFonts w:ascii="Arial" w:hAnsi="Arial"/>
                <w:b w:val="0"/>
                <w:sz w:val="16"/>
              </w:rPr>
              <w:t>track_artists skipped unknown FK</w:t>
            </w:r>
          </w:p>
        </w:tc>
        <w:tc>
          <w:tcPr>
            <w:tcW w:type="dxa" w:w="1728"/>
            <w:vAlign w:val="center"/>
          </w:tcPr>
          <w:p>
            <w:pPr>
              <w:jc w:val="left"/>
            </w:pPr>
            <w:r/>
            <w:r>
              <w:rPr>
                <w:rFonts w:ascii="Arial" w:hAnsi="Arial"/>
                <w:b w:val="0"/>
                <w:sz w:val="16"/>
              </w:rPr>
              <w:t>26,224 / 757,170 = 3.46%</w:t>
            </w:r>
          </w:p>
        </w:tc>
        <w:tc>
          <w:tcPr>
            <w:tcW w:type="dxa" w:w="4032"/>
            <w:vAlign w:val="center"/>
          </w:tcPr>
          <w:p>
            <w:pPr>
              <w:jc w:val="left"/>
            </w:pPr>
            <w:r/>
            <w:r>
              <w:rPr>
                <w:rFonts w:ascii="Arial" w:hAnsi="Arial"/>
                <w:b w:val="0"/>
                <w:sz w:val="16"/>
              </w:rPr>
              <w:t>Artist ID được track tham chiếu nhưng không có trong artists.csv; FK filter giúp clean table không bị orphan.</w:t>
            </w:r>
          </w:p>
        </w:tc>
        <w:tc>
          <w:tcPr>
            <w:tcW w:type="dxa" w:w="2880"/>
            <w:vAlign w:val="center"/>
          </w:tcPr>
          <w:p>
            <w:pPr>
              <w:jc w:val="left"/>
            </w:pPr>
            <w:r/>
            <w:r>
              <w:rPr>
                <w:rFonts w:ascii="Arial" w:hAnsi="Arial"/>
                <w:b w:val="0"/>
                <w:sz w:val="16"/>
              </w:rPr>
              <w:t>Feature 1.5 đặt threshold chấp nhận.</w:t>
            </w:r>
          </w:p>
        </w:tc>
      </w:tr>
      <w:tr>
        <w:tc>
          <w:tcPr>
            <w:tcW w:type="dxa" w:w="2880"/>
            <w:vAlign w:val="center"/>
          </w:tcPr>
          <w:p>
            <w:pPr>
              <w:jc w:val="left"/>
            </w:pPr>
            <w:r/>
            <w:r>
              <w:rPr>
                <w:rFonts w:ascii="Arial" w:hAnsi="Arial"/>
                <w:b w:val="0"/>
                <w:sz w:val="16"/>
              </w:rPr>
              <w:t>artist_relations diff</w:t>
            </w:r>
          </w:p>
        </w:tc>
        <w:tc>
          <w:tcPr>
            <w:tcW w:type="dxa" w:w="1728"/>
            <w:vAlign w:val="center"/>
          </w:tcPr>
          <w:p>
            <w:pPr>
              <w:jc w:val="left"/>
            </w:pPr>
            <w:r/>
            <w:r>
              <w:rPr>
                <w:rFonts w:ascii="Arial" w:hAnsi="Arial"/>
                <w:b w:val="0"/>
                <w:sz w:val="16"/>
              </w:rPr>
              <w:t>1</w:t>
            </w:r>
          </w:p>
        </w:tc>
        <w:tc>
          <w:tcPr>
            <w:tcW w:type="dxa" w:w="4032"/>
            <w:vAlign w:val="center"/>
          </w:tcPr>
          <w:p>
            <w:pPr>
              <w:jc w:val="left"/>
            </w:pPr>
            <w:r/>
            <w:r>
              <w:rPr>
                <w:rFonts w:ascii="Arial" w:hAnsi="Arial"/>
                <w:b w:val="0"/>
                <w:sz w:val="16"/>
              </w:rPr>
              <w:t>1 cặp duplicate bị ON CONFLICT gộp lại; không phải mất dữ liệu lớn.</w:t>
            </w:r>
          </w:p>
        </w:tc>
        <w:tc>
          <w:tcPr>
            <w:tcW w:type="dxa" w:w="2880"/>
            <w:vAlign w:val="center"/>
          </w:tcPr>
          <w:p>
            <w:pPr>
              <w:jc w:val="left"/>
            </w:pPr>
            <w:r/>
            <w:r>
              <w:rPr>
                <w:rFonts w:ascii="Arial" w:hAnsi="Arial"/>
                <w:b w:val="0"/>
                <w:sz w:val="16"/>
              </w:rPr>
              <w:t>Feature 1.5 monitoring.</w:t>
            </w:r>
          </w:p>
        </w:tc>
      </w:tr>
    </w:tbl>
    <w:p/>
    <w:p>
      <w:r>
        <w:rPr>
          <w:b/>
        </w:rPr>
        <w:t xml:space="preserve">Kết luận warning: </w:t>
      </w:r>
      <w:r>
        <w:t>Không có warning nào làm hỏng cấu trúc dữ liệu. Các warning được ghi nhận minh bạch để Feature 1.5 chuyển thành data quality gates có ngưỡng đo rõ ràng.</w:t>
      </w:r>
    </w:p>
    <w:p>
      <w:r>
        <w:br w:type="page"/>
      </w:r>
    </w:p>
    <w:p>
      <w:pPr>
        <w:pStyle w:val="Heading1"/>
      </w:pPr>
      <w:r>
        <w:t>10. Cách chạy lại Feature 1.4</w:t>
      </w:r>
    </w:p>
    <w:p>
      <w:r>
        <w:t>Người khác có thể chạy lại Feature 1.4 nếu đã có PostgreSQL, database hitradar, raw tables từ Feature 1.3 và DDL từ Feature 1.2. Không hardcode password vào script; đặt PGPASSWORD ở môi trường.</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Consolas" w:hAnsi="Consolas"/>
                <w:sz w:val="16"/>
              </w:rPr>
              <w:t>$env:PGPASSWORD = "your_password"</w:t>
              <w:br/>
            </w:r>
            <w:r>
              <w:rPr>
                <w:rFonts w:ascii="Consolas" w:hAnsi="Consolas"/>
                <w:sz w:val="16"/>
              </w:rPr>
              <w:t>$project = "X:\DUAN1\HitRadar_Pro"</w:t>
              <w:br/>
            </w:r>
            <w:r>
              <w:rPr>
                <w:rFonts w:ascii="Consolas" w:hAnsi="Consolas"/>
                <w:sz w:val="16"/>
              </w:rPr>
              <w:br/>
            </w:r>
            <w:r>
              <w:rPr>
                <w:rFonts w:ascii="Consolas" w:hAnsi="Consolas"/>
                <w:sz w:val="16"/>
              </w:rPr>
              <w:t>python "$project\9.SCRIPTS\clean_raw_to_clean.py" `</w:t>
              <w:br/>
            </w:r>
            <w:r>
              <w:rPr>
                <w:rFonts w:ascii="Consolas" w:hAnsi="Consolas"/>
                <w:sz w:val="16"/>
              </w:rPr>
              <w:t xml:space="preserve">    --base-dir $project --database hitradar --user postgres --reset-clean</w:t>
              <w:br/>
            </w:r>
            <w:r>
              <w:rPr>
                <w:rFonts w:ascii="Consolas" w:hAnsi="Consolas"/>
                <w:sz w:val="16"/>
              </w:rPr>
              <w:br/>
            </w:r>
            <w:r>
              <w:rPr>
                <w:rFonts w:ascii="Consolas" w:hAnsi="Consolas"/>
                <w:sz w:val="16"/>
              </w:rPr>
              <w:t>python "$project\9.SCRIPTS\validate_clean_tables.py" `</w:t>
              <w:br/>
            </w:r>
            <w:r>
              <w:rPr>
                <w:rFonts w:ascii="Consolas" w:hAnsi="Consolas"/>
                <w:sz w:val="16"/>
              </w:rPr>
              <w:t xml:space="preserve">    --base-dir $project --database hitradar --user postgres</w:t>
              <w:br/>
            </w:r>
          </w:p>
        </w:tc>
      </w:tr>
    </w:tbl>
    <w:p/>
    <w:tbl>
      <w:tblPr>
        <w:tblStyle w:val="TableGrid"/>
        <w:tblW w:type="auto" w:w="0"/>
        <w:jc w:val="center"/>
        <w:tblLook w:firstColumn="1" w:firstRow="1" w:lastColumn="0" w:lastRow="0" w:noHBand="0" w:noVBand="1" w:val="04A0"/>
      </w:tblPr>
      <w:tblGrid>
        <w:gridCol w:w="5184"/>
        <w:gridCol w:w="5184"/>
      </w:tblGrid>
      <w:tr>
        <w:tc>
          <w:tcPr>
            <w:tcW w:type="dxa" w:w="3456"/>
            <w:shd w:fill="1F4E79"/>
            <w:vAlign w:val="center"/>
          </w:tcPr>
          <w:p>
            <w:pPr>
              <w:jc w:val="left"/>
            </w:pPr>
            <w:r/>
            <w:r>
              <w:rPr>
                <w:rFonts w:ascii="Arial" w:hAnsi="Arial"/>
                <w:b/>
                <w:color w:val="FFFFFF"/>
                <w:sz w:val="17"/>
              </w:rPr>
              <w:t>Lệnh</w:t>
            </w:r>
          </w:p>
        </w:tc>
        <w:tc>
          <w:tcPr>
            <w:tcW w:type="dxa" w:w="7200"/>
            <w:shd w:fill="1F4E79"/>
            <w:vAlign w:val="center"/>
          </w:tcPr>
          <w:p>
            <w:pPr>
              <w:jc w:val="left"/>
            </w:pPr>
            <w:r/>
            <w:r>
              <w:rPr>
                <w:rFonts w:ascii="Arial" w:hAnsi="Arial"/>
                <w:b/>
                <w:color w:val="FFFFFF"/>
                <w:sz w:val="17"/>
              </w:rPr>
              <w:t>Kết quả mong đợi</w:t>
            </w:r>
          </w:p>
        </w:tc>
      </w:tr>
      <w:tr>
        <w:tc>
          <w:tcPr>
            <w:tcW w:type="dxa" w:w="3456"/>
            <w:vAlign w:val="center"/>
          </w:tcPr>
          <w:p>
            <w:pPr>
              <w:jc w:val="left"/>
            </w:pPr>
            <w:r/>
            <w:r>
              <w:rPr>
                <w:rFonts w:ascii="Arial" w:hAnsi="Arial"/>
                <w:b w:val="0"/>
                <w:sz w:val="17"/>
              </w:rPr>
              <w:t>clean_raw_to_clean.py --reset-clean</w:t>
            </w:r>
          </w:p>
        </w:tc>
        <w:tc>
          <w:tcPr>
            <w:tcW w:type="dxa" w:w="7200"/>
            <w:vAlign w:val="center"/>
          </w:tcPr>
          <w:p>
            <w:pPr>
              <w:jc w:val="left"/>
            </w:pPr>
            <w:r/>
            <w:r>
              <w:rPr>
                <w:rFonts w:ascii="Arial" w:hAnsi="Arial"/>
                <w:b w:val="0"/>
                <w:sz w:val="17"/>
              </w:rPr>
              <w:t>clean.tracks=586,672; clean.artists=1,162,095; clean.genres=5,366; clean.track_artists=730,946; clean.artist_genres=468,680; clean.artist_relations=8,864,471; status PASS.</w:t>
            </w:r>
          </w:p>
        </w:tc>
      </w:tr>
      <w:tr>
        <w:tc>
          <w:tcPr>
            <w:tcW w:type="dxa" w:w="3456"/>
            <w:vAlign w:val="center"/>
          </w:tcPr>
          <w:p>
            <w:pPr>
              <w:jc w:val="left"/>
            </w:pPr>
            <w:r/>
            <w:r>
              <w:rPr>
                <w:rFonts w:ascii="Arial" w:hAnsi="Arial"/>
                <w:b w:val="0"/>
                <w:sz w:val="17"/>
              </w:rPr>
              <w:t>validate_clean_tables.py</w:t>
            </w:r>
          </w:p>
        </w:tc>
        <w:tc>
          <w:tcPr>
            <w:tcW w:type="dxa" w:w="7200"/>
            <w:vAlign w:val="center"/>
            <w:shd w:fill="FFF2CC"/>
          </w:tcPr>
          <w:p>
            <w:pPr>
              <w:jc w:val="left"/>
            </w:pPr>
            <w:r/>
            <w:r>
              <w:rPr>
                <w:rFonts w:ascii="Arial" w:hAnsi="Arial"/>
                <w:b w:val="0"/>
                <w:sz w:val="17"/>
              </w:rPr>
              <w:t>Overall: PASS; structural checks PASS; relationship coverage warning được ghi rõ.</w:t>
            </w:r>
          </w:p>
        </w:tc>
      </w:tr>
    </w:tbl>
    <w:p/>
    <w:p>
      <w:pPr>
        <w:pStyle w:val="Heading1"/>
      </w:pPr>
      <w:r>
        <w:t>11. Rủi ro còn lại và chuyển sang Feature 1.5</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pPr>
              <w:jc w:val="left"/>
            </w:pPr>
            <w:r/>
            <w:r>
              <w:rPr>
                <w:rFonts w:ascii="Arial" w:hAnsi="Arial"/>
                <w:b/>
                <w:color w:val="FFFFFF"/>
                <w:sz w:val="17"/>
              </w:rPr>
              <w:t>Rủi ro / việc chưa chốt</w:t>
            </w:r>
          </w:p>
        </w:tc>
        <w:tc>
          <w:tcPr>
            <w:tcW w:type="dxa" w:w="4608"/>
            <w:shd w:fill="1F4E79"/>
            <w:vAlign w:val="center"/>
          </w:tcPr>
          <w:p>
            <w:pPr>
              <w:jc w:val="left"/>
            </w:pPr>
            <w:r/>
            <w:r>
              <w:rPr>
                <w:rFonts w:ascii="Arial" w:hAnsi="Arial"/>
                <w:b/>
                <w:color w:val="FFFFFF"/>
                <w:sz w:val="17"/>
              </w:rPr>
              <w:t>Ý nghĩa</w:t>
            </w:r>
          </w:p>
        </w:tc>
        <w:tc>
          <w:tcPr>
            <w:tcW w:type="dxa" w:w="2448"/>
            <w:shd w:fill="1F4E79"/>
            <w:vAlign w:val="center"/>
          </w:tcPr>
          <w:p>
            <w:pPr>
              <w:jc w:val="left"/>
            </w:pPr>
            <w:r/>
            <w:r>
              <w:rPr>
                <w:rFonts w:ascii="Arial" w:hAnsi="Arial"/>
                <w:b/>
                <w:color w:val="FFFFFF"/>
                <w:sz w:val="17"/>
              </w:rPr>
              <w:t>Xử lý ở</w:t>
            </w:r>
          </w:p>
        </w:tc>
      </w:tr>
      <w:tr>
        <w:tc>
          <w:tcPr>
            <w:tcW w:type="dxa" w:w="3456"/>
            <w:vAlign w:val="center"/>
          </w:tcPr>
          <w:p>
            <w:pPr>
              <w:jc w:val="left"/>
            </w:pPr>
            <w:r/>
            <w:r>
              <w:rPr>
                <w:rFonts w:ascii="Arial" w:hAnsi="Arial"/>
                <w:b w:val="0"/>
                <w:sz w:val="17"/>
              </w:rPr>
              <w:t>26,224 track_artists skipped</w:t>
            </w:r>
          </w:p>
        </w:tc>
        <w:tc>
          <w:tcPr>
            <w:tcW w:type="dxa" w:w="4608"/>
            <w:vAlign w:val="center"/>
          </w:tcPr>
          <w:p>
            <w:pPr>
              <w:jc w:val="left"/>
            </w:pPr>
            <w:r/>
            <w:r>
              <w:rPr>
                <w:rFonts w:ascii="Arial" w:hAnsi="Arial"/>
                <w:b w:val="0"/>
                <w:sz w:val="17"/>
              </w:rPr>
              <w:t>Coverage track-artist đạt 96.54%, nhưng cần threshold chính thức.</w:t>
            </w:r>
          </w:p>
        </w:tc>
        <w:tc>
          <w:tcPr>
            <w:tcW w:type="dxa" w:w="2448"/>
            <w:vAlign w:val="center"/>
          </w:tcPr>
          <w:p>
            <w:pPr>
              <w:jc w:val="left"/>
            </w:pPr>
            <w:r/>
            <w:r>
              <w:rPr>
                <w:rFonts w:ascii="Arial" w:hAnsi="Arial"/>
                <w:b w:val="0"/>
                <w:sz w:val="17"/>
              </w:rPr>
              <w:t>Feature 1.5</w:t>
            </w:r>
          </w:p>
        </w:tc>
      </w:tr>
      <w:tr>
        <w:tc>
          <w:tcPr>
            <w:tcW w:type="dxa" w:w="3456"/>
            <w:vAlign w:val="center"/>
          </w:tcPr>
          <w:p>
            <w:pPr>
              <w:jc w:val="left"/>
            </w:pPr>
            <w:r/>
            <w:r>
              <w:rPr>
                <w:rFonts w:ascii="Arial" w:hAnsi="Arial"/>
                <w:b w:val="0"/>
                <w:sz w:val="17"/>
              </w:rPr>
              <w:t>artist_relations diff=1</w:t>
            </w:r>
          </w:p>
        </w:tc>
        <w:tc>
          <w:tcPr>
            <w:tcW w:type="dxa" w:w="4608"/>
            <w:vAlign w:val="center"/>
          </w:tcPr>
          <w:p>
            <w:pPr>
              <w:jc w:val="left"/>
            </w:pPr>
            <w:r/>
            <w:r>
              <w:rPr>
                <w:rFonts w:ascii="Arial" w:hAnsi="Arial"/>
                <w:b w:val="0"/>
                <w:sz w:val="17"/>
              </w:rPr>
              <w:t>Khả năng do 1 duplicate pair bị ON CONFLICT gộp lại.</w:t>
            </w:r>
          </w:p>
        </w:tc>
        <w:tc>
          <w:tcPr>
            <w:tcW w:type="dxa" w:w="2448"/>
            <w:vAlign w:val="center"/>
          </w:tcPr>
          <w:p>
            <w:pPr>
              <w:jc w:val="left"/>
            </w:pPr>
            <w:r/>
            <w:r>
              <w:rPr>
                <w:rFonts w:ascii="Arial" w:hAnsi="Arial"/>
                <w:b w:val="0"/>
                <w:sz w:val="17"/>
              </w:rPr>
              <w:t>Feature 1.5 monitoring</w:t>
            </w:r>
          </w:p>
        </w:tc>
      </w:tr>
      <w:tr>
        <w:tc>
          <w:tcPr>
            <w:tcW w:type="dxa" w:w="3456"/>
            <w:vAlign w:val="center"/>
          </w:tcPr>
          <w:p>
            <w:pPr>
              <w:jc w:val="left"/>
            </w:pPr>
            <w:r/>
            <w:r>
              <w:rPr>
                <w:rFonts w:ascii="Arial" w:hAnsi="Arial"/>
                <w:b w:val="0"/>
                <w:sz w:val="17"/>
              </w:rPr>
              <w:t>Duration outliers: 26 short, 83 long</w:t>
            </w:r>
          </w:p>
        </w:tc>
        <w:tc>
          <w:tcPr>
            <w:tcW w:type="dxa" w:w="4608"/>
            <w:vAlign w:val="center"/>
          </w:tcPr>
          <w:p>
            <w:pPr>
              <w:jc w:val="left"/>
            </w:pPr>
            <w:r/>
            <w:r>
              <w:rPr>
                <w:rFonts w:ascii="Arial" w:hAnsi="Arial"/>
                <w:b w:val="0"/>
                <w:sz w:val="17"/>
              </w:rPr>
              <w:t>Đã giữ lại, chưa quyết định drop/quarantine/flag.</w:t>
            </w:r>
          </w:p>
        </w:tc>
        <w:tc>
          <w:tcPr>
            <w:tcW w:type="dxa" w:w="2448"/>
            <w:vAlign w:val="center"/>
          </w:tcPr>
          <w:p>
            <w:pPr>
              <w:jc w:val="left"/>
            </w:pPr>
            <w:r/>
            <w:r>
              <w:rPr>
                <w:rFonts w:ascii="Arial" w:hAnsi="Arial"/>
                <w:b w:val="0"/>
                <w:sz w:val="17"/>
              </w:rPr>
              <w:t>Feature 1.5</w:t>
            </w:r>
          </w:p>
        </w:tc>
      </w:tr>
      <w:tr>
        <w:tc>
          <w:tcPr>
            <w:tcW w:type="dxa" w:w="3456"/>
            <w:vAlign w:val="center"/>
          </w:tcPr>
          <w:p>
            <w:pPr>
              <w:jc w:val="left"/>
            </w:pPr>
            <w:r/>
            <w:r>
              <w:rPr>
                <w:rFonts w:ascii="Arial" w:hAnsi="Arial"/>
                <w:b w:val="0"/>
                <w:sz w:val="17"/>
              </w:rPr>
              <w:t>artists.popularity</w:t>
            </w:r>
          </w:p>
        </w:tc>
        <w:tc>
          <w:tcPr>
            <w:tcW w:type="dxa" w:w="4608"/>
            <w:vAlign w:val="center"/>
          </w:tcPr>
          <w:p>
            <w:pPr>
              <w:jc w:val="left"/>
            </w:pPr>
            <w:r/>
            <w:r>
              <w:rPr>
                <w:rFonts w:ascii="Arial" w:hAnsi="Arial"/>
                <w:b w:val="0"/>
                <w:sz w:val="17"/>
              </w:rPr>
              <w:t>Cần tách rõ dashboard-only và ML-safe để tránh leakage.</w:t>
            </w:r>
          </w:p>
        </w:tc>
        <w:tc>
          <w:tcPr>
            <w:tcW w:type="dxa" w:w="2448"/>
            <w:vAlign w:val="center"/>
          </w:tcPr>
          <w:p>
            <w:pPr>
              <w:jc w:val="left"/>
            </w:pPr>
            <w:r/>
            <w:r>
              <w:rPr>
                <w:rFonts w:ascii="Arial" w:hAnsi="Arial"/>
                <w:b w:val="0"/>
                <w:sz w:val="17"/>
              </w:rPr>
              <w:t>Feature 1.5</w:t>
            </w:r>
          </w:p>
        </w:tc>
      </w:tr>
      <w:tr>
        <w:tc>
          <w:tcPr>
            <w:tcW w:type="dxa" w:w="3456"/>
            <w:vAlign w:val="center"/>
          </w:tcPr>
          <w:p>
            <w:pPr>
              <w:jc w:val="left"/>
            </w:pPr>
            <w:r/>
            <w:r>
              <w:rPr>
                <w:rFonts w:ascii="Arial" w:hAnsi="Arial"/>
                <w:b w:val="0"/>
                <w:sz w:val="17"/>
              </w:rPr>
              <w:t>Analytics views</w:t>
            </w:r>
          </w:p>
        </w:tc>
        <w:tc>
          <w:tcPr>
            <w:tcW w:type="dxa" w:w="4608"/>
            <w:vAlign w:val="center"/>
          </w:tcPr>
          <w:p>
            <w:pPr>
              <w:jc w:val="left"/>
            </w:pPr>
            <w:r/>
            <w:r>
              <w:rPr>
                <w:rFonts w:ascii="Arial" w:hAnsi="Arial"/>
                <w:b w:val="0"/>
                <w:sz w:val="17"/>
              </w:rPr>
              <w:t>Views đã có từ Feature 1.2 nhưng chưa validate với clean data thật.</w:t>
            </w:r>
          </w:p>
        </w:tc>
        <w:tc>
          <w:tcPr>
            <w:tcW w:type="dxa" w:w="2448"/>
            <w:vAlign w:val="center"/>
          </w:tcPr>
          <w:p>
            <w:pPr>
              <w:jc w:val="left"/>
            </w:pPr>
            <w:r/>
            <w:r>
              <w:rPr>
                <w:rFonts w:ascii="Arial" w:hAnsi="Arial"/>
                <w:b w:val="0"/>
                <w:sz w:val="17"/>
              </w:rPr>
              <w:t>Feature 1.5</w:t>
            </w:r>
          </w:p>
        </w:tc>
      </w:tr>
    </w:tbl>
    <w:p/>
    <w:tbl>
      <w:tblPr>
        <w:tblStyle w:val="TableGrid"/>
        <w:tblW w:type="auto" w:w="0"/>
        <w:jc w:val="center"/>
        <w:tblLook w:firstColumn="1" w:firstRow="1" w:lastColumn="0" w:lastRow="0" w:noHBand="0" w:noVBand="1" w:val="04A0"/>
      </w:tblPr>
      <w:tblGrid>
        <w:gridCol w:w="5184"/>
        <w:gridCol w:w="5184"/>
      </w:tblGrid>
      <w:tr>
        <w:tc>
          <w:tcPr>
            <w:tcW w:type="dxa" w:w="2448"/>
            <w:shd w:fill="1F4E79"/>
            <w:vAlign w:val="center"/>
          </w:tcPr>
          <w:p>
            <w:pPr>
              <w:jc w:val="left"/>
            </w:pPr>
            <w:r/>
            <w:r>
              <w:rPr>
                <w:rFonts w:ascii="Arial" w:hAnsi="Arial"/>
                <w:b/>
                <w:color w:val="FFFFFF"/>
                <w:sz w:val="17"/>
              </w:rPr>
              <w:t>Task Feature 1.5</w:t>
            </w:r>
          </w:p>
        </w:tc>
        <w:tc>
          <w:tcPr>
            <w:tcW w:type="dxa" w:w="8064"/>
            <w:shd w:fill="1F4E79"/>
            <w:vAlign w:val="center"/>
          </w:tcPr>
          <w:p>
            <w:pPr>
              <w:jc w:val="left"/>
            </w:pPr>
            <w:r/>
            <w:r>
              <w:rPr>
                <w:rFonts w:ascii="Arial" w:hAnsi="Arial"/>
                <w:b/>
                <w:color w:val="FFFFFF"/>
                <w:sz w:val="17"/>
              </w:rPr>
              <w:t>Mục tiêu</w:t>
            </w:r>
          </w:p>
        </w:tc>
      </w:tr>
      <w:tr>
        <w:tc>
          <w:tcPr>
            <w:tcW w:type="dxa" w:w="2448"/>
            <w:vAlign w:val="center"/>
          </w:tcPr>
          <w:p>
            <w:pPr>
              <w:jc w:val="left"/>
            </w:pPr>
            <w:r/>
            <w:r>
              <w:rPr>
                <w:rFonts w:ascii="Arial" w:hAnsi="Arial"/>
                <w:b w:val="0"/>
                <w:sz w:val="17"/>
              </w:rPr>
              <w:t>1.5.1</w:t>
            </w:r>
          </w:p>
        </w:tc>
        <w:tc>
          <w:tcPr>
            <w:tcW w:type="dxa" w:w="8064"/>
            <w:vAlign w:val="center"/>
          </w:tcPr>
          <w:p>
            <w:pPr>
              <w:jc w:val="left"/>
            </w:pPr>
            <w:r/>
            <w:r>
              <w:rPr>
                <w:rFonts w:ascii="Arial" w:hAnsi="Arial"/>
                <w:b w:val="0"/>
                <w:sz w:val="17"/>
              </w:rPr>
              <w:t>Đặt ngưỡng chấp nhận track_artists skip ratio hiện tại là 3.46%.</w:t>
            </w:r>
          </w:p>
        </w:tc>
      </w:tr>
      <w:tr>
        <w:tc>
          <w:tcPr>
            <w:tcW w:type="dxa" w:w="2448"/>
            <w:vAlign w:val="center"/>
          </w:tcPr>
          <w:p>
            <w:pPr>
              <w:jc w:val="left"/>
            </w:pPr>
            <w:r/>
            <w:r>
              <w:rPr>
                <w:rFonts w:ascii="Arial" w:hAnsi="Arial"/>
                <w:b w:val="0"/>
                <w:sz w:val="17"/>
              </w:rPr>
              <w:t>1.5.2</w:t>
            </w:r>
          </w:p>
        </w:tc>
        <w:tc>
          <w:tcPr>
            <w:tcW w:type="dxa" w:w="8064"/>
            <w:vAlign w:val="center"/>
          </w:tcPr>
          <w:p>
            <w:pPr>
              <w:jc w:val="left"/>
            </w:pPr>
            <w:r/>
            <w:r>
              <w:rPr>
                <w:rFonts w:ascii="Arial" w:hAnsi="Arial"/>
                <w:b w:val="0"/>
                <w:sz w:val="17"/>
              </w:rPr>
              <w:t>Validate artist follower anomalies.</w:t>
            </w:r>
          </w:p>
        </w:tc>
      </w:tr>
      <w:tr>
        <w:tc>
          <w:tcPr>
            <w:tcW w:type="dxa" w:w="2448"/>
            <w:vAlign w:val="center"/>
          </w:tcPr>
          <w:p>
            <w:pPr>
              <w:jc w:val="left"/>
            </w:pPr>
            <w:r/>
            <w:r>
              <w:rPr>
                <w:rFonts w:ascii="Arial" w:hAnsi="Arial"/>
                <w:b w:val="0"/>
                <w:sz w:val="17"/>
              </w:rPr>
              <w:t>1.5.3</w:t>
            </w:r>
          </w:p>
        </w:tc>
        <w:tc>
          <w:tcPr>
            <w:tcW w:type="dxa" w:w="8064"/>
            <w:vAlign w:val="center"/>
          </w:tcPr>
          <w:p>
            <w:pPr>
              <w:jc w:val="left"/>
            </w:pPr>
            <w:r/>
            <w:r>
              <w:rPr>
                <w:rFonts w:ascii="Arial" w:hAnsi="Arial"/>
                <w:b w:val="0"/>
                <w:sz w:val="17"/>
              </w:rPr>
              <w:t>Validate analytics views với clean data thật.</w:t>
            </w:r>
          </w:p>
        </w:tc>
      </w:tr>
      <w:tr>
        <w:tc>
          <w:tcPr>
            <w:tcW w:type="dxa" w:w="2448"/>
            <w:vAlign w:val="center"/>
          </w:tcPr>
          <w:p>
            <w:pPr>
              <w:jc w:val="left"/>
            </w:pPr>
            <w:r/>
            <w:r>
              <w:rPr>
                <w:rFonts w:ascii="Arial" w:hAnsi="Arial"/>
                <w:b w:val="0"/>
                <w:sz w:val="17"/>
              </w:rPr>
              <w:t>1.5.4</w:t>
            </w:r>
          </w:p>
        </w:tc>
        <w:tc>
          <w:tcPr>
            <w:tcW w:type="dxa" w:w="8064"/>
            <w:vAlign w:val="center"/>
          </w:tcPr>
          <w:p>
            <w:pPr>
              <w:jc w:val="left"/>
            </w:pPr>
            <w:r/>
            <w:r>
              <w:rPr>
                <w:rFonts w:ascii="Arial" w:hAnsi="Arial"/>
                <w:b w:val="0"/>
                <w:sz w:val="17"/>
              </w:rPr>
              <w:t>Flag/quarantine duration outliers theo ngưỡng.</w:t>
            </w:r>
          </w:p>
        </w:tc>
      </w:tr>
      <w:tr>
        <w:tc>
          <w:tcPr>
            <w:tcW w:type="dxa" w:w="2448"/>
            <w:vAlign w:val="center"/>
          </w:tcPr>
          <w:p>
            <w:pPr>
              <w:jc w:val="left"/>
            </w:pPr>
            <w:r/>
            <w:r>
              <w:rPr>
                <w:rFonts w:ascii="Arial" w:hAnsi="Arial"/>
                <w:b w:val="0"/>
                <w:sz w:val="17"/>
              </w:rPr>
              <w:t>1.5.5</w:t>
            </w:r>
          </w:p>
        </w:tc>
        <w:tc>
          <w:tcPr>
            <w:tcW w:type="dxa" w:w="8064"/>
            <w:vAlign w:val="center"/>
          </w:tcPr>
          <w:p>
            <w:pPr>
              <w:jc w:val="left"/>
            </w:pPr>
            <w:r/>
            <w:r>
              <w:rPr>
                <w:rFonts w:ascii="Arial" w:hAnsi="Arial"/>
                <w:b w:val="0"/>
                <w:sz w:val="17"/>
              </w:rPr>
              <w:t>Tách popularity thành dashboard_only vs ML-safe.</w:t>
            </w:r>
          </w:p>
        </w:tc>
      </w:tr>
    </w:tbl>
    <w:p/>
    <w:p>
      <w:r>
        <w:br w:type="page"/>
      </w:r>
    </w:p>
    <w:p>
      <w:pPr>
        <w:pStyle w:val="Heading1"/>
      </w:pPr>
      <w:r>
        <w:t>12. Kết luận đóng Feature 1.4</w:t>
      </w:r>
    </w:p>
    <w:tbl>
      <w:tblPr>
        <w:tblStyle w:val="TableGrid"/>
        <w:tblW w:type="auto" w:w="0"/>
        <w:tblLook w:firstColumn="1" w:firstRow="1" w:lastColumn="0" w:lastRow="0" w:noHBand="0" w:noVBand="1" w:val="04A0"/>
      </w:tblPr>
      <w:tblGrid>
        <w:gridCol w:w="10368"/>
      </w:tblGrid>
      <w:tr>
        <w:tc>
          <w:tcPr>
            <w:tcW w:type="dxa" w:w="10368"/>
            <w:shd w:fill="EAF4E6"/>
          </w:tcPr>
          <w:p>
            <w:r/>
            <w:r>
              <w:rPr>
                <w:rFonts w:ascii="Arial" w:hAnsi="Arial"/>
                <w:b/>
                <w:color w:val="1F4E79"/>
                <w:sz w:val="20"/>
              </w:rPr>
              <w:t>Kết luận cuối</w:t>
            </w:r>
          </w:p>
          <w:p>
            <w:r>
              <w:rPr>
                <w:rFonts w:ascii="Arial" w:hAnsi="Arial"/>
                <w:sz w:val="18"/>
              </w:rPr>
              <w:t>Feature 1.4 được chốt PASS WITH WARNINGS — REPORT FIXED. Clean layer đã được populate đầy đủ, 15 structural validation checks đều PASS, các warning đã được ghi rõ và chuyển đúng sang Feature 1.5. Nhóm được phép chuyển sang Feature 1.5 — Data Quality Gates.</w:t>
            </w:r>
          </w:p>
        </w:tc>
      </w:tr>
    </w:tbl>
    <w:tbl>
      <w:tblPr>
        <w:tblStyle w:val="TableGrid"/>
        <w:tblW w:type="auto" w:w="0"/>
        <w:jc w:val="center"/>
        <w:tblLook w:firstColumn="1" w:firstRow="1" w:lastColumn="0" w:lastRow="0" w:noHBand="0" w:noVBand="1" w:val="04A0"/>
      </w:tblPr>
      <w:tblGrid>
        <w:gridCol w:w="5184"/>
        <w:gridCol w:w="5184"/>
      </w:tblGrid>
      <w:tr>
        <w:tc>
          <w:tcPr>
            <w:tcW w:type="dxa" w:w="6768"/>
            <w:shd w:fill="1F4E79"/>
            <w:vAlign w:val="center"/>
          </w:tcPr>
          <w:p>
            <w:pPr>
              <w:jc w:val="left"/>
            </w:pPr>
            <w:r/>
            <w:r>
              <w:rPr>
                <w:rFonts w:ascii="Arial" w:hAnsi="Arial"/>
                <w:b/>
                <w:color w:val="FFFFFF"/>
                <w:sz w:val="17"/>
              </w:rPr>
              <w:t>Điều kiện đóng</w:t>
            </w:r>
          </w:p>
        </w:tc>
        <w:tc>
          <w:tcPr>
            <w:tcW w:type="dxa" w:w="3168"/>
            <w:shd w:fill="1F4E79"/>
            <w:vAlign w:val="center"/>
          </w:tcPr>
          <w:p>
            <w:pPr>
              <w:jc w:val="left"/>
            </w:pPr>
            <w:r/>
            <w:r>
              <w:rPr>
                <w:rFonts w:ascii="Arial" w:hAnsi="Arial"/>
                <w:b/>
                <w:color w:val="FFFFFF"/>
                <w:sz w:val="17"/>
              </w:rPr>
              <w:t>Kết quả</w:t>
            </w:r>
          </w:p>
        </w:tc>
      </w:tr>
      <w:tr>
        <w:tc>
          <w:tcPr>
            <w:tcW w:type="dxa" w:w="6768"/>
            <w:vAlign w:val="center"/>
          </w:tcPr>
          <w:p>
            <w:pPr>
              <w:jc w:val="left"/>
            </w:pPr>
            <w:r/>
            <w:r>
              <w:rPr>
                <w:rFonts w:ascii="Arial" w:hAnsi="Arial"/>
                <w:b w:val="0"/>
                <w:sz w:val="17"/>
              </w:rPr>
              <w:t>Dữ liệu raw được chuyển sang clean layer</w:t>
            </w:r>
          </w:p>
        </w:tc>
        <w:tc>
          <w:tcPr>
            <w:tcW w:type="dxa" w:w="3168"/>
            <w:vAlign w:val="center"/>
            <w:shd w:fill="EAF4E6"/>
          </w:tcPr>
          <w:p>
            <w:pPr>
              <w:jc w:val="left"/>
            </w:pPr>
            <w:r/>
            <w:r>
              <w:rPr>
                <w:rFonts w:ascii="Arial" w:hAnsi="Arial"/>
                <w:b w:val="0"/>
                <w:sz w:val="17"/>
              </w:rPr>
              <w:t>PASS</w:t>
            </w:r>
          </w:p>
        </w:tc>
      </w:tr>
      <w:tr>
        <w:tc>
          <w:tcPr>
            <w:tcW w:type="dxa" w:w="6768"/>
            <w:vAlign w:val="center"/>
          </w:tcPr>
          <w:p>
            <w:pPr>
              <w:jc w:val="left"/>
            </w:pPr>
            <w:r/>
            <w:r>
              <w:rPr>
                <w:rFonts w:ascii="Arial" w:hAnsi="Arial"/>
                <w:b w:val="0"/>
                <w:sz w:val="17"/>
              </w:rPr>
              <w:t>Không drop tracks/artists chính</w:t>
            </w:r>
          </w:p>
        </w:tc>
        <w:tc>
          <w:tcPr>
            <w:tcW w:type="dxa" w:w="3168"/>
            <w:vAlign w:val="center"/>
            <w:shd w:fill="EAF4E6"/>
          </w:tcPr>
          <w:p>
            <w:pPr>
              <w:jc w:val="left"/>
            </w:pPr>
            <w:r/>
            <w:r>
              <w:rPr>
                <w:rFonts w:ascii="Arial" w:hAnsi="Arial"/>
                <w:b w:val="0"/>
                <w:sz w:val="17"/>
              </w:rPr>
              <w:t>PASS</w:t>
            </w:r>
          </w:p>
        </w:tc>
      </w:tr>
      <w:tr>
        <w:tc>
          <w:tcPr>
            <w:tcW w:type="dxa" w:w="6768"/>
            <w:vAlign w:val="center"/>
          </w:tcPr>
          <w:p>
            <w:pPr>
              <w:jc w:val="left"/>
            </w:pPr>
            <w:r/>
            <w:r>
              <w:rPr>
                <w:rFonts w:ascii="Arial" w:hAnsi="Arial"/>
                <w:b w:val="0"/>
                <w:sz w:val="17"/>
              </w:rPr>
              <w:t>Các list-string artists/genres được parse</w:t>
            </w:r>
          </w:p>
        </w:tc>
        <w:tc>
          <w:tcPr>
            <w:tcW w:type="dxa" w:w="3168"/>
            <w:vAlign w:val="center"/>
            <w:shd w:fill="EAF4E6"/>
          </w:tcPr>
          <w:p>
            <w:pPr>
              <w:jc w:val="left"/>
            </w:pPr>
            <w:r/>
            <w:r>
              <w:rPr>
                <w:rFonts w:ascii="Arial" w:hAnsi="Arial"/>
                <w:b w:val="0"/>
                <w:sz w:val="17"/>
              </w:rPr>
              <w:t>PASS</w:t>
            </w:r>
          </w:p>
        </w:tc>
      </w:tr>
      <w:tr>
        <w:tc>
          <w:tcPr>
            <w:tcW w:type="dxa" w:w="6768"/>
            <w:vAlign w:val="center"/>
          </w:tcPr>
          <w:p>
            <w:pPr>
              <w:jc w:val="left"/>
            </w:pPr>
            <w:r/>
            <w:r>
              <w:rPr>
                <w:rFonts w:ascii="Arial" w:hAnsi="Arial"/>
                <w:b w:val="0"/>
                <w:sz w:val="17"/>
              </w:rPr>
              <w:t>release_date được normalize và có release_precision</w:t>
            </w:r>
          </w:p>
        </w:tc>
        <w:tc>
          <w:tcPr>
            <w:tcW w:type="dxa" w:w="3168"/>
            <w:vAlign w:val="center"/>
            <w:shd w:fill="EAF4E6"/>
          </w:tcPr>
          <w:p>
            <w:pPr>
              <w:jc w:val="left"/>
            </w:pPr>
            <w:r/>
            <w:r>
              <w:rPr>
                <w:rFonts w:ascii="Arial" w:hAnsi="Arial"/>
                <w:b w:val="0"/>
                <w:sz w:val="17"/>
              </w:rPr>
              <w:t>PASS</w:t>
            </w:r>
          </w:p>
        </w:tc>
      </w:tr>
      <w:tr>
        <w:tc>
          <w:tcPr>
            <w:tcW w:type="dxa" w:w="6768"/>
            <w:vAlign w:val="center"/>
          </w:tcPr>
          <w:p>
            <w:pPr>
              <w:jc w:val="left"/>
            </w:pPr>
            <w:r/>
            <w:r>
              <w:rPr>
                <w:rFonts w:ascii="Arial" w:hAnsi="Arial"/>
                <w:b w:val="0"/>
                <w:sz w:val="17"/>
              </w:rPr>
              <w:t>tempo/time_signature invalid được xử lý thành NULL</w:t>
            </w:r>
          </w:p>
        </w:tc>
        <w:tc>
          <w:tcPr>
            <w:tcW w:type="dxa" w:w="3168"/>
            <w:vAlign w:val="center"/>
            <w:shd w:fill="EAF4E6"/>
          </w:tcPr>
          <w:p>
            <w:pPr>
              <w:jc w:val="left"/>
            </w:pPr>
            <w:r/>
            <w:r>
              <w:rPr>
                <w:rFonts w:ascii="Arial" w:hAnsi="Arial"/>
                <w:b w:val="0"/>
                <w:sz w:val="17"/>
              </w:rPr>
              <w:t>PASS</w:t>
            </w:r>
          </w:p>
        </w:tc>
      </w:tr>
      <w:tr>
        <w:tc>
          <w:tcPr>
            <w:tcW w:type="dxa" w:w="6768"/>
            <w:vAlign w:val="center"/>
          </w:tcPr>
          <w:p>
            <w:pPr>
              <w:jc w:val="left"/>
            </w:pPr>
            <w:r/>
            <w:r>
              <w:rPr>
                <w:rFonts w:ascii="Arial" w:hAnsi="Arial"/>
                <w:b w:val="0"/>
                <w:sz w:val="17"/>
              </w:rPr>
              <w:t>duration_min được tạo</w:t>
            </w:r>
          </w:p>
        </w:tc>
        <w:tc>
          <w:tcPr>
            <w:tcW w:type="dxa" w:w="3168"/>
            <w:vAlign w:val="center"/>
            <w:shd w:fill="EAF4E6"/>
          </w:tcPr>
          <w:p>
            <w:pPr>
              <w:jc w:val="left"/>
            </w:pPr>
            <w:r/>
            <w:r>
              <w:rPr>
                <w:rFonts w:ascii="Arial" w:hAnsi="Arial"/>
                <w:b w:val="0"/>
                <w:sz w:val="17"/>
              </w:rPr>
              <w:t>PASS</w:t>
            </w:r>
          </w:p>
        </w:tc>
      </w:tr>
      <w:tr>
        <w:tc>
          <w:tcPr>
            <w:tcW w:type="dxa" w:w="6768"/>
            <w:vAlign w:val="center"/>
          </w:tcPr>
          <w:p>
            <w:pPr>
              <w:jc w:val="left"/>
            </w:pPr>
            <w:r/>
            <w:r>
              <w:rPr>
                <w:rFonts w:ascii="Arial" w:hAnsi="Arial"/>
                <w:b w:val="0"/>
                <w:sz w:val="17"/>
              </w:rPr>
              <w:t>dict_artists.json chỉ dùng làm artist_relations</w:t>
            </w:r>
          </w:p>
        </w:tc>
        <w:tc>
          <w:tcPr>
            <w:tcW w:type="dxa" w:w="3168"/>
            <w:vAlign w:val="center"/>
            <w:shd w:fill="EAF4E6"/>
          </w:tcPr>
          <w:p>
            <w:pPr>
              <w:jc w:val="left"/>
            </w:pPr>
            <w:r/>
            <w:r>
              <w:rPr>
                <w:rFonts w:ascii="Arial" w:hAnsi="Arial"/>
                <w:b w:val="0"/>
                <w:sz w:val="17"/>
              </w:rPr>
              <w:t>PASS</w:t>
            </w:r>
          </w:p>
        </w:tc>
      </w:tr>
      <w:tr>
        <w:tc>
          <w:tcPr>
            <w:tcW w:type="dxa" w:w="6768"/>
            <w:vAlign w:val="center"/>
          </w:tcPr>
          <w:p>
            <w:pPr>
              <w:jc w:val="left"/>
            </w:pPr>
            <w:r/>
            <w:r>
              <w:rPr>
                <w:rFonts w:ascii="Arial" w:hAnsi="Arial"/>
                <w:b w:val="0"/>
                <w:sz w:val="17"/>
              </w:rPr>
              <w:t>Validation report overall</w:t>
            </w:r>
          </w:p>
        </w:tc>
        <w:tc>
          <w:tcPr>
            <w:tcW w:type="dxa" w:w="3168"/>
            <w:vAlign w:val="center"/>
            <w:shd w:fill="EAF4E6"/>
          </w:tcPr>
          <w:p>
            <w:pPr>
              <w:jc w:val="left"/>
            </w:pPr>
            <w:r/>
            <w:r>
              <w:rPr>
                <w:rFonts w:ascii="Arial" w:hAnsi="Arial"/>
                <w:b w:val="0"/>
                <w:sz w:val="17"/>
              </w:rPr>
              <w:t>PASS</w:t>
            </w:r>
          </w:p>
        </w:tc>
      </w:tr>
      <w:tr>
        <w:tc>
          <w:tcPr>
            <w:tcW w:type="dxa" w:w="6768"/>
            <w:vAlign w:val="center"/>
            <w:shd w:fill="FFF2CC"/>
          </w:tcPr>
          <w:p>
            <w:pPr>
              <w:jc w:val="left"/>
            </w:pPr>
            <w:r/>
            <w:r>
              <w:rPr>
                <w:rFonts w:ascii="Arial" w:hAnsi="Arial"/>
                <w:b w:val="0"/>
                <w:sz w:val="17"/>
              </w:rPr>
              <w:t>Warning được document rõ</w:t>
            </w:r>
          </w:p>
        </w:tc>
        <w:tc>
          <w:tcPr>
            <w:tcW w:type="dxa" w:w="3168"/>
            <w:vAlign w:val="center"/>
            <w:shd w:fill="FFF2CC"/>
          </w:tcPr>
          <w:p>
            <w:pPr>
              <w:jc w:val="left"/>
            </w:pPr>
            <w:r/>
            <w:r>
              <w:rPr>
                <w:rFonts w:ascii="Arial" w:hAnsi="Arial"/>
                <w:b w:val="0"/>
                <w:sz w:val="17"/>
              </w:rPr>
              <w:t>PASS WITH WARNINGS</w:t>
            </w:r>
          </w:p>
        </w:tc>
      </w:tr>
    </w:tbl>
    <w:p/>
    <w:p>
      <w:pPr>
        <w:pStyle w:val="Heading1"/>
      </w:pPr>
      <w:r>
        <w:t>Phụ lục A — Evidence files</w:t>
      </w:r>
    </w:p>
    <w:tbl>
      <w:tblPr>
        <w:tblStyle w:val="TableGrid"/>
        <w:tblW w:type="auto" w:w="0"/>
        <w:jc w:val="center"/>
        <w:tblLook w:firstColumn="1" w:firstRow="1" w:lastColumn="0" w:lastRow="0" w:noHBand="0" w:noVBand="1" w:val="04A0"/>
      </w:tblPr>
      <w:tblGrid>
        <w:gridCol w:w="5184"/>
        <w:gridCol w:w="5184"/>
      </w:tblGrid>
      <w:tr>
        <w:tc>
          <w:tcPr>
            <w:tcW w:type="dxa" w:w="4608"/>
            <w:shd w:fill="1F4E79"/>
            <w:vAlign w:val="center"/>
          </w:tcPr>
          <w:p>
            <w:pPr>
              <w:jc w:val="left"/>
            </w:pPr>
            <w:r/>
            <w:r>
              <w:rPr>
                <w:rFonts w:ascii="Arial" w:hAnsi="Arial"/>
                <w:b/>
                <w:color w:val="FFFFFF"/>
                <w:sz w:val="16"/>
              </w:rPr>
              <w:t>Evidence</w:t>
            </w:r>
          </w:p>
        </w:tc>
        <w:tc>
          <w:tcPr>
            <w:tcW w:type="dxa" w:w="5760"/>
            <w:shd w:fill="1F4E79"/>
            <w:vAlign w:val="center"/>
          </w:tcPr>
          <w:p>
            <w:pPr>
              <w:jc w:val="left"/>
            </w:pPr>
            <w:r/>
            <w:r>
              <w:rPr>
                <w:rFonts w:ascii="Arial" w:hAnsi="Arial"/>
                <w:b/>
                <w:color w:val="FFFFFF"/>
                <w:sz w:val="16"/>
              </w:rPr>
              <w:t>Vai trò trong báo cáo</w:t>
            </w:r>
          </w:p>
        </w:tc>
      </w:tr>
      <w:tr>
        <w:tc>
          <w:tcPr>
            <w:tcW w:type="dxa" w:w="4608"/>
            <w:vAlign w:val="center"/>
          </w:tcPr>
          <w:p>
            <w:pPr>
              <w:jc w:val="left"/>
            </w:pPr>
            <w:r/>
            <w:r>
              <w:rPr>
                <w:rFonts w:ascii="Arial" w:hAnsi="Arial"/>
                <w:b w:val="0"/>
                <w:sz w:val="16"/>
              </w:rPr>
              <w:t>FEATURE_1_4_COMPLETION_REPORT.md</w:t>
            </w:r>
          </w:p>
        </w:tc>
        <w:tc>
          <w:tcPr>
            <w:tcW w:type="dxa" w:w="5760"/>
            <w:vAlign w:val="center"/>
          </w:tcPr>
          <w:p>
            <w:pPr>
              <w:jc w:val="left"/>
            </w:pPr>
            <w:r/>
            <w:r>
              <w:rPr>
                <w:rFonts w:ascii="Arial" w:hAnsi="Arial"/>
                <w:b w:val="0"/>
                <w:sz w:val="16"/>
              </w:rPr>
              <w:t>Nguồn chính về trạng thái, WBS, outputs, remaining risks, next step.</w:t>
            </w:r>
          </w:p>
        </w:tc>
      </w:tr>
      <w:tr>
        <w:tc>
          <w:tcPr>
            <w:tcW w:type="dxa" w:w="4608"/>
            <w:vAlign w:val="center"/>
          </w:tcPr>
          <w:p>
            <w:pPr>
              <w:jc w:val="left"/>
            </w:pPr>
            <w:r/>
            <w:r>
              <w:rPr>
                <w:rFonts w:ascii="Arial" w:hAnsi="Arial"/>
                <w:b w:val="0"/>
                <w:sz w:val="16"/>
              </w:rPr>
              <w:t>CLEANING_LOG.md</w:t>
            </w:r>
          </w:p>
        </w:tc>
        <w:tc>
          <w:tcPr>
            <w:tcW w:type="dxa" w:w="5760"/>
            <w:vAlign w:val="center"/>
            <w:shd w:fill="FFF2CC"/>
          </w:tcPr>
          <w:p>
            <w:pPr>
              <w:jc w:val="left"/>
            </w:pPr>
            <w:r/>
            <w:r>
              <w:rPr>
                <w:rFonts w:ascii="Arial" w:hAnsi="Arial"/>
                <w:b w:val="0"/>
                <w:sz w:val="16"/>
              </w:rPr>
              <w:t>Nguồn log chạy cleaning: duration, row counts, rules applied, warnings.</w:t>
            </w:r>
          </w:p>
        </w:tc>
      </w:tr>
      <w:tr>
        <w:tc>
          <w:tcPr>
            <w:tcW w:type="dxa" w:w="4608"/>
            <w:vAlign w:val="center"/>
          </w:tcPr>
          <w:p>
            <w:pPr>
              <w:jc w:val="left"/>
            </w:pPr>
            <w:r/>
            <w:r>
              <w:rPr>
                <w:rFonts w:ascii="Arial" w:hAnsi="Arial"/>
                <w:b w:val="0"/>
                <w:sz w:val="16"/>
              </w:rPr>
              <w:t>CLEAN_TABLE_VALIDATION_REPORT.md</w:t>
            </w:r>
          </w:p>
        </w:tc>
        <w:tc>
          <w:tcPr>
            <w:tcW w:type="dxa" w:w="5760"/>
            <w:vAlign w:val="center"/>
          </w:tcPr>
          <w:p>
            <w:pPr>
              <w:jc w:val="left"/>
            </w:pPr>
            <w:r/>
            <w:r>
              <w:rPr>
                <w:rFonts w:ascii="Arial" w:hAnsi="Arial"/>
                <w:b w:val="0"/>
                <w:sz w:val="16"/>
              </w:rPr>
              <w:t>Nguồn validation: row counts, IDs, ranges, FK, coverage, samples.</w:t>
            </w:r>
          </w:p>
        </w:tc>
      </w:tr>
      <w:tr>
        <w:tc>
          <w:tcPr>
            <w:tcW w:type="dxa" w:w="4608"/>
            <w:vAlign w:val="center"/>
          </w:tcPr>
          <w:p>
            <w:pPr>
              <w:jc w:val="left"/>
            </w:pPr>
            <w:r/>
            <w:r>
              <w:rPr>
                <w:rFonts w:ascii="Arial" w:hAnsi="Arial"/>
                <w:b w:val="0"/>
                <w:sz w:val="16"/>
              </w:rPr>
              <w:t>DATA_CLEANING_RULES.md</w:t>
            </w:r>
          </w:p>
        </w:tc>
        <w:tc>
          <w:tcPr>
            <w:tcW w:type="dxa" w:w="5760"/>
            <w:vAlign w:val="center"/>
          </w:tcPr>
          <w:p>
            <w:pPr>
              <w:jc w:val="left"/>
            </w:pPr>
            <w:r/>
            <w:r>
              <w:rPr>
                <w:rFonts w:ascii="Arial" w:hAnsi="Arial"/>
                <w:b w:val="0"/>
                <w:sz w:val="16"/>
              </w:rPr>
              <w:t>Nguồn quy tắc xử lý missing, tempo, time_signature, duration, release_date, genres, artist relations.</w:t>
            </w:r>
          </w:p>
        </w:tc>
      </w:tr>
      <w:tr>
        <w:tc>
          <w:tcPr>
            <w:tcW w:type="dxa" w:w="4608"/>
            <w:vAlign w:val="center"/>
          </w:tcPr>
          <w:p>
            <w:pPr>
              <w:jc w:val="left"/>
            </w:pPr>
            <w:r/>
            <w:r>
              <w:rPr>
                <w:rFonts w:ascii="Arial" w:hAnsi="Arial"/>
                <w:b w:val="0"/>
                <w:sz w:val="16"/>
              </w:rPr>
              <w:t>HOW_TO_RUN_DATA_PIPELINE.md</w:t>
            </w:r>
          </w:p>
        </w:tc>
        <w:tc>
          <w:tcPr>
            <w:tcW w:type="dxa" w:w="5760"/>
            <w:vAlign w:val="center"/>
          </w:tcPr>
          <w:p>
            <w:pPr>
              <w:jc w:val="left"/>
            </w:pPr>
            <w:r/>
            <w:r>
              <w:rPr>
                <w:rFonts w:ascii="Arial" w:hAnsi="Arial"/>
                <w:b w:val="0"/>
                <w:sz w:val="16"/>
              </w:rPr>
              <w:t>Nguồn hướng dẫn chạy lại cleaning và validation.</w:t>
            </w:r>
          </w:p>
        </w:tc>
      </w:tr>
      <w:tr>
        <w:tc>
          <w:tcPr>
            <w:tcW w:type="dxa" w:w="4608"/>
            <w:vAlign w:val="center"/>
          </w:tcPr>
          <w:p>
            <w:pPr>
              <w:jc w:val="left"/>
            </w:pPr>
            <w:r/>
            <w:r>
              <w:rPr>
                <w:rFonts w:ascii="Arial" w:hAnsi="Arial"/>
                <w:b w:val="0"/>
                <w:sz w:val="16"/>
              </w:rPr>
              <w:t>clean_raw_to_clean.py</w:t>
            </w:r>
          </w:p>
        </w:tc>
        <w:tc>
          <w:tcPr>
            <w:tcW w:type="dxa" w:w="5760"/>
            <w:vAlign w:val="center"/>
          </w:tcPr>
          <w:p>
            <w:pPr>
              <w:jc w:val="left"/>
            </w:pPr>
            <w:r/>
            <w:r>
              <w:rPr>
                <w:rFonts w:ascii="Arial" w:hAnsi="Arial"/>
                <w:b w:val="0"/>
                <w:sz w:val="16"/>
              </w:rPr>
              <w:t>Script thực thi cleaning từ raw sang clean.</w:t>
            </w:r>
          </w:p>
        </w:tc>
      </w:tr>
      <w:tr>
        <w:tc>
          <w:tcPr>
            <w:tcW w:type="dxa" w:w="4608"/>
            <w:vAlign w:val="center"/>
          </w:tcPr>
          <w:p>
            <w:pPr>
              <w:jc w:val="left"/>
            </w:pPr>
            <w:r/>
            <w:r>
              <w:rPr>
                <w:rFonts w:ascii="Arial" w:hAnsi="Arial"/>
                <w:b w:val="0"/>
                <w:sz w:val="16"/>
              </w:rPr>
              <w:t>validate_clean_tables.py</w:t>
            </w:r>
          </w:p>
        </w:tc>
        <w:tc>
          <w:tcPr>
            <w:tcW w:type="dxa" w:w="5760"/>
            <w:vAlign w:val="center"/>
          </w:tcPr>
          <w:p>
            <w:pPr>
              <w:jc w:val="left"/>
            </w:pPr>
            <w:r/>
            <w:r>
              <w:rPr>
                <w:rFonts w:ascii="Arial" w:hAnsi="Arial"/>
                <w:b w:val="0"/>
                <w:sz w:val="16"/>
              </w:rPr>
              <w:t>Script kiểm tra clean tables sau cleaning.</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EPIC 1 — Data Foundation &amp; Data Understanding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6"/>
      </w:rPr>
      <w:t>HitRadar Pro — Feature 1.4 Data Cleaning &amp; Normalization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