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80"/>
        <w:jc w:val="center"/>
      </w:pPr>
      <w:r>
        <w:rPr>
          <w:rFonts w:ascii="Arial" w:hAnsi="Arial" w:eastAsia="Arial"/>
          <w:b w:val="0"/>
          <w:i w:val="0"/>
          <w:color w:val="3E6FA5"/>
          <w:sz w:val="19"/>
        </w:rPr>
        <w:t>HitRadar Pro  |  EPIC 2  |  Feature 2.4 - Model Training &amp; Model Selection</w:t>
      </w:r>
    </w:p>
    <w:p>
      <w:pPr>
        <w:spacing w:before="240" w:after="80"/>
        <w:jc w:val="center"/>
      </w:pPr>
      <w:r>
        <w:rPr>
          <w:rFonts w:ascii="Arial" w:hAnsi="Arial" w:eastAsia="Arial"/>
          <w:b/>
          <w:i w:val="0"/>
          <w:color w:val="17365D"/>
          <w:sz w:val="48"/>
        </w:rPr>
        <w:t>BÁO CÁO NGHIỆM THU FEATURE 2.4</w:t>
      </w:r>
    </w:p>
    <w:p>
      <w:pPr>
        <w:spacing w:after="20"/>
        <w:jc w:val="center"/>
      </w:pPr>
      <w:r>
        <w:rPr>
          <w:rFonts w:ascii="Arial" w:hAnsi="Arial" w:eastAsia="Arial"/>
          <w:b/>
          <w:i w:val="0"/>
          <w:color w:val="3E6FA5"/>
          <w:sz w:val="34"/>
        </w:rPr>
        <w:t>Model Training &amp; Model Selection</w:t>
      </w:r>
    </w:p>
    <w:p>
      <w:pPr>
        <w:spacing w:after="300"/>
        <w:jc w:val="center"/>
      </w:pPr>
      <w:r>
        <w:rPr>
          <w:rFonts w:ascii="Arial" w:hAnsi="Arial" w:eastAsia="Arial"/>
          <w:b w:val="0"/>
          <w:i w:val="0"/>
          <w:color w:val="666666"/>
          <w:sz w:val="26"/>
        </w:rPr>
        <w:t>EPIC 2 — Data Science &amp; Machine Learning Engineering</w:t>
      </w:r>
    </w:p>
    <w:tbl>
      <w:tblPr>
        <w:tblW w:type="auto" w:w="0"/>
        <w:jc w:val="center"/>
        <w:tblLayout w:type="fixed"/>
        <w:tblLook w:firstColumn="1" w:firstRow="1" w:lastColumn="0" w:lastRow="0" w:noHBand="0" w:noVBand="1" w:val="04A0"/>
      </w:tblPr>
      <w:tblGrid>
        <w:gridCol w:w="9694"/>
      </w:tblGrid>
      <w:tr>
        <w:tc>
          <w:tcPr>
            <w:tcW w:type="dxa" w:w="10036"/>
            <w:shd w:fill="FFF2CC"/>
            <w:tcBorders>
              <w:top w:sz="14" w:val="single" w:color="BF9000"/>
              <w:left w:sz="14" w:val="single" w:color="BF9000"/>
              <w:bottom w:sz="14" w:val="single" w:color="BF9000"/>
              <w:right w:sz="14" w:val="single" w:color="BF9000"/>
            </w:tcBorders>
            <w:tcMar>
              <w:top w:w="130" w:type="dxa"/>
              <w:start w:w="160" w:type="dxa"/>
              <w:bottom w:w="130" w:type="dxa"/>
              <w:end w:w="160" w:type="dxa"/>
            </w:tcMar>
            <w:vAlign w:val="center"/>
          </w:tcPr>
          <w:p>
            <w:pPr>
              <w:spacing w:before="0" w:after="80" w:line="259" w:lineRule="auto"/>
              <w:jc w:val="center"/>
            </w:pPr>
            <w:r>
              <w:rPr>
                <w:rFonts w:ascii="Arial" w:hAnsi="Arial" w:eastAsia="Arial"/>
                <w:b/>
                <w:i w:val="0"/>
                <w:color w:val="BF9000"/>
                <w:sz w:val="28"/>
              </w:rPr>
              <w:t>TRẠNG THÁI NGHIỆM THU</w:t>
            </w:r>
          </w:p>
          <w:p>
            <w:pPr>
              <w:spacing w:before="0" w:after="0" w:line="252" w:lineRule="auto"/>
            </w:pPr>
            <w:r>
              <w:rPr>
                <w:rFonts w:ascii="Arial" w:hAnsi="Arial" w:eastAsia="Arial"/>
                <w:b w:val="0"/>
                <w:i w:val="0"/>
                <w:color w:val="000000"/>
                <w:sz w:val="20"/>
              </w:rPr>
              <w:t>Feature 2.4 đạt PASS_WITH_WARNINGS và đủ điều kiện đóng. Năm phase huấn luyện - lựa chọn mô hình đã hoàn tất; XGBoost được chọn làm Champion, Random Forest là Runner-up. Không có blocker được ghi nhận, tập test tiếp tục khóa đến Feature 2.5.</w:t>
            </w:r>
          </w:p>
        </w:tc>
      </w:tr>
    </w:tbl>
    <w:p>
      <w:pPr>
        <w:spacing w:after="0"/>
      </w:pPr>
    </w:p>
    <w:tbl>
      <w:tblPr>
        <w:tblW w:type="auto" w:w="0"/>
        <w:jc w:val="center"/>
        <w:tblLayout w:type="fixed"/>
        <w:tblLook w:firstColumn="1" w:firstRow="1" w:lastColumn="0" w:lastRow="0" w:noHBand="0" w:noVBand="1" w:val="04A0"/>
      </w:tblPr>
      <w:tblGrid>
        <w:gridCol w:w="2509"/>
        <w:gridCol w:w="2509"/>
        <w:gridCol w:w="2509"/>
        <w:gridCol w:w="2509"/>
      </w:tblGrid>
      <w:tr>
        <w:tc>
          <w:tcPr>
            <w:tcW w:type="dxa" w:w="2409"/>
            <w:shd w:fill="E2F0D9"/>
            <w:tcBorders>
              <w:top w:sz="8" w:val="single" w:color="808080"/>
              <w:left w:sz="8" w:val="single" w:color="808080"/>
              <w:bottom w:sz="8" w:val="single" w:color="808080"/>
              <w:right w:sz="8" w:val="single" w:color="808080"/>
            </w:tcBorders>
            <w:tcMar>
              <w:top w:w="105" w:type="dxa"/>
              <w:start w:w="40" w:type="dxa"/>
              <w:bottom w:w="95" w:type="dxa"/>
              <w:end w:w="40" w:type="dxa"/>
            </w:tcMar>
            <w:vAlign w:val="center"/>
          </w:tcPr>
          <w:p>
            <w:pPr>
              <w:spacing w:before="0" w:after="20" w:line="259" w:lineRule="auto"/>
              <w:jc w:val="center"/>
            </w:pPr>
            <w:r>
              <w:rPr>
                <w:rFonts w:ascii="Arial" w:hAnsi="Arial" w:eastAsia="Arial"/>
                <w:b/>
                <w:i w:val="0"/>
                <w:color w:val="548235"/>
                <w:sz w:val="33"/>
              </w:rPr>
              <w:t>100/100 PASS</w:t>
            </w:r>
          </w:p>
          <w:p>
            <w:pPr>
              <w:spacing w:before="0" w:after="0" w:line="259" w:lineRule="auto"/>
              <w:jc w:val="center"/>
            </w:pPr>
            <w:r>
              <w:rPr>
                <w:rFonts w:ascii="Arial" w:hAnsi="Arial" w:eastAsia="Arial"/>
                <w:b/>
                <w:i w:val="0"/>
                <w:color w:val="000000"/>
                <w:sz w:val="16"/>
              </w:rPr>
              <w:t>Validation checks</w:t>
            </w:r>
          </w:p>
        </w:tc>
        <w:tc>
          <w:tcPr>
            <w:tcW w:type="dxa" w:w="2409"/>
            <w:shd w:fill="D9E7F5"/>
            <w:tcBorders>
              <w:top w:sz="8" w:val="single" w:color="808080"/>
              <w:left w:sz="8" w:val="single" w:color="808080"/>
              <w:bottom w:sz="8" w:val="single" w:color="808080"/>
              <w:right w:sz="8" w:val="single" w:color="808080"/>
            </w:tcBorders>
            <w:tcMar>
              <w:top w:w="105" w:type="dxa"/>
              <w:start w:w="40" w:type="dxa"/>
              <w:bottom w:w="95" w:type="dxa"/>
              <w:end w:w="40" w:type="dxa"/>
            </w:tcMar>
            <w:vAlign w:val="center"/>
          </w:tcPr>
          <w:p>
            <w:pPr>
              <w:spacing w:before="0" w:after="20" w:line="259" w:lineRule="auto"/>
              <w:jc w:val="center"/>
            </w:pPr>
            <w:r>
              <w:rPr>
                <w:rFonts w:ascii="Arial" w:hAnsi="Arial" w:eastAsia="Arial"/>
                <w:b/>
                <w:i w:val="0"/>
                <w:color w:val="2F5597"/>
                <w:sz w:val="33"/>
              </w:rPr>
              <w:t>5/5 PASS</w:t>
            </w:r>
          </w:p>
          <w:p>
            <w:pPr>
              <w:spacing w:before="0" w:after="0" w:line="259" w:lineRule="auto"/>
              <w:jc w:val="center"/>
            </w:pPr>
            <w:r>
              <w:rPr>
                <w:rFonts w:ascii="Arial" w:hAnsi="Arial" w:eastAsia="Arial"/>
                <w:b/>
                <w:i w:val="0"/>
                <w:color w:val="000000"/>
                <w:sz w:val="16"/>
              </w:rPr>
              <w:t>Training phases</w:t>
            </w:r>
          </w:p>
        </w:tc>
        <w:tc>
          <w:tcPr>
            <w:tcW w:type="dxa" w:w="2409"/>
            <w:shd w:fill="FCE4D6"/>
            <w:tcBorders>
              <w:top w:sz="8" w:val="single" w:color="808080"/>
              <w:left w:sz="8" w:val="single" w:color="808080"/>
              <w:bottom w:sz="8" w:val="single" w:color="808080"/>
              <w:right w:sz="8" w:val="single" w:color="808080"/>
            </w:tcBorders>
            <w:tcMar>
              <w:top w:w="105" w:type="dxa"/>
              <w:start w:w="40" w:type="dxa"/>
              <w:bottom w:w="95" w:type="dxa"/>
              <w:end w:w="40" w:type="dxa"/>
            </w:tcMar>
            <w:vAlign w:val="center"/>
          </w:tcPr>
          <w:p>
            <w:pPr>
              <w:spacing w:before="0" w:after="20" w:line="259" w:lineRule="auto"/>
              <w:jc w:val="center"/>
            </w:pPr>
            <w:r>
              <w:rPr>
                <w:rFonts w:ascii="Arial" w:hAnsi="Arial" w:eastAsia="Arial"/>
                <w:b/>
                <w:i w:val="0"/>
                <w:color w:val="C65911"/>
                <w:sz w:val="33"/>
              </w:rPr>
              <w:t>XGBOOST</w:t>
            </w:r>
          </w:p>
          <w:p>
            <w:pPr>
              <w:spacing w:before="0" w:after="0" w:line="259" w:lineRule="auto"/>
              <w:jc w:val="center"/>
            </w:pPr>
            <w:r>
              <w:rPr>
                <w:rFonts w:ascii="Arial" w:hAnsi="Arial" w:eastAsia="Arial"/>
                <w:b/>
                <w:i w:val="0"/>
                <w:color w:val="000000"/>
                <w:sz w:val="16"/>
              </w:rPr>
              <w:t>Champion model</w:t>
            </w:r>
          </w:p>
        </w:tc>
        <w:tc>
          <w:tcPr>
            <w:tcW w:type="dxa" w:w="2409"/>
            <w:shd w:fill="E2F0D9"/>
            <w:tcBorders>
              <w:top w:sz="8" w:val="single" w:color="808080"/>
              <w:left w:sz="8" w:val="single" w:color="808080"/>
              <w:bottom w:sz="8" w:val="single" w:color="808080"/>
              <w:right w:sz="8" w:val="single" w:color="808080"/>
            </w:tcBorders>
            <w:tcMar>
              <w:top w:w="105" w:type="dxa"/>
              <w:start w:w="40" w:type="dxa"/>
              <w:bottom w:w="95" w:type="dxa"/>
              <w:end w:w="40" w:type="dxa"/>
            </w:tcMar>
            <w:vAlign w:val="center"/>
          </w:tcPr>
          <w:p>
            <w:pPr>
              <w:spacing w:before="0" w:after="20" w:line="259" w:lineRule="auto"/>
              <w:jc w:val="center"/>
            </w:pPr>
            <w:r>
              <w:rPr>
                <w:rFonts w:ascii="Arial" w:hAnsi="Arial" w:eastAsia="Arial"/>
                <w:b/>
                <w:i w:val="0"/>
                <w:color w:val="548235"/>
                <w:sz w:val="33"/>
              </w:rPr>
              <w:t>MAY_BEGIN</w:t>
            </w:r>
          </w:p>
          <w:p>
            <w:pPr>
              <w:spacing w:before="0" w:after="0" w:line="259" w:lineRule="auto"/>
              <w:jc w:val="center"/>
            </w:pPr>
            <w:r>
              <w:rPr>
                <w:rFonts w:ascii="Arial" w:hAnsi="Arial" w:eastAsia="Arial"/>
                <w:b/>
                <w:i w:val="0"/>
                <w:color w:val="000000"/>
                <w:sz w:val="16"/>
              </w:rPr>
              <w:t>Feature 2.5</w:t>
            </w:r>
          </w:p>
        </w:tc>
      </w:tr>
    </w:tbl>
    <w:p>
      <w:pPr>
        <w:spacing w:after="0"/>
      </w:pPr>
    </w:p>
    <w:tbl>
      <w:tblPr>
        <w:tblW w:type="auto" w:w="0"/>
        <w:jc w:val="center"/>
        <w:tblLayout w:type="fixed"/>
        <w:tblLook w:firstColumn="1" w:firstRow="1" w:lastColumn="0" w:lastRow="0" w:noHBand="0" w:noVBand="1" w:val="04A0"/>
      </w:tblPr>
      <w:tblGrid>
        <w:gridCol w:w="4649"/>
        <w:gridCol w:w="5046"/>
      </w:tblGrid>
      <w:tr>
        <w:trPr>
          <w:tblHeader w:val="true"/>
          <w:cantSplit/>
        </w:trPr>
        <w:tc>
          <w:tcPr>
            <w:tcW w:type="dxa" w:w="5018"/>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8"/>
              </w:rPr>
              <w:t>Hạng mục</w:t>
            </w:r>
          </w:p>
        </w:tc>
        <w:tc>
          <w:tcPr>
            <w:tcW w:type="dxa" w:w="5018"/>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8"/>
              </w:rPr>
              <w:t>Thông tin</w:t>
            </w:r>
          </w:p>
        </w:tc>
      </w:tr>
      <w:tr>
        <w:trPr>
          <w:cantSplit/>
        </w:trPr>
        <w:tc>
          <w:tcPr>
            <w:tcW w:type="dxa" w:w="4649"/>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Dự án</w:t>
            </w:r>
          </w:p>
        </w:tc>
        <w:tc>
          <w:tcPr>
            <w:tcW w:type="dxa" w:w="5046"/>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HitRadar Pro</w:t>
            </w:r>
          </w:p>
        </w:tc>
      </w:tr>
      <w:tr>
        <w:trPr>
          <w:cantSplit/>
        </w:trPr>
        <w:tc>
          <w:tcPr>
            <w:tcW w:type="dxa" w:w="4649"/>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EPIC</w:t>
            </w:r>
          </w:p>
        </w:tc>
        <w:tc>
          <w:tcPr>
            <w:tcW w:type="dxa" w:w="5046"/>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EPIC 2</w:t>
            </w:r>
          </w:p>
        </w:tc>
      </w:tr>
      <w:tr>
        <w:trPr>
          <w:cantSplit/>
        </w:trPr>
        <w:tc>
          <w:tcPr>
            <w:tcW w:type="dxa" w:w="4649"/>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Feature</w:t>
            </w:r>
          </w:p>
        </w:tc>
        <w:tc>
          <w:tcPr>
            <w:tcW w:type="dxa" w:w="5046"/>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2.4 — Model Training &amp; Model Selection</w:t>
            </w:r>
          </w:p>
        </w:tc>
      </w:tr>
      <w:tr>
        <w:trPr>
          <w:cantSplit/>
        </w:trPr>
        <w:tc>
          <w:tcPr>
            <w:tcW w:type="dxa" w:w="4649"/>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Người thực hiện</w:t>
            </w:r>
          </w:p>
        </w:tc>
        <w:tc>
          <w:tcPr>
            <w:tcW w:type="dxa" w:w="5046"/>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Tuấn Anh</w:t>
            </w:r>
          </w:p>
        </w:tc>
      </w:tr>
      <w:tr>
        <w:trPr>
          <w:cantSplit/>
        </w:trPr>
        <w:tc>
          <w:tcPr>
            <w:tcW w:type="dxa" w:w="4649"/>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Ngày nghiệm thu</w:t>
            </w:r>
          </w:p>
        </w:tc>
        <w:tc>
          <w:tcPr>
            <w:tcW w:type="dxa" w:w="5046"/>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20/07/2026</w:t>
            </w:r>
          </w:p>
        </w:tc>
      </w:tr>
      <w:tr>
        <w:trPr>
          <w:cantSplit/>
        </w:trPr>
        <w:tc>
          <w:tcPr>
            <w:tcW w:type="dxa" w:w="4649"/>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Nguồn chính</w:t>
            </w:r>
          </w:p>
        </w:tc>
        <w:tc>
          <w:tcPr>
            <w:tcW w:type="dxa" w:w="5046"/>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BAO_CAO_NGHIEM_THU_FEATURE_2_4(1).md</w:t>
            </w:r>
          </w:p>
        </w:tc>
      </w:tr>
      <w:tr>
        <w:trPr>
          <w:cantSplit/>
        </w:trPr>
        <w:tc>
          <w:tcPr>
            <w:tcW w:type="dxa" w:w="4649"/>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Trạng thái</w:t>
            </w:r>
          </w:p>
        </w:tc>
        <w:tc>
          <w:tcPr>
            <w:tcW w:type="dxa" w:w="5046"/>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PASS_WITH_WARNINGS</w:t>
            </w:r>
          </w:p>
        </w:tc>
      </w:tr>
      <w:tr>
        <w:trPr>
          <w:cantSplit/>
        </w:trPr>
        <w:tc>
          <w:tcPr>
            <w:tcW w:type="dxa" w:w="4649"/>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Quyết định</w:t>
            </w:r>
          </w:p>
        </w:tc>
        <w:tc>
          <w:tcPr>
            <w:tcW w:type="dxa" w:w="5046"/>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ELIGIBLE_FOR_CLOSURE</w:t>
            </w:r>
          </w:p>
        </w:tc>
      </w:tr>
      <w:tr>
        <w:trPr>
          <w:cantSplit/>
        </w:trPr>
        <w:tc>
          <w:tcPr>
            <w:tcW w:type="dxa" w:w="4649"/>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Feature tiếp theo</w:t>
            </w:r>
          </w:p>
        </w:tc>
        <w:tc>
          <w:tcPr>
            <w:tcW w:type="dxa" w:w="5046"/>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Feature 2.5 — MAY_BEGIN</w:t>
            </w:r>
          </w:p>
        </w:tc>
      </w:tr>
    </w:tbl>
    <w:p>
      <w:pPr>
        <w:spacing w:after="0"/>
      </w:pPr>
    </w:p>
    <w:p>
      <w:pPr>
        <w:spacing w:before="80" w:after="0" w:line="259" w:lineRule="auto"/>
      </w:pPr>
      <w:r>
        <w:rPr>
          <w:rFonts w:ascii="Arial" w:hAnsi="Arial" w:eastAsia="Arial"/>
          <w:b w:val="0"/>
          <w:i/>
          <w:color w:val="666666"/>
          <w:sz w:val="17"/>
        </w:rPr>
        <w:t>Nguyên tắc nguồn: báo cáo tổng thể và các báo cáo Phase 1-5 được dùng làm bằng chứng. Những khẳng định chưa có artifact gốc hoặc phương pháp đo chi tiết được giữ ở mức “theo báo cáo”, không tự nâng thành xác minh runtime.</w:t>
      </w:r>
    </w:p>
    <w:p>
      <w:r>
        <w:br w:type="page"/>
      </w:r>
    </w:p>
    <w:p>
      <w:pPr>
        <w:spacing w:before="120" w:after="80" w:line="259" w:lineRule="auto"/>
        <w:pBdr>
          <w:bottom w:val="single" w:sz="10" w:space="2" w:color="3E6FA5"/>
        </w:pBdr>
      </w:pPr>
      <w:r>
        <w:rPr>
          <w:rFonts w:ascii="Arial" w:hAnsi="Arial" w:eastAsia="Arial"/>
          <w:b/>
          <w:i w:val="0"/>
          <w:color w:val="17365D"/>
          <w:sz w:val="30"/>
        </w:rPr>
        <w:t>1. MỤC LỤC NHANH VÀ KẾT LUẬN ĐIỀU HÀNH</w:t>
      </w:r>
    </w:p>
    <w:tbl>
      <w:tblPr>
        <w:tblW w:type="auto" w:w="0"/>
        <w:jc w:val="center"/>
        <w:tblLayout w:type="fixed"/>
        <w:tblLook w:firstColumn="1" w:firstRow="1" w:lastColumn="0" w:lastRow="0" w:noHBand="0" w:noVBand="1" w:val="04A0"/>
      </w:tblPr>
      <w:tblGrid>
        <w:gridCol w:w="680"/>
        <w:gridCol w:w="7540"/>
        <w:gridCol w:w="1474"/>
      </w:tblGrid>
      <w:tr>
        <w:trPr>
          <w:tblHeader w:val="true"/>
          <w:cantSplit/>
        </w:trPr>
        <w:tc>
          <w:tcPr>
            <w:tcW w:type="dxa" w:w="3345"/>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7"/>
              </w:rPr>
              <w:t>Mục</w:t>
            </w:r>
          </w:p>
        </w:tc>
        <w:tc>
          <w:tcPr>
            <w:tcW w:type="dxa" w:w="3345"/>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7"/>
              </w:rPr>
              <w:t>Nội dung</w:t>
            </w:r>
          </w:p>
        </w:tc>
        <w:tc>
          <w:tcPr>
            <w:tcW w:type="dxa" w:w="3345"/>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7"/>
              </w:rPr>
              <w:t>Trang dự kiến</w:t>
            </w:r>
          </w:p>
        </w:tc>
      </w:tr>
      <w:tr>
        <w:trPr>
          <w:cantSplit/>
        </w:trPr>
        <w:tc>
          <w:tcPr>
            <w:tcW w:type="dxa" w:w="68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1</w:t>
            </w:r>
          </w:p>
        </w:tc>
        <w:tc>
          <w:tcPr>
            <w:tcW w:type="dxa" w:w="754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Kết luận điều hành, mục tiêu và luồng Feature 2.4</w:t>
            </w:r>
          </w:p>
        </w:tc>
        <w:tc>
          <w:tcPr>
            <w:tcW w:type="dxa" w:w="1474"/>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2</w:t>
            </w:r>
          </w:p>
        </w:tc>
      </w:tr>
      <w:tr>
        <w:trPr>
          <w:cantSplit/>
        </w:trPr>
        <w:tc>
          <w:tcPr>
            <w:tcW w:type="dxa" w:w="680"/>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2</w:t>
            </w:r>
          </w:p>
        </w:tc>
        <w:tc>
          <w:tcPr>
            <w:tcW w:type="dxa" w:w="7540"/>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Phạm vi, WBS và kết quả 5 phase</w:t>
            </w:r>
          </w:p>
        </w:tc>
        <w:tc>
          <w:tcPr>
            <w:tcW w:type="dxa" w:w="1474"/>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3</w:t>
            </w:r>
          </w:p>
        </w:tc>
      </w:tr>
      <w:tr>
        <w:trPr>
          <w:cantSplit/>
        </w:trPr>
        <w:tc>
          <w:tcPr>
            <w:tcW w:type="dxa" w:w="68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3</w:t>
            </w:r>
          </w:p>
        </w:tc>
        <w:tc>
          <w:tcPr>
            <w:tcW w:type="dxa" w:w="754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Input contract, fold-safe pipeline và Temporal CV</w:t>
            </w:r>
          </w:p>
        </w:tc>
        <w:tc>
          <w:tcPr>
            <w:tcW w:type="dxa" w:w="1474"/>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4</w:t>
            </w:r>
          </w:p>
        </w:tc>
      </w:tr>
      <w:tr>
        <w:trPr>
          <w:cantSplit/>
        </w:trPr>
        <w:tc>
          <w:tcPr>
            <w:tcW w:type="dxa" w:w="680"/>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4</w:t>
            </w:r>
          </w:p>
        </w:tc>
        <w:tc>
          <w:tcPr>
            <w:tcW w:type="dxa" w:w="7540"/>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Baseline, Ridge và bằng chứng huấn luyện</w:t>
            </w:r>
          </w:p>
        </w:tc>
        <w:tc>
          <w:tcPr>
            <w:tcW w:type="dxa" w:w="1474"/>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5</w:t>
            </w:r>
          </w:p>
        </w:tc>
      </w:tr>
      <w:tr>
        <w:trPr>
          <w:cantSplit/>
        </w:trPr>
        <w:tc>
          <w:tcPr>
            <w:tcW w:type="dxa" w:w="68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5</w:t>
            </w:r>
          </w:p>
        </w:tc>
        <w:tc>
          <w:tcPr>
            <w:tcW w:type="dxa" w:w="754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Random Forest và XGBoost</w:t>
            </w:r>
          </w:p>
        </w:tc>
        <w:tc>
          <w:tcPr>
            <w:tcW w:type="dxa" w:w="1474"/>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6</w:t>
            </w:r>
          </w:p>
        </w:tc>
      </w:tr>
      <w:tr>
        <w:trPr>
          <w:cantSplit/>
        </w:trPr>
        <w:tc>
          <w:tcPr>
            <w:tcW w:type="dxa" w:w="680"/>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6</w:t>
            </w:r>
          </w:p>
        </w:tc>
        <w:tc>
          <w:tcPr>
            <w:tcW w:type="dxa" w:w="7540"/>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So sánh mô hình và quyết định Champion</w:t>
            </w:r>
          </w:p>
        </w:tc>
        <w:tc>
          <w:tcPr>
            <w:tcW w:type="dxa" w:w="1474"/>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7</w:t>
            </w:r>
          </w:p>
        </w:tc>
      </w:tr>
      <w:tr>
        <w:trPr>
          <w:cantSplit/>
        </w:trPr>
        <w:tc>
          <w:tcPr>
            <w:tcW w:type="dxa" w:w="68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7</w:t>
            </w:r>
          </w:p>
        </w:tc>
        <w:tc>
          <w:tcPr>
            <w:tcW w:type="dxa" w:w="754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Bundle, registry, artifact và roundtrip</w:t>
            </w:r>
          </w:p>
        </w:tc>
        <w:tc>
          <w:tcPr>
            <w:tcW w:type="dxa" w:w="1474"/>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8</w:t>
            </w:r>
          </w:p>
        </w:tc>
      </w:tr>
      <w:tr>
        <w:trPr>
          <w:cantSplit/>
        </w:trPr>
        <w:tc>
          <w:tcPr>
            <w:tcW w:type="dxa" w:w="680"/>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8</w:t>
            </w:r>
          </w:p>
        </w:tc>
        <w:tc>
          <w:tcPr>
            <w:tcW w:type="dxa" w:w="7540"/>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Test governance, validation và handoff Feature 2.5</w:t>
            </w:r>
          </w:p>
        </w:tc>
        <w:tc>
          <w:tcPr>
            <w:tcW w:type="dxa" w:w="1474"/>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9</w:t>
            </w:r>
          </w:p>
        </w:tc>
      </w:tr>
      <w:tr>
        <w:trPr>
          <w:cantSplit/>
        </w:trPr>
        <w:tc>
          <w:tcPr>
            <w:tcW w:type="dxa" w:w="68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9</w:t>
            </w:r>
          </w:p>
        </w:tc>
        <w:tc>
          <w:tcPr>
            <w:tcW w:type="dxa" w:w="754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Cảnh báo, Definition of Done và quyết định đóng</w:t>
            </w:r>
          </w:p>
        </w:tc>
        <w:tc>
          <w:tcPr>
            <w:tcW w:type="dxa" w:w="1474"/>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10</w:t>
            </w:r>
          </w:p>
        </w:tc>
      </w:tr>
    </w:tbl>
    <w:p>
      <w:pPr>
        <w:spacing w:after="0"/>
      </w:pPr>
    </w:p>
    <w:p>
      <w:pPr>
        <w:spacing w:before="60" w:after="80" w:line="259" w:lineRule="auto"/>
      </w:pPr>
      <w:r>
        <w:rPr>
          <w:rFonts w:ascii="Arial" w:hAnsi="Arial" w:eastAsia="Arial"/>
          <w:b/>
          <w:i w:val="0"/>
          <w:color w:val="3E6FA5"/>
          <w:sz w:val="23"/>
        </w:rPr>
        <w:t>1.1 Feature 2.4 là gì?</w:t>
      </w:r>
    </w:p>
    <w:p>
      <w:pPr>
        <w:spacing w:before="0" w:after="60" w:line="259" w:lineRule="auto"/>
      </w:pPr>
      <w:r>
        <w:rPr>
          <w:rFonts w:ascii="Arial" w:hAnsi="Arial" w:eastAsia="Arial"/>
          <w:b w:val="0"/>
          <w:i w:val="0"/>
          <w:color w:val="000000"/>
          <w:sz w:val="20"/>
        </w:rPr>
        <w:t>Feature 2.4 là giai đoạn biến bộ 31 đặc trưng đã được chọn ở Feature 2.3 thành các mô hình dự đoán thực tế. Công việc không chỉ là “chạy train”, mà còn phải khóa ngân sách tìm kiếm, thực hiện cross-validation theo thời gian, chọn cấu hình tốt nhất mà không nhìn test, so sánh công bằng và đóng gói mô hình để bàn giao.</w:t>
      </w:r>
    </w:p>
    <w:p>
      <w:pPr>
        <w:spacing w:before="60" w:after="80" w:line="259" w:lineRule="auto"/>
      </w:pPr>
      <w:r>
        <w:rPr>
          <w:rFonts w:ascii="Arial" w:hAnsi="Arial" w:eastAsia="Arial"/>
          <w:b/>
          <w:i w:val="0"/>
          <w:color w:val="3E6FA5"/>
          <w:sz w:val="23"/>
        </w:rPr>
        <w:t>1.2 Kết luận điều hành</w:t>
      </w:r>
    </w:p>
    <w:p>
      <w:pPr>
        <w:pStyle w:val="ListBullet"/>
        <w:spacing w:after="30" w:line="250" w:lineRule="auto"/>
        <w:ind w:left="312" w:hanging="125"/>
      </w:pPr>
      <w:r>
        <w:rPr>
          <w:rFonts w:ascii="Arial" w:hAnsi="Arial" w:eastAsia="Arial"/>
          <w:b w:val="0"/>
          <w:i w:val="0"/>
          <w:color w:val="000000"/>
          <w:sz w:val="19"/>
        </w:rPr>
        <w:t>Năm phase đều được báo cáo PASS; closure tổng thể là PASS_WITH_WARNINGS, 0 blocker và đủ điều kiện chuyển Feature 2.5.</w:t>
      </w:r>
    </w:p>
    <w:p>
      <w:pPr>
        <w:pStyle w:val="ListBullet"/>
        <w:spacing w:after="30" w:line="250" w:lineRule="auto"/>
        <w:ind w:left="312" w:hanging="125"/>
      </w:pPr>
      <w:r>
        <w:rPr>
          <w:rFonts w:ascii="Arial" w:hAnsi="Arial" w:eastAsia="Arial"/>
          <w:b w:val="0"/>
          <w:i w:val="0"/>
          <w:color w:val="000000"/>
          <w:sz w:val="19"/>
        </w:rPr>
        <w:t>XGBoost đạt Validation RMSE 15.25, thấp hơn Random Forest 15.32 và được chọn làm Champion; Random Forest là Runner-up.</w:t>
      </w:r>
    </w:p>
    <w:p>
      <w:pPr>
        <w:pStyle w:val="ListBullet"/>
        <w:spacing w:after="30" w:line="250" w:lineRule="auto"/>
        <w:ind w:left="312" w:hanging="125"/>
      </w:pPr>
      <w:r>
        <w:rPr>
          <w:rFonts w:ascii="Arial" w:hAnsi="Arial" w:eastAsia="Arial"/>
          <w:b w:val="0"/>
          <w:i w:val="0"/>
          <w:color w:val="000000"/>
          <w:sz w:val="19"/>
        </w:rPr>
        <w:t>Tập test được khai báo không truy cập trong Feature 2.4; đánh giá cuối cùng được hoãn sang Feature 2.5.</w:t>
      </w:r>
    </w:p>
    <w:p>
      <w:pPr>
        <w:pStyle w:val="ListBullet"/>
        <w:spacing w:after="30" w:line="250" w:lineRule="auto"/>
        <w:ind w:left="312" w:hanging="125"/>
      </w:pPr>
      <w:r>
        <w:rPr>
          <w:rFonts w:ascii="Arial" w:hAnsi="Arial" w:eastAsia="Arial"/>
          <w:b w:val="0"/>
          <w:i w:val="0"/>
          <w:color w:val="000000"/>
          <w:sz w:val="19"/>
        </w:rPr>
        <w:t>Champion bundle đã được load/roundtrip theo báo cáo; contract Feature 2.5 đã được tạo.</w:t>
      </w:r>
    </w:p>
    <w:p>
      <w:pPr>
        <w:spacing w:before="60" w:after="80" w:line="259" w:lineRule="auto"/>
      </w:pPr>
      <w:r>
        <w:rPr>
          <w:rFonts w:ascii="Arial" w:hAnsi="Arial" w:eastAsia="Arial"/>
          <w:b/>
          <w:i w:val="0"/>
          <w:color w:val="3E6FA5"/>
          <w:sz w:val="23"/>
        </w:rPr>
        <w:t>1.3 Luồng xử lý tổng thể</w:t>
      </w:r>
    </w:p>
    <w:tbl>
      <w:tblPr>
        <w:tblW w:type="auto" w:w="0"/>
        <w:jc w:val="center"/>
        <w:tblLayout w:type="fixed"/>
        <w:tblLook w:firstColumn="1" w:firstRow="1" w:lastColumn="0" w:lastRow="0" w:noHBand="0" w:noVBand="1" w:val="04A0"/>
      </w:tblPr>
      <w:tblGrid>
        <w:gridCol w:w="850"/>
        <w:gridCol w:w="6350"/>
        <w:gridCol w:w="2494"/>
      </w:tblGrid>
      <w:tr>
        <w:trPr>
          <w:tblHeader w:val="true"/>
          <w:cantSplit/>
        </w:trPr>
        <w:tc>
          <w:tcPr>
            <w:tcW w:type="dxa" w:w="3345"/>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8"/>
              </w:rPr>
              <w:t>Bước</w:t>
            </w:r>
          </w:p>
        </w:tc>
        <w:tc>
          <w:tcPr>
            <w:tcW w:type="dxa" w:w="3345"/>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8"/>
              </w:rPr>
              <w:t>Hoạt động</w:t>
            </w:r>
          </w:p>
        </w:tc>
        <w:tc>
          <w:tcPr>
            <w:tcW w:type="dxa" w:w="3345"/>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8"/>
              </w:rPr>
              <w:t>Đầu ra</w:t>
            </w:r>
          </w:p>
        </w:tc>
      </w:tr>
      <w:tr>
        <w:trPr>
          <w:cantSplit/>
        </w:trPr>
        <w:tc>
          <w:tcPr>
            <w:tcW w:type="dxa" w:w="85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1</w:t>
            </w:r>
          </w:p>
        </w:tc>
        <w:tc>
          <w:tcPr>
            <w:tcW w:type="dxa" w:w="635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Khóa input contract và Temporal CV</w:t>
            </w:r>
          </w:p>
        </w:tc>
        <w:tc>
          <w:tcPr>
            <w:tcW w:type="dxa" w:w="2494"/>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Phase 1</w:t>
            </w:r>
          </w:p>
        </w:tc>
      </w:tr>
      <w:tr>
        <w:trPr>
          <w:cantSplit/>
        </w:trPr>
        <w:tc>
          <w:tcPr>
            <w:tcW w:type="dxa" w:w="850"/>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2</w:t>
            </w:r>
          </w:p>
        </w:tc>
        <w:tc>
          <w:tcPr>
            <w:tcW w:type="dxa" w:w="6350"/>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Thiết lập Dummy, Linear, Ridge baseline</w:t>
            </w:r>
          </w:p>
        </w:tc>
        <w:tc>
          <w:tcPr>
            <w:tcW w:type="dxa" w:w="2494"/>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Phase 2</w:t>
            </w:r>
          </w:p>
        </w:tc>
      </w:tr>
      <w:tr>
        <w:trPr>
          <w:cantSplit/>
        </w:trPr>
        <w:tc>
          <w:tcPr>
            <w:tcW w:type="dxa" w:w="85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3</w:t>
            </w:r>
          </w:p>
        </w:tc>
        <w:tc>
          <w:tcPr>
            <w:tcW w:type="dxa" w:w="635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Huấn luyện Random Forest</w:t>
            </w:r>
          </w:p>
        </w:tc>
        <w:tc>
          <w:tcPr>
            <w:tcW w:type="dxa" w:w="2494"/>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Phase 3</w:t>
            </w:r>
          </w:p>
        </w:tc>
      </w:tr>
      <w:tr>
        <w:trPr>
          <w:cantSplit/>
        </w:trPr>
        <w:tc>
          <w:tcPr>
            <w:tcW w:type="dxa" w:w="850"/>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4</w:t>
            </w:r>
          </w:p>
        </w:tc>
        <w:tc>
          <w:tcPr>
            <w:tcW w:type="dxa" w:w="6350"/>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Huấn luyện XGBoost + early stopping</w:t>
            </w:r>
          </w:p>
        </w:tc>
        <w:tc>
          <w:tcPr>
            <w:tcW w:type="dxa" w:w="2494"/>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Phase 4</w:t>
            </w:r>
          </w:p>
        </w:tc>
      </w:tr>
      <w:tr>
        <w:trPr>
          <w:cantSplit/>
        </w:trPr>
        <w:tc>
          <w:tcPr>
            <w:tcW w:type="dxa" w:w="85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5</w:t>
            </w:r>
          </w:p>
        </w:tc>
        <w:tc>
          <w:tcPr>
            <w:tcW w:type="dxa" w:w="635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So sánh, chọn Champion, đóng gói bundle</w:t>
            </w:r>
          </w:p>
        </w:tc>
        <w:tc>
          <w:tcPr>
            <w:tcW w:type="dxa" w:w="2494"/>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Phase 5</w:t>
            </w:r>
          </w:p>
        </w:tc>
      </w:tr>
    </w:tbl>
    <w:p>
      <w:pPr>
        <w:spacing w:after="0"/>
      </w:pPr>
    </w:p>
    <w:tbl>
      <w:tblPr>
        <w:tblW w:type="auto" w:w="0"/>
        <w:jc w:val="center"/>
        <w:tblLayout w:type="fixed"/>
        <w:tblLook w:firstColumn="1" w:firstRow="1" w:lastColumn="0" w:lastRow="0" w:noHBand="0" w:noVBand="1" w:val="04A0"/>
      </w:tblPr>
      <w:tblGrid>
        <w:gridCol w:w="9694"/>
      </w:tblGrid>
      <w:tr>
        <w:tc>
          <w:tcPr>
            <w:tcW w:type="dxa" w:w="10036"/>
            <w:shd w:fill="D9E7F5"/>
            <w:tcBorders>
              <w:top w:sz="14" w:val="single" w:color="3E6FA5"/>
              <w:left w:sz="14" w:val="single" w:color="3E6FA5"/>
              <w:bottom w:sz="14" w:val="single" w:color="3E6FA5"/>
              <w:right w:sz="14" w:val="single" w:color="3E6FA5"/>
            </w:tcBorders>
            <w:tcMar>
              <w:top w:w="130" w:type="dxa"/>
              <w:start w:w="160" w:type="dxa"/>
              <w:bottom w:w="130" w:type="dxa"/>
              <w:end w:w="160" w:type="dxa"/>
            </w:tcMar>
            <w:vAlign w:val="center"/>
          </w:tcPr>
          <w:p>
            <w:pPr>
              <w:spacing w:before="0" w:after="80" w:line="259" w:lineRule="auto"/>
              <w:jc w:val="center"/>
            </w:pPr>
            <w:r>
              <w:rPr>
                <w:rFonts w:ascii="Arial" w:hAnsi="Arial" w:eastAsia="Arial"/>
                <w:b/>
                <w:i w:val="0"/>
                <w:color w:val="3E6FA5"/>
                <w:sz w:val="28"/>
              </w:rPr>
              <w:t>QUY TẮC QUAN TRỌNG</w:t>
            </w:r>
          </w:p>
          <w:p>
            <w:pPr>
              <w:spacing w:before="0" w:after="0" w:line="252" w:lineRule="auto"/>
            </w:pPr>
            <w:r>
              <w:rPr>
                <w:rFonts w:ascii="Arial" w:hAnsi="Arial" w:eastAsia="Arial"/>
                <w:b w:val="0"/>
                <w:i w:val="0"/>
                <w:color w:val="000000"/>
                <w:sz w:val="20"/>
              </w:rPr>
              <w:t>Mọi cấu hình mô hình được chọn bằng train và các temporal fold. Official validation chỉ dùng cho phép đo cuối của từng family; test không được dùng cho tuning, model selection hoặc early metrics.</w:t>
            </w:r>
          </w:p>
        </w:tc>
      </w:tr>
    </w:tbl>
    <w:p>
      <w:pPr>
        <w:spacing w:after="0"/>
      </w:pPr>
    </w:p>
    <w:p>
      <w:r>
        <w:br w:type="page"/>
      </w:r>
    </w:p>
    <w:p>
      <w:pPr>
        <w:spacing w:before="120" w:after="80" w:line="259" w:lineRule="auto"/>
        <w:pBdr>
          <w:bottom w:val="single" w:sz="10" w:space="2" w:color="3E6FA5"/>
        </w:pBdr>
      </w:pPr>
      <w:r>
        <w:rPr>
          <w:rFonts w:ascii="Arial" w:hAnsi="Arial" w:eastAsia="Arial"/>
          <w:b/>
          <w:i w:val="0"/>
          <w:color w:val="17365D"/>
          <w:sz w:val="30"/>
        </w:rPr>
        <w:t>2. PHẠM VI CÔNG VIỆC VÀ KẾT QUẢ 5 PHASE</w:t>
      </w:r>
    </w:p>
    <w:p>
      <w:pPr>
        <w:spacing w:before="0" w:after="60" w:line="259" w:lineRule="auto"/>
      </w:pPr>
      <w:r>
        <w:rPr>
          <w:rFonts w:ascii="Arial" w:hAnsi="Arial" w:eastAsia="Arial"/>
          <w:b w:val="0"/>
          <w:i w:val="0"/>
          <w:color w:val="000000"/>
          <w:sz w:val="20"/>
        </w:rPr>
        <w:t>Feature 2.4 được chia thành 5 phase để giảm rủi ro vận hành và giúp bằng chứng có thể truy vết. Mỗi phase tạo checkpoint riêng, sau đó Phase 5 kiểm toán lại toàn bộ trước khi đóng gate.</w:t>
      </w:r>
    </w:p>
    <w:tbl>
      <w:tblPr>
        <w:tblW w:type="auto" w:w="0"/>
        <w:jc w:val="center"/>
        <w:tblLayout w:type="fixed"/>
        <w:tblLook w:firstColumn="1" w:firstRow="1" w:lastColumn="0" w:lastRow="0" w:noHBand="0" w:noVBand="1" w:val="04A0"/>
      </w:tblPr>
      <w:tblGrid>
        <w:gridCol w:w="1134"/>
        <w:gridCol w:w="1757"/>
        <w:gridCol w:w="5216"/>
        <w:gridCol w:w="1587"/>
      </w:tblGrid>
      <w:tr>
        <w:trPr>
          <w:tblHeader w:val="true"/>
          <w:cantSplit/>
        </w:trPr>
        <w:tc>
          <w:tcPr>
            <w:tcW w:type="dxa" w:w="2509"/>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7"/>
              </w:rPr>
              <w:t>Phase</w:t>
            </w:r>
          </w:p>
        </w:tc>
        <w:tc>
          <w:tcPr>
            <w:tcW w:type="dxa" w:w="2509"/>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7"/>
              </w:rPr>
              <w:t>Tên</w:t>
            </w:r>
          </w:p>
        </w:tc>
        <w:tc>
          <w:tcPr>
            <w:tcW w:type="dxa" w:w="2509"/>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7"/>
              </w:rPr>
              <w:t>Phạm vi chính</w:t>
            </w:r>
          </w:p>
        </w:tc>
        <w:tc>
          <w:tcPr>
            <w:tcW w:type="dxa" w:w="2509"/>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7"/>
              </w:rPr>
              <w:t>Trạng thái</w:t>
            </w:r>
          </w:p>
        </w:tc>
      </w:tr>
      <w:tr>
        <w:trPr>
          <w:cantSplit/>
        </w:trPr>
        <w:tc>
          <w:tcPr>
            <w:tcW w:type="dxa" w:w="1134"/>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Phase 1</w:t>
            </w:r>
          </w:p>
        </w:tc>
        <w:tc>
          <w:tcPr>
            <w:tcW w:type="dxa" w:w="1757"/>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Foundation</w:t>
            </w:r>
          </w:p>
        </w:tc>
        <w:tc>
          <w:tcPr>
            <w:tcW w:type="dxa" w:w="5216"/>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Input validation, pipeline handoff, Temporal CV, search budget</w:t>
            </w:r>
          </w:p>
        </w:tc>
        <w:tc>
          <w:tcPr>
            <w:tcW w:type="dxa" w:w="1587"/>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PASS</w:t>
            </w:r>
          </w:p>
        </w:tc>
      </w:tr>
      <w:tr>
        <w:trPr>
          <w:cantSplit/>
        </w:trPr>
        <w:tc>
          <w:tcPr>
            <w:tcW w:type="dxa" w:w="1134"/>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Phase 2</w:t>
            </w:r>
          </w:p>
        </w:tc>
        <w:tc>
          <w:tcPr>
            <w:tcW w:type="dxa" w:w="1757"/>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Baseline models</w:t>
            </w:r>
          </w:p>
        </w:tc>
        <w:tc>
          <w:tcPr>
            <w:tcW w:type="dxa" w:w="5216"/>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Dummy, Linear Regression, Ridge fresh training</w:t>
            </w:r>
          </w:p>
        </w:tc>
        <w:tc>
          <w:tcPr>
            <w:tcW w:type="dxa" w:w="1587"/>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PASS</w:t>
            </w:r>
          </w:p>
        </w:tc>
      </w:tr>
      <w:tr>
        <w:trPr>
          <w:cantSplit/>
        </w:trPr>
        <w:tc>
          <w:tcPr>
            <w:tcW w:type="dxa" w:w="1134"/>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Phase 3</w:t>
            </w:r>
          </w:p>
        </w:tc>
        <w:tc>
          <w:tcPr>
            <w:tcW w:type="dxa" w:w="1757"/>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Random Forest</w:t>
            </w:r>
          </w:p>
        </w:tc>
        <w:tc>
          <w:tcPr>
            <w:tcW w:type="dxa" w:w="5216"/>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Screening, Full CV, final fit, artifact</w:t>
            </w:r>
          </w:p>
        </w:tc>
        <w:tc>
          <w:tcPr>
            <w:tcW w:type="dxa" w:w="1587"/>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PASS</w:t>
            </w:r>
          </w:p>
        </w:tc>
      </w:tr>
      <w:tr>
        <w:trPr>
          <w:cantSplit/>
        </w:trPr>
        <w:tc>
          <w:tcPr>
            <w:tcW w:type="dxa" w:w="1134"/>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Phase 4</w:t>
            </w:r>
          </w:p>
        </w:tc>
        <w:tc>
          <w:tcPr>
            <w:tcW w:type="dxa" w:w="1757"/>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XGBoost</w:t>
            </w:r>
          </w:p>
        </w:tc>
        <w:tc>
          <w:tcPr>
            <w:tcW w:type="dxa" w:w="5216"/>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Screening, Full CV, early-stopping lock, final fit</w:t>
            </w:r>
          </w:p>
        </w:tc>
        <w:tc>
          <w:tcPr>
            <w:tcW w:type="dxa" w:w="1587"/>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PASS</w:t>
            </w:r>
          </w:p>
        </w:tc>
      </w:tr>
      <w:tr>
        <w:trPr>
          <w:cantSplit/>
        </w:trPr>
        <w:tc>
          <w:tcPr>
            <w:tcW w:type="dxa" w:w="1134"/>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Phase 5</w:t>
            </w:r>
          </w:p>
        </w:tc>
        <w:tc>
          <w:tcPr>
            <w:tcW w:type="dxa" w:w="1757"/>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Closure</w:t>
            </w:r>
          </w:p>
        </w:tc>
        <w:tc>
          <w:tcPr>
            <w:tcW w:type="dxa" w:w="5216"/>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Model comparison, Champion/Runner-up, bundle, contract</w:t>
            </w:r>
          </w:p>
        </w:tc>
        <w:tc>
          <w:tcPr>
            <w:tcW w:type="dxa" w:w="1587"/>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PASS + WARNINGS</w:t>
            </w:r>
          </w:p>
        </w:tc>
      </w:tr>
    </w:tbl>
    <w:p>
      <w:pPr>
        <w:spacing w:after="0"/>
      </w:pPr>
    </w:p>
    <w:p>
      <w:pPr>
        <w:spacing w:before="60" w:after="80" w:line="259" w:lineRule="auto"/>
      </w:pPr>
      <w:r>
        <w:rPr>
          <w:rFonts w:ascii="Arial" w:hAnsi="Arial" w:eastAsia="Arial"/>
          <w:b/>
          <w:i w:val="0"/>
          <w:color w:val="3E6FA5"/>
          <w:sz w:val="23"/>
        </w:rPr>
        <w:t>2.1 Trong phạm vi</w:t>
      </w:r>
    </w:p>
    <w:p>
      <w:pPr>
        <w:pStyle w:val="ListBullet"/>
        <w:spacing w:after="30" w:line="250" w:lineRule="auto"/>
        <w:ind w:left="312" w:hanging="125"/>
      </w:pPr>
      <w:r>
        <w:rPr>
          <w:rFonts w:ascii="Arial" w:hAnsi="Arial" w:eastAsia="Arial"/>
          <w:b w:val="0"/>
          <w:i w:val="0"/>
          <w:color w:val="000000"/>
          <w:sz w:val="19"/>
        </w:rPr>
        <w:t>Huấn luyện và so sánh Dummy, Linear Regression, Ridge, Random Forest và XGBoost.</w:t>
      </w:r>
    </w:p>
    <w:p>
      <w:pPr>
        <w:pStyle w:val="ListBullet"/>
        <w:spacing w:after="30" w:line="250" w:lineRule="auto"/>
        <w:ind w:left="312" w:hanging="125"/>
      </w:pPr>
      <w:r>
        <w:rPr>
          <w:rFonts w:ascii="Arial" w:hAnsi="Arial" w:eastAsia="Arial"/>
          <w:b w:val="0"/>
          <w:i w:val="0"/>
          <w:color w:val="000000"/>
          <w:sz w:val="19"/>
        </w:rPr>
        <w:t>Temporal CV theo cửa sổ thời gian; screening sample 120.000 dòng; 12 cấu hình cho mỗi họ mô hình phức tạp.</w:t>
      </w:r>
    </w:p>
    <w:p>
      <w:pPr>
        <w:pStyle w:val="ListBullet"/>
        <w:spacing w:after="30" w:line="250" w:lineRule="auto"/>
        <w:ind w:left="312" w:hanging="125"/>
      </w:pPr>
      <w:r>
        <w:rPr>
          <w:rFonts w:ascii="Arial" w:hAnsi="Arial" w:eastAsia="Arial"/>
          <w:b w:val="0"/>
          <w:i w:val="0"/>
          <w:color w:val="000000"/>
          <w:sz w:val="19"/>
        </w:rPr>
        <w:t>Đánh giá bằng MAE, RMSE và R²; xếp hạng chính theo Validation RMSE.</w:t>
      </w:r>
    </w:p>
    <w:p>
      <w:pPr>
        <w:pStyle w:val="ListBullet"/>
        <w:spacing w:after="30" w:line="250" w:lineRule="auto"/>
        <w:ind w:left="312" w:hanging="125"/>
      </w:pPr>
      <w:r>
        <w:rPr>
          <w:rFonts w:ascii="Arial" w:hAnsi="Arial" w:eastAsia="Arial"/>
          <w:b w:val="0"/>
          <w:i w:val="0"/>
          <w:color w:val="000000"/>
          <w:sz w:val="19"/>
        </w:rPr>
        <w:t>Đóng gói Champion/Runner-up và ghi experiment registry, model hash, latency, size, roundtrip.</w:t>
      </w:r>
    </w:p>
    <w:p>
      <w:pPr>
        <w:spacing w:before="60" w:after="80" w:line="259" w:lineRule="auto"/>
      </w:pPr>
      <w:r>
        <w:rPr>
          <w:rFonts w:ascii="Arial" w:hAnsi="Arial" w:eastAsia="Arial"/>
          <w:b/>
          <w:i w:val="0"/>
          <w:color w:val="3E6FA5"/>
          <w:sz w:val="23"/>
        </w:rPr>
        <w:t>2.2 Không thuộc phạm vi</w:t>
      </w:r>
    </w:p>
    <w:p>
      <w:pPr>
        <w:pStyle w:val="ListBullet"/>
        <w:spacing w:after="30" w:line="250" w:lineRule="auto"/>
        <w:ind w:left="312" w:hanging="125"/>
      </w:pPr>
      <w:r>
        <w:rPr>
          <w:rFonts w:ascii="Arial" w:hAnsi="Arial" w:eastAsia="Arial"/>
          <w:b w:val="0"/>
          <w:i w:val="0"/>
          <w:color w:val="000000"/>
          <w:sz w:val="19"/>
        </w:rPr>
        <w:t>Không đánh giá final test; test được khóa đến Feature 2.5.</w:t>
      </w:r>
    </w:p>
    <w:p>
      <w:pPr>
        <w:pStyle w:val="ListBullet"/>
        <w:spacing w:after="30" w:line="250" w:lineRule="auto"/>
        <w:ind w:left="312" w:hanging="125"/>
      </w:pPr>
      <w:r>
        <w:rPr>
          <w:rFonts w:ascii="Arial" w:hAnsi="Arial" w:eastAsia="Arial"/>
          <w:b w:val="0"/>
          <w:i w:val="0"/>
          <w:color w:val="000000"/>
          <w:sz w:val="19"/>
        </w:rPr>
        <w:t>Không thực hiện SHAP/error analysis cuối cùng trong Feature 2.4.</w:t>
      </w:r>
    </w:p>
    <w:p>
      <w:pPr>
        <w:pStyle w:val="ListBullet"/>
        <w:spacing w:after="30" w:line="250" w:lineRule="auto"/>
        <w:ind w:left="312" w:hanging="125"/>
      </w:pPr>
      <w:r>
        <w:rPr>
          <w:rFonts w:ascii="Arial" w:hAnsi="Arial" w:eastAsia="Arial"/>
          <w:b w:val="0"/>
          <w:i w:val="0"/>
          <w:color w:val="000000"/>
          <w:sz w:val="19"/>
        </w:rPr>
        <w:t>Không quyết định ngưỡng business hoặc production monitoring.</w:t>
      </w:r>
    </w:p>
    <w:p>
      <w:pPr>
        <w:spacing w:before="60" w:after="80" w:line="259" w:lineRule="auto"/>
      </w:pPr>
      <w:r>
        <w:rPr>
          <w:rFonts w:ascii="Arial" w:hAnsi="Arial" w:eastAsia="Arial"/>
          <w:b/>
          <w:i w:val="0"/>
          <w:color w:val="3E6FA5"/>
          <w:sz w:val="23"/>
        </w:rPr>
        <w:t>2.3 Sản phẩm bàn giao chính</w:t>
      </w:r>
    </w:p>
    <w:tbl>
      <w:tblPr>
        <w:tblW w:type="auto" w:w="0"/>
        <w:jc w:val="center"/>
        <w:tblLayout w:type="fixed"/>
        <w:tblLook w:firstColumn="1" w:firstRow="1" w:lastColumn="0" w:lastRow="0" w:noHBand="0" w:noVBand="1" w:val="04A0"/>
      </w:tblPr>
      <w:tblGrid>
        <w:gridCol w:w="2381"/>
        <w:gridCol w:w="7313"/>
      </w:tblGrid>
      <w:tr>
        <w:trPr>
          <w:tblHeader w:val="true"/>
          <w:cantSplit/>
        </w:trPr>
        <w:tc>
          <w:tcPr>
            <w:tcW w:type="dxa" w:w="5018"/>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8"/>
              </w:rPr>
              <w:t>Nhóm</w:t>
            </w:r>
          </w:p>
        </w:tc>
        <w:tc>
          <w:tcPr>
            <w:tcW w:type="dxa" w:w="5018"/>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8"/>
              </w:rPr>
              <w:t>Đầu ra</w:t>
            </w:r>
          </w:p>
        </w:tc>
      </w:tr>
      <w:tr>
        <w:trPr>
          <w:cantSplit/>
        </w:trPr>
        <w:tc>
          <w:tcPr>
            <w:tcW w:type="dxa" w:w="2381"/>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Model artifacts</w:t>
            </w:r>
          </w:p>
        </w:tc>
        <w:tc>
          <w:tcPr>
            <w:tcW w:type="dxa" w:w="7313"/>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Ridge, Random Forest, XGBoost bundles; Champion và Runner-up bundles</w:t>
            </w:r>
          </w:p>
        </w:tc>
      </w:tr>
      <w:tr>
        <w:trPr>
          <w:cantSplit/>
        </w:trPr>
        <w:tc>
          <w:tcPr>
            <w:tcW w:type="dxa" w:w="2381"/>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Evidence</w:t>
            </w:r>
          </w:p>
        </w:tc>
        <w:tc>
          <w:tcPr>
            <w:tcW w:type="dxa" w:w="7313"/>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Experiment registry, raw metrics, manifests, validation checkpoints</w:t>
            </w:r>
          </w:p>
        </w:tc>
      </w:tr>
      <w:tr>
        <w:trPr>
          <w:cantSplit/>
        </w:trPr>
        <w:tc>
          <w:tcPr>
            <w:tcW w:type="dxa" w:w="2381"/>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Selection</w:t>
            </w:r>
          </w:p>
        </w:tc>
        <w:tc>
          <w:tcPr>
            <w:tcW w:type="dxa" w:w="7313"/>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Champion = EXP24-XGB-FINAL-001; Runner-up = EXP24-RF-FINAL-001</w:t>
            </w:r>
          </w:p>
        </w:tc>
      </w:tr>
      <w:tr>
        <w:trPr>
          <w:cantSplit/>
        </w:trPr>
        <w:tc>
          <w:tcPr>
            <w:tcW w:type="dxa" w:w="2381"/>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Handoff</w:t>
            </w:r>
          </w:p>
        </w:tc>
        <w:tc>
          <w:tcPr>
            <w:tcW w:type="dxa" w:w="7313"/>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feature_2_5_input_contract.json</w:t>
            </w:r>
          </w:p>
        </w:tc>
      </w:tr>
    </w:tbl>
    <w:p>
      <w:pPr>
        <w:spacing w:after="0"/>
      </w:pPr>
    </w:p>
    <w:p>
      <w:r>
        <w:br w:type="page"/>
      </w:r>
    </w:p>
    <w:p>
      <w:pPr>
        <w:spacing w:before="120" w:after="80" w:line="259" w:lineRule="auto"/>
        <w:pBdr>
          <w:bottom w:val="single" w:sz="10" w:space="2" w:color="3E6FA5"/>
        </w:pBdr>
      </w:pPr>
      <w:r>
        <w:rPr>
          <w:rFonts w:ascii="Arial" w:hAnsi="Arial" w:eastAsia="Arial"/>
          <w:b/>
          <w:i w:val="0"/>
          <w:color w:val="17365D"/>
          <w:sz w:val="30"/>
        </w:rPr>
        <w:t>3. INPUT CONTRACT, PIPELINE VÀ TEMPORAL CROSS-VALIDATION</w:t>
      </w:r>
    </w:p>
    <w:p>
      <w:pPr>
        <w:spacing w:before="60" w:after="80" w:line="259" w:lineRule="auto"/>
      </w:pPr>
      <w:r>
        <w:rPr>
          <w:rFonts w:ascii="Arial" w:hAnsi="Arial" w:eastAsia="Arial"/>
          <w:b/>
          <w:i w:val="0"/>
          <w:color w:val="3E6FA5"/>
          <w:sz w:val="23"/>
        </w:rPr>
        <w:t>3.1 Hợp đồng đầu vào</w:t>
      </w:r>
    </w:p>
    <w:tbl>
      <w:tblPr>
        <w:tblW w:type="auto" w:w="0"/>
        <w:jc w:val="center"/>
        <w:tblLayout w:type="fixed"/>
        <w:tblLook w:firstColumn="1" w:firstRow="1" w:lastColumn="0" w:lastRow="0" w:noHBand="0" w:noVBand="1" w:val="04A0"/>
      </w:tblPr>
      <w:tblGrid>
        <w:gridCol w:w="2891"/>
        <w:gridCol w:w="1814"/>
        <w:gridCol w:w="4989"/>
      </w:tblGrid>
      <w:tr>
        <w:trPr>
          <w:tblHeader w:val="true"/>
          <w:cantSplit/>
        </w:trPr>
        <w:tc>
          <w:tcPr>
            <w:tcW w:type="dxa" w:w="3345"/>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8"/>
              </w:rPr>
              <w:t>Tầng dữ liệu</w:t>
            </w:r>
          </w:p>
        </w:tc>
        <w:tc>
          <w:tcPr>
            <w:tcW w:type="dxa" w:w="3345"/>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8"/>
              </w:rPr>
              <w:t>Số lượng</w:t>
            </w:r>
          </w:p>
        </w:tc>
        <w:tc>
          <w:tcPr>
            <w:tcW w:type="dxa" w:w="3345"/>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8"/>
              </w:rPr>
              <w:t>Vai trò</w:t>
            </w:r>
          </w:p>
        </w:tc>
      </w:tr>
      <w:tr>
        <w:trPr>
          <w:cantSplit/>
        </w:trPr>
        <w:tc>
          <w:tcPr>
            <w:tcW w:type="dxa" w:w="2891"/>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Raw input</w:t>
            </w:r>
          </w:p>
        </w:tc>
        <w:tc>
          <w:tcPr>
            <w:tcW w:type="dxa" w:w="1814"/>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18 features</w:t>
            </w:r>
          </w:p>
        </w:tc>
        <w:tc>
          <w:tcPr>
            <w:tcW w:type="dxa" w:w="4989"/>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Biến gốc trước feature engineering</w:t>
            </w:r>
          </w:p>
        </w:tc>
      </w:tr>
      <w:tr>
        <w:trPr>
          <w:cantSplit/>
        </w:trPr>
        <w:tc>
          <w:tcPr>
            <w:tcW w:type="dxa" w:w="2891"/>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Selected set</w:t>
            </w:r>
          </w:p>
        </w:tc>
        <w:tc>
          <w:tcPr>
            <w:tcW w:type="dxa" w:w="1814"/>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31 features</w:t>
            </w:r>
          </w:p>
        </w:tc>
        <w:tc>
          <w:tcPr>
            <w:tcW w:type="dxa" w:w="4989"/>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FS23-SELECTED từ Feature 2.3</w:t>
            </w:r>
          </w:p>
        </w:tc>
      </w:tr>
      <w:tr>
        <w:trPr>
          <w:cantSplit/>
        </w:trPr>
        <w:tc>
          <w:tcPr>
            <w:tcW w:type="dxa" w:w="2891"/>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Pipeline output</w:t>
            </w:r>
          </w:p>
        </w:tc>
        <w:tc>
          <w:tcPr>
            <w:tcW w:type="dxa" w:w="1814"/>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49 dimensions</w:t>
            </w:r>
          </w:p>
        </w:tc>
        <w:tc>
          <w:tcPr>
            <w:tcW w:type="dxa" w:w="4989"/>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Sau encoding và scaling</w:t>
            </w:r>
          </w:p>
        </w:tc>
      </w:tr>
    </w:tbl>
    <w:p>
      <w:pPr>
        <w:spacing w:after="0"/>
      </w:pPr>
    </w:p>
    <w:p>
      <w:pPr>
        <w:spacing w:before="0" w:after="60" w:line="259" w:lineRule="auto"/>
      </w:pPr>
      <w:r>
        <w:rPr>
          <w:rFonts w:ascii="Arial" w:hAnsi="Arial" w:eastAsia="Arial"/>
          <w:b w:val="0"/>
          <w:i w:val="0"/>
          <w:color w:val="000000"/>
          <w:sz w:val="20"/>
        </w:rPr>
        <w:t>Khối feature engineering và preprocessing được đặt trong pipeline liền mạch để mô hình nhận đúng thứ tự và biến đổi giống nhau ở train/validation. Cách đóng gói này giảm nguy cơ thao tác tay sai lệch giữa huấn luyện và suy luận.</w:t>
      </w:r>
    </w:p>
    <w:p>
      <w:pPr>
        <w:spacing w:before="60" w:after="80" w:line="259" w:lineRule="auto"/>
      </w:pPr>
      <w:r>
        <w:rPr>
          <w:rFonts w:ascii="Arial" w:hAnsi="Arial" w:eastAsia="Arial"/>
          <w:b/>
          <w:i w:val="0"/>
          <w:color w:val="3E6FA5"/>
          <w:sz w:val="23"/>
        </w:rPr>
        <w:t>3.2 Fold-safe pipeline</w:t>
      </w:r>
    </w:p>
    <w:p>
      <w:pPr>
        <w:pStyle w:val="ListBullet"/>
        <w:spacing w:after="30" w:line="250" w:lineRule="auto"/>
        <w:ind w:left="312" w:hanging="125"/>
      </w:pPr>
      <w:r>
        <w:rPr>
          <w:rFonts w:ascii="Arial" w:hAnsi="Arial" w:eastAsia="Arial"/>
          <w:b w:val="0"/>
          <w:i w:val="0"/>
          <w:color w:val="000000"/>
          <w:sz w:val="19"/>
        </w:rPr>
        <w:t>Imputer, encoder và scaler được clone và fit riêng trên phần train của từng temporal fold.</w:t>
      </w:r>
    </w:p>
    <w:p>
      <w:pPr>
        <w:pStyle w:val="ListBullet"/>
        <w:spacing w:after="30" w:line="250" w:lineRule="auto"/>
        <w:ind w:left="312" w:hanging="125"/>
      </w:pPr>
      <w:r>
        <w:rPr>
          <w:rFonts w:ascii="Arial" w:hAnsi="Arial" w:eastAsia="Arial"/>
          <w:b w:val="0"/>
          <w:i w:val="0"/>
          <w:color w:val="000000"/>
          <w:sz w:val="19"/>
        </w:rPr>
        <w:t>Fold validation chỉ nhận transform; không đóng góp thống kê cho bước fit.</w:t>
      </w:r>
    </w:p>
    <w:p>
      <w:pPr>
        <w:pStyle w:val="ListBullet"/>
        <w:spacing w:after="30" w:line="250" w:lineRule="auto"/>
        <w:ind w:left="312" w:hanging="125"/>
      </w:pPr>
      <w:r>
        <w:rPr>
          <w:rFonts w:ascii="Arial" w:hAnsi="Arial" w:eastAsia="Arial"/>
          <w:b w:val="0"/>
          <w:i w:val="0"/>
          <w:color w:val="000000"/>
          <w:sz w:val="19"/>
        </w:rPr>
        <w:t>XGBoost dùng validation nội bộ của fold làm eval_set cho early stopping, không dùng official validation.</w:t>
      </w:r>
    </w:p>
    <w:p>
      <w:pPr>
        <w:pStyle w:val="ListBullet"/>
        <w:spacing w:after="30" w:line="250" w:lineRule="auto"/>
        <w:ind w:left="312" w:hanging="125"/>
      </w:pPr>
      <w:r>
        <w:rPr>
          <w:rFonts w:ascii="Arial" w:hAnsi="Arial" w:eastAsia="Arial"/>
          <w:b w:val="0"/>
          <w:i w:val="0"/>
          <w:color w:val="000000"/>
          <w:sz w:val="19"/>
        </w:rPr>
        <w:t>Official validation chỉ được dự đoán một lần sau khi chốt family-best config.</w:t>
      </w:r>
    </w:p>
    <w:p>
      <w:pPr>
        <w:spacing w:before="60" w:after="80" w:line="259" w:lineRule="auto"/>
      </w:pPr>
      <w:r>
        <w:rPr>
          <w:rFonts w:ascii="Arial" w:hAnsi="Arial" w:eastAsia="Arial"/>
          <w:b/>
          <w:i w:val="0"/>
          <w:color w:val="3E6FA5"/>
          <w:sz w:val="23"/>
        </w:rPr>
        <w:t>3.3 Thiết kế Temporal CV</w:t>
      </w:r>
    </w:p>
    <w:tbl>
      <w:tblPr>
        <w:tblW w:type="auto" w:w="0"/>
        <w:jc w:val="center"/>
        <w:tblLayout w:type="fixed"/>
        <w:tblLook w:firstColumn="1" w:firstRow="1" w:lastColumn="0" w:lastRow="0" w:noHBand="0" w:noVBand="1" w:val="04A0"/>
      </w:tblPr>
      <w:tblGrid>
        <w:gridCol w:w="1984"/>
        <w:gridCol w:w="3005"/>
        <w:gridCol w:w="4706"/>
      </w:tblGrid>
      <w:tr>
        <w:trPr>
          <w:tblHeader w:val="true"/>
          <w:cantSplit/>
        </w:trPr>
        <w:tc>
          <w:tcPr>
            <w:tcW w:type="dxa" w:w="3345"/>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8"/>
              </w:rPr>
              <w:t>Giai đoạn</w:t>
            </w:r>
          </w:p>
        </w:tc>
        <w:tc>
          <w:tcPr>
            <w:tcW w:type="dxa" w:w="3345"/>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8"/>
              </w:rPr>
              <w:t>Cấu hình</w:t>
            </w:r>
          </w:p>
        </w:tc>
        <w:tc>
          <w:tcPr>
            <w:tcW w:type="dxa" w:w="3345"/>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8"/>
              </w:rPr>
              <w:t>Mục tiêu</w:t>
            </w:r>
          </w:p>
        </w:tc>
      </w:tr>
      <w:tr>
        <w:trPr>
          <w:cantSplit/>
        </w:trPr>
        <w:tc>
          <w:tcPr>
            <w:tcW w:type="dxa" w:w="1984"/>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Screening</w:t>
            </w:r>
          </w:p>
        </w:tc>
        <w:tc>
          <w:tcPr>
            <w:tcW w:type="dxa" w:w="3005"/>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12 configs × 3 folds</w:t>
            </w:r>
          </w:p>
        </w:tc>
        <w:tc>
          <w:tcPr>
            <w:tcW w:type="dxa" w:w="4706"/>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Loại nhanh cấu hình yếu trên sample 120.000 dòng</w:t>
            </w:r>
          </w:p>
        </w:tc>
      </w:tr>
      <w:tr>
        <w:trPr>
          <w:cantSplit/>
        </w:trPr>
        <w:tc>
          <w:tcPr>
            <w:tcW w:type="dxa" w:w="1984"/>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Full CV</w:t>
            </w:r>
          </w:p>
        </w:tc>
        <w:tc>
          <w:tcPr>
            <w:tcW w:type="dxa" w:w="3005"/>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Top 2 × 3 folds</w:t>
            </w:r>
          </w:p>
        </w:tc>
        <w:tc>
          <w:tcPr>
            <w:tcW w:type="dxa" w:w="4706"/>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Đánh giá kỹ trên toàn bộ train</w:t>
            </w:r>
          </w:p>
        </w:tc>
      </w:tr>
      <w:tr>
        <w:trPr>
          <w:cantSplit/>
        </w:trPr>
        <w:tc>
          <w:tcPr>
            <w:tcW w:type="dxa" w:w="1984"/>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Final fit</w:t>
            </w:r>
          </w:p>
        </w:tc>
        <w:tc>
          <w:tcPr>
            <w:tcW w:type="dxa" w:w="3005"/>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1 lần / family</w:t>
            </w:r>
          </w:p>
        </w:tc>
        <w:tc>
          <w:tcPr>
            <w:tcW w:type="dxa" w:w="4706"/>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Fit toàn bộ train với cấu hình đã khóa</w:t>
            </w:r>
          </w:p>
        </w:tc>
      </w:tr>
      <w:tr>
        <w:trPr>
          <w:cantSplit/>
        </w:trPr>
        <w:tc>
          <w:tcPr>
            <w:tcW w:type="dxa" w:w="1984"/>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Official validation</w:t>
            </w:r>
          </w:p>
        </w:tc>
        <w:tc>
          <w:tcPr>
            <w:tcW w:type="dxa" w:w="3005"/>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1 lần / family</w:t>
            </w:r>
          </w:p>
        </w:tc>
        <w:tc>
          <w:tcPr>
            <w:tcW w:type="dxa" w:w="4706"/>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Ghi metric để so sánh family</w:t>
            </w:r>
          </w:p>
        </w:tc>
      </w:tr>
    </w:tbl>
    <w:p>
      <w:pPr>
        <w:spacing w:after="0"/>
      </w:pPr>
    </w:p>
    <w:tbl>
      <w:tblPr>
        <w:tblW w:type="auto" w:w="0"/>
        <w:jc w:val="center"/>
        <w:tblLayout w:type="fixed"/>
        <w:tblLook w:firstColumn="1" w:firstRow="1" w:lastColumn="0" w:lastRow="0" w:noHBand="0" w:noVBand="1" w:val="04A0"/>
      </w:tblPr>
      <w:tblGrid>
        <w:gridCol w:w="9694"/>
      </w:tblGrid>
      <w:tr>
        <w:tc>
          <w:tcPr>
            <w:tcW w:type="dxa" w:w="10036"/>
            <w:shd w:fill="E2F0D9"/>
            <w:tcBorders>
              <w:top w:sz="14" w:val="single" w:color="548235"/>
              <w:left w:sz="14" w:val="single" w:color="548235"/>
              <w:bottom w:sz="14" w:val="single" w:color="548235"/>
              <w:right w:sz="14" w:val="single" w:color="548235"/>
            </w:tcBorders>
            <w:tcMar>
              <w:top w:w="130" w:type="dxa"/>
              <w:start w:w="160" w:type="dxa"/>
              <w:bottom w:w="130" w:type="dxa"/>
              <w:end w:w="160" w:type="dxa"/>
            </w:tcMar>
            <w:vAlign w:val="center"/>
          </w:tcPr>
          <w:p>
            <w:pPr>
              <w:spacing w:before="0" w:after="80" w:line="259" w:lineRule="auto"/>
              <w:jc w:val="center"/>
            </w:pPr>
            <w:r>
              <w:rPr>
                <w:rFonts w:ascii="Arial" w:hAnsi="Arial" w:eastAsia="Arial"/>
                <w:b/>
                <w:i w:val="0"/>
                <w:color w:val="548235"/>
                <w:sz w:val="28"/>
              </w:rPr>
              <w:t>LEAKAGE SAFETY</w:t>
            </w:r>
          </w:p>
          <w:p>
            <w:pPr>
              <w:spacing w:before="0" w:after="0" w:line="252" w:lineRule="auto"/>
            </w:pPr>
            <w:r>
              <w:rPr>
                <w:rFonts w:ascii="Arial" w:hAnsi="Arial" w:eastAsia="Arial"/>
                <w:b w:val="0"/>
                <w:i w:val="0"/>
                <w:color w:val="000000"/>
                <w:sz w:val="20"/>
              </w:rPr>
              <w:t>Các báo cáo Phase 1-5 đều khai báo Test Access = FALSE. Test không được dùng làm eval_set, không tham gia tuning và không được dùng để chọn Champion.</w:t>
            </w:r>
          </w:p>
        </w:tc>
      </w:tr>
    </w:tbl>
    <w:p>
      <w:pPr>
        <w:spacing w:after="0"/>
      </w:pPr>
    </w:p>
    <w:p>
      <w:pPr>
        <w:spacing w:before="60" w:after="80" w:line="259" w:lineRule="auto"/>
      </w:pPr>
      <w:r>
        <w:rPr>
          <w:rFonts w:ascii="Arial" w:hAnsi="Arial" w:eastAsia="Arial"/>
          <w:b/>
          <w:i w:val="0"/>
          <w:color w:val="3E6FA5"/>
          <w:sz w:val="23"/>
        </w:rPr>
        <w:t>3.4 Search budget và tài nguyên</w:t>
      </w:r>
    </w:p>
    <w:p>
      <w:pPr>
        <w:pStyle w:val="ListBullet"/>
        <w:spacing w:after="30" w:line="250" w:lineRule="auto"/>
        <w:ind w:left="312" w:hanging="125"/>
      </w:pPr>
      <w:r>
        <w:rPr>
          <w:rFonts w:ascii="Arial" w:hAnsi="Arial" w:eastAsia="Arial"/>
          <w:b w:val="0"/>
          <w:i w:val="0"/>
          <w:color w:val="000000"/>
          <w:sz w:val="19"/>
        </w:rPr>
        <w:t>Ridge: 47 fit calls được báo cáo.</w:t>
      </w:r>
    </w:p>
    <w:p>
      <w:pPr>
        <w:pStyle w:val="ListBullet"/>
        <w:spacing w:after="30" w:line="250" w:lineRule="auto"/>
        <w:ind w:left="312" w:hanging="125"/>
      </w:pPr>
      <w:r>
        <w:rPr>
          <w:rFonts w:ascii="Arial" w:hAnsi="Arial" w:eastAsia="Arial"/>
          <w:b w:val="0"/>
          <w:i w:val="0"/>
          <w:color w:val="000000"/>
          <w:sz w:val="19"/>
        </w:rPr>
        <w:t>Random Forest: 43 fit calls, 400 cây ở cấu hình cuối.</w:t>
      </w:r>
    </w:p>
    <w:p>
      <w:pPr>
        <w:pStyle w:val="ListBullet"/>
        <w:spacing w:after="30" w:line="250" w:lineRule="auto"/>
        <w:ind w:left="312" w:hanging="125"/>
      </w:pPr>
      <w:r>
        <w:rPr>
          <w:rFonts w:ascii="Arial" w:hAnsi="Arial" w:eastAsia="Arial"/>
          <w:b w:val="0"/>
          <w:i w:val="0"/>
          <w:color w:val="000000"/>
          <w:sz w:val="19"/>
        </w:rPr>
        <w:t>XGBoost: 43 fit calls; tree_method="hist", device="cpu", 454 estimators ở final fit.</w:t>
      </w:r>
    </w:p>
    <w:p>
      <w:r>
        <w:br w:type="page"/>
      </w:r>
    </w:p>
    <w:p>
      <w:pPr>
        <w:spacing w:before="120" w:after="80" w:line="259" w:lineRule="auto"/>
        <w:pBdr>
          <w:bottom w:val="single" w:sz="10" w:space="2" w:color="3E6FA5"/>
        </w:pBdr>
      </w:pPr>
      <w:r>
        <w:rPr>
          <w:rFonts w:ascii="Arial" w:hAnsi="Arial" w:eastAsia="Arial"/>
          <w:b/>
          <w:i w:val="0"/>
          <w:color w:val="17365D"/>
          <w:sz w:val="30"/>
        </w:rPr>
        <w:t>4. BASELINE MODELS VÀ RIDGE REGRESSION</w:t>
      </w:r>
    </w:p>
    <w:p>
      <w:pPr>
        <w:spacing w:before="60" w:after="80" w:line="259" w:lineRule="auto"/>
      </w:pPr>
      <w:r>
        <w:rPr>
          <w:rFonts w:ascii="Arial" w:hAnsi="Arial" w:eastAsia="Arial"/>
          <w:b/>
          <w:i w:val="0"/>
          <w:color w:val="3E6FA5"/>
          <w:sz w:val="23"/>
        </w:rPr>
        <w:t>4.1 Dummy Mean và Linear Regression</w:t>
      </w:r>
    </w:p>
    <w:tbl>
      <w:tblPr>
        <w:tblW w:type="auto" w:w="0"/>
        <w:jc w:val="center"/>
        <w:tblLayout w:type="fixed"/>
        <w:tblLook w:firstColumn="1" w:firstRow="1" w:lastColumn="0" w:lastRow="0" w:noHBand="0" w:noVBand="1" w:val="04A0"/>
      </w:tblPr>
      <w:tblGrid>
        <w:gridCol w:w="2041"/>
        <w:gridCol w:w="2948"/>
        <w:gridCol w:w="1701"/>
        <w:gridCol w:w="3005"/>
      </w:tblGrid>
      <w:tr>
        <w:trPr>
          <w:tblHeader w:val="true"/>
          <w:cantSplit/>
        </w:trPr>
        <w:tc>
          <w:tcPr>
            <w:tcW w:type="dxa" w:w="2509"/>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7"/>
              </w:rPr>
              <w:t>Mô hình</w:t>
            </w:r>
          </w:p>
        </w:tc>
        <w:tc>
          <w:tcPr>
            <w:tcW w:type="dxa" w:w="2509"/>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7"/>
              </w:rPr>
              <w:t>Vai trò</w:t>
            </w:r>
          </w:p>
        </w:tc>
        <w:tc>
          <w:tcPr>
            <w:tcW w:type="dxa" w:w="2509"/>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7"/>
              </w:rPr>
              <w:t>Validation RMSE</w:t>
            </w:r>
          </w:p>
        </w:tc>
        <w:tc>
          <w:tcPr>
            <w:tcW w:type="dxa" w:w="2509"/>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7"/>
              </w:rPr>
              <w:t>Đánh giá</w:t>
            </w:r>
          </w:p>
        </w:tc>
      </w:tr>
      <w:tr>
        <w:trPr>
          <w:cantSplit/>
        </w:trPr>
        <w:tc>
          <w:tcPr>
            <w:tcW w:type="dxa" w:w="2041"/>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Dummy Mean</w:t>
            </w:r>
          </w:p>
        </w:tc>
        <w:tc>
          <w:tcPr>
            <w:tcW w:type="dxa" w:w="2948"/>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Mốc tối thiểu</w:t>
            </w:r>
          </w:p>
        </w:tc>
        <w:tc>
          <w:tcPr>
            <w:tcW w:type="dxa" w:w="1701"/>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16.03</w:t>
            </w:r>
          </w:p>
        </w:tc>
        <w:tc>
          <w:tcPr>
            <w:tcW w:type="dxa" w:w="3005"/>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Mọi mô hình thực phải vượt qua</w:t>
            </w:r>
          </w:p>
        </w:tc>
      </w:tr>
      <w:tr>
        <w:trPr>
          <w:cantSplit/>
        </w:trPr>
        <w:tc>
          <w:tcPr>
            <w:tcW w:type="dxa" w:w="2041"/>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Linear Regression</w:t>
            </w:r>
          </w:p>
        </w:tc>
        <w:tc>
          <w:tcPr>
            <w:tcW w:type="dxa" w:w="2948"/>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Baseline tuyến tính</w:t>
            </w:r>
          </w:p>
        </w:tc>
        <w:tc>
          <w:tcPr>
            <w:tcW w:type="dxa" w:w="1701"/>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~15.90</w:t>
            </w:r>
          </w:p>
        </w:tc>
        <w:tc>
          <w:tcPr>
            <w:tcW w:type="dxa" w:w="3005"/>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Cho thấy FS31 có giá trị hơn dự đoán trung bình</w:t>
            </w:r>
          </w:p>
        </w:tc>
      </w:tr>
      <w:tr>
        <w:trPr>
          <w:cantSplit/>
        </w:trPr>
        <w:tc>
          <w:tcPr>
            <w:tcW w:type="dxa" w:w="2041"/>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Ridge</w:t>
            </w:r>
          </w:p>
        </w:tc>
        <w:tc>
          <w:tcPr>
            <w:tcW w:type="dxa" w:w="2948"/>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Tuyến tính có regularization</w:t>
            </w:r>
          </w:p>
        </w:tc>
        <w:tc>
          <w:tcPr>
            <w:tcW w:type="dxa" w:w="1701"/>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~15.58</w:t>
            </w:r>
          </w:p>
        </w:tc>
        <w:tc>
          <w:tcPr>
            <w:tcW w:type="dxa" w:w="3005"/>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Baseline mạnh, kích thước nhỏ, suy luận nhanh</w:t>
            </w:r>
          </w:p>
        </w:tc>
      </w:tr>
    </w:tbl>
    <w:p>
      <w:pPr>
        <w:spacing w:after="0"/>
      </w:pPr>
    </w:p>
    <w:p>
      <w:pPr>
        <w:spacing w:before="60" w:after="80" w:line="259" w:lineRule="auto"/>
      </w:pPr>
      <w:r>
        <w:rPr>
          <w:rFonts w:ascii="Arial" w:hAnsi="Arial" w:eastAsia="Arial"/>
          <w:b/>
          <w:i w:val="0"/>
          <w:color w:val="3E6FA5"/>
          <w:sz w:val="23"/>
        </w:rPr>
        <w:t>4.2 Quy trình Ridge</w:t>
      </w:r>
    </w:p>
    <w:p>
      <w:pPr>
        <w:pStyle w:val="ListBullet"/>
        <w:spacing w:after="30" w:line="250" w:lineRule="auto"/>
        <w:ind w:left="312" w:hanging="125"/>
      </w:pPr>
      <w:r>
        <w:rPr>
          <w:rFonts w:ascii="Arial" w:hAnsi="Arial" w:eastAsia="Arial"/>
          <w:b w:val="0"/>
          <w:i w:val="0"/>
          <w:color w:val="000000"/>
          <w:sz w:val="19"/>
        </w:rPr>
        <w:t>Screening 12 giá trị/cấu hình alpha trên 3 temporal folds.</w:t>
      </w:r>
    </w:p>
    <w:p>
      <w:pPr>
        <w:pStyle w:val="ListBullet"/>
        <w:spacing w:after="30" w:line="250" w:lineRule="auto"/>
        <w:ind w:left="312" w:hanging="125"/>
      </w:pPr>
      <w:r>
        <w:rPr>
          <w:rFonts w:ascii="Arial" w:hAnsi="Arial" w:eastAsia="Arial"/>
          <w:b w:val="0"/>
          <w:i w:val="0"/>
          <w:color w:val="000000"/>
          <w:sz w:val="19"/>
        </w:rPr>
        <w:t>Chọn Top 2 bằng Full Temporal CV trước khi nhìn official validation.</w:t>
      </w:r>
    </w:p>
    <w:p>
      <w:pPr>
        <w:pStyle w:val="ListBullet"/>
        <w:spacing w:after="30" w:line="250" w:lineRule="auto"/>
        <w:ind w:left="312" w:hanging="125"/>
      </w:pPr>
      <w:r>
        <w:rPr>
          <w:rFonts w:ascii="Arial" w:hAnsi="Arial" w:eastAsia="Arial"/>
          <w:b w:val="0"/>
          <w:i w:val="0"/>
          <w:color w:val="000000"/>
          <w:sz w:val="19"/>
        </w:rPr>
        <w:t>Family-best được fit một lần trên toàn bộ train 1900-2004.</w:t>
      </w:r>
    </w:p>
    <w:p>
      <w:pPr>
        <w:pStyle w:val="ListBullet"/>
        <w:spacing w:after="30" w:line="250" w:lineRule="auto"/>
        <w:ind w:left="312" w:hanging="125"/>
      </w:pPr>
      <w:r>
        <w:rPr>
          <w:rFonts w:ascii="Arial" w:hAnsi="Arial" w:eastAsia="Arial"/>
          <w:b w:val="0"/>
          <w:i w:val="0"/>
          <w:color w:val="000000"/>
          <w:sz w:val="19"/>
        </w:rPr>
        <w:t>Artifact được đóng gói cùng pipeline; load và roundtrip được báo cáo PASS.</w:t>
      </w:r>
    </w:p>
    <w:p>
      <w:pPr>
        <w:spacing w:after="40"/>
        <w:jc w:val="center"/>
      </w:pPr>
      <w:r>
        <w:drawing>
          <wp:inline xmlns:a="http://schemas.openxmlformats.org/drawingml/2006/main" xmlns:pic="http://schemas.openxmlformats.org/drawingml/2006/picture">
            <wp:extent cx="5868000" cy="2469929"/>
            <wp:docPr id="1" name="Picture 1"/>
            <wp:cNvGraphicFramePr>
              <a:graphicFrameLocks noChangeAspect="1"/>
            </wp:cNvGraphicFramePr>
            <a:graphic>
              <a:graphicData uri="http://schemas.openxmlformats.org/drawingml/2006/picture">
                <pic:pic>
                  <pic:nvPicPr>
                    <pic:cNvPr id="0" name="fit_calls.png"/>
                    <pic:cNvPicPr/>
                  </pic:nvPicPr>
                  <pic:blipFill>
                    <a:blip r:embed="rId11"/>
                    <a:stretch>
                      <a:fillRect/>
                    </a:stretch>
                  </pic:blipFill>
                  <pic:spPr>
                    <a:xfrm>
                      <a:off x="0" y="0"/>
                      <a:ext cx="5868000" cy="2469929"/>
                    </a:xfrm>
                    <a:prstGeom prst="rect"/>
                  </pic:spPr>
                </pic:pic>
              </a:graphicData>
            </a:graphic>
          </wp:inline>
        </w:drawing>
      </w:r>
    </w:p>
    <w:p>
      <w:pPr>
        <w:spacing w:after="60"/>
        <w:jc w:val="center"/>
      </w:pPr>
      <w:r>
        <w:rPr>
          <w:rFonts w:ascii="Arial" w:hAnsi="Arial" w:eastAsia="Arial"/>
          <w:b w:val="0"/>
          <w:i/>
          <w:color w:val="666666"/>
          <w:sz w:val="17"/>
        </w:rPr>
        <w:t>Hình 1. Số lần fit theo họ mô hình được ghi trong các báo cáo phase.</w:t>
      </w:r>
    </w:p>
    <w:p>
      <w:pPr>
        <w:spacing w:before="60" w:after="80" w:line="259" w:lineRule="auto"/>
      </w:pPr>
      <w:r>
        <w:rPr>
          <w:rFonts w:ascii="Arial" w:hAnsi="Arial" w:eastAsia="Arial"/>
          <w:b/>
          <w:i w:val="0"/>
          <w:color w:val="3E6FA5"/>
          <w:sz w:val="23"/>
        </w:rPr>
        <w:t>4.3 Ý nghĩa của baseline</w:t>
      </w:r>
    </w:p>
    <w:p>
      <w:pPr>
        <w:spacing w:before="0" w:after="60" w:line="259" w:lineRule="auto"/>
      </w:pPr>
      <w:r>
        <w:rPr>
          <w:rFonts w:ascii="Arial" w:hAnsi="Arial" w:eastAsia="Arial"/>
          <w:b w:val="0"/>
          <w:i w:val="0"/>
          <w:color w:val="000000"/>
          <w:sz w:val="20"/>
        </w:rPr>
        <w:t>Dummy xác định ngưỡng tối thiểu. Linear và Ridge giúp kiểm tra liệu quan hệ tuyến tính có đủ mạnh hay không, đồng thời cung cấp mô hình nhẹ để đối chiếu với các mô hình cây. Dù Ridge không thắng về RMSE, nó vẫn là mốc quan trọng về độ đơn giản, latency và khả năng tái lập.</w:t>
      </w:r>
    </w:p>
    <w:tbl>
      <w:tblPr>
        <w:tblW w:type="auto" w:w="0"/>
        <w:jc w:val="center"/>
        <w:tblLayout w:type="fixed"/>
        <w:tblLook w:firstColumn="1" w:firstRow="1" w:lastColumn="0" w:lastRow="0" w:noHBand="0" w:noVBand="1" w:val="04A0"/>
      </w:tblPr>
      <w:tblGrid>
        <w:gridCol w:w="9694"/>
      </w:tblGrid>
      <w:tr>
        <w:tc>
          <w:tcPr>
            <w:tcW w:type="dxa" w:w="10036"/>
            <w:shd w:fill="E2F0D9"/>
            <w:tcBorders>
              <w:top w:sz="14" w:val="single" w:color="548235"/>
              <w:left w:sz="14" w:val="single" w:color="548235"/>
              <w:bottom w:sz="14" w:val="single" w:color="548235"/>
              <w:right w:sz="14" w:val="single" w:color="548235"/>
            </w:tcBorders>
            <w:tcMar>
              <w:top w:w="130" w:type="dxa"/>
              <w:start w:w="160" w:type="dxa"/>
              <w:bottom w:w="130" w:type="dxa"/>
              <w:end w:w="160" w:type="dxa"/>
            </w:tcMar>
            <w:vAlign w:val="center"/>
          </w:tcPr>
          <w:p>
            <w:pPr>
              <w:spacing w:before="0" w:after="80" w:line="259" w:lineRule="auto"/>
              <w:jc w:val="center"/>
            </w:pPr>
            <w:r>
              <w:rPr>
                <w:rFonts w:ascii="Arial" w:hAnsi="Arial" w:eastAsia="Arial"/>
                <w:b/>
                <w:i w:val="0"/>
                <w:color w:val="548235"/>
                <w:sz w:val="28"/>
              </w:rPr>
              <w:t>KẾT QUẢ PHASE 2</w:t>
            </w:r>
          </w:p>
          <w:p>
            <w:pPr>
              <w:spacing w:before="0" w:after="0" w:line="252" w:lineRule="auto"/>
            </w:pPr>
            <w:r>
              <w:rPr>
                <w:rFonts w:ascii="Arial" w:hAnsi="Arial" w:eastAsia="Arial"/>
                <w:b w:val="0"/>
                <w:i w:val="0"/>
                <w:color w:val="000000"/>
                <w:sz w:val="20"/>
              </w:rPr>
              <w:t>Dummy, Linear và Ridge được báo cáo fresh training, không tái sử dụng model cũ; test không truy cập. Phase 2 kết thúc PASS.</w:t>
            </w:r>
          </w:p>
        </w:tc>
      </w:tr>
    </w:tbl>
    <w:p>
      <w:pPr>
        <w:spacing w:after="0"/>
      </w:pPr>
    </w:p>
    <w:p>
      <w:r>
        <w:br w:type="page"/>
      </w:r>
    </w:p>
    <w:p>
      <w:pPr>
        <w:spacing w:before="120" w:after="80" w:line="259" w:lineRule="auto"/>
        <w:pBdr>
          <w:bottom w:val="single" w:sz="10" w:space="2" w:color="3E6FA5"/>
        </w:pBdr>
      </w:pPr>
      <w:r>
        <w:rPr>
          <w:rFonts w:ascii="Arial" w:hAnsi="Arial" w:eastAsia="Arial"/>
          <w:b/>
          <w:i w:val="0"/>
          <w:color w:val="17365D"/>
          <w:sz w:val="30"/>
        </w:rPr>
        <w:t>5. RANDOM FOREST VÀ XGBOOST</w:t>
      </w:r>
    </w:p>
    <w:p>
      <w:pPr>
        <w:spacing w:before="60" w:after="80" w:line="259" w:lineRule="auto"/>
      </w:pPr>
      <w:r>
        <w:rPr>
          <w:rFonts w:ascii="Arial" w:hAnsi="Arial" w:eastAsia="Arial"/>
          <w:b/>
          <w:i w:val="0"/>
          <w:color w:val="3E6FA5"/>
          <w:sz w:val="23"/>
        </w:rPr>
        <w:t>5.1 Random Forest — Runner-up</w:t>
      </w:r>
    </w:p>
    <w:tbl>
      <w:tblPr>
        <w:tblW w:type="auto" w:w="0"/>
        <w:jc w:val="center"/>
        <w:tblLayout w:type="fixed"/>
        <w:tblLook w:firstColumn="1" w:firstRow="1" w:lastColumn="0" w:lastRow="0" w:noHBand="0" w:noVBand="1" w:val="04A0"/>
      </w:tblPr>
      <w:tblGrid>
        <w:gridCol w:w="3515"/>
        <w:gridCol w:w="6180"/>
      </w:tblGrid>
      <w:tr>
        <w:trPr>
          <w:tblHeader w:val="true"/>
          <w:cantSplit/>
        </w:trPr>
        <w:tc>
          <w:tcPr>
            <w:tcW w:type="dxa" w:w="5018"/>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8"/>
              </w:rPr>
              <w:t>Thuộc tính</w:t>
            </w:r>
          </w:p>
        </w:tc>
        <w:tc>
          <w:tcPr>
            <w:tcW w:type="dxa" w:w="5018"/>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8"/>
              </w:rPr>
              <w:t>Giá trị báo cáo</w:t>
            </w:r>
          </w:p>
        </w:tc>
      </w:tr>
      <w:tr>
        <w:trPr>
          <w:cantSplit/>
        </w:trPr>
        <w:tc>
          <w:tcPr>
            <w:tcW w:type="dxa" w:w="3515"/>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Fit calls</w:t>
            </w:r>
          </w:p>
        </w:tc>
        <w:tc>
          <w:tcPr>
            <w:tcW w:type="dxa" w:w="618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43/43</w:t>
            </w:r>
          </w:p>
        </w:tc>
      </w:tr>
      <w:tr>
        <w:trPr>
          <w:cantSplit/>
        </w:trPr>
        <w:tc>
          <w:tcPr>
            <w:tcW w:type="dxa" w:w="3515"/>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Best config</w:t>
            </w:r>
          </w:p>
        </w:tc>
        <w:tc>
          <w:tcPr>
            <w:tcW w:type="dxa" w:w="6180"/>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n_estimators=400, max_depth=30</w:t>
            </w:r>
          </w:p>
        </w:tc>
      </w:tr>
      <w:tr>
        <w:trPr>
          <w:cantSplit/>
        </w:trPr>
        <w:tc>
          <w:tcPr>
            <w:tcW w:type="dxa" w:w="3515"/>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Validation RMSE</w:t>
            </w:r>
          </w:p>
        </w:tc>
        <w:tc>
          <w:tcPr>
            <w:tcW w:type="dxa" w:w="618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15.32</w:t>
            </w:r>
          </w:p>
        </w:tc>
      </w:tr>
      <w:tr>
        <w:trPr>
          <w:cantSplit/>
        </w:trPr>
        <w:tc>
          <w:tcPr>
            <w:tcW w:type="dxa" w:w="3515"/>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Latency / 1.000 bản ghi</w:t>
            </w:r>
          </w:p>
        </w:tc>
        <w:tc>
          <w:tcPr>
            <w:tcW w:type="dxa" w:w="6180"/>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25.0 ms</w:t>
            </w:r>
          </w:p>
        </w:tc>
      </w:tr>
      <w:tr>
        <w:trPr>
          <w:cantSplit/>
        </w:trPr>
        <w:tc>
          <w:tcPr>
            <w:tcW w:type="dxa" w:w="3515"/>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Kích thước mô hình</w:t>
            </w:r>
          </w:p>
        </w:tc>
        <w:tc>
          <w:tcPr>
            <w:tcW w:type="dxa" w:w="618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~2.100 MB</w:t>
            </w:r>
          </w:p>
        </w:tc>
      </w:tr>
      <w:tr>
        <w:trPr>
          <w:cantSplit/>
        </w:trPr>
        <w:tc>
          <w:tcPr>
            <w:tcW w:type="dxa" w:w="3515"/>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Vai trò</w:t>
            </w:r>
          </w:p>
        </w:tc>
        <w:tc>
          <w:tcPr>
            <w:tcW w:type="dxa" w:w="6180"/>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RUNNER-UP / fallback</w:t>
            </w:r>
          </w:p>
        </w:tc>
      </w:tr>
    </w:tbl>
    <w:p>
      <w:pPr>
        <w:spacing w:after="0"/>
      </w:pPr>
    </w:p>
    <w:p>
      <w:pPr>
        <w:spacing w:before="0" w:after="60" w:line="259" w:lineRule="auto"/>
      </w:pPr>
      <w:r>
        <w:rPr>
          <w:rFonts w:ascii="Arial" w:hAnsi="Arial" w:eastAsia="Arial"/>
          <w:b w:val="0"/>
          <w:i w:val="0"/>
          <w:color w:val="000000"/>
          <w:sz w:val="20"/>
        </w:rPr>
        <w:t>Random Forest khai thác quan hệ phi tuyến và tương tác giữa đặc trưng tốt hơn baseline tuyến tính. Điểm yếu chính là kích thước rất lớn và thời gian huấn luyện/suy luận cao.</w:t>
      </w:r>
    </w:p>
    <w:p>
      <w:pPr>
        <w:spacing w:before="60" w:after="80" w:line="259" w:lineRule="auto"/>
      </w:pPr>
      <w:r>
        <w:rPr>
          <w:rFonts w:ascii="Arial" w:hAnsi="Arial" w:eastAsia="Arial"/>
          <w:b/>
          <w:i w:val="0"/>
          <w:color w:val="3E6FA5"/>
          <w:sz w:val="23"/>
        </w:rPr>
        <w:t>5.2 XGBoost — Champion</w:t>
      </w:r>
    </w:p>
    <w:tbl>
      <w:tblPr>
        <w:tblW w:type="auto" w:w="0"/>
        <w:jc w:val="center"/>
        <w:tblLayout w:type="fixed"/>
        <w:tblLook w:firstColumn="1" w:firstRow="1" w:lastColumn="0" w:lastRow="0" w:noHBand="0" w:noVBand="1" w:val="04A0"/>
      </w:tblPr>
      <w:tblGrid>
        <w:gridCol w:w="3515"/>
        <w:gridCol w:w="6180"/>
      </w:tblGrid>
      <w:tr>
        <w:trPr>
          <w:tblHeader w:val="true"/>
          <w:cantSplit/>
        </w:trPr>
        <w:tc>
          <w:tcPr>
            <w:tcW w:type="dxa" w:w="5018"/>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8"/>
              </w:rPr>
              <w:t>Thuộc tính</w:t>
            </w:r>
          </w:p>
        </w:tc>
        <w:tc>
          <w:tcPr>
            <w:tcW w:type="dxa" w:w="5018"/>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8"/>
              </w:rPr>
              <w:t>Giá trị báo cáo</w:t>
            </w:r>
          </w:p>
        </w:tc>
      </w:tr>
      <w:tr>
        <w:trPr>
          <w:cantSplit/>
        </w:trPr>
        <w:tc>
          <w:tcPr>
            <w:tcW w:type="dxa" w:w="3515"/>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Dependency</w:t>
            </w:r>
          </w:p>
        </w:tc>
        <w:tc>
          <w:tcPr>
            <w:tcW w:type="dxa" w:w="618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XGBoost 3.3.0; tree_method="hist"; CPU</w:t>
            </w:r>
          </w:p>
        </w:tc>
      </w:tr>
      <w:tr>
        <w:trPr>
          <w:cantSplit/>
        </w:trPr>
        <w:tc>
          <w:tcPr>
            <w:tcW w:type="dxa" w:w="3515"/>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Fit calls</w:t>
            </w:r>
          </w:p>
        </w:tc>
        <w:tc>
          <w:tcPr>
            <w:tcW w:type="dxa" w:w="6180"/>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43/43</w:t>
            </w:r>
          </w:p>
        </w:tc>
      </w:tr>
      <w:tr>
        <w:trPr>
          <w:cantSplit/>
        </w:trPr>
        <w:tc>
          <w:tcPr>
            <w:tcW w:type="dxa" w:w="3515"/>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Final estimators</w:t>
            </w:r>
          </w:p>
        </w:tc>
        <w:tc>
          <w:tcPr>
            <w:tcW w:type="dxa" w:w="618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454, khóa từ median(best_iteration + 1)</w:t>
            </w:r>
          </w:p>
        </w:tc>
      </w:tr>
      <w:tr>
        <w:trPr>
          <w:cantSplit/>
        </w:trPr>
        <w:tc>
          <w:tcPr>
            <w:tcW w:type="dxa" w:w="3515"/>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Validation MAE / RMSE / R²</w:t>
            </w:r>
          </w:p>
        </w:tc>
        <w:tc>
          <w:tcPr>
            <w:tcW w:type="dxa" w:w="6180"/>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11.90 / 15.25 / 0.095</w:t>
            </w:r>
          </w:p>
        </w:tc>
      </w:tr>
      <w:tr>
        <w:trPr>
          <w:cantSplit/>
        </w:trPr>
        <w:tc>
          <w:tcPr>
            <w:tcW w:type="dxa" w:w="3515"/>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Latency / 1.000 bản ghi</w:t>
            </w:r>
          </w:p>
        </w:tc>
        <w:tc>
          <w:tcPr>
            <w:tcW w:type="dxa" w:w="618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1.2 ms</w:t>
            </w:r>
          </w:p>
        </w:tc>
      </w:tr>
      <w:tr>
        <w:trPr>
          <w:cantSplit/>
        </w:trPr>
        <w:tc>
          <w:tcPr>
            <w:tcW w:type="dxa" w:w="3515"/>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Kích thước mô hình</w:t>
            </w:r>
          </w:p>
        </w:tc>
        <w:tc>
          <w:tcPr>
            <w:tcW w:type="dxa" w:w="6180"/>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~22 MB</w:t>
            </w:r>
          </w:p>
        </w:tc>
      </w:tr>
      <w:tr>
        <w:trPr>
          <w:cantSplit/>
        </w:trPr>
        <w:tc>
          <w:tcPr>
            <w:tcW w:type="dxa" w:w="3515"/>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Vai trò</w:t>
            </w:r>
          </w:p>
        </w:tc>
        <w:tc>
          <w:tcPr>
            <w:tcW w:type="dxa" w:w="618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CHAMPION</w:t>
            </w:r>
          </w:p>
        </w:tc>
      </w:tr>
    </w:tbl>
    <w:p>
      <w:pPr>
        <w:spacing w:after="0"/>
      </w:pPr>
    </w:p>
    <w:p>
      <w:pPr>
        <w:spacing w:before="60" w:after="80" w:line="259" w:lineRule="auto"/>
      </w:pPr>
      <w:r>
        <w:rPr>
          <w:rFonts w:ascii="Arial" w:hAnsi="Arial" w:eastAsia="Arial"/>
          <w:b/>
          <w:i w:val="0"/>
          <w:color w:val="3E6FA5"/>
          <w:sz w:val="23"/>
        </w:rPr>
        <w:t>5.3 Early-stopping governance</w:t>
      </w:r>
    </w:p>
    <w:p>
      <w:pPr>
        <w:pStyle w:val="ListBullet"/>
        <w:spacing w:after="30" w:line="250" w:lineRule="auto"/>
        <w:ind w:left="312" w:hanging="125"/>
      </w:pPr>
      <w:r>
        <w:rPr>
          <w:rFonts w:ascii="Arial" w:hAnsi="Arial" w:eastAsia="Arial"/>
          <w:b w:val="0"/>
          <w:i w:val="0"/>
          <w:color w:val="000000"/>
          <w:sz w:val="19"/>
        </w:rPr>
        <w:t>Early stopping chỉ dùng validation nội bộ của từng fold Full CV.</w:t>
      </w:r>
    </w:p>
    <w:p>
      <w:pPr>
        <w:pStyle w:val="ListBullet"/>
        <w:spacing w:after="30" w:line="250" w:lineRule="auto"/>
        <w:ind w:left="312" w:hanging="125"/>
      </w:pPr>
      <w:r>
        <w:rPr>
          <w:rFonts w:ascii="Arial" w:hAnsi="Arial" w:eastAsia="Arial"/>
          <w:b w:val="0"/>
          <w:i w:val="0"/>
          <w:color w:val="000000"/>
          <w:sz w:val="19"/>
        </w:rPr>
        <w:t>Số vòng final được khóa ở 454 trước official validation.</w:t>
      </w:r>
    </w:p>
    <w:p>
      <w:pPr>
        <w:pStyle w:val="ListBullet"/>
        <w:spacing w:after="30" w:line="250" w:lineRule="auto"/>
        <w:ind w:left="312" w:hanging="125"/>
      </w:pPr>
      <w:r>
        <w:rPr>
          <w:rFonts w:ascii="Arial" w:hAnsi="Arial" w:eastAsia="Arial"/>
          <w:b w:val="0"/>
          <w:i w:val="0"/>
          <w:color w:val="000000"/>
          <w:sz w:val="19"/>
        </w:rPr>
        <w:t>Final fit không tiếp tục early stopping trên official validation, tránh tối ưu ngược vào tập đánh giá.</w:t>
      </w:r>
    </w:p>
    <w:tbl>
      <w:tblPr>
        <w:tblW w:type="auto" w:w="0"/>
        <w:jc w:val="center"/>
        <w:tblLayout w:type="fixed"/>
        <w:tblLook w:firstColumn="1" w:firstRow="1" w:lastColumn="0" w:lastRow="0" w:noHBand="0" w:noVBand="1" w:val="04A0"/>
      </w:tblPr>
      <w:tblGrid>
        <w:gridCol w:w="9694"/>
      </w:tblGrid>
      <w:tr>
        <w:tc>
          <w:tcPr>
            <w:tcW w:type="dxa" w:w="10036"/>
            <w:shd w:fill="E2F0D9"/>
            <w:tcBorders>
              <w:top w:sz="14" w:val="single" w:color="548235"/>
              <w:left w:sz="14" w:val="single" w:color="548235"/>
              <w:bottom w:sz="14" w:val="single" w:color="548235"/>
              <w:right w:sz="14" w:val="single" w:color="548235"/>
            </w:tcBorders>
            <w:tcMar>
              <w:top w:w="130" w:type="dxa"/>
              <w:start w:w="160" w:type="dxa"/>
              <w:bottom w:w="130" w:type="dxa"/>
              <w:end w:w="160" w:type="dxa"/>
            </w:tcMar>
            <w:vAlign w:val="center"/>
          </w:tcPr>
          <w:p>
            <w:pPr>
              <w:spacing w:before="0" w:after="80" w:line="259" w:lineRule="auto"/>
              <w:jc w:val="center"/>
            </w:pPr>
            <w:r>
              <w:rPr>
                <w:rFonts w:ascii="Arial" w:hAnsi="Arial" w:eastAsia="Arial"/>
                <w:b/>
                <w:i w:val="0"/>
                <w:color w:val="548235"/>
                <w:sz w:val="28"/>
              </w:rPr>
              <w:t>KẾT QUẢ PHASE 3-4</w:t>
            </w:r>
          </w:p>
          <w:p>
            <w:pPr>
              <w:spacing w:before="0" w:after="0" w:line="252" w:lineRule="auto"/>
            </w:pPr>
            <w:r>
              <w:rPr>
                <w:rFonts w:ascii="Arial" w:hAnsi="Arial" w:eastAsia="Arial"/>
                <w:b w:val="0"/>
                <w:i w:val="0"/>
                <w:color w:val="000000"/>
                <w:sz w:val="20"/>
              </w:rPr>
              <w:t>Random Forest và XGBoost đều PASS load/roundtrip theo báo cáo. XGBoost có RMSE thấp hơn 0.07 điểm và lợi thế lớn về latency/kích thước.</w:t>
            </w:r>
          </w:p>
        </w:tc>
      </w:tr>
    </w:tbl>
    <w:p>
      <w:pPr>
        <w:spacing w:after="0"/>
      </w:pPr>
    </w:p>
    <w:p>
      <w:r>
        <w:br w:type="page"/>
      </w:r>
    </w:p>
    <w:p>
      <w:pPr>
        <w:spacing w:before="120" w:after="80" w:line="259" w:lineRule="auto"/>
        <w:pBdr>
          <w:bottom w:val="single" w:sz="10" w:space="2" w:color="3E6FA5"/>
        </w:pBdr>
      </w:pPr>
      <w:r>
        <w:rPr>
          <w:rFonts w:ascii="Arial" w:hAnsi="Arial" w:eastAsia="Arial"/>
          <w:b/>
          <w:i w:val="0"/>
          <w:color w:val="17365D"/>
          <w:sz w:val="30"/>
        </w:rPr>
        <w:t>6. SO SÁNH MÔ HÌNH VÀ QUYẾT ĐỊNH CHAMPION</w:t>
      </w:r>
    </w:p>
    <w:p>
      <w:pPr>
        <w:spacing w:after="40"/>
        <w:jc w:val="center"/>
      </w:pPr>
      <w:r>
        <w:drawing>
          <wp:inline xmlns:a="http://schemas.openxmlformats.org/drawingml/2006/main" xmlns:pic="http://schemas.openxmlformats.org/drawingml/2006/picture">
            <wp:extent cx="5903999" cy="2839946"/>
            <wp:docPr id="2" name="Picture 2"/>
            <wp:cNvGraphicFramePr>
              <a:graphicFrameLocks noChangeAspect="1"/>
            </wp:cNvGraphicFramePr>
            <a:graphic>
              <a:graphicData uri="http://schemas.openxmlformats.org/drawingml/2006/picture">
                <pic:pic>
                  <pic:nvPicPr>
                    <pic:cNvPr id="0" name="model_rmse.png"/>
                    <pic:cNvPicPr/>
                  </pic:nvPicPr>
                  <pic:blipFill>
                    <a:blip r:embed="rId12"/>
                    <a:stretch>
                      <a:fillRect/>
                    </a:stretch>
                  </pic:blipFill>
                  <pic:spPr>
                    <a:xfrm>
                      <a:off x="0" y="0"/>
                      <a:ext cx="5903999" cy="2839946"/>
                    </a:xfrm>
                    <a:prstGeom prst="rect"/>
                  </pic:spPr>
                </pic:pic>
              </a:graphicData>
            </a:graphic>
          </wp:inline>
        </w:drawing>
      </w:r>
    </w:p>
    <w:p>
      <w:pPr>
        <w:spacing w:after="60"/>
        <w:jc w:val="center"/>
      </w:pPr>
      <w:r>
        <w:rPr>
          <w:rFonts w:ascii="Arial" w:hAnsi="Arial" w:eastAsia="Arial"/>
          <w:b w:val="0"/>
          <w:i/>
          <w:color w:val="666666"/>
          <w:sz w:val="17"/>
        </w:rPr>
        <w:t>Hình 2. Validation RMSE theo số liệu tổng hợp trong báo cáo Feature 2.4.</w:t>
      </w:r>
    </w:p>
    <w:tbl>
      <w:tblPr>
        <w:tblW w:type="auto" w:w="0"/>
        <w:jc w:val="center"/>
        <w:tblLayout w:type="fixed"/>
        <w:tblLook w:firstColumn="1" w:firstRow="1" w:lastColumn="0" w:lastRow="0" w:noHBand="0" w:noVBand="1" w:val="04A0"/>
      </w:tblPr>
      <w:tblGrid>
        <w:gridCol w:w="680"/>
        <w:gridCol w:w="1984"/>
        <w:gridCol w:w="1417"/>
        <w:gridCol w:w="1587"/>
        <w:gridCol w:w="1417"/>
        <w:gridCol w:w="2608"/>
      </w:tblGrid>
      <w:tr>
        <w:trPr>
          <w:tblHeader w:val="true"/>
          <w:cantSplit/>
        </w:trPr>
        <w:tc>
          <w:tcPr>
            <w:tcW w:type="dxa" w:w="1673"/>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6"/>
              </w:rPr>
              <w:t>Hạng</w:t>
            </w:r>
          </w:p>
        </w:tc>
        <w:tc>
          <w:tcPr>
            <w:tcW w:type="dxa" w:w="1673"/>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6"/>
              </w:rPr>
              <w:t>Mô hình</w:t>
            </w:r>
          </w:p>
        </w:tc>
        <w:tc>
          <w:tcPr>
            <w:tcW w:type="dxa" w:w="1673"/>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6"/>
              </w:rPr>
              <w:t>Val RMSE</w:t>
            </w:r>
          </w:p>
        </w:tc>
        <w:tc>
          <w:tcPr>
            <w:tcW w:type="dxa" w:w="1673"/>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6"/>
              </w:rPr>
              <w:t>Latency/1k</w:t>
            </w:r>
          </w:p>
        </w:tc>
        <w:tc>
          <w:tcPr>
            <w:tcW w:type="dxa" w:w="1673"/>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6"/>
              </w:rPr>
              <w:t>Size</w:t>
            </w:r>
          </w:p>
        </w:tc>
        <w:tc>
          <w:tcPr>
            <w:tcW w:type="dxa" w:w="1673"/>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6"/>
              </w:rPr>
              <w:t>Quyết định</w:t>
            </w:r>
          </w:p>
        </w:tc>
      </w:tr>
      <w:tr>
        <w:trPr>
          <w:cantSplit/>
        </w:trPr>
        <w:tc>
          <w:tcPr>
            <w:tcW w:type="dxa" w:w="68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1</w:t>
            </w:r>
          </w:p>
        </w:tc>
        <w:tc>
          <w:tcPr>
            <w:tcW w:type="dxa" w:w="1984"/>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6"/>
              </w:rPr>
              <w:t>XGBoost</w:t>
            </w:r>
          </w:p>
        </w:tc>
        <w:tc>
          <w:tcPr>
            <w:tcW w:type="dxa" w:w="1417"/>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15.25</w:t>
            </w:r>
          </w:p>
        </w:tc>
        <w:tc>
          <w:tcPr>
            <w:tcW w:type="dxa" w:w="1587"/>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1.2 ms</w:t>
            </w:r>
          </w:p>
        </w:tc>
        <w:tc>
          <w:tcPr>
            <w:tcW w:type="dxa" w:w="1417"/>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22 MB</w:t>
            </w:r>
          </w:p>
        </w:tc>
        <w:tc>
          <w:tcPr>
            <w:tcW w:type="dxa" w:w="2608"/>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CHAMPION</w:t>
            </w:r>
          </w:p>
        </w:tc>
      </w:tr>
      <w:tr>
        <w:trPr>
          <w:cantSplit/>
        </w:trPr>
        <w:tc>
          <w:tcPr>
            <w:tcW w:type="dxa" w:w="680"/>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2</w:t>
            </w:r>
          </w:p>
        </w:tc>
        <w:tc>
          <w:tcPr>
            <w:tcW w:type="dxa" w:w="1984"/>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6"/>
              </w:rPr>
              <w:t>Random Forest</w:t>
            </w:r>
          </w:p>
        </w:tc>
        <w:tc>
          <w:tcPr>
            <w:tcW w:type="dxa" w:w="1417"/>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15.32</w:t>
            </w:r>
          </w:p>
        </w:tc>
        <w:tc>
          <w:tcPr>
            <w:tcW w:type="dxa" w:w="1587"/>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25.0 ms</w:t>
            </w:r>
          </w:p>
        </w:tc>
        <w:tc>
          <w:tcPr>
            <w:tcW w:type="dxa" w:w="1417"/>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2.100 MB</w:t>
            </w:r>
          </w:p>
        </w:tc>
        <w:tc>
          <w:tcPr>
            <w:tcW w:type="dxa" w:w="2608"/>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RUNNER-UP</w:t>
            </w:r>
          </w:p>
        </w:tc>
      </w:tr>
      <w:tr>
        <w:trPr>
          <w:cantSplit/>
        </w:trPr>
        <w:tc>
          <w:tcPr>
            <w:tcW w:type="dxa" w:w="68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3</w:t>
            </w:r>
          </w:p>
        </w:tc>
        <w:tc>
          <w:tcPr>
            <w:tcW w:type="dxa" w:w="1984"/>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6"/>
              </w:rPr>
              <w:t>Ridge</w:t>
            </w:r>
          </w:p>
        </w:tc>
        <w:tc>
          <w:tcPr>
            <w:tcW w:type="dxa" w:w="1417"/>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15.58</w:t>
            </w:r>
          </w:p>
        </w:tc>
        <w:tc>
          <w:tcPr>
            <w:tcW w:type="dxa" w:w="1587"/>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0.5 ms</w:t>
            </w:r>
          </w:p>
        </w:tc>
        <w:tc>
          <w:tcPr>
            <w:tcW w:type="dxa" w:w="1417"/>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0.12 MB</w:t>
            </w:r>
          </w:p>
        </w:tc>
        <w:tc>
          <w:tcPr>
            <w:tcW w:type="dxa" w:w="2608"/>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BASELINE</w:t>
            </w:r>
          </w:p>
        </w:tc>
      </w:tr>
      <w:tr>
        <w:trPr>
          <w:cantSplit/>
        </w:trPr>
        <w:tc>
          <w:tcPr>
            <w:tcW w:type="dxa" w:w="680"/>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4</w:t>
            </w:r>
          </w:p>
        </w:tc>
        <w:tc>
          <w:tcPr>
            <w:tcW w:type="dxa" w:w="1984"/>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6"/>
              </w:rPr>
              <w:t>Linear</w:t>
            </w:r>
          </w:p>
        </w:tc>
        <w:tc>
          <w:tcPr>
            <w:tcW w:type="dxa" w:w="1417"/>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~15.90</w:t>
            </w:r>
          </w:p>
        </w:tc>
        <w:tc>
          <w:tcPr>
            <w:tcW w:type="dxa" w:w="1587"/>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N/A</w:t>
            </w:r>
          </w:p>
        </w:tc>
        <w:tc>
          <w:tcPr>
            <w:tcW w:type="dxa" w:w="1417"/>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N/A</w:t>
            </w:r>
          </w:p>
        </w:tc>
        <w:tc>
          <w:tcPr>
            <w:tcW w:type="dxa" w:w="2608"/>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REFERENCE</w:t>
            </w:r>
          </w:p>
        </w:tc>
      </w:tr>
      <w:tr>
        <w:trPr>
          <w:cantSplit/>
        </w:trPr>
        <w:tc>
          <w:tcPr>
            <w:tcW w:type="dxa" w:w="68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5</w:t>
            </w:r>
          </w:p>
        </w:tc>
        <w:tc>
          <w:tcPr>
            <w:tcW w:type="dxa" w:w="1984"/>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6"/>
              </w:rPr>
              <w:t>Dummy Mean</w:t>
            </w:r>
          </w:p>
        </w:tc>
        <w:tc>
          <w:tcPr>
            <w:tcW w:type="dxa" w:w="1417"/>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16.03</w:t>
            </w:r>
          </w:p>
        </w:tc>
        <w:tc>
          <w:tcPr>
            <w:tcW w:type="dxa" w:w="1587"/>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N/A</w:t>
            </w:r>
          </w:p>
        </w:tc>
        <w:tc>
          <w:tcPr>
            <w:tcW w:type="dxa" w:w="1417"/>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N/A</w:t>
            </w:r>
          </w:p>
        </w:tc>
        <w:tc>
          <w:tcPr>
            <w:tcW w:type="dxa" w:w="2608"/>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FALLBACK FLOOR</w:t>
            </w:r>
          </w:p>
        </w:tc>
      </w:tr>
    </w:tbl>
    <w:p>
      <w:pPr>
        <w:spacing w:after="0"/>
      </w:pPr>
    </w:p>
    <w:p>
      <w:pPr>
        <w:spacing w:before="60" w:after="80" w:line="259" w:lineRule="auto"/>
      </w:pPr>
      <w:r>
        <w:rPr>
          <w:rFonts w:ascii="Arial" w:hAnsi="Arial" w:eastAsia="Arial"/>
          <w:b/>
          <w:i w:val="0"/>
          <w:color w:val="3E6FA5"/>
          <w:sz w:val="23"/>
        </w:rPr>
        <w:t>6.1 Quy tắc lựa chọn</w:t>
      </w:r>
    </w:p>
    <w:p>
      <w:pPr>
        <w:pStyle w:val="ListBullet"/>
        <w:spacing w:after="30" w:line="250" w:lineRule="auto"/>
        <w:ind w:left="312" w:hanging="125"/>
      </w:pPr>
      <w:r>
        <w:rPr>
          <w:rFonts w:ascii="Arial" w:hAnsi="Arial" w:eastAsia="Arial"/>
          <w:b w:val="0"/>
          <w:i w:val="0"/>
          <w:color w:val="000000"/>
          <w:sz w:val="19"/>
        </w:rPr>
        <w:t>Ứng viên phải tốt hơn Dummy, không sinh NaN/Inf và không truy cập test.</w:t>
      </w:r>
    </w:p>
    <w:p>
      <w:pPr>
        <w:pStyle w:val="ListBullet"/>
        <w:spacing w:after="30" w:line="250" w:lineRule="auto"/>
        <w:ind w:left="312" w:hanging="125"/>
      </w:pPr>
      <w:r>
        <w:rPr>
          <w:rFonts w:ascii="Arial" w:hAnsi="Arial" w:eastAsia="Arial"/>
          <w:b w:val="0"/>
          <w:i w:val="0"/>
          <w:color w:val="000000"/>
          <w:sz w:val="19"/>
        </w:rPr>
        <w:t>Thứ hạng chính dựa 100% trên Validation RMSE.</w:t>
      </w:r>
    </w:p>
    <w:p>
      <w:pPr>
        <w:pStyle w:val="ListBullet"/>
        <w:spacing w:after="30" w:line="250" w:lineRule="auto"/>
        <w:ind w:left="312" w:hanging="125"/>
      </w:pPr>
      <w:r>
        <w:rPr>
          <w:rFonts w:ascii="Arial" w:hAnsi="Arial" w:eastAsia="Arial"/>
          <w:b w:val="0"/>
          <w:i w:val="0"/>
          <w:color w:val="000000"/>
          <w:sz w:val="19"/>
        </w:rPr>
        <w:t>Khi kết quả sát nhau, latency, model size và khác biệt kiến trúc được dùng để quyết định vận hành.</w:t>
      </w:r>
    </w:p>
    <w:p>
      <w:pPr>
        <w:spacing w:before="60" w:after="80" w:line="259" w:lineRule="auto"/>
      </w:pPr>
      <w:r>
        <w:rPr>
          <w:rFonts w:ascii="Arial" w:hAnsi="Arial" w:eastAsia="Arial"/>
          <w:b/>
          <w:i w:val="0"/>
          <w:color w:val="3E6FA5"/>
          <w:sz w:val="23"/>
        </w:rPr>
        <w:t>6.2 Champion và Runner-up</w:t>
      </w:r>
    </w:p>
    <w:p>
      <w:pPr>
        <w:spacing w:before="0" w:after="60" w:line="259" w:lineRule="auto"/>
      </w:pPr>
      <w:r>
        <w:rPr>
          <w:rFonts w:ascii="Arial" w:hAnsi="Arial" w:eastAsia="Arial"/>
          <w:b w:val="0"/>
          <w:i w:val="0"/>
          <w:color w:val="000000"/>
          <w:sz w:val="20"/>
        </w:rPr>
        <w:t>Champion: XGBoost (`EXP24-XGB-FINAL-001`) vì có Validation RMSE thấp nhất, latency thấp và kích thước nhỏ hơn đáng kể so với Random Forest.</w:t>
      </w:r>
    </w:p>
    <w:p>
      <w:pPr>
        <w:spacing w:before="0" w:after="60" w:line="259" w:lineRule="auto"/>
      </w:pPr>
      <w:r>
        <w:rPr>
          <w:rFonts w:ascii="Arial" w:hAnsi="Arial" w:eastAsia="Arial"/>
          <w:b w:val="0"/>
          <w:i w:val="0"/>
          <w:color w:val="000000"/>
          <w:sz w:val="20"/>
        </w:rPr>
        <w:t>Runner-up: Random Forest (`EXP24-RF-FINAL-001`) vì là mô hình phi tuyến mạnh với kiến trúc bagging khác biệt, phù hợp làm phương án dự phòng nếu Champion gặp vấn đề ở production.</w:t>
      </w:r>
    </w:p>
    <w:tbl>
      <w:tblPr>
        <w:tblW w:type="auto" w:w="0"/>
        <w:jc w:val="center"/>
        <w:tblLayout w:type="fixed"/>
        <w:tblLook w:firstColumn="1" w:firstRow="1" w:lastColumn="0" w:lastRow="0" w:noHBand="0" w:noVBand="1" w:val="04A0"/>
      </w:tblPr>
      <w:tblGrid>
        <w:gridCol w:w="9694"/>
      </w:tblGrid>
      <w:tr>
        <w:tc>
          <w:tcPr>
            <w:tcW w:type="dxa" w:w="10036"/>
            <w:shd w:fill="FFF2CC"/>
            <w:tcBorders>
              <w:top w:sz="14" w:val="single" w:color="BF9000"/>
              <w:left w:sz="14" w:val="single" w:color="BF9000"/>
              <w:bottom w:sz="14" w:val="single" w:color="BF9000"/>
              <w:right w:sz="14" w:val="single" w:color="BF9000"/>
            </w:tcBorders>
            <w:tcMar>
              <w:top w:w="130" w:type="dxa"/>
              <w:start w:w="160" w:type="dxa"/>
              <w:bottom w:w="130" w:type="dxa"/>
              <w:end w:w="160" w:type="dxa"/>
            </w:tcMar>
            <w:vAlign w:val="center"/>
          </w:tcPr>
          <w:p>
            <w:pPr>
              <w:spacing w:before="0" w:after="80" w:line="259" w:lineRule="auto"/>
              <w:jc w:val="center"/>
            </w:pPr>
            <w:r>
              <w:rPr>
                <w:rFonts w:ascii="Arial" w:hAnsi="Arial" w:eastAsia="Arial"/>
                <w:b/>
                <w:i w:val="0"/>
                <w:color w:val="BF9000"/>
                <w:sz w:val="28"/>
              </w:rPr>
              <w:t>LƯU Ý TIE-ZONE</w:t>
            </w:r>
          </w:p>
          <w:p>
            <w:pPr>
              <w:spacing w:before="0" w:after="0" w:line="252" w:lineRule="auto"/>
            </w:pPr>
            <w:r>
              <w:rPr>
                <w:rFonts w:ascii="Arial" w:hAnsi="Arial" w:eastAsia="Arial"/>
                <w:b w:val="0"/>
                <w:i w:val="0"/>
                <w:color w:val="000000"/>
                <w:sz w:val="20"/>
              </w:rPr>
              <w:t>Khoảng cách RMSE giữa XGBoost và Random Forest là 0.07, tương đương khoảng 0.46% so với Random Forest. Tài liệu nguồn mô tả ngưỡng 0.5% chưa nhất quán; báo cáo này giữ XGBoost là Champion nhờ RMSE tốt hơn và lợi thế vận hành rõ rệt.</w:t>
            </w:r>
          </w:p>
        </w:tc>
      </w:tr>
    </w:tbl>
    <w:p>
      <w:pPr>
        <w:spacing w:after="0"/>
      </w:pPr>
    </w:p>
    <w:p>
      <w:r>
        <w:br w:type="page"/>
      </w:r>
    </w:p>
    <w:p>
      <w:pPr>
        <w:spacing w:before="120" w:after="80" w:line="259" w:lineRule="auto"/>
        <w:pBdr>
          <w:bottom w:val="single" w:sz="10" w:space="2" w:color="3E6FA5"/>
        </w:pBdr>
      </w:pPr>
      <w:r>
        <w:rPr>
          <w:rFonts w:ascii="Arial" w:hAnsi="Arial" w:eastAsia="Arial"/>
          <w:b/>
          <w:i w:val="0"/>
          <w:color w:val="17365D"/>
          <w:sz w:val="30"/>
        </w:rPr>
        <w:t>7. BUNDLE, EXPERIMENT REGISTRY VÀ ARTIFACT</w:t>
      </w:r>
    </w:p>
    <w:p>
      <w:pPr>
        <w:spacing w:before="60" w:after="80" w:line="259" w:lineRule="auto"/>
      </w:pPr>
      <w:r>
        <w:rPr>
          <w:rFonts w:ascii="Arial" w:hAnsi="Arial" w:eastAsia="Arial"/>
          <w:b/>
          <w:i w:val="0"/>
          <w:color w:val="3E6FA5"/>
          <w:sz w:val="23"/>
        </w:rPr>
        <w:t>7.1 Champion end-to-end bundle</w:t>
      </w:r>
    </w:p>
    <w:tbl>
      <w:tblPr>
        <w:tblW w:type="auto" w:w="0"/>
        <w:jc w:val="center"/>
        <w:tblLayout w:type="fixed"/>
        <w:tblLook w:firstColumn="1" w:firstRow="1" w:lastColumn="0" w:lastRow="0" w:noHBand="0" w:noVBand="1" w:val="04A0"/>
      </w:tblPr>
      <w:tblGrid>
        <w:gridCol w:w="2835"/>
        <w:gridCol w:w="6860"/>
      </w:tblGrid>
      <w:tr>
        <w:trPr>
          <w:tblHeader w:val="true"/>
          <w:cantSplit/>
        </w:trPr>
        <w:tc>
          <w:tcPr>
            <w:tcW w:type="dxa" w:w="5018"/>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7"/>
              </w:rPr>
              <w:t>Tiêu chí</w:t>
            </w:r>
          </w:p>
        </w:tc>
        <w:tc>
          <w:tcPr>
            <w:tcW w:type="dxa" w:w="5018"/>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7"/>
              </w:rPr>
              <w:t>Thông tin</w:t>
            </w:r>
          </w:p>
        </w:tc>
      </w:tr>
      <w:tr>
        <w:trPr>
          <w:cantSplit/>
        </w:trPr>
        <w:tc>
          <w:tcPr>
            <w:tcW w:type="dxa" w:w="2835"/>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Model ID</w:t>
            </w:r>
          </w:p>
        </w:tc>
        <w:tc>
          <w:tcPr>
            <w:tcW w:type="dxa" w:w="686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EXP24-XGB-FINAL-001</w:t>
            </w:r>
          </w:p>
        </w:tc>
      </w:tr>
      <w:tr>
        <w:trPr>
          <w:cantSplit/>
        </w:trPr>
        <w:tc>
          <w:tcPr>
            <w:tcW w:type="dxa" w:w="2835"/>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Model class</w:t>
            </w:r>
          </w:p>
        </w:tc>
        <w:tc>
          <w:tcPr>
            <w:tcW w:type="dxa" w:w="6860"/>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XGBRegressor</w:t>
            </w:r>
          </w:p>
        </w:tc>
      </w:tr>
      <w:tr>
        <w:trPr>
          <w:cantSplit/>
        </w:trPr>
        <w:tc>
          <w:tcPr>
            <w:tcW w:type="dxa" w:w="2835"/>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Feature map</w:t>
            </w:r>
          </w:p>
        </w:tc>
        <w:tc>
          <w:tcPr>
            <w:tcW w:type="dxa" w:w="686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18 raw → 31 selected → 49 encoded</w:t>
            </w:r>
          </w:p>
        </w:tc>
      </w:tr>
      <w:tr>
        <w:trPr>
          <w:cantSplit/>
        </w:trPr>
        <w:tc>
          <w:tcPr>
            <w:tcW w:type="dxa" w:w="2835"/>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Bundle path</w:t>
            </w:r>
          </w:p>
        </w:tc>
        <w:tc>
          <w:tcPr>
            <w:tcW w:type="dxa" w:w="6860"/>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7.ML/7.7.model_training/models/champion_bundle.joblib</w:t>
            </w:r>
          </w:p>
        </w:tc>
      </w:tr>
      <w:tr>
        <w:trPr>
          <w:cantSplit/>
        </w:trPr>
        <w:tc>
          <w:tcPr>
            <w:tcW w:type="dxa" w:w="2835"/>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SHA-256</w:t>
            </w:r>
          </w:p>
        </w:tc>
        <w:tc>
          <w:tcPr>
            <w:tcW w:type="dxa" w:w="686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ea054a9b07d6feba198bdb220942e56006f18483f906a4c1363d63e66e5aaafe</w:t>
            </w:r>
          </w:p>
        </w:tc>
      </w:tr>
      <w:tr>
        <w:trPr>
          <w:cantSplit/>
        </w:trPr>
        <w:tc>
          <w:tcPr>
            <w:tcW w:type="dxa" w:w="2835"/>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Bundle size</w:t>
            </w:r>
          </w:p>
        </w:tc>
        <w:tc>
          <w:tcPr>
            <w:tcW w:type="dxa" w:w="6860"/>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3.978.649 bytes (~3,9 MB file nén; báo cáo mô tả ~22 MB model)</w:t>
            </w:r>
          </w:p>
        </w:tc>
      </w:tr>
      <w:tr>
        <w:trPr>
          <w:cantSplit/>
        </w:trPr>
        <w:tc>
          <w:tcPr>
            <w:tcW w:type="dxa" w:w="2835"/>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Load / Roundtrip</w:t>
            </w:r>
          </w:p>
        </w:tc>
        <w:tc>
          <w:tcPr>
            <w:tcW w:type="dxa" w:w="686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PASS / PASS (tolerance 1e-5)</w:t>
            </w:r>
          </w:p>
        </w:tc>
      </w:tr>
      <w:tr>
        <w:trPr>
          <w:cantSplit/>
        </w:trPr>
        <w:tc>
          <w:tcPr>
            <w:tcW w:type="dxa" w:w="2835"/>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Reproducibility</w:t>
            </w:r>
          </w:p>
        </w:tc>
        <w:tc>
          <w:tcPr>
            <w:tcW w:type="dxa" w:w="6860"/>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PASS theo báo cáo</w:t>
            </w:r>
          </w:p>
        </w:tc>
      </w:tr>
    </w:tbl>
    <w:p>
      <w:pPr>
        <w:spacing w:after="0"/>
      </w:pPr>
    </w:p>
    <w:p>
      <w:pPr>
        <w:spacing w:before="60" w:after="80" w:line="259" w:lineRule="auto"/>
      </w:pPr>
      <w:r>
        <w:rPr>
          <w:rFonts w:ascii="Arial" w:hAnsi="Arial" w:eastAsia="Arial"/>
          <w:b/>
          <w:i w:val="0"/>
          <w:color w:val="3E6FA5"/>
          <w:sz w:val="23"/>
        </w:rPr>
        <w:t>7.2 Experiment Registry</w:t>
      </w:r>
    </w:p>
    <w:p>
      <w:pPr>
        <w:pStyle w:val="ListBullet"/>
        <w:spacing w:after="30" w:line="250" w:lineRule="auto"/>
        <w:ind w:left="312" w:hanging="125"/>
      </w:pPr>
      <w:r>
        <w:rPr>
          <w:rFonts w:ascii="Arial" w:hAnsi="Arial" w:eastAsia="Arial"/>
          <w:b w:val="0"/>
          <w:i w:val="0"/>
          <w:color w:val="000000"/>
          <w:sz w:val="19"/>
        </w:rPr>
        <w:t>49 logical records, không trùng experiment ID theo báo cáo tổng thể.</w:t>
      </w:r>
    </w:p>
    <w:p>
      <w:pPr>
        <w:pStyle w:val="ListBullet"/>
        <w:spacing w:after="30" w:line="250" w:lineRule="auto"/>
        <w:ind w:left="312" w:hanging="125"/>
      </w:pPr>
      <w:r>
        <w:rPr>
          <w:rFonts w:ascii="Arial" w:hAnsi="Arial" w:eastAsia="Arial"/>
          <w:b w:val="0"/>
          <w:i w:val="0"/>
          <w:color w:val="000000"/>
          <w:sz w:val="19"/>
        </w:rPr>
        <w:t>Một bản ghi XGBoost duy nhất được gắn selected_as_champion=true.</w:t>
      </w:r>
    </w:p>
    <w:p>
      <w:pPr>
        <w:pStyle w:val="ListBullet"/>
        <w:spacing w:after="30" w:line="250" w:lineRule="auto"/>
        <w:ind w:left="312" w:hanging="125"/>
      </w:pPr>
      <w:r>
        <w:rPr>
          <w:rFonts w:ascii="Arial" w:hAnsi="Arial" w:eastAsia="Arial"/>
          <w:b w:val="0"/>
          <w:i w:val="0"/>
          <w:color w:val="000000"/>
          <w:sz w:val="19"/>
        </w:rPr>
        <w:t>Immutable fields như training rows và validation rows được khai báo không thay đổi.</w:t>
      </w:r>
    </w:p>
    <w:p>
      <w:pPr>
        <w:spacing w:before="60" w:after="80" w:line="259" w:lineRule="auto"/>
      </w:pPr>
      <w:r>
        <w:rPr>
          <w:rFonts w:ascii="Arial" w:hAnsi="Arial" w:eastAsia="Arial"/>
          <w:b/>
          <w:i w:val="0"/>
          <w:color w:val="3E6FA5"/>
          <w:sz w:val="23"/>
        </w:rPr>
        <w:t>7.3 Inventory và tính sẵn sàng giải thích</w:t>
      </w:r>
    </w:p>
    <w:tbl>
      <w:tblPr>
        <w:tblW w:type="auto" w:w="0"/>
        <w:jc w:val="center"/>
        <w:tblLayout w:type="fixed"/>
        <w:tblLook w:firstColumn="1" w:firstRow="1" w:lastColumn="0" w:lastRow="0" w:noHBand="0" w:noVBand="1" w:val="04A0"/>
      </w:tblPr>
      <w:tblGrid>
        <w:gridCol w:w="2551"/>
        <w:gridCol w:w="7143"/>
      </w:tblGrid>
      <w:tr>
        <w:trPr>
          <w:tblHeader w:val="true"/>
          <w:cantSplit/>
        </w:trPr>
        <w:tc>
          <w:tcPr>
            <w:tcW w:type="dxa" w:w="5018"/>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8"/>
              </w:rPr>
              <w:t>Nhóm</w:t>
            </w:r>
          </w:p>
        </w:tc>
        <w:tc>
          <w:tcPr>
            <w:tcW w:type="dxa" w:w="5018"/>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8"/>
              </w:rPr>
              <w:t>Bằng chứng được báo cáo</w:t>
            </w:r>
          </w:p>
        </w:tc>
      </w:tr>
      <w:tr>
        <w:trPr>
          <w:cantSplit/>
        </w:trPr>
        <w:tc>
          <w:tcPr>
            <w:tcW w:type="dxa" w:w="2551"/>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Artifacts</w:t>
            </w:r>
          </w:p>
        </w:tc>
        <w:tc>
          <w:tcPr>
            <w:tcW w:type="dxa" w:w="7143"/>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50 file JSON/JSONL và 2 bundle Joblib</w:t>
            </w:r>
          </w:p>
        </w:tc>
      </w:tr>
      <w:tr>
        <w:trPr>
          <w:cantSplit/>
        </w:trPr>
        <w:tc>
          <w:tcPr>
            <w:tcW w:type="dxa" w:w="2551"/>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Champion</w:t>
            </w:r>
          </w:p>
        </w:tc>
        <w:tc>
          <w:tcPr>
            <w:tcW w:type="dxa" w:w="7143"/>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champion_bundle.joblib</w:t>
            </w:r>
          </w:p>
        </w:tc>
      </w:tr>
      <w:tr>
        <w:trPr>
          <w:cantSplit/>
        </w:trPr>
        <w:tc>
          <w:tcPr>
            <w:tcW w:type="dxa" w:w="2551"/>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Runner-up</w:t>
            </w:r>
          </w:p>
        </w:tc>
        <w:tc>
          <w:tcPr>
            <w:tcW w:type="dxa" w:w="7143"/>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runner_up_bundle.joblib</w:t>
            </w:r>
          </w:p>
        </w:tc>
      </w:tr>
      <w:tr>
        <w:trPr>
          <w:cantSplit/>
        </w:trPr>
        <w:tc>
          <w:tcPr>
            <w:tcW w:type="dxa" w:w="2551"/>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XGBoost native</w:t>
            </w:r>
          </w:p>
        </w:tc>
        <w:tc>
          <w:tcPr>
            <w:tcW w:type="dxa" w:w="7143"/>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xgboost_native_model.json</w:t>
            </w:r>
          </w:p>
        </w:tc>
      </w:tr>
      <w:tr>
        <w:trPr>
          <w:cantSplit/>
        </w:trPr>
        <w:tc>
          <w:tcPr>
            <w:tcW w:type="dxa" w:w="2551"/>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Explainability</w:t>
            </w:r>
          </w:p>
        </w:tc>
        <w:tc>
          <w:tcPr>
            <w:tcW w:type="dxa" w:w="7143"/>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SHAP-compatible và feature importance sẵn sàng cho Feature 2.5</w:t>
            </w:r>
          </w:p>
        </w:tc>
      </w:tr>
    </w:tbl>
    <w:p>
      <w:pPr>
        <w:spacing w:after="0"/>
      </w:pPr>
    </w:p>
    <w:p>
      <w:pPr>
        <w:spacing w:after="40"/>
        <w:jc w:val="center"/>
      </w:pPr>
      <w:r>
        <w:drawing>
          <wp:inline xmlns:a="http://schemas.openxmlformats.org/drawingml/2006/main" xmlns:pic="http://schemas.openxmlformats.org/drawingml/2006/picture">
            <wp:extent cx="5724000" cy="2755167"/>
            <wp:docPr id="3" name="Picture 3"/>
            <wp:cNvGraphicFramePr>
              <a:graphicFrameLocks noChangeAspect="1"/>
            </wp:cNvGraphicFramePr>
            <a:graphic>
              <a:graphicData uri="http://schemas.openxmlformats.org/drawingml/2006/picture">
                <pic:pic>
                  <pic:nvPicPr>
                    <pic:cNvPr id="0" name="latency_size.png"/>
                    <pic:cNvPicPr/>
                  </pic:nvPicPr>
                  <pic:blipFill>
                    <a:blip r:embed="rId13"/>
                    <a:stretch>
                      <a:fillRect/>
                    </a:stretch>
                  </pic:blipFill>
                  <pic:spPr>
                    <a:xfrm>
                      <a:off x="0" y="0"/>
                      <a:ext cx="5724000" cy="2755167"/>
                    </a:xfrm>
                    <a:prstGeom prst="rect"/>
                  </pic:spPr>
                </pic:pic>
              </a:graphicData>
            </a:graphic>
          </wp:inline>
        </w:drawing>
      </w:r>
    </w:p>
    <w:p>
      <w:pPr>
        <w:spacing w:after="60"/>
        <w:jc w:val="center"/>
      </w:pPr>
      <w:r>
        <w:rPr>
          <w:rFonts w:ascii="Arial" w:hAnsi="Arial" w:eastAsia="Arial"/>
          <w:b w:val="0"/>
          <w:i/>
          <w:color w:val="666666"/>
          <w:sz w:val="17"/>
        </w:rPr>
        <w:t>Hình 3. So sánh latency và kích thước theo số liệu được báo cáo (thang logarit).</w:t>
      </w:r>
    </w:p>
    <w:p>
      <w:r>
        <w:br w:type="page"/>
      </w:r>
    </w:p>
    <w:p>
      <w:pPr>
        <w:spacing w:before="120" w:after="80" w:line="259" w:lineRule="auto"/>
        <w:pBdr>
          <w:bottom w:val="single" w:sz="10" w:space="2" w:color="3E6FA5"/>
        </w:pBdr>
      </w:pPr>
      <w:r>
        <w:rPr>
          <w:rFonts w:ascii="Arial" w:hAnsi="Arial" w:eastAsia="Arial"/>
          <w:b/>
          <w:i w:val="0"/>
          <w:color w:val="17365D"/>
          <w:sz w:val="30"/>
        </w:rPr>
        <w:t>8. TEST GOVERNANCE, VALIDATION VÀ HANDOFF FEATURE 2.5</w:t>
      </w:r>
    </w:p>
    <w:p>
      <w:pPr>
        <w:spacing w:before="60" w:after="80" w:line="259" w:lineRule="auto"/>
      </w:pPr>
      <w:r>
        <w:rPr>
          <w:rFonts w:ascii="Arial" w:hAnsi="Arial" w:eastAsia="Arial"/>
          <w:b/>
          <w:i w:val="0"/>
          <w:color w:val="3E6FA5"/>
          <w:sz w:val="23"/>
        </w:rPr>
        <w:t>8.1 Test governance</w:t>
      </w:r>
    </w:p>
    <w:tbl>
      <w:tblPr>
        <w:tblW w:type="auto" w:w="0"/>
        <w:jc w:val="center"/>
        <w:tblLayout w:type="fixed"/>
        <w:tblLook w:firstColumn="1" w:firstRow="1" w:lastColumn="0" w:lastRow="0" w:noHBand="0" w:noVBand="1" w:val="04A0"/>
      </w:tblPr>
      <w:tblGrid>
        <w:gridCol w:w="5216"/>
        <w:gridCol w:w="4479"/>
      </w:tblGrid>
      <w:tr>
        <w:trPr>
          <w:tblHeader w:val="true"/>
          <w:cantSplit/>
        </w:trPr>
        <w:tc>
          <w:tcPr>
            <w:tcW w:type="dxa" w:w="5018"/>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8"/>
              </w:rPr>
              <w:t>Hành động</w:t>
            </w:r>
          </w:p>
        </w:tc>
        <w:tc>
          <w:tcPr>
            <w:tcW w:type="dxa" w:w="5018"/>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8"/>
              </w:rPr>
              <w:t>Trạng thái</w:t>
            </w:r>
          </w:p>
        </w:tc>
      </w:tr>
      <w:tr>
        <w:trPr>
          <w:cantSplit/>
        </w:trPr>
        <w:tc>
          <w:tcPr>
            <w:tcW w:type="dxa" w:w="5216"/>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Đọc test features</w:t>
            </w:r>
          </w:p>
        </w:tc>
        <w:tc>
          <w:tcPr>
            <w:tcW w:type="dxa" w:w="4479"/>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Không trong Feature 2.4 theo báo cáo</w:t>
            </w:r>
          </w:p>
        </w:tc>
      </w:tr>
      <w:tr>
        <w:trPr>
          <w:cantSplit/>
        </w:trPr>
        <w:tc>
          <w:tcPr>
            <w:tcW w:type="dxa" w:w="5216"/>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Đọc test labels</w:t>
            </w:r>
          </w:p>
        </w:tc>
        <w:tc>
          <w:tcPr>
            <w:tcW w:type="dxa" w:w="4479"/>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Không</w:t>
            </w:r>
          </w:p>
        </w:tc>
      </w:tr>
      <w:tr>
        <w:trPr>
          <w:cantSplit/>
        </w:trPr>
        <w:tc>
          <w:tcPr>
            <w:tcW w:type="dxa" w:w="5216"/>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Tuning bằng test</w:t>
            </w:r>
          </w:p>
        </w:tc>
        <w:tc>
          <w:tcPr>
            <w:tcW w:type="dxa" w:w="4479"/>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Cấm</w:t>
            </w:r>
          </w:p>
        </w:tc>
      </w:tr>
      <w:tr>
        <w:trPr>
          <w:cantSplit/>
        </w:trPr>
        <w:tc>
          <w:tcPr>
            <w:tcW w:type="dxa" w:w="5216"/>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Chọn model bằng test</w:t>
            </w:r>
          </w:p>
        </w:tc>
        <w:tc>
          <w:tcPr>
            <w:tcW w:type="dxa" w:w="4479"/>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Cấm</w:t>
            </w:r>
          </w:p>
        </w:tc>
      </w:tr>
      <w:tr>
        <w:trPr>
          <w:cantSplit/>
        </w:trPr>
        <w:tc>
          <w:tcPr>
            <w:tcW w:type="dxa" w:w="5216"/>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Tính test metrics sớm</w:t>
            </w:r>
          </w:p>
        </w:tc>
        <w:tc>
          <w:tcPr>
            <w:tcW w:type="dxa" w:w="4479"/>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Cấm</w:t>
            </w:r>
          </w:p>
        </w:tc>
      </w:tr>
      <w:tr>
        <w:trPr>
          <w:cantSplit/>
        </w:trPr>
        <w:tc>
          <w:tcPr>
            <w:tcW w:type="dxa" w:w="5216"/>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Final test evaluation</w:t>
            </w:r>
          </w:p>
        </w:tc>
        <w:tc>
          <w:tcPr>
            <w:tcW w:type="dxa" w:w="4479"/>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Feature 2.5</w:t>
            </w:r>
          </w:p>
        </w:tc>
      </w:tr>
    </w:tbl>
    <w:p>
      <w:pPr>
        <w:spacing w:after="0"/>
      </w:pPr>
    </w:p>
    <w:tbl>
      <w:tblPr>
        <w:tblW w:type="auto" w:w="0"/>
        <w:jc w:val="center"/>
        <w:tblLayout w:type="fixed"/>
        <w:tblLook w:firstColumn="1" w:firstRow="1" w:lastColumn="0" w:lastRow="0" w:noHBand="0" w:noVBand="1" w:val="04A0"/>
      </w:tblPr>
      <w:tblGrid>
        <w:gridCol w:w="9694"/>
      </w:tblGrid>
      <w:tr>
        <w:tc>
          <w:tcPr>
            <w:tcW w:type="dxa" w:w="10036"/>
            <w:shd w:fill="D9E7F5"/>
            <w:tcBorders>
              <w:top w:sz="14" w:val="single" w:color="3E6FA5"/>
              <w:left w:sz="14" w:val="single" w:color="3E6FA5"/>
              <w:bottom w:sz="14" w:val="single" w:color="3E6FA5"/>
              <w:right w:sz="14" w:val="single" w:color="3E6FA5"/>
            </w:tcBorders>
            <w:tcMar>
              <w:top w:w="130" w:type="dxa"/>
              <w:start w:w="160" w:type="dxa"/>
              <w:bottom w:w="130" w:type="dxa"/>
              <w:end w:w="160" w:type="dxa"/>
            </w:tcMar>
            <w:vAlign w:val="center"/>
          </w:tcPr>
          <w:p>
            <w:pPr>
              <w:spacing w:before="0" w:after="80" w:line="259" w:lineRule="auto"/>
              <w:jc w:val="center"/>
            </w:pPr>
            <w:r>
              <w:rPr>
                <w:rFonts w:ascii="Arial" w:hAnsi="Arial" w:eastAsia="Arial"/>
                <w:b/>
                <w:i w:val="0"/>
                <w:color w:val="3E6FA5"/>
                <w:sz w:val="28"/>
              </w:rPr>
              <w:t>TEST ACCESS = FALSE</w:t>
            </w:r>
          </w:p>
          <w:p>
            <w:pPr>
              <w:spacing w:before="0" w:after="0" w:line="252" w:lineRule="auto"/>
            </w:pPr>
            <w:r>
              <w:rPr>
                <w:rFonts w:ascii="Arial" w:hAnsi="Arial" w:eastAsia="Arial"/>
                <w:b w:val="0"/>
                <w:i w:val="0"/>
                <w:color w:val="000000"/>
                <w:sz w:val="20"/>
              </w:rPr>
              <w:t>Cụm “FALSE” trong nguồn được hiểu là cờ test_accessed=false, tức không truy cập test; không phải trạng thái lỗi của tập test.</w:t>
            </w:r>
          </w:p>
        </w:tc>
      </w:tr>
    </w:tbl>
    <w:p>
      <w:pPr>
        <w:spacing w:after="0"/>
      </w:pPr>
    </w:p>
    <w:p>
      <w:pPr>
        <w:spacing w:before="60" w:after="80" w:line="259" w:lineRule="auto"/>
      </w:pPr>
      <w:r>
        <w:rPr>
          <w:rFonts w:ascii="Arial" w:hAnsi="Arial" w:eastAsia="Arial"/>
          <w:b/>
          <w:i w:val="0"/>
          <w:color w:val="3E6FA5"/>
          <w:sz w:val="23"/>
        </w:rPr>
        <w:t>8.2 Validation và pytest</w:t>
      </w:r>
    </w:p>
    <w:tbl>
      <w:tblPr>
        <w:tblW w:type="auto" w:w="0"/>
        <w:jc w:val="center"/>
        <w:tblLayout w:type="fixed"/>
        <w:tblLook w:firstColumn="1" w:firstRow="1" w:lastColumn="0" w:lastRow="0" w:noHBand="0" w:noVBand="1" w:val="04A0"/>
      </w:tblPr>
      <w:tblGrid>
        <w:gridCol w:w="3969"/>
        <w:gridCol w:w="5726"/>
      </w:tblGrid>
      <w:tr>
        <w:trPr>
          <w:tblHeader w:val="true"/>
          <w:cantSplit/>
        </w:trPr>
        <w:tc>
          <w:tcPr>
            <w:tcW w:type="dxa" w:w="5018"/>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8"/>
              </w:rPr>
              <w:t>Nhóm kiểm tra</w:t>
            </w:r>
          </w:p>
        </w:tc>
        <w:tc>
          <w:tcPr>
            <w:tcW w:type="dxa" w:w="5018"/>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8"/>
              </w:rPr>
              <w:t>Kết quả được báo cáo</w:t>
            </w:r>
          </w:p>
        </w:tc>
      </w:tr>
      <w:tr>
        <w:trPr>
          <w:cantSplit/>
        </w:trPr>
        <w:tc>
          <w:tcPr>
            <w:tcW w:type="dxa" w:w="3969"/>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Closure validation</w:t>
            </w:r>
          </w:p>
        </w:tc>
        <w:tc>
          <w:tcPr>
            <w:tcW w:type="dxa" w:w="5726"/>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100/100 PASS</w:t>
            </w:r>
          </w:p>
        </w:tc>
      </w:tr>
      <w:tr>
        <w:trPr>
          <w:cantSplit/>
        </w:trPr>
        <w:tc>
          <w:tcPr>
            <w:tcW w:type="dxa" w:w="3969"/>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Phase 4 pytest</w:t>
            </w:r>
          </w:p>
        </w:tc>
        <w:tc>
          <w:tcPr>
            <w:tcW w:type="dxa" w:w="5726"/>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9/9 PASS</w:t>
            </w:r>
          </w:p>
        </w:tc>
      </w:tr>
      <w:tr>
        <w:trPr>
          <w:cantSplit/>
        </w:trPr>
        <w:tc>
          <w:tcPr>
            <w:tcW w:type="dxa" w:w="3969"/>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Phase 5 pytest</w:t>
            </w:r>
          </w:p>
        </w:tc>
        <w:tc>
          <w:tcPr>
            <w:tcW w:type="dxa" w:w="5726"/>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9/9 PASS</w:t>
            </w:r>
          </w:p>
        </w:tc>
      </w:tr>
      <w:tr>
        <w:trPr>
          <w:cantSplit/>
        </w:trPr>
        <w:tc>
          <w:tcPr>
            <w:tcW w:type="dxa" w:w="3969"/>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Failed / Error</w:t>
            </w:r>
          </w:p>
        </w:tc>
        <w:tc>
          <w:tcPr>
            <w:tcW w:type="dxa" w:w="5726"/>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0 / 0</w:t>
            </w:r>
          </w:p>
        </w:tc>
      </w:tr>
      <w:tr>
        <w:trPr>
          <w:cantSplit/>
        </w:trPr>
        <w:tc>
          <w:tcPr>
            <w:tcW w:type="dxa" w:w="3969"/>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Evidence conflicts</w:t>
            </w:r>
          </w:p>
        </w:tc>
        <w:tc>
          <w:tcPr>
            <w:tcW w:type="dxa" w:w="5726"/>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Không phát hiện trong audit tự động theo báo cáo</w:t>
            </w:r>
          </w:p>
        </w:tc>
      </w:tr>
    </w:tbl>
    <w:p>
      <w:pPr>
        <w:spacing w:after="0"/>
      </w:pPr>
    </w:p>
    <w:p>
      <w:pPr>
        <w:spacing w:before="60" w:after="80" w:line="259" w:lineRule="auto"/>
      </w:pPr>
      <w:r>
        <w:rPr>
          <w:rFonts w:ascii="Arial" w:hAnsi="Arial" w:eastAsia="Arial"/>
          <w:b/>
          <w:i w:val="0"/>
          <w:color w:val="3E6FA5"/>
          <w:sz w:val="23"/>
        </w:rPr>
        <w:t>8.3 Handoff contract</w:t>
      </w:r>
    </w:p>
    <w:tbl>
      <w:tblPr>
        <w:tblW w:type="auto" w:w="0"/>
        <w:jc w:val="center"/>
        <w:tblLayout w:type="fixed"/>
        <w:tblLook w:firstColumn="1" w:firstRow="1" w:lastColumn="0" w:lastRow="0" w:noHBand="0" w:noVBand="1" w:val="04A0"/>
      </w:tblPr>
      <w:tblGrid>
        <w:gridCol w:w="3515"/>
        <w:gridCol w:w="6180"/>
      </w:tblGrid>
      <w:tr>
        <w:trPr>
          <w:tblHeader w:val="true"/>
          <w:cantSplit/>
        </w:trPr>
        <w:tc>
          <w:tcPr>
            <w:tcW w:type="dxa" w:w="5018"/>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8"/>
              </w:rPr>
              <w:t>Thuộc tính</w:t>
            </w:r>
          </w:p>
        </w:tc>
        <w:tc>
          <w:tcPr>
            <w:tcW w:type="dxa" w:w="5018"/>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8"/>
              </w:rPr>
              <w:t>Giá trị</w:t>
            </w:r>
          </w:p>
        </w:tc>
      </w:tr>
      <w:tr>
        <w:trPr>
          <w:cantSplit/>
        </w:trPr>
        <w:tc>
          <w:tcPr>
            <w:tcW w:type="dxa" w:w="3515"/>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Target feature</w:t>
            </w:r>
          </w:p>
        </w:tc>
        <w:tc>
          <w:tcPr>
            <w:tcW w:type="dxa" w:w="618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Feature 2.5 — Model Evaluation &amp; Error Analysis</w:t>
            </w:r>
          </w:p>
        </w:tc>
      </w:tr>
      <w:tr>
        <w:trPr>
          <w:cantSplit/>
        </w:trPr>
        <w:tc>
          <w:tcPr>
            <w:tcW w:type="dxa" w:w="3515"/>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Contract</w:t>
            </w:r>
          </w:p>
        </w:tc>
        <w:tc>
          <w:tcPr>
            <w:tcW w:type="dxa" w:w="6180"/>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feature_2_5_input_contract.json</w:t>
            </w:r>
          </w:p>
        </w:tc>
      </w:tr>
      <w:tr>
        <w:trPr>
          <w:cantSplit/>
        </w:trPr>
        <w:tc>
          <w:tcPr>
            <w:tcW w:type="dxa" w:w="3515"/>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Champion</w:t>
            </w:r>
          </w:p>
        </w:tc>
        <w:tc>
          <w:tcPr>
            <w:tcW w:type="dxa" w:w="618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EXP24-XGB-FINAL-001</w:t>
            </w:r>
          </w:p>
        </w:tc>
      </w:tr>
      <w:tr>
        <w:trPr>
          <w:cantSplit/>
        </w:trPr>
        <w:tc>
          <w:tcPr>
            <w:tcW w:type="dxa" w:w="3515"/>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Runner-up</w:t>
            </w:r>
          </w:p>
        </w:tc>
        <w:tc>
          <w:tcPr>
            <w:tcW w:type="dxa" w:w="6180"/>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EXP24-RF-FINAL-001</w:t>
            </w:r>
          </w:p>
        </w:tc>
      </w:tr>
      <w:tr>
        <w:trPr>
          <w:cantSplit/>
        </w:trPr>
        <w:tc>
          <w:tcPr>
            <w:tcW w:type="dxa" w:w="3515"/>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Raw / selected / transformed</w:t>
            </w:r>
          </w:p>
        </w:tc>
        <w:tc>
          <w:tcPr>
            <w:tcW w:type="dxa" w:w="618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18 / 31 / 49</w:t>
            </w:r>
          </w:p>
        </w:tc>
      </w:tr>
      <w:tr>
        <w:trPr>
          <w:cantSplit/>
        </w:trPr>
        <w:tc>
          <w:tcPr>
            <w:tcW w:type="dxa" w:w="3515"/>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8"/>
              </w:rPr>
              <w:t>Test status</w:t>
            </w:r>
          </w:p>
        </w:tc>
        <w:tc>
          <w:tcPr>
            <w:tcW w:type="dxa" w:w="6180"/>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8"/>
              </w:rPr>
              <w:t>LOCKED_UNTIL_FEATURE_2_5</w:t>
            </w:r>
          </w:p>
        </w:tc>
      </w:tr>
    </w:tbl>
    <w:p>
      <w:pPr>
        <w:spacing w:after="0"/>
      </w:pPr>
    </w:p>
    <w:p>
      <w:pPr>
        <w:spacing w:before="60" w:after="80" w:line="259" w:lineRule="auto"/>
      </w:pPr>
      <w:r>
        <w:rPr>
          <w:rFonts w:ascii="Arial" w:hAnsi="Arial" w:eastAsia="Arial"/>
          <w:b/>
          <w:i w:val="0"/>
          <w:color w:val="3E6FA5"/>
          <w:sz w:val="23"/>
        </w:rPr>
        <w:t>8.4 Feature 2.5 được phép làm gì?</w:t>
      </w:r>
    </w:p>
    <w:p>
      <w:pPr>
        <w:pStyle w:val="ListBullet"/>
        <w:spacing w:after="30" w:line="250" w:lineRule="auto"/>
        <w:ind w:left="312" w:hanging="125"/>
      </w:pPr>
      <w:r>
        <w:rPr>
          <w:rFonts w:ascii="Arial" w:hAnsi="Arial" w:eastAsia="Arial"/>
          <w:b w:val="0"/>
          <w:i w:val="0"/>
          <w:color w:val="000000"/>
          <w:sz w:val="19"/>
        </w:rPr>
        <w:t>Load Champion/Runner-up bundle và kiểm tra contract.</w:t>
      </w:r>
    </w:p>
    <w:p>
      <w:pPr>
        <w:pStyle w:val="ListBullet"/>
        <w:spacing w:after="30" w:line="250" w:lineRule="auto"/>
        <w:ind w:left="312" w:hanging="125"/>
      </w:pPr>
      <w:r>
        <w:rPr>
          <w:rFonts w:ascii="Arial" w:hAnsi="Arial" w:eastAsia="Arial"/>
          <w:b w:val="0"/>
          <w:i w:val="0"/>
          <w:color w:val="000000"/>
          <w:sz w:val="19"/>
        </w:rPr>
        <w:t>Thực hiện final test evaluation theo governance.</w:t>
      </w:r>
    </w:p>
    <w:p>
      <w:pPr>
        <w:pStyle w:val="ListBullet"/>
        <w:spacing w:after="30" w:line="250" w:lineRule="auto"/>
        <w:ind w:left="312" w:hanging="125"/>
      </w:pPr>
      <w:r>
        <w:rPr>
          <w:rFonts w:ascii="Arial" w:hAnsi="Arial" w:eastAsia="Arial"/>
          <w:b w:val="0"/>
          <w:i w:val="0"/>
          <w:color w:val="000000"/>
          <w:sz w:val="19"/>
        </w:rPr>
        <w:t>Đánh giá lỗi theo thời gian/decade và phân phối target.</w:t>
      </w:r>
    </w:p>
    <w:p>
      <w:pPr>
        <w:pStyle w:val="ListBullet"/>
        <w:spacing w:after="30" w:line="250" w:lineRule="auto"/>
        <w:ind w:left="312" w:hanging="125"/>
      </w:pPr>
      <w:r>
        <w:rPr>
          <w:rFonts w:ascii="Arial" w:hAnsi="Arial" w:eastAsia="Arial"/>
          <w:b w:val="0"/>
          <w:i w:val="0"/>
          <w:color w:val="000000"/>
          <w:sz w:val="19"/>
        </w:rPr>
        <w:t>Tạo SHAP assets và phân tích explainability theo scope của các feature tiếp theo.</w:t>
      </w:r>
    </w:p>
    <w:p>
      <w:r>
        <w:br w:type="page"/>
      </w:r>
    </w:p>
    <w:p>
      <w:pPr>
        <w:spacing w:before="120" w:after="80" w:line="259" w:lineRule="auto"/>
        <w:pBdr>
          <w:bottom w:val="single" w:sz="10" w:space="2" w:color="3E6FA5"/>
        </w:pBdr>
      </w:pPr>
      <w:r>
        <w:rPr>
          <w:rFonts w:ascii="Arial" w:hAnsi="Arial" w:eastAsia="Arial"/>
          <w:b/>
          <w:i w:val="0"/>
          <w:color w:val="17365D"/>
          <w:sz w:val="30"/>
        </w:rPr>
        <w:t>9. CẢNH BÁO, DEFINITION OF DONE VÀ QUYẾT ĐỊNH ĐÓNG</w:t>
      </w:r>
    </w:p>
    <w:p>
      <w:pPr>
        <w:spacing w:before="60" w:after="80" w:line="259" w:lineRule="auto"/>
      </w:pPr>
      <w:r>
        <w:rPr>
          <w:rFonts w:ascii="Arial" w:hAnsi="Arial" w:eastAsia="Arial"/>
          <w:b/>
          <w:i w:val="0"/>
          <w:color w:val="3E6FA5"/>
          <w:sz w:val="23"/>
        </w:rPr>
        <w:t>9.1 Các điểm cần xác minh thêm</w:t>
      </w:r>
    </w:p>
    <w:tbl>
      <w:tblPr>
        <w:tblW w:type="auto" w:w="0"/>
        <w:jc w:val="center"/>
        <w:tblLayout w:type="fixed"/>
        <w:tblLook w:firstColumn="1" w:firstRow="1" w:lastColumn="0" w:lastRow="0" w:noHBand="0" w:noVBand="1" w:val="04A0"/>
      </w:tblPr>
      <w:tblGrid>
        <w:gridCol w:w="1134"/>
        <w:gridCol w:w="6690"/>
        <w:gridCol w:w="1871"/>
      </w:tblGrid>
      <w:tr>
        <w:trPr>
          <w:tblHeader w:val="true"/>
          <w:cantSplit/>
        </w:trPr>
        <w:tc>
          <w:tcPr>
            <w:tcW w:type="dxa" w:w="3345"/>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6"/>
              </w:rPr>
              <w:t>ID</w:t>
            </w:r>
          </w:p>
        </w:tc>
        <w:tc>
          <w:tcPr>
            <w:tcW w:type="dxa" w:w="3345"/>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6"/>
              </w:rPr>
              <w:t>Nội dung</w:t>
            </w:r>
          </w:p>
        </w:tc>
        <w:tc>
          <w:tcPr>
            <w:tcW w:type="dxa" w:w="3345"/>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6"/>
              </w:rPr>
              <w:t>Nhóm</w:t>
            </w:r>
          </w:p>
        </w:tc>
      </w:tr>
      <w:tr>
        <w:trPr>
          <w:cantSplit/>
        </w:trPr>
        <w:tc>
          <w:tcPr>
            <w:tcW w:type="dxa" w:w="1134"/>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W24-01</w:t>
            </w:r>
          </w:p>
        </w:tc>
        <w:tc>
          <w:tcPr>
            <w:tcW w:type="dxa" w:w="669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6"/>
              </w:rPr>
              <w:t>PASS_WITH_WARNINGS nhưng nguồn đồng thời ghi warning count = 0.</w:t>
            </w:r>
          </w:p>
        </w:tc>
        <w:tc>
          <w:tcPr>
            <w:tcW w:type="dxa" w:w="1871"/>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Documentation</w:t>
            </w:r>
          </w:p>
        </w:tc>
      </w:tr>
      <w:tr>
        <w:trPr>
          <w:cantSplit/>
        </w:trPr>
        <w:tc>
          <w:tcPr>
            <w:tcW w:type="dxa" w:w="1134"/>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W24-02</w:t>
            </w:r>
          </w:p>
        </w:tc>
        <w:tc>
          <w:tcPr>
            <w:tcW w:type="dxa" w:w="6690"/>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6"/>
              </w:rPr>
              <w:t>Phase 4/5 đề cập khoảng 73k validation rows, trong khi split chính thức trước đó là 85.272; cần xác định đây là subset roundtrip hay sai lệch.</w:t>
            </w:r>
          </w:p>
        </w:tc>
        <w:tc>
          <w:tcPr>
            <w:tcW w:type="dxa" w:w="1871"/>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Data scope</w:t>
            </w:r>
          </w:p>
        </w:tc>
      </w:tr>
      <w:tr>
        <w:trPr>
          <w:cantSplit/>
        </w:trPr>
        <w:tc>
          <w:tcPr>
            <w:tcW w:type="dxa" w:w="1134"/>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W24-03</w:t>
            </w:r>
          </w:p>
        </w:tc>
        <w:tc>
          <w:tcPr>
            <w:tcW w:type="dxa" w:w="669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6"/>
              </w:rPr>
              <w:t>Quy tắc tie-zone 0,5% được diễn giải chưa nhất quán.</w:t>
            </w:r>
          </w:p>
        </w:tc>
        <w:tc>
          <w:tcPr>
            <w:tcW w:type="dxa" w:w="1871"/>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Selection logic</w:t>
            </w:r>
          </w:p>
        </w:tc>
      </w:tr>
      <w:tr>
        <w:trPr>
          <w:cantSplit/>
        </w:trPr>
        <w:tc>
          <w:tcPr>
            <w:tcW w:type="dxa" w:w="1134"/>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W24-04</w:t>
            </w:r>
          </w:p>
        </w:tc>
        <w:tc>
          <w:tcPr>
            <w:tcW w:type="dxa" w:w="6690"/>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6"/>
              </w:rPr>
              <w:t>Latency và model size có số liệu nhưng chưa kèm phương pháp benchmark/thiết bị chi tiết.</w:t>
            </w:r>
          </w:p>
        </w:tc>
        <w:tc>
          <w:tcPr>
            <w:tcW w:type="dxa" w:w="1871"/>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Benchmark evidence</w:t>
            </w:r>
          </w:p>
        </w:tc>
      </w:tr>
      <w:tr>
        <w:trPr>
          <w:cantSplit/>
        </w:trPr>
        <w:tc>
          <w:tcPr>
            <w:tcW w:type="dxa" w:w="1134"/>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W24-05</w:t>
            </w:r>
          </w:p>
        </w:tc>
        <w:tc>
          <w:tcPr>
            <w:tcW w:type="dxa" w:w="6690"/>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6"/>
              </w:rPr>
              <w:t>Khẳng định 100/100 validation và inventory 52 file chưa có danh sách chi tiết trong bộ Markdown hiện tại.</w:t>
            </w:r>
          </w:p>
        </w:tc>
        <w:tc>
          <w:tcPr>
            <w:tcW w:type="dxa" w:w="1871"/>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Evidence completeness</w:t>
            </w:r>
          </w:p>
        </w:tc>
      </w:tr>
      <w:tr>
        <w:trPr>
          <w:cantSplit/>
        </w:trPr>
        <w:tc>
          <w:tcPr>
            <w:tcW w:type="dxa" w:w="1134"/>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W24-06</w:t>
            </w:r>
          </w:p>
        </w:tc>
        <w:tc>
          <w:tcPr>
            <w:tcW w:type="dxa" w:w="6690"/>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6"/>
              </w:rPr>
              <w:t>Danh sách model family nên được đối chiếu lại với ML Contract của Feature 2.0 trước khi khóa tài liệu cuối.</w:t>
            </w:r>
          </w:p>
        </w:tc>
        <w:tc>
          <w:tcPr>
            <w:tcW w:type="dxa" w:w="1871"/>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6"/>
              </w:rPr>
              <w:t>Contract alignment</w:t>
            </w:r>
          </w:p>
        </w:tc>
      </w:tr>
    </w:tbl>
    <w:p>
      <w:pPr>
        <w:spacing w:after="0"/>
      </w:pPr>
    </w:p>
    <w:p>
      <w:pPr>
        <w:spacing w:before="60" w:after="80" w:line="259" w:lineRule="auto"/>
      </w:pPr>
      <w:r>
        <w:rPr>
          <w:rFonts w:ascii="Arial" w:hAnsi="Arial" w:eastAsia="Arial"/>
          <w:b/>
          <w:i w:val="0"/>
          <w:color w:val="3E6FA5"/>
          <w:sz w:val="23"/>
        </w:rPr>
        <w:t>9.2 Definition of Done</w:t>
      </w:r>
    </w:p>
    <w:tbl>
      <w:tblPr>
        <w:tblW w:type="auto" w:w="0"/>
        <w:jc w:val="center"/>
        <w:tblLayout w:type="fixed"/>
        <w:tblLook w:firstColumn="1" w:firstRow="1" w:lastColumn="0" w:lastRow="0" w:noHBand="0" w:noVBand="1" w:val="04A0"/>
      </w:tblPr>
      <w:tblGrid>
        <w:gridCol w:w="7257"/>
        <w:gridCol w:w="2438"/>
      </w:tblGrid>
      <w:tr>
        <w:trPr>
          <w:tblHeader w:val="true"/>
          <w:cantSplit/>
        </w:trPr>
        <w:tc>
          <w:tcPr>
            <w:tcW w:type="dxa" w:w="5018"/>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7"/>
              </w:rPr>
              <w:t>Gate</w:t>
            </w:r>
          </w:p>
        </w:tc>
        <w:tc>
          <w:tcPr>
            <w:tcW w:type="dxa" w:w="5018"/>
            <w:shd w:fill="3E6FA5"/>
            <w:tcBorders>
              <w:top w:sz="6" w:val="single" w:color="FFFFFF"/>
              <w:left w:sz="6" w:val="single" w:color="FFFFFF"/>
              <w:bottom w:sz="6" w:val="single" w:color="FFFFFF"/>
              <w:right w:sz="6" w:val="single" w:color="FFFFFF"/>
            </w:tcBorders>
            <w:tcMar>
              <w:top w:w="70" w:type="dxa"/>
              <w:start w:w="55" w:type="dxa"/>
              <w:bottom w:w="70" w:type="dxa"/>
              <w:end w:w="55" w:type="dxa"/>
            </w:tcMar>
            <w:vAlign w:val="center"/>
          </w:tcPr>
          <w:p>
            <w:pPr>
              <w:jc w:val="center"/>
            </w:pPr>
            <w:r>
              <w:rPr>
                <w:rFonts w:ascii="Arial" w:hAnsi="Arial" w:eastAsia="Arial"/>
                <w:b/>
                <w:i w:val="0"/>
                <w:color w:val="FFFFFF"/>
                <w:sz w:val="17"/>
              </w:rPr>
              <w:t>Trạng thái</w:t>
            </w:r>
          </w:p>
        </w:tc>
      </w:tr>
      <w:tr>
        <w:trPr>
          <w:cantSplit/>
        </w:trPr>
        <w:tc>
          <w:tcPr>
            <w:tcW w:type="dxa" w:w="7257"/>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Input contract và FS23-SELECTED được nhận</w:t>
            </w:r>
          </w:p>
        </w:tc>
        <w:tc>
          <w:tcPr>
            <w:tcW w:type="dxa" w:w="2438"/>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PASS</w:t>
            </w:r>
          </w:p>
        </w:tc>
      </w:tr>
      <w:tr>
        <w:trPr>
          <w:cantSplit/>
        </w:trPr>
        <w:tc>
          <w:tcPr>
            <w:tcW w:type="dxa" w:w="7257"/>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Temporal CV và fold-safe pipeline</w:t>
            </w:r>
          </w:p>
        </w:tc>
        <w:tc>
          <w:tcPr>
            <w:tcW w:type="dxa" w:w="2438"/>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PASS</w:t>
            </w:r>
          </w:p>
        </w:tc>
      </w:tr>
      <w:tr>
        <w:trPr>
          <w:cantSplit/>
        </w:trPr>
        <w:tc>
          <w:tcPr>
            <w:tcW w:type="dxa" w:w="7257"/>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Dummy/Linear/Ridge hoàn tất</w:t>
            </w:r>
          </w:p>
        </w:tc>
        <w:tc>
          <w:tcPr>
            <w:tcW w:type="dxa" w:w="2438"/>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PASS</w:t>
            </w:r>
          </w:p>
        </w:tc>
      </w:tr>
      <w:tr>
        <w:trPr>
          <w:cantSplit/>
        </w:trPr>
        <w:tc>
          <w:tcPr>
            <w:tcW w:type="dxa" w:w="7257"/>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Random Forest hoàn tất</w:t>
            </w:r>
          </w:p>
        </w:tc>
        <w:tc>
          <w:tcPr>
            <w:tcW w:type="dxa" w:w="2438"/>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PASS</w:t>
            </w:r>
          </w:p>
        </w:tc>
      </w:tr>
      <w:tr>
        <w:trPr>
          <w:cantSplit/>
        </w:trPr>
        <w:tc>
          <w:tcPr>
            <w:tcW w:type="dxa" w:w="7257"/>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XGBoost hoàn tất</w:t>
            </w:r>
          </w:p>
        </w:tc>
        <w:tc>
          <w:tcPr>
            <w:tcW w:type="dxa" w:w="2438"/>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PASS</w:t>
            </w:r>
          </w:p>
        </w:tc>
      </w:tr>
      <w:tr>
        <w:trPr>
          <w:cantSplit/>
        </w:trPr>
        <w:tc>
          <w:tcPr>
            <w:tcW w:type="dxa" w:w="7257"/>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Champion/Runner-up được chọn</w:t>
            </w:r>
          </w:p>
        </w:tc>
        <w:tc>
          <w:tcPr>
            <w:tcW w:type="dxa" w:w="2438"/>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PASS</w:t>
            </w:r>
          </w:p>
        </w:tc>
      </w:tr>
      <w:tr>
        <w:trPr>
          <w:cantSplit/>
        </w:trPr>
        <w:tc>
          <w:tcPr>
            <w:tcW w:type="dxa" w:w="7257"/>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Champion bundle load/roundtrip</w:t>
            </w:r>
          </w:p>
        </w:tc>
        <w:tc>
          <w:tcPr>
            <w:tcW w:type="dxa" w:w="2438"/>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PASS theo báo cáo</w:t>
            </w:r>
          </w:p>
        </w:tc>
      </w:tr>
      <w:tr>
        <w:trPr>
          <w:cantSplit/>
        </w:trPr>
        <w:tc>
          <w:tcPr>
            <w:tcW w:type="dxa" w:w="7257"/>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Test không dùng cho tuning/selection</w:t>
            </w:r>
          </w:p>
        </w:tc>
        <w:tc>
          <w:tcPr>
            <w:tcW w:type="dxa" w:w="2438"/>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PASS theo báo cáo</w:t>
            </w:r>
          </w:p>
        </w:tc>
      </w:tr>
      <w:tr>
        <w:trPr>
          <w:cantSplit/>
        </w:trPr>
        <w:tc>
          <w:tcPr>
            <w:tcW w:type="dxa" w:w="7257"/>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Feature 2.5 contract được tạo</w:t>
            </w:r>
          </w:p>
        </w:tc>
        <w:tc>
          <w:tcPr>
            <w:tcW w:type="dxa" w:w="2438"/>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PASS</w:t>
            </w:r>
          </w:p>
        </w:tc>
      </w:tr>
      <w:tr>
        <w:trPr>
          <w:cantSplit/>
        </w:trPr>
        <w:tc>
          <w:tcPr>
            <w:tcW w:type="dxa" w:w="7257"/>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center"/>
            </w:pPr>
            <w:r>
              <w:rPr>
                <w:rFonts w:ascii="Arial" w:hAnsi="Arial" w:eastAsia="Arial"/>
                <w:b w:val="0"/>
                <w:i w:val="0"/>
                <w:color w:val="000000"/>
                <w:sz w:val="17"/>
              </w:rPr>
              <w:t>Blocker</w:t>
            </w:r>
          </w:p>
        </w:tc>
        <w:tc>
          <w:tcPr>
            <w:tcW w:type="dxa" w:w="2438"/>
            <w:shd w:fill="F2F2F2"/>
            <w:tcBorders>
              <w:top w:sz="4" w:val="single" w:color="BFBFBF"/>
              <w:left w:sz="4" w:val="single" w:color="BFBFBF"/>
              <w:bottom w:sz="4" w:val="single" w:color="BFBFBF"/>
              <w:right w:sz="4" w:val="single" w:color="BFBFBF"/>
            </w:tcBorders>
            <w:tcMar>
              <w:top w:w="55" w:type="dxa"/>
              <w:start w:w="65" w:type="dxa"/>
              <w:bottom w:w="55" w:type="dxa"/>
              <w:end w:w="65" w:type="dxa"/>
            </w:tcMar>
            <w:vAlign w:val="center"/>
          </w:tcPr>
          <w:p>
            <w:pPr>
              <w:jc w:val="left"/>
            </w:pPr>
            <w:r>
              <w:rPr>
                <w:rFonts w:ascii="Arial" w:hAnsi="Arial" w:eastAsia="Arial"/>
                <w:b w:val="0"/>
                <w:i w:val="0"/>
                <w:color w:val="000000"/>
                <w:sz w:val="17"/>
              </w:rPr>
              <w:t>0</w:t>
            </w:r>
          </w:p>
        </w:tc>
      </w:tr>
    </w:tbl>
    <w:p>
      <w:pPr>
        <w:spacing w:after="0"/>
      </w:pPr>
    </w:p>
    <w:tbl>
      <w:tblPr>
        <w:tblW w:type="auto" w:w="0"/>
        <w:jc w:val="center"/>
        <w:tblLayout w:type="fixed"/>
        <w:tblLook w:firstColumn="1" w:firstRow="1" w:lastColumn="0" w:lastRow="0" w:noHBand="0" w:noVBand="1" w:val="04A0"/>
      </w:tblPr>
      <w:tblGrid>
        <w:gridCol w:w="9694"/>
      </w:tblGrid>
      <w:tr>
        <w:tc>
          <w:tcPr>
            <w:tcW w:type="dxa" w:w="10036"/>
            <w:shd w:fill="E2F0D9"/>
            <w:tcBorders>
              <w:top w:sz="14" w:val="single" w:color="548235"/>
              <w:left w:sz="14" w:val="single" w:color="548235"/>
              <w:bottom w:sz="14" w:val="single" w:color="548235"/>
              <w:right w:sz="14" w:val="single" w:color="548235"/>
            </w:tcBorders>
            <w:tcMar>
              <w:top w:w="130" w:type="dxa"/>
              <w:start w:w="160" w:type="dxa"/>
              <w:bottom w:w="130" w:type="dxa"/>
              <w:end w:w="160" w:type="dxa"/>
            </w:tcMar>
            <w:vAlign w:val="center"/>
          </w:tcPr>
          <w:p>
            <w:pPr>
              <w:spacing w:before="0" w:after="80" w:line="259" w:lineRule="auto"/>
              <w:jc w:val="center"/>
            </w:pPr>
            <w:r>
              <w:rPr>
                <w:rFonts w:ascii="Arial" w:hAnsi="Arial" w:eastAsia="Arial"/>
                <w:b/>
                <w:i w:val="0"/>
                <w:color w:val="548235"/>
                <w:sz w:val="28"/>
              </w:rPr>
              <w:t>QUYẾT ĐỊNH CUỐI</w:t>
            </w:r>
          </w:p>
          <w:p>
            <w:pPr>
              <w:spacing w:before="0" w:after="0" w:line="252" w:lineRule="auto"/>
            </w:pPr>
            <w:r>
              <w:rPr>
                <w:rFonts w:ascii="Arial" w:hAnsi="Arial" w:eastAsia="Arial"/>
                <w:b w:val="0"/>
                <w:i w:val="0"/>
                <w:color w:val="000000"/>
                <w:sz w:val="20"/>
              </w:rPr>
              <w:t>Feature 2.4 được đánh giá PASS_WITH_WARNINGS, ELIGIBLE_FOR_CLOSURE. XGBoost là Champion; Random Forest là Runner-up. Không có blocker. Feature 2.5 MAY_BEGIN, với điều kiện các cảnh báo tài liệu ở trên được giữ trong hồ sơ và đối chiếu khi thực hiện final evaluation.</w:t>
            </w:r>
          </w:p>
        </w:tc>
      </w:tr>
    </w:tbl>
    <w:p>
      <w:pPr>
        <w:spacing w:after="0"/>
      </w:pPr>
    </w:p>
    <w:p>
      <w:pPr>
        <w:spacing w:before="60" w:after="80" w:line="259" w:lineRule="auto"/>
      </w:pPr>
      <w:r>
        <w:rPr>
          <w:rFonts w:ascii="Arial" w:hAnsi="Arial" w:eastAsia="Arial"/>
          <w:b/>
          <w:i w:val="0"/>
          <w:color w:val="3E6FA5"/>
          <w:sz w:val="23"/>
        </w:rPr>
        <w:t>9.3 Nguồn tài liệu</w:t>
      </w:r>
    </w:p>
    <w:p>
      <w:pPr>
        <w:pStyle w:val="ListBullet"/>
        <w:spacing w:after="30" w:line="250" w:lineRule="auto"/>
        <w:ind w:left="312" w:hanging="125"/>
      </w:pPr>
      <w:r>
        <w:rPr>
          <w:rFonts w:ascii="Arial" w:hAnsi="Arial" w:eastAsia="Arial"/>
          <w:b w:val="0"/>
          <w:i w:val="0"/>
          <w:color w:val="000000"/>
          <w:sz w:val="17"/>
        </w:rPr>
        <w:t>BAO_CAO_NGHIEM_THU_FEATURE_2_4(1).md — báo cáo tổng thể.</w:t>
      </w:r>
    </w:p>
    <w:p>
      <w:pPr>
        <w:pStyle w:val="ListBullet"/>
        <w:spacing w:after="30" w:line="250" w:lineRule="auto"/>
        <w:ind w:left="312" w:hanging="125"/>
      </w:pPr>
      <w:r>
        <w:rPr>
          <w:rFonts w:ascii="Arial" w:hAnsi="Arial" w:eastAsia="Arial"/>
          <w:b w:val="0"/>
          <w:i w:val="0"/>
          <w:color w:val="000000"/>
          <w:sz w:val="17"/>
        </w:rPr>
        <w:t>FEATURE_2_4_PHASE_1_REPORT(1).md — foundation, input contract và Temporal CV.</w:t>
      </w:r>
    </w:p>
    <w:p>
      <w:pPr>
        <w:pStyle w:val="ListBullet"/>
        <w:spacing w:after="30" w:line="250" w:lineRule="auto"/>
        <w:ind w:left="312" w:hanging="125"/>
      </w:pPr>
      <w:r>
        <w:rPr>
          <w:rFonts w:ascii="Arial" w:hAnsi="Arial" w:eastAsia="Arial"/>
          <w:b w:val="0"/>
          <w:i w:val="0"/>
          <w:color w:val="000000"/>
          <w:sz w:val="17"/>
        </w:rPr>
        <w:t>FEATURE_2_4_PHASE_2_REPORT(1).md — Dummy, Linear, Ridge.</w:t>
      </w:r>
    </w:p>
    <w:p>
      <w:pPr>
        <w:pStyle w:val="ListBullet"/>
        <w:spacing w:after="30" w:line="250" w:lineRule="auto"/>
        <w:ind w:left="312" w:hanging="125"/>
      </w:pPr>
      <w:r>
        <w:rPr>
          <w:rFonts w:ascii="Arial" w:hAnsi="Arial" w:eastAsia="Arial"/>
          <w:b w:val="0"/>
          <w:i w:val="0"/>
          <w:color w:val="000000"/>
          <w:sz w:val="17"/>
        </w:rPr>
        <w:t>FEATURE_2_4_PHASE_3_REPORT(1).md — Random Forest.</w:t>
      </w:r>
    </w:p>
    <w:p>
      <w:pPr>
        <w:pStyle w:val="ListBullet"/>
        <w:spacing w:after="30" w:line="250" w:lineRule="auto"/>
        <w:ind w:left="312" w:hanging="125"/>
      </w:pPr>
      <w:r>
        <w:rPr>
          <w:rFonts w:ascii="Arial" w:hAnsi="Arial" w:eastAsia="Arial"/>
          <w:b w:val="0"/>
          <w:i w:val="0"/>
          <w:color w:val="000000"/>
          <w:sz w:val="17"/>
        </w:rPr>
        <w:t>FEATURE_2_4_PHASE_4_REPORT(1).md — XGBoost.</w:t>
      </w:r>
    </w:p>
    <w:p>
      <w:pPr>
        <w:pStyle w:val="ListBullet"/>
        <w:spacing w:after="30" w:line="250" w:lineRule="auto"/>
        <w:ind w:left="312" w:hanging="125"/>
      </w:pPr>
      <w:r>
        <w:rPr>
          <w:rFonts w:ascii="Arial" w:hAnsi="Arial" w:eastAsia="Arial"/>
          <w:b w:val="0"/>
          <w:i w:val="0"/>
          <w:color w:val="000000"/>
          <w:sz w:val="17"/>
        </w:rPr>
        <w:t>FEATURE_2_4_PHASE_5_REPORT(1).md — closure và Champion selection.</w:t>
      </w:r>
    </w:p>
    <w:sectPr w:rsidR="00FC693F" w:rsidRPr="0006063C" w:rsidSect="00034616">
      <w:headerReference w:type="default" r:id="rId9"/>
      <w:footerReference w:type="default" r:id="rId10"/>
      <w:pgSz w:w="11906" w:h="16838"/>
      <w:pgMar w:top="822" w:right="935" w:bottom="765"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250"/>
      <w:gridCol w:w="3250"/>
      <w:gridCol w:w="3250"/>
    </w:tblGrid>
    <w:tr>
      <w:tc>
        <w:tcPr>
          <w:tcW w:type="dxa" w:w="3250"/>
        </w:tcPr>
        <w:p>
          <w:pPr>
            <w:jc w:val="left"/>
          </w:pPr>
          <w:r>
            <w:rPr>
              <w:rFonts w:ascii="Arial" w:hAnsi="Arial" w:eastAsia="Arial"/>
              <w:b w:val="0"/>
              <w:i w:val="0"/>
              <w:color w:val="666666"/>
              <w:sz w:val="16"/>
            </w:rPr>
            <w:t>HitRadar Pro</w:t>
          </w:r>
        </w:p>
      </w:tc>
      <w:tc>
        <w:tcPr>
          <w:tcW w:type="dxa" w:w="3250"/>
        </w:tcPr>
        <w:p>
          <w:pPr>
            <w:jc w:val="center"/>
          </w:pPr>
          <w:r>
            <w:rPr>
              <w:rFonts w:ascii="Arial" w:hAnsi="Arial" w:eastAsia="Arial"/>
              <w:b w:val="0"/>
              <w:i w:val="0"/>
              <w:color w:val="666666"/>
              <w:sz w:val="16"/>
            </w:rPr>
            <w:t>Người thực hiện: Tuấn Anh</w:t>
          </w:r>
        </w:p>
      </w:tc>
      <w:tc>
        <w:tcPr>
          <w:tcW w:type="dxa" w:w="3250"/>
        </w:tcPr>
        <w:p>
          <w:pPr>
            <w:jc w:val="right"/>
          </w:pPr>
          <w:r>
            <w:rPr>
              <w:rFonts w:ascii="Arial" w:hAnsi="Arial" w:eastAsia="Arial"/>
              <w:b w:val="0"/>
              <w:i w:val="0"/>
              <w:color w:val="666666"/>
              <w:sz w:val="16"/>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val="0"/>
        <w:i w:val="0"/>
        <w:color w:val="3E6FA5"/>
        <w:sz w:val="17"/>
      </w:rPr>
      <w:t>HitRadar Pro  |  EPIC 2  |  Feature 2.4 - Model Training &amp; Model Selection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nghiệm thu Feature 2.4 - Model Training &amp; Model Selection</dc:title>
  <dc:subject>HitRadar Pro - EPIC 2</dc:subject>
  <dc:creator>Tuấn Anh</dc:creator>
  <cp:keywords>HitRadar Pro, Feature 2.4, Model Training, Model Selection, XGBoost</cp:keywords>
  <dc:description>generated by python-docx</dc:description>
  <cp:lastModifiedBy/>
  <cp:revision>1</cp:revision>
  <dcterms:created xsi:type="dcterms:W3CDTF">2013-12-23T23:15:00Z</dcterms:created>
  <dcterms:modified xsi:type="dcterms:W3CDTF">2013-12-23T23:15:00Z</dcterms:modified>
  <cp:category/>
</cp:coreProperties>
</file>