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180"/>
        <w:ind w:hanging="0"/>
        <w:jc w:val="right"/>
        <w:rPr/>
      </w:pPr>
      <w:r>
        <w:rPr>
          <w:b/>
          <w:bCs/>
          <w:lang w:val="en-US"/>
        </w:rPr>
        <w:t>Mẫu</w:t>
      </w:r>
      <w:r>
        <w:rPr>
          <w:b/>
          <w:bCs/>
        </w:rPr>
        <w:t xml:space="preserve"> số 01</w:t>
      </w:r>
      <w:r>
        <w:rPr>
          <w:rStyle w:val="FootnoteCharacters"/>
          <w:rStyle w:val="FootnoteAnchor"/>
        </w:rPr>
        <w:footnoteReference w:customMarkFollows="1" w:id="2"/>
        <w:t>2</w:t>
      </w:r>
      <w:r>
        <w:rPr>
          <w:rStyle w:val="FootnoteCharacters"/>
        </w:rPr>
        <w:t>6</w:t>
      </w:r>
    </w:p>
    <w:p>
      <w:pPr>
        <w:pStyle w:val="TextBody"/>
        <w:spacing w:before="0" w:after="240"/>
        <w:ind w:hanging="0"/>
        <w:jc w:val="center"/>
        <w:rPr>
          <w:b/>
          <w:b/>
          <w:bCs/>
        </w:rPr>
      </w:pPr>
      <w:r>
        <mc:AlternateContent>
          <mc:Choice Requires="wps">
            <w:drawing>
              <wp:anchor behindDoc="0" distT="0" distB="0" distL="114935" distR="114935" simplePos="0" locked="0" layoutInCell="1" allowOverlap="1" relativeHeight="2">
                <wp:simplePos x="0" y="0"/>
                <wp:positionH relativeFrom="column">
                  <wp:posOffset>1804670</wp:posOffset>
                </wp:positionH>
                <wp:positionV relativeFrom="paragraph">
                  <wp:posOffset>423545</wp:posOffset>
                </wp:positionV>
                <wp:extent cx="2124075" cy="1270"/>
                <wp:effectExtent l="0" t="0" r="0" b="0"/>
                <wp:wrapNone/>
                <wp:docPr id="1" name="AutoShape 5"/>
                <a:graphic xmlns:a="http://schemas.openxmlformats.org/drawingml/2006/main">
                  <a:graphicData uri="http://schemas.microsoft.com/office/word/2010/wordprocessingShape">
                    <wps:cxnSp>
                      <wps:nvCxnSpPr>
                        <wps:cNvPr id="0"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type id="shapetype_32" coordsize="21600,21600" o:spt="32" path="m,l21600,21600nfe">
                <v:stroke joinstyle="miter"/>
                <v:path gradientshapeok="t" o:connecttype="rect" textboxrect="0,0,21600,21600"/>
              </v:shapetype>
              <v:shape id="shape_0" ID="AutoShape 5" stroked="t" style="position:absolute;margin-left:142.1pt;margin-top:33.35pt;width:0pt;height:0pt" type="shapetype_32">
                <v:stroke color="black" weight="9360" joinstyle="miter" endcap="flat"/>
                <v:fill o:detectmouseclick="t" on="false"/>
              </v:shape>
            </w:pict>
          </mc:Fallback>
        </mc:AlternateContent>
      </w:r>
      <w:r>
        <w:rPr>
          <w:b/>
          <w:bCs/>
        </w:rPr>
        <w:t>C</w:t>
      </w:r>
      <w:r>
        <w:rPr>
          <w:b/>
          <w:bCs/>
        </w:rPr>
        <w:t>ỘNG HÒA XÃ HỘI CHỦ NGHĨA VIỆT NAM</w:t>
        <w:br/>
        <w:t>Độc lập - Tự do - Hạnh phúc</w:t>
      </w:r>
    </w:p>
    <w:p>
      <w:pPr>
        <w:pStyle w:val="TextBody"/>
        <w:spacing w:before="0" w:after="240"/>
        <w:ind w:hanging="0"/>
        <w:jc w:val="center"/>
        <w:rPr>
          <w:b/>
          <w:b/>
          <w:bCs/>
        </w:rPr>
      </w:pPr>
      <w:r>
        <mc:AlternateContent>
          <mc:Choice Requires="wps">
            <w:drawing>
              <wp:anchor behindDoc="0" distT="0" distB="0" distL="114935" distR="114935" simplePos="0" locked="0" layoutInCell="1" allowOverlap="1" relativeHeight="3">
                <wp:simplePos x="0" y="0"/>
                <wp:positionH relativeFrom="column">
                  <wp:posOffset>2348230</wp:posOffset>
                </wp:positionH>
                <wp:positionV relativeFrom="paragraph">
                  <wp:posOffset>441325</wp:posOffset>
                </wp:positionV>
                <wp:extent cx="960755" cy="1270"/>
                <wp:effectExtent l="0" t="0" r="0" b="0"/>
                <wp:wrapNone/>
                <wp:docPr id="2" name="AutoShape 6"/>
                <a:graphic xmlns:a="http://schemas.openxmlformats.org/drawingml/2006/main">
                  <a:graphicData uri="http://schemas.microsoft.com/office/word/2010/wordprocessingShape">
                    <wps:cxnSp>
                      <wps:nvCxnSpPr>
                        <wps:cNvPr id="1"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 id="shape_0" ID="AutoShape 6" stroked="t" style="position:absolute;margin-left:184.9pt;margin-top:34.75pt;width:0pt;height:0pt" type="shapetype_32">
                <v:stroke color="black" weight="9360" joinstyle="miter" endcap="flat"/>
                <v:fill o:detectmouseclick="t" on="false"/>
              </v:shape>
            </w:pict>
          </mc:Fallback>
        </mc:AlternateContent>
      </w:r>
      <w:r>
        <w:rPr>
          <w:b/>
          <w:bCs/>
        </w:rPr>
        <w:t>Đ</w:t>
      </w:r>
      <w:r>
        <w:rPr>
          <w:b/>
          <w:bCs/>
        </w:rPr>
        <w:t>ƠN ĐỀ NGHỊ HƯỞNG</w:t>
        <w:br/>
        <w:t>VÀ CAM KẾT BỒI HOÀN HỌC PHÍ, CHI PHÍ SINH HOẠT</w:t>
      </w:r>
    </w:p>
    <w:p>
      <w:pPr>
        <w:pStyle w:val="TextBody"/>
        <w:spacing w:before="0" w:after="0"/>
        <w:ind w:hanging="0"/>
        <w:jc w:val="both"/>
        <w:rPr>
          <w:lang w:val="en-US"/>
        </w:rPr>
      </w:pPr>
      <w:r>
        <w:rPr>
          <w:lang w:val="en-US"/>
        </w:rPr>
        <w:tab/>
        <w:tab/>
        <w:t>Kính gửi:</w:t>
      </w:r>
    </w:p>
    <w:p>
      <w:pPr>
        <w:pStyle w:val="TextBody"/>
        <w:spacing w:before="0" w:after="0"/>
        <w:ind w:hanging="0"/>
        <w:jc w:val="both"/>
        <w:rPr>
          <w:lang w:val="en-US"/>
        </w:rPr>
      </w:pPr>
      <w:r>
        <w:rPr>
          <w:lang w:val="en-US"/>
        </w:rPr>
        <w:tab/>
        <w:tab/>
        <w:tab/>
        <w:tab/>
        <w:t xml:space="preserve">- </w:t>
      </w:r>
      <w:r>
        <w:rPr>
          <w:color w:val="000000"/>
        </w:rPr>
        <w:t>Cơ quan giao nhiệm vụ: Bộ Giáo dục và đào tạo;</w:t>
      </w:r>
    </w:p>
    <w:p>
      <w:pPr>
        <w:pStyle w:val="TextBody"/>
        <w:spacing w:before="0" w:after="0"/>
        <w:ind w:hanging="0"/>
        <w:jc w:val="both"/>
        <w:rPr>
          <w:lang w:val="en-US"/>
        </w:rPr>
      </w:pPr>
      <w:r>
        <w:rPr>
          <w:lang w:val="en-US"/>
        </w:rPr>
        <w:tab/>
        <w:tab/>
        <w:tab/>
        <w:tab/>
        <w:t>- Đại học Cần Thơ.</w:t>
      </w:r>
    </w:p>
    <w:p>
      <w:pPr>
        <w:pStyle w:val="TextBody"/>
        <w:spacing w:before="0" w:after="0"/>
        <w:ind w:hanging="0"/>
        <w:jc w:val="both"/>
        <w:rPr>
          <w:lang w:val="en-US"/>
        </w:rPr>
      </w:pPr>
      <w:r>
        <w:rPr>
          <w:lang w:val="en-US"/>
        </w:rPr>
      </w:r>
    </w:p>
    <w:p>
      <w:pPr>
        <w:pStyle w:val="TextBody"/>
        <w:tabs>
          <w:tab w:val="clear" w:pos="720"/>
          <w:tab w:val="left" w:pos="5954" w:leader="dot"/>
          <w:tab w:val="left" w:pos="8789" w:leader="dot"/>
        </w:tabs>
        <w:spacing w:before="0" w:after="0"/>
        <w:ind w:firstLine="561"/>
        <w:jc w:val="both"/>
        <w:rPr>
          <w:lang w:val="en-US"/>
        </w:rPr>
      </w:pPr>
      <w:r>
        <w:rPr/>
        <w:t>Tôi là</w:t>
        <w:tab/>
      </w:r>
      <w:r>
        <w:rPr>
          <w:lang w:val="en-US"/>
        </w:rPr>
        <w:t>, MSSV:</w:t>
        <w:tab/>
      </w:r>
    </w:p>
    <w:p>
      <w:pPr>
        <w:pStyle w:val="TextBody"/>
        <w:tabs>
          <w:tab w:val="clear" w:pos="720"/>
          <w:tab w:val="left" w:pos="5103" w:leader="dot"/>
          <w:tab w:val="left" w:pos="8872" w:leader="dot"/>
        </w:tabs>
        <w:spacing w:before="120" w:after="120"/>
        <w:ind w:left="567" w:hanging="6"/>
        <w:jc w:val="both"/>
        <w:rPr/>
      </w:pPr>
      <w:r>
        <w:rPr>
          <w:lang w:val="en-US"/>
        </w:rPr>
        <w:t>Sinh viên lớp:</w:t>
        <w:tab/>
        <w:t xml:space="preserve">Ngành: </w:t>
        <w:tab/>
        <w:t>;   Trường/Khoa</w:t>
      </w:r>
      <w:r>
        <w:rPr/>
        <w:tab/>
        <w:t>khóa</w:t>
      </w:r>
      <w:r>
        <w:rPr>
          <w:lang w:val="en-US"/>
        </w:rPr>
        <w:t xml:space="preserve"> 51</w:t>
      </w:r>
      <w:r>
        <w:rPr/>
        <w:t xml:space="preserve"> </w:t>
      </w:r>
      <w:r>
        <w:rPr>
          <w:lang w:val="en-US"/>
        </w:rPr>
        <w:t xml:space="preserve">của Đại học Cần Thơ. </w:t>
      </w:r>
    </w:p>
    <w:p>
      <w:pPr>
        <w:pStyle w:val="TextBody"/>
        <w:tabs>
          <w:tab w:val="clear" w:pos="720"/>
          <w:tab w:val="left" w:pos="3473" w:leader="dot"/>
          <w:tab w:val="left" w:pos="5151" w:leader="dot"/>
          <w:tab w:val="left" w:pos="8872" w:leader="dot"/>
        </w:tabs>
        <w:spacing w:before="120" w:after="120"/>
        <w:ind w:firstLine="560"/>
        <w:jc w:val="both"/>
        <w:rPr>
          <w:lang w:val="en-US"/>
        </w:rPr>
      </w:pPr>
      <w:r>
        <w:rPr>
          <w:lang w:val="en-US"/>
        </w:rPr>
        <w:t>Số điện thoại:</w:t>
        <w:tab/>
        <w:tab/>
      </w:r>
    </w:p>
    <w:p>
      <w:pPr>
        <w:pStyle w:val="TextBody"/>
        <w:tabs>
          <w:tab w:val="clear" w:pos="720"/>
          <w:tab w:val="left" w:pos="8872" w:leader="dot"/>
        </w:tabs>
        <w:spacing w:before="120" w:after="120"/>
        <w:ind w:firstLine="561"/>
        <w:jc w:val="both"/>
        <w:rPr/>
      </w:pPr>
      <w:r>
        <w:rPr/>
        <w:t>Địa chỉ thường trú:</w:t>
        <w:tab/>
      </w:r>
    </w:p>
    <w:p>
      <w:pPr>
        <w:pStyle w:val="TextBody"/>
        <w:tabs>
          <w:tab w:val="clear" w:pos="720"/>
          <w:tab w:val="left" w:pos="4536" w:leader="dot"/>
          <w:tab w:val="left" w:pos="8789" w:leader="dot"/>
        </w:tabs>
        <w:spacing w:before="120" w:after="120"/>
        <w:ind w:firstLine="561"/>
        <w:jc w:val="both"/>
        <w:rPr>
          <w:lang w:val="en-US"/>
        </w:rPr>
      </w:pPr>
      <w:r>
        <w:rPr>
          <w:lang w:val="en-US"/>
        </w:rPr>
        <w:t xml:space="preserve">Căn cước/Căn cước công dân số: </w:t>
        <w:tab/>
        <w:tab/>
        <w:t xml:space="preserve">, ngày cấp: </w:t>
        <w:tab/>
        <w:t xml:space="preserve"> nơi cấp: </w:t>
        <w:tab/>
      </w:r>
    </w:p>
    <w:p>
      <w:pPr>
        <w:pStyle w:val="TextBody"/>
        <w:ind w:firstLine="560"/>
        <w:jc w:val="both"/>
        <w:rPr/>
      </w:pPr>
      <w:r>
        <w:rPr/>
        <w:t>Tôi đã nghiên cứu kỹ các quy định về chính sách hỗ trợ tiền đóng học phí, chi phí sinh hoạt quy định tại Nghị định số</w:t>
      </w:r>
      <w:r>
        <w:rPr>
          <w:lang w:val="en-US"/>
        </w:rPr>
        <w:t xml:space="preserve"> 116/2020/NĐ-CP</w:t>
      </w:r>
      <w:r>
        <w:rPr/>
        <w:t xml:space="preserve"> ngày</w:t>
      </w:r>
      <w:r>
        <w:rPr>
          <w:lang w:val="en-US"/>
        </w:rPr>
        <w:t xml:space="preserve"> 25</w:t>
      </w:r>
      <w:r>
        <w:rPr/>
        <w:t xml:space="preserve"> tháng</w:t>
      </w:r>
      <w:r>
        <w:rPr>
          <w:lang w:val="en-US"/>
        </w:rPr>
        <w:t xml:space="preserve"> 9 </w:t>
      </w:r>
      <w:r>
        <w:rPr/>
        <w:t>năm</w:t>
      </w:r>
      <w:r>
        <w:rPr>
          <w:lang w:val="en-US"/>
        </w:rPr>
        <w:t xml:space="preserve"> 2020 </w:t>
      </w:r>
      <w:r>
        <w:rPr/>
        <w:t xml:space="preserve">của Chính phủ quy định </w:t>
      </w:r>
      <w:r>
        <w:rPr>
          <w:lang w:val="en-US"/>
        </w:rPr>
        <w:t xml:space="preserve">về </w:t>
      </w:r>
      <w:r>
        <w:rPr/>
        <w:t>chính sách hỗ trợ tiền đóng học phí, chi phí sinh hoạt đối với sinh viên sư phạm</w:t>
      </w:r>
      <w:r>
        <w:rPr>
          <w:lang w:val="en-US"/>
        </w:rPr>
        <w:t xml:space="preserve"> (Nghị định 116/2020/NĐ-CP) và Nghị định số 60/2025/NĐ-CP ngày 03 tháng 3 năm 2025 của Chính phủ sửa đổi, bổ sung một số điều của Nghị định 116/2020/NĐ-CP</w:t>
      </w:r>
      <w:r>
        <w:rPr/>
        <w:t>.</w:t>
      </w:r>
    </w:p>
    <w:p>
      <w:pPr>
        <w:pStyle w:val="TextBody"/>
        <w:tabs>
          <w:tab w:val="clear" w:pos="720"/>
          <w:tab w:val="right" w:pos="8878" w:leader="dot"/>
        </w:tabs>
        <w:ind w:firstLine="560"/>
        <w:jc w:val="both"/>
        <w:rPr>
          <w:lang w:val="en-US"/>
        </w:rPr>
      </w:pPr>
      <w:r>
        <w:rPr/>
        <w:t>Tôi xin được đăng ký thụ hưởng chính sách hỗ trợ tiền đóng học phí, chi phí sinh hoạt đối với sinh viên sư phạm</w:t>
      </w:r>
      <w:r>
        <w:rPr>
          <w:lang w:val="en-US"/>
        </w:rPr>
        <w:t>.</w:t>
      </w:r>
    </w:p>
    <w:p>
      <w:pPr>
        <w:pStyle w:val="TextBody"/>
        <w:ind w:firstLine="560"/>
        <w:jc w:val="both"/>
        <w:rPr/>
      </w:pPr>
      <w:r>
        <w:rPr/>
        <w:t>Tôi xin cam kết thực hiện các nội dung quy định về chính sách bồi hoàn kinh phí hỗ trợ tại Nghị định</w:t>
      </w:r>
      <w:r>
        <w:rPr>
          <w:lang w:val="en-US"/>
        </w:rPr>
        <w:t xml:space="preserve"> số 116/2020/NĐ-CP và Nghị định số 60/2025/NĐ-CP ngày 03 tháng 3 năm 2025 của Chính phủ sửa đổi, bổ sung một số điều của Nghị định số 116/2020/NĐ-CP</w:t>
      </w:r>
      <w:r>
        <w:rPr/>
        <w:t>.</w:t>
      </w:r>
    </w:p>
    <w:p>
      <w:pPr>
        <w:pStyle w:val="TextBody"/>
        <w:spacing w:before="0" w:after="320"/>
        <w:ind w:firstLine="560"/>
        <w:jc w:val="both"/>
        <w:rPr/>
      </w:pPr>
      <w:r>
        <w:rPr/>
        <w:t>Trong trường hợp vi phạm các quy định tại khoản 1 Điều 6 của Nghị định</w:t>
      </w:r>
      <w:r>
        <w:rPr>
          <w:lang w:val="en-US"/>
        </w:rPr>
        <w:t xml:space="preserve"> số 116/2020/NĐ-CP</w:t>
      </w:r>
      <w:r>
        <w:rPr/>
        <w:t>, tôi xin cam kết bồi hoàn số tiền hỗ trợ tiền đóng học phí và chi phí sinh hoạt được nhận theo đúng quy định tại Nghị định và quy định của pháp luật hiện hành.</w:t>
      </w:r>
    </w:p>
    <w:p>
      <w:pPr>
        <w:pStyle w:val="TextBody"/>
        <w:tabs>
          <w:tab w:val="clear" w:pos="720"/>
          <w:tab w:val="left" w:pos="498" w:leader="dot"/>
          <w:tab w:val="left" w:pos="3761" w:leader="dot"/>
        </w:tabs>
        <w:spacing w:before="0" w:after="60"/>
        <w:ind w:hanging="0"/>
        <w:jc w:val="right"/>
        <w:rPr>
          <w:lang w:val="en-US"/>
        </w:rPr>
      </w:pPr>
      <w:r>
        <w:rPr>
          <w:i/>
          <w:iCs/>
        </w:rPr>
        <w:tab/>
        <w:t>, ngày.... thảng.... năm</w:t>
        <w:tab/>
      </w:r>
    </w:p>
    <w:p>
      <w:pPr>
        <w:pStyle w:val="TextBody"/>
        <w:spacing w:before="0" w:after="60"/>
        <w:ind w:left="1500" w:hanging="0"/>
        <w:jc w:val="both"/>
        <w:rPr/>
      </w:pPr>
      <w:r>
        <w:rPr>
          <w:b/>
          <w:bCs/>
          <w:lang w:val="en-US"/>
        </w:rPr>
        <w:t xml:space="preserve">                          </w:t>
      </w:r>
      <w:r>
        <w:rPr>
          <w:b/>
          <w:bCs/>
          <w:lang w:val="en-US"/>
        </w:rPr>
        <w:tab/>
        <w:tab/>
        <w:tab/>
        <w:t xml:space="preserve">      </w:t>
      </w:r>
      <w:r>
        <w:rPr>
          <w:b/>
          <w:bCs/>
        </w:rPr>
        <w:t>NGƯỜI VIẾT CAM KẾT</w:t>
      </w:r>
    </w:p>
    <w:p>
      <w:pPr>
        <w:pStyle w:val="TextBody"/>
        <w:spacing w:before="0" w:after="100"/>
        <w:ind w:left="5540" w:hanging="0"/>
        <w:jc w:val="both"/>
        <w:rPr/>
      </w:pPr>
      <w:r>
        <w:rPr>
          <w:i/>
          <w:iCs/>
          <w:lang w:val="en-US"/>
        </w:rPr>
        <w:t xml:space="preserve">     </w:t>
      </w:r>
      <w:r>
        <w:rPr>
          <w:i/>
          <w:iCs/>
        </w:rPr>
        <w:t>(Ký và ghi rõ họ tên)</w:t>
      </w:r>
    </w:p>
    <w:sectPr>
      <w:footnotePr>
        <w:numFmt w:val="upperRoman"/>
      </w:footnotePr>
      <w:type w:val="nextPage"/>
      <w:pgSz w:w="11906" w:h="16838"/>
      <w:pgMar w:left="1701" w:right="1134" w:header="0" w:top="851" w:footer="0" w:bottom="284" w:gutter="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charset w:val="80"/>
    <w:family w:val="swiss"/>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pPr>
      <w:r>
        <w:rPr>
          <w:rStyle w:val="FootnoteCharacters"/>
        </w:rPr>
        <w:t>2</w:t>
      </w:r>
      <w:r>
        <w:rPr>
          <w:rStyle w:val="FootnoteCharacters"/>
          <w:b/>
          <w:bCs/>
          <w:sz w:val="19"/>
          <w:szCs w:val="19"/>
        </w:rPr>
        <w:t>6</w:t>
      </w:r>
      <w:r>
        <w:rPr>
          <w:rFonts w:cs="Times New Roman" w:ascii="Times New Roman" w:hAnsi="Times New Roman"/>
          <w:sz w:val="19"/>
          <w:szCs w:val="19"/>
        </w:rPr>
        <w:t xml:space="preserve"> </w:t>
      </w:r>
      <w:r>
        <w:rPr>
          <w:rFonts w:cs="Times New Roman" w:ascii="Times New Roman" w:hAnsi="Times New Roman"/>
          <w:sz w:val="19"/>
          <w:szCs w:val="19"/>
          <w:lang w:val="en-US"/>
        </w:rPr>
        <w:t>Mẫu này được sửa đổi theo quy định tại điểm a khoản 12 Điều 1 của Nghị định số 60/2025/NĐ-CP sửa đổi, bổ sung một số điều của Nghị định số 116/2020/NĐ-CP ngày 25 tháng 9 năm 2020 của Chính phủ quy định về chính sách hỗ trợ tiền đóng học phí, chi phí sinh hoạt đối với sinh viên sư phạm, có hiệu lực kể từ ngày 20 tháng 4 năm 2025.</w:t>
      </w:r>
    </w:p>
  </w:footnote>
</w:footnotes>
</file>

<file path=word/settings.xml><?xml version="1.0" encoding="utf-8"?>
<w:settings xmlns:w="http://schemas.openxmlformats.org/wordprocessingml/2006/main">
  <w:zoom w:percent="110"/>
  <w:defaultTabStop w:val="720"/>
  <w:compat>
    <w:doNotExpandShiftReturn/>
  </w:compat>
  <w:autoHyphenation w:val="true"/>
  <w:footnotePr>
    <w:numFmt w:val="upperRoman"/>
    <w:footnote w:id="0"/>
    <w:footnote w:id="1"/>
  </w:footnoteP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vi-VN" w:bidi="vi-VN" w:eastAsia="zh-CN"/>
    </w:rPr>
  </w:style>
  <w:style w:type="character" w:styleId="DefaultParagraphFont">
    <w:name w:val="Default Paragraph Font"/>
    <w:qFormat/>
    <w:rPr/>
  </w:style>
  <w:style w:type="character" w:styleId="Footnote">
    <w:name w:val="Footnote_"/>
    <w:qFormat/>
    <w:rPr>
      <w:rFonts w:ascii="Times New Roman" w:hAnsi="Times New Roman" w:eastAsia="Times New Roman" w:cs="Times New Roman"/>
      <w:b w:val="false"/>
      <w:bCs w:val="false"/>
      <w:i w:val="false"/>
      <w:iCs w:val="false"/>
      <w:caps w:val="false"/>
      <w:smallCaps w:val="false"/>
      <w:strike w:val="false"/>
      <w:dstrike w:val="false"/>
      <w:sz w:val="20"/>
      <w:szCs w:val="20"/>
      <w:u w:val="none"/>
      <w:shd w:fill="auto" w:val="clear"/>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sz w:val="28"/>
      <w:szCs w:val="28"/>
      <w:u w:val="none"/>
      <w:shd w:fill="auto" w:val="clear"/>
    </w:rPr>
  </w:style>
  <w:style w:type="character" w:styleId="FootnoteTextChar">
    <w:name w:val="Footnote Text Char"/>
    <w:qFormat/>
    <w:rPr>
      <w:color w:val="000000"/>
      <w:lang w:val="vi-VN" w:bidi="vi-VN"/>
    </w:rPr>
  </w:style>
  <w:style w:type="character" w:styleId="FootnoteCharacters">
    <w:name w:val="Footnote Characters"/>
    <w:qFormat/>
    <w:rPr>
      <w:vertAlign w:val="superscrip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before="0" w:after="100"/>
      <w:ind w:firstLine="400"/>
    </w:pPr>
    <w:rPr>
      <w:rFonts w:ascii="Times New Roman" w:hAnsi="Times New Roman" w:eastAsia="Times New Roman" w:cs="Times New Roman"/>
      <w:color w:val="000000"/>
      <w:sz w:val="28"/>
      <w:szCs w:val="28"/>
      <w:lang w:val="en-US" w:bidi="ar-SA"/>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1">
    <w:name w:val="Footnote Text"/>
    <w:basedOn w:val="Normal"/>
    <w:pPr>
      <w:ind w:firstLine="580"/>
    </w:pPr>
    <w:rPr>
      <w:rFonts w:ascii="Times New Roman" w:hAnsi="Times New Roman" w:eastAsia="Times New Roman" w:cs="Times New Roman"/>
      <w:color w:val="000000"/>
      <w:sz w:val="20"/>
      <w:szCs w:val="20"/>
      <w:lang w:val="en-US" w:bidi="ar-SA"/>
    </w:rPr>
  </w:style>
  <w:style w:type="paragraph" w:styleId="FootnoteText">
    <w:name w:val="Footnote Tex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2025-08-05T09:43:00Z</dcterms:created>
  <dc:creator>Mr Khai</dc:creator>
  <dc:description/>
  <cp:keywords/>
  <dc:language>en-US</dc:language>
  <cp:lastModifiedBy>Mr Khai</cp:lastModifiedBy>
  <cp:lastPrinted>2023-09-15T15:50:00Z</cp:lastPrinted>
  <dcterms:modified xsi:type="dcterms:W3CDTF">2025-08-05T09:43:00Z</dcterms:modified>
  <cp:revision>2</cp:revision>
  <dc:subject/>
  <dc:title>2020-09-28 (1)</dc:title>
</cp:coreProperties>
</file>