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519" w:type="dxa"/>
        <w:jc w:val="left"/>
        <w:tblInd w:w="-284" w:type="dxa"/>
        <w:tblCellMar>
          <w:top w:w="0" w:type="dxa"/>
          <w:left w:w="108" w:type="dxa"/>
          <w:bottom w:w="0" w:type="dxa"/>
          <w:right w:w="108" w:type="dxa"/>
        </w:tblCellMar>
      </w:tblPr>
      <w:tblGrid>
        <w:gridCol w:w="3794"/>
        <w:gridCol w:w="5725"/>
      </w:tblGrid>
      <w:tr>
        <w:trPr/>
        <w:tc>
          <w:tcPr>
            <w:tcW w:w="3794" w:type="dxa"/>
            <w:tcBorders/>
          </w:tcPr>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t>BỘ GIÁO DỤC VÀ ĐÀO TẠO</w:t>
            </w:r>
          </w:p>
          <w:p>
            <w:pPr>
              <w:pStyle w:val="Normal"/>
              <w:spacing w:lineRule="auto" w:line="240" w:before="0" w:after="0"/>
              <w:jc w:val="center"/>
              <w:rPr>
                <w:rFonts w:ascii="Times New Roman" w:hAnsi="Times New Roman" w:cs="Times New Roman"/>
                <w:sz w:val="26"/>
                <w:szCs w:val="26"/>
              </w:rPr>
            </w:pPr>
            <w:r>
              <mc:AlternateContent>
                <mc:Choice Requires="wps">
                  <w:drawing>
                    <wp:anchor behindDoc="0" distT="0" distB="0" distL="114935" distR="114935" simplePos="0" locked="0" layoutInCell="1" allowOverlap="1" relativeHeight="4">
                      <wp:simplePos x="0" y="0"/>
                      <wp:positionH relativeFrom="column">
                        <wp:posOffset>722630</wp:posOffset>
                      </wp:positionH>
                      <wp:positionV relativeFrom="paragraph">
                        <wp:posOffset>201930</wp:posOffset>
                      </wp:positionV>
                      <wp:extent cx="744855" cy="1270"/>
                      <wp:effectExtent l="0" t="0" r="0" b="0"/>
                      <wp:wrapNone/>
                      <wp:docPr id="1" name=""/>
                      <a:graphic xmlns:a="http://schemas.openxmlformats.org/drawingml/2006/main">
                        <a:graphicData uri="http://schemas.microsoft.com/office/word/2010/wordprocessingShape">
                          <wps:cxnSp>
                            <wps:nvCxnSpPr>
                              <wps:cNvPr id="0"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stroked="t" style="position:absolute;margin-left:56.9pt;margin-top:15.9pt;width:0pt;height:0pt" type="shapetype_32">
                      <v:stroke color="black" weight="9360" joinstyle="miter" endcap="flat"/>
                      <v:fill o:detectmouseclick="t" on="false"/>
                    </v:shape>
                  </w:pict>
                </mc:Fallback>
              </mc:AlternateContent>
            </w:r>
            <w:r>
              <w:rPr>
                <w:rFonts w:cs="Times New Roman" w:ascii="Times New Roman" w:hAnsi="Times New Roman"/>
                <w:b/>
                <w:sz w:val="26"/>
                <w:szCs w:val="26"/>
              </w:rPr>
              <w:t>Đ</w:t>
            </w:r>
            <w:r>
              <w:rPr>
                <w:rFonts w:cs="Times New Roman" w:ascii="Times New Roman" w:hAnsi="Times New Roman"/>
                <w:b/>
                <w:sz w:val="26"/>
                <w:szCs w:val="26"/>
              </w:rPr>
              <w:t>ẠI HỌC</w:t>
            </w:r>
            <w:r>
              <w:rPr>
                <w:rFonts w:cs="Times New Roman" w:ascii="Times New Roman" w:hAnsi="Times New Roman"/>
                <w:b/>
              </w:rPr>
              <w:t xml:space="preserve"> </w:t>
            </w:r>
            <w:r>
              <w:rPr>
                <w:rFonts w:cs="Times New Roman" w:ascii="Times New Roman" w:hAnsi="Times New Roman"/>
                <w:b/>
                <w:sz w:val="26"/>
                <w:szCs w:val="26"/>
              </w:rPr>
              <w:t>CẦN</w:t>
            </w:r>
            <w:r>
              <w:rPr>
                <w:rFonts w:cs="Times New Roman" w:ascii="Times New Roman" w:hAnsi="Times New Roman"/>
                <w:b/>
              </w:rPr>
              <w:t xml:space="preserve"> </w:t>
            </w:r>
            <w:r>
              <w:rPr>
                <w:rFonts w:cs="Times New Roman" w:ascii="Times New Roman" w:hAnsi="Times New Roman"/>
                <w:b/>
                <w:sz w:val="26"/>
                <w:szCs w:val="26"/>
              </w:rPr>
              <w:t>THƠ</w:t>
            </w:r>
          </w:p>
        </w:tc>
        <w:tc>
          <w:tcPr>
            <w:tcW w:w="5725" w:type="dxa"/>
            <w:tcBorders/>
          </w:tcPr>
          <w:p>
            <w:pPr>
              <w:pStyle w:val="Normal"/>
              <w:spacing w:lineRule="auto" w:line="240" w:before="0" w:after="0"/>
              <w:jc w:val="center"/>
              <w:rPr>
                <w:rFonts w:ascii="Times New Roman" w:hAnsi="Times New Roman" w:cs="Times New Roman"/>
                <w:b/>
                <w:b/>
                <w:sz w:val="26"/>
                <w:szCs w:val="26"/>
              </w:rPr>
            </w:pPr>
            <w:r>
              <w:rPr>
                <w:rFonts w:cs="Times New Roman" w:ascii="Times New Roman" w:hAnsi="Times New Roman"/>
                <w:b/>
                <w:sz w:val="26"/>
                <w:szCs w:val="26"/>
              </w:rPr>
              <w:t>CỘNG HÒA XÃ HỘI CHỦ NGHĨA VIỆT NAM</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b/>
                <w:sz w:val="28"/>
                <w:szCs w:val="28"/>
              </w:rPr>
              <w:t>Độc lập - Tự do - Hạnh phúc</w:t>
            </w:r>
          </w:p>
        </w:tc>
      </w:tr>
      <w:tr>
        <w:trPr/>
        <w:tc>
          <w:tcPr>
            <w:tcW w:w="3794" w:type="dxa"/>
            <w:tcBorders/>
          </w:tcPr>
          <w:p>
            <w:pPr>
              <w:pStyle w:val="Normal"/>
              <w:spacing w:lineRule="auto" w:line="240" w:before="120" w:after="0"/>
              <w:jc w:val="center"/>
              <w:rPr/>
            </w:pPr>
            <w:r>
              <w:rPr>
                <w:rFonts w:cs="Times New Roman" w:ascii="Times New Roman" w:hAnsi="Times New Roman"/>
                <w:sz w:val="26"/>
                <w:szCs w:val="26"/>
              </w:rPr>
              <w:t>Số: 2217/TB-ĐHCT</w:t>
            </w:r>
          </w:p>
        </w:tc>
        <w:tc>
          <w:tcPr>
            <w:tcW w:w="5725" w:type="dxa"/>
            <w:tcBorders/>
          </w:tcPr>
          <w:p>
            <w:pPr>
              <w:pStyle w:val="Normal"/>
              <w:spacing w:lineRule="auto" w:line="240" w:before="120" w:after="0"/>
              <w:jc w:val="center"/>
              <w:rPr>
                <w:rFonts w:ascii="Times New Roman" w:hAnsi="Times New Roman" w:cs="Times New Roman"/>
                <w:sz w:val="28"/>
                <w:szCs w:val="28"/>
              </w:rPr>
            </w:pPr>
            <w:r>
              <mc:AlternateContent>
                <mc:Choice Requires="wps">
                  <w:drawing>
                    <wp:anchor behindDoc="0" distT="0" distB="0" distL="114935" distR="114935" simplePos="0" locked="0" layoutInCell="1" allowOverlap="1" relativeHeight="3">
                      <wp:simplePos x="0" y="0"/>
                      <wp:positionH relativeFrom="column">
                        <wp:posOffset>688975</wp:posOffset>
                      </wp:positionH>
                      <wp:positionV relativeFrom="paragraph">
                        <wp:posOffset>24765</wp:posOffset>
                      </wp:positionV>
                      <wp:extent cx="2152650" cy="1270"/>
                      <wp:effectExtent l="0" t="0" r="0" b="0"/>
                      <wp:wrapNone/>
                      <wp:docPr id="2" name=""/>
                      <a:graphic xmlns:a="http://schemas.openxmlformats.org/drawingml/2006/main">
                        <a:graphicData uri="http://schemas.microsoft.com/office/word/2010/wordprocessingShape">
                          <wps:cxnSp>
                            <wps:nvCxnSpPr>
                              <wps:cNvPr id="1"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 id="shape_0" stroked="t" style="position:absolute;margin-left:54.25pt;margin-top:1.95pt;width:0pt;height:0pt" type="shapetype_32">
                      <v:stroke color="black" weight="9360" joinstyle="miter" endcap="flat"/>
                      <v:fill o:detectmouseclick="t" on="false"/>
                    </v:shape>
                  </w:pict>
                </mc:Fallback>
              </mc:AlternateContent>
            </w:r>
            <w:r>
              <w:rPr>
                <w:rFonts w:cs="Times New Roman" w:ascii="Times New Roman" w:hAnsi="Times New Roman"/>
                <w:i/>
                <w:sz w:val="28"/>
                <w:szCs w:val="28"/>
              </w:rPr>
              <w:t>C</w:t>
            </w:r>
            <w:r>
              <w:rPr>
                <w:rFonts w:cs="Times New Roman" w:ascii="Times New Roman" w:hAnsi="Times New Roman"/>
                <w:i/>
                <w:sz w:val="28"/>
                <w:szCs w:val="28"/>
              </w:rPr>
              <w:t>ần Thơ, ngày 10 tháng 7 năm 2026</w:t>
            </w:r>
          </w:p>
        </w:tc>
      </w:tr>
    </w:tbl>
    <w:p>
      <w:pPr>
        <w:pStyle w:val="Normal"/>
        <w:spacing w:lineRule="auto" w:line="240" w:before="0" w:after="0"/>
        <w:ind w:left="-284" w:hanging="0"/>
        <w:rPr>
          <w:rFonts w:ascii="Times New Roman" w:hAnsi="Times New Roman" w:cs="Times New Roman"/>
          <w:sz w:val="26"/>
          <w:szCs w:val="26"/>
        </w:rPr>
      </w:pPr>
      <w:r>
        <w:rPr>
          <w:rFonts w:eastAsia="Times New Roman" w:cs="Times New Roman" w:ascii="Times New Roman" w:hAnsi="Times New Roman"/>
          <w:sz w:val="26"/>
          <w:szCs w:val="26"/>
        </w:rPr>
        <w:t xml:space="preserve">   </w:t>
      </w:r>
    </w:p>
    <w:p>
      <w:pPr>
        <w:pStyle w:val="Normal"/>
        <w:spacing w:lineRule="auto" w:line="240" w:before="120" w:after="0"/>
        <w:jc w:val="center"/>
        <w:rPr>
          <w:rFonts w:ascii="Times New Roman" w:hAnsi="Times New Roman" w:cs="Times New Roman"/>
          <w:b/>
          <w:b/>
          <w:sz w:val="32"/>
          <w:szCs w:val="32"/>
        </w:rPr>
      </w:pPr>
      <w:r>
        <w:rPr>
          <w:rFonts w:cs="Times New Roman" w:ascii="Times New Roman" w:hAnsi="Times New Roman"/>
          <w:b/>
          <w:sz w:val="32"/>
          <w:szCs w:val="32"/>
        </w:rPr>
        <w:t>THÔNG BÁO</w:t>
      </w:r>
    </w:p>
    <w:p>
      <w:pPr>
        <w:pStyle w:val="Normal"/>
        <w:spacing w:lineRule="auto" w:line="240" w:before="0" w:after="0"/>
        <w:jc w:val="center"/>
        <w:rPr>
          <w:rFonts w:ascii="Times New Roman" w:hAnsi="Times New Roman" w:cs="Times New Roman"/>
          <w:b/>
          <w:b/>
          <w:sz w:val="28"/>
          <w:szCs w:val="28"/>
        </w:rPr>
      </w:pPr>
      <w:r>
        <w:rPr>
          <w:rFonts w:cs="Times New Roman" w:ascii="Times New Roman" w:hAnsi="Times New Roman"/>
          <w:b/>
          <w:sz w:val="28"/>
          <w:szCs w:val="28"/>
        </w:rPr>
        <w:t xml:space="preserve">Tuyển chọn vào </w:t>
      </w:r>
      <w:r>
        <w:rPr>
          <w:rFonts w:cs="Times New Roman" w:ascii="Times New Roman" w:hAnsi="Times New Roman"/>
          <w:b/>
          <w:spacing w:val="-2"/>
          <w:sz w:val="28"/>
          <w:szCs w:val="28"/>
        </w:rPr>
        <w:t xml:space="preserve">Chương trình tiên tiến và Chương trình chất lượng cao </w:t>
      </w:r>
    </w:p>
    <w:p>
      <w:pPr>
        <w:pStyle w:val="Normal"/>
        <w:spacing w:lineRule="auto" w:line="240" w:before="0" w:after="120"/>
        <w:jc w:val="center"/>
        <w:rPr/>
      </w:pPr>
      <w:r>
        <mc:AlternateContent>
          <mc:Choice Requires="wps">
            <w:drawing>
              <wp:anchor behindDoc="0" distT="0" distB="0" distL="114935" distR="114935" simplePos="0" locked="0" layoutInCell="1" allowOverlap="1" relativeHeight="2">
                <wp:simplePos x="0" y="0"/>
                <wp:positionH relativeFrom="column">
                  <wp:posOffset>2128520</wp:posOffset>
                </wp:positionH>
                <wp:positionV relativeFrom="paragraph">
                  <wp:posOffset>268605</wp:posOffset>
                </wp:positionV>
                <wp:extent cx="1631950" cy="1270"/>
                <wp:effectExtent l="0" t="0" r="0" b="0"/>
                <wp:wrapNone/>
                <wp:docPr id="3" name=""/>
                <a:graphic xmlns:a="http://schemas.openxmlformats.org/drawingml/2006/main">
                  <a:graphicData uri="http://schemas.microsoft.com/office/word/2010/wordprocessingShape">
                    <wps:cxnSp>
                      <wps:nvCxnSpPr>
                        <wps:cNvPr id="2" name="Line 1"/>
                        <wps:cNvCxnSpPr/>
                        <wps:nvPr/>
                      </wps:nvCxnSpPr>
                      <wps:spPr>
                        <a:xfrm>
                          <a:off x="0" y="0"/>
                          <a:ext cx="360" cy="360"/>
                        </a:xfrm>
                        <a:prstGeom prst="straightConnector1">
                          <a:avLst/>
                        </a:prstGeom>
                        <a:ln w="9360">
                          <a:solidFill>
                            <a:srgbClr val="000000"/>
                          </a:solidFill>
                          <a:miter/>
                        </a:ln>
                      </wps:spPr>
                      <wps:bodyPr/>
                    </wps:cxnSp>
                  </a:graphicData>
                </a:graphic>
              </wp:anchor>
            </w:drawing>
          </mc:Choice>
          <mc:Fallback>
            <w:pict>
              <v:shape id="shape_0" stroked="t" style="position:absolute;margin-left:167.6pt;margin-top:21.15pt;width:0pt;height:0pt" type="shapetype_32">
                <v:stroke color="black" weight="9360" joinstyle="miter" endcap="flat"/>
                <v:fill o:detectmouseclick="t" on="false"/>
              </v:shape>
            </w:pict>
          </mc:Fallback>
        </mc:AlternateContent>
      </w:r>
      <w:r>
        <w:rPr>
          <w:rFonts w:cs="Times New Roman" w:ascii="Times New Roman" w:hAnsi="Times New Roman"/>
          <w:b/>
          <w:spacing w:val="-2"/>
          <w:sz w:val="28"/>
          <w:szCs w:val="28"/>
        </w:rPr>
        <w:t>(</w:t>
      </w:r>
      <w:r>
        <w:rPr>
          <w:rFonts w:cs="Times New Roman" w:ascii="Times New Roman" w:hAnsi="Times New Roman"/>
          <w:b/>
          <w:spacing w:val="-2"/>
          <w:sz w:val="28"/>
          <w:szCs w:val="28"/>
        </w:rPr>
        <w:t>theo Phương thức 5)</w:t>
      </w:r>
    </w:p>
    <w:p>
      <w:pPr>
        <w:pStyle w:val="Normal"/>
        <w:spacing w:lineRule="auto" w:line="240" w:before="0" w:after="120"/>
        <w:ind w:firstLine="709"/>
        <w:jc w:val="center"/>
        <w:rPr>
          <w:rFonts w:ascii="Times New Roman" w:hAnsi="Times New Roman" w:cs="Times New Roman"/>
          <w:b/>
          <w:b/>
          <w:spacing w:val="-2"/>
          <w:sz w:val="16"/>
          <w:szCs w:val="16"/>
        </w:rPr>
      </w:pPr>
      <w:r>
        <w:rPr>
          <w:rFonts w:cs="Times New Roman" w:ascii="Times New Roman" w:hAnsi="Times New Roman"/>
          <w:b/>
          <w:spacing w:val="-2"/>
          <w:sz w:val="16"/>
          <w:szCs w:val="16"/>
        </w:rPr>
      </w:r>
    </w:p>
    <w:p>
      <w:pPr>
        <w:pStyle w:val="Normal"/>
        <w:spacing w:lineRule="auto" w:line="240" w:before="120" w:after="120"/>
        <w:ind w:firstLine="567"/>
        <w:jc w:val="both"/>
        <w:rPr>
          <w:rFonts w:ascii="Times New Roman" w:hAnsi="Times New Roman" w:cs="Times New Roman"/>
          <w:spacing w:val="-4"/>
          <w:sz w:val="26"/>
          <w:szCs w:val="26"/>
        </w:rPr>
      </w:pPr>
      <w:r>
        <w:rPr>
          <w:rFonts w:cs="Times New Roman" w:ascii="Times New Roman" w:hAnsi="Times New Roman"/>
          <w:spacing w:val="-6"/>
          <w:sz w:val="26"/>
          <w:szCs w:val="26"/>
        </w:rPr>
        <w:t xml:space="preserve">Đại học Cần Thơ </w:t>
      </w:r>
      <w:r>
        <w:rPr>
          <w:rFonts w:cs="Times New Roman" w:ascii="Times New Roman" w:hAnsi="Times New Roman"/>
          <w:i/>
          <w:spacing w:val="-6"/>
          <w:sz w:val="26"/>
          <w:szCs w:val="26"/>
        </w:rPr>
        <w:t>(ĐHCT)</w:t>
      </w:r>
      <w:r>
        <w:rPr>
          <w:rFonts w:cs="Times New Roman" w:ascii="Times New Roman" w:hAnsi="Times New Roman"/>
          <w:spacing w:val="-6"/>
          <w:sz w:val="26"/>
          <w:szCs w:val="26"/>
        </w:rPr>
        <w:t xml:space="preserve"> thông báo tuyển chọn thí sinh trúng tuyển và nhập học vào ĐHCT năm 2026 có nhu cầu chuyển sang học Chương trình tiên tiến </w:t>
      </w:r>
      <w:r>
        <w:rPr>
          <w:rFonts w:cs="Times New Roman" w:ascii="Times New Roman" w:hAnsi="Times New Roman"/>
          <w:i/>
          <w:spacing w:val="-6"/>
          <w:sz w:val="26"/>
          <w:szCs w:val="26"/>
        </w:rPr>
        <w:t>(CTTT)</w:t>
      </w:r>
      <w:r>
        <w:rPr>
          <w:rFonts w:cs="Times New Roman" w:ascii="Times New Roman" w:hAnsi="Times New Roman"/>
          <w:spacing w:val="-6"/>
          <w:sz w:val="26"/>
          <w:szCs w:val="26"/>
        </w:rPr>
        <w:t xml:space="preserve"> và</w:t>
      </w:r>
      <w:r>
        <w:rPr>
          <w:rFonts w:cs="Times New Roman" w:ascii="Times New Roman" w:hAnsi="Times New Roman"/>
          <w:spacing w:val="-4"/>
          <w:sz w:val="26"/>
          <w:szCs w:val="26"/>
        </w:rPr>
        <w:t xml:space="preserve"> Chương trình chất lượng cao </w:t>
      </w:r>
      <w:r>
        <w:rPr>
          <w:rFonts w:cs="Times New Roman" w:ascii="Times New Roman" w:hAnsi="Times New Roman"/>
          <w:i/>
          <w:spacing w:val="-4"/>
          <w:sz w:val="26"/>
          <w:szCs w:val="26"/>
        </w:rPr>
        <w:t>(CTCLC)</w:t>
      </w:r>
      <w:r>
        <w:rPr>
          <w:rFonts w:cs="Times New Roman" w:ascii="Times New Roman" w:hAnsi="Times New Roman"/>
          <w:spacing w:val="-4"/>
          <w:sz w:val="26"/>
          <w:szCs w:val="26"/>
        </w:rPr>
        <w:t xml:space="preserve"> theo Phương thức 5 như sau:</w:t>
      </w:r>
    </w:p>
    <w:p>
      <w:pPr>
        <w:pStyle w:val="Normal"/>
        <w:numPr>
          <w:ilvl w:val="0"/>
          <w:numId w:val="2"/>
        </w:numPr>
        <w:tabs>
          <w:tab w:val="clear" w:pos="720"/>
          <w:tab w:val="left" w:pos="0" w:leader="none"/>
        </w:tabs>
        <w:spacing w:lineRule="auto" w:line="240" w:before="120" w:after="120"/>
        <w:ind w:left="284" w:hanging="284"/>
        <w:jc w:val="both"/>
        <w:rPr>
          <w:rFonts w:ascii="Times New Roman" w:hAnsi="Times New Roman" w:cs="Times New Roman"/>
          <w:b/>
          <w:b/>
          <w:spacing w:val="-2"/>
          <w:sz w:val="26"/>
          <w:szCs w:val="26"/>
        </w:rPr>
      </w:pPr>
      <w:r>
        <w:rPr>
          <w:rFonts w:cs="Times New Roman" w:ascii="Times New Roman" w:hAnsi="Times New Roman"/>
          <w:b/>
          <w:spacing w:val="-2"/>
          <w:sz w:val="26"/>
          <w:szCs w:val="26"/>
        </w:rPr>
        <w:t xml:space="preserve">Danh mục CTTT và CTCLC </w:t>
      </w:r>
    </w:p>
    <w:tbl>
      <w:tblPr>
        <w:tblW w:w="9933" w:type="dxa"/>
        <w:jc w:val="left"/>
        <w:tblInd w:w="-181" w:type="dxa"/>
        <w:tblCellMar>
          <w:top w:w="0" w:type="dxa"/>
          <w:left w:w="108" w:type="dxa"/>
          <w:bottom w:w="0" w:type="dxa"/>
          <w:right w:w="108" w:type="dxa"/>
        </w:tblCellMar>
      </w:tblPr>
      <w:tblGrid>
        <w:gridCol w:w="3261"/>
        <w:gridCol w:w="1985"/>
        <w:gridCol w:w="2268"/>
        <w:gridCol w:w="2419"/>
      </w:tblGrid>
      <w:tr>
        <w:trPr>
          <w:tblHeader w:val="true"/>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40" w:after="40"/>
              <w:jc w:val="center"/>
              <w:rPr/>
            </w:pPr>
            <w:bookmarkStart w:id="0" w:name="_Hlk204784423"/>
            <w:bookmarkEnd w:id="0"/>
            <w:r>
              <w:rPr>
                <w:rFonts w:cs="Times New Roman" w:ascii="Times New Roman" w:hAnsi="Times New Roman"/>
                <w:b/>
                <w:spacing w:val="-2"/>
                <w:sz w:val="24"/>
                <w:szCs w:val="24"/>
              </w:rPr>
              <w:t>Tên CTTT và 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40" w:after="40"/>
              <w:jc w:val="center"/>
              <w:rPr>
                <w:rFonts w:ascii="Times New Roman" w:hAnsi="Times New Roman" w:cs="Times New Roman"/>
                <w:b/>
                <w:b/>
                <w:spacing w:val="-2"/>
                <w:sz w:val="24"/>
                <w:szCs w:val="24"/>
              </w:rPr>
            </w:pPr>
            <w:r>
              <w:rPr>
                <w:rFonts w:cs="Times New Roman" w:ascii="Times New Roman" w:hAnsi="Times New Roman"/>
                <w:b/>
                <w:spacing w:val="-2"/>
                <w:sz w:val="24"/>
                <w:szCs w:val="24"/>
              </w:rPr>
              <w:t>Tổ hợp xét tuyển</w:t>
            </w:r>
          </w:p>
        </w:tc>
        <w:tc>
          <w:tcPr>
            <w:tcW w:w="2268" w:type="dxa"/>
            <w:tcBorders>
              <w:top w:val="single" w:sz="4" w:space="0" w:color="000000"/>
              <w:left w:val="single" w:sz="4" w:space="0" w:color="000000"/>
              <w:bottom w:val="single" w:sz="4" w:space="0" w:color="000000"/>
            </w:tcBorders>
            <w:vAlign w:val="center"/>
          </w:tcPr>
          <w:p>
            <w:pPr>
              <w:pStyle w:val="Normal"/>
              <w:spacing w:lineRule="auto" w:line="240" w:before="40" w:after="40"/>
              <w:ind w:left="-101" w:right="-113" w:hanging="0"/>
              <w:jc w:val="center"/>
              <w:rPr>
                <w:rFonts w:ascii="Times New Roman" w:hAnsi="Times New Roman" w:cs="Times New Roman"/>
                <w:b/>
                <w:b/>
                <w:spacing w:val="-2"/>
                <w:sz w:val="24"/>
                <w:szCs w:val="24"/>
              </w:rPr>
            </w:pPr>
            <w:r>
              <w:rPr>
                <w:rFonts w:cs="Times New Roman" w:ascii="Times New Roman" w:hAnsi="Times New Roman"/>
                <w:b/>
                <w:spacing w:val="-2"/>
                <w:sz w:val="24"/>
                <w:szCs w:val="24"/>
              </w:rPr>
              <w:t>Thời gian đào tạo</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40" w:after="40"/>
              <w:jc w:val="center"/>
              <w:rPr>
                <w:rFonts w:ascii="Times New Roman" w:hAnsi="Times New Roman" w:cs="Times New Roman"/>
                <w:b/>
                <w:b/>
                <w:spacing w:val="-2"/>
                <w:sz w:val="24"/>
                <w:szCs w:val="24"/>
              </w:rPr>
            </w:pPr>
            <w:r>
              <w:rPr>
                <w:rFonts w:cs="Times New Roman" w:ascii="Times New Roman" w:hAnsi="Times New Roman"/>
                <w:b/>
                <w:spacing w:val="-2"/>
                <w:sz w:val="24"/>
                <w:szCs w:val="24"/>
              </w:rPr>
              <w:t>Học phí</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40" w:after="40"/>
              <w:rPr>
                <w:rFonts w:ascii="Times New Roman" w:hAnsi="Times New Roman" w:cs="Times New Roman"/>
                <w:b/>
                <w:b/>
                <w:spacing w:val="-2"/>
                <w:sz w:val="24"/>
                <w:szCs w:val="24"/>
              </w:rPr>
            </w:pPr>
            <w:r>
              <w:rPr>
                <w:rFonts w:cs="Times New Roman" w:ascii="Times New Roman" w:hAnsi="Times New Roman"/>
                <w:bCs/>
                <w:spacing w:val="-4"/>
                <w:sz w:val="24"/>
                <w:szCs w:val="24"/>
              </w:rPr>
              <w:t>Ngôn ngữ Anh (CTCLC)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Văn,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Sử,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Văn, Sử,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Văn, Địa, Anh;</w:t>
            </w:r>
          </w:p>
          <w:p>
            <w:pPr>
              <w:pStyle w:val="Normal"/>
              <w:spacing w:lineRule="auto" w:line="240" w:before="0" w:after="0"/>
              <w:rPr>
                <w:rFonts w:ascii="Times New Roman" w:hAnsi="Times New Roman" w:cs="Times New Roman"/>
                <w:spacing w:val="-12"/>
                <w:sz w:val="24"/>
                <w:szCs w:val="24"/>
              </w:rPr>
            </w:pPr>
            <w:r>
              <w:rPr>
                <w:rFonts w:cs="Times New Roman" w:ascii="Times New Roman" w:hAnsi="Times New Roman"/>
                <w:spacing w:val="-2"/>
                <w:sz w:val="24"/>
                <w:szCs w:val="24"/>
              </w:rPr>
              <w:t xml:space="preserve">- </w:t>
            </w:r>
            <w:r>
              <w:rPr>
                <w:rFonts w:cs="Times New Roman" w:ascii="Times New Roman" w:hAnsi="Times New Roman"/>
                <w:spacing w:val="-12"/>
                <w:sz w:val="24"/>
                <w:szCs w:val="24"/>
              </w:rPr>
              <w:t>Văn, GDCD, Anh.</w:t>
            </w:r>
          </w:p>
        </w:tc>
        <w:tc>
          <w:tcPr>
            <w:tcW w:w="2268"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t xml:space="preserve">4 năm; 141 tín chỉ </w:t>
            </w:r>
          </w:p>
          <w:p>
            <w:pPr>
              <w:pStyle w:val="Normal"/>
              <w:spacing w:lineRule="auto" w:line="240" w:before="40" w:after="40"/>
              <w:jc w:val="both"/>
              <w:rPr>
                <w:rFonts w:ascii="Times New Roman" w:hAnsi="Times New Roman" w:cs="Times New Roman"/>
                <w:b/>
                <w:b/>
                <w:spacing w:val="-2"/>
                <w:sz w:val="24"/>
                <w:szCs w:val="24"/>
              </w:rPr>
            </w:pPr>
            <w:r>
              <w:rPr>
                <w:rFonts w:cs="Times New Roman Italic" w:ascii="Times New Roman Italic" w:hAnsi="Times New Roman Italic"/>
                <w:i/>
                <w:spacing w:val="-8"/>
                <w:sz w:val="24"/>
                <w:szCs w:val="24"/>
              </w:rPr>
              <w:t xml:space="preserve">(26 tín chỉ CT </w:t>
            </w:r>
            <w:r>
              <w:rPr>
                <w:rFonts w:cs="Times New Roman Italic" w:ascii="Times New Roman Italic" w:hAnsi="Times New Roman Italic"/>
                <w:i/>
                <w:sz w:val="24"/>
                <w:szCs w:val="24"/>
              </w:rPr>
              <w:t>đại</w:t>
            </w:r>
            <w:r>
              <w:rPr>
                <w:rFonts w:cs="Times New Roman Italic" w:ascii="Times New Roman Italic" w:hAnsi="Times New Roman Italic"/>
                <w:i/>
                <w:spacing w:val="-8"/>
                <w:sz w:val="24"/>
                <w:szCs w:val="24"/>
              </w:rPr>
              <w:t xml:space="preserve"> trà và 115 tín chỉ CTCLC)</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left="31" w:right="-113" w:hanging="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u w:val="single"/>
              </w:rPr>
              <w:t>26 tín chỉ CT đại trà</w:t>
            </w:r>
            <w:r>
              <w:rPr>
                <w:rFonts w:cs="Times New Roman" w:ascii="Times New Roman" w:hAnsi="Times New Roman"/>
                <w:sz w:val="24"/>
                <w:szCs w:val="24"/>
              </w:rPr>
              <w:t xml:space="preserve">:   </w:t>
            </w:r>
          </w:p>
          <w:p>
            <w:pPr>
              <w:pStyle w:val="Normal"/>
              <w:spacing w:lineRule="auto" w:line="240" w:before="0" w:after="0"/>
              <w:ind w:right="-113" w:hanging="0"/>
              <w:rPr/>
            </w:pPr>
            <w:r>
              <w:rPr>
                <w:rFonts w:cs="Times New Roman" w:ascii="Times New Roman" w:hAnsi="Times New Roman"/>
                <w:sz w:val="24"/>
                <w:szCs w:val="24"/>
              </w:rPr>
              <w:t>695.000 đồng/tín chỉ</w:t>
            </w:r>
          </w:p>
          <w:p>
            <w:pPr>
              <w:pStyle w:val="Normal"/>
              <w:spacing w:lineRule="auto" w:line="240"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115 tín chỉ CTCLC</w:t>
            </w:r>
            <w:r>
              <w:rPr>
                <w:rFonts w:cs="Times New Roman" w:ascii="Times New Roman" w:hAnsi="Times New Roman"/>
                <w:sz w:val="24"/>
                <w:szCs w:val="24"/>
              </w:rPr>
              <w:t xml:space="preserve">: </w:t>
            </w:r>
          </w:p>
          <w:p>
            <w:pPr>
              <w:pStyle w:val="Normal"/>
              <w:spacing w:lineRule="auto" w:line="240" w:before="40" w:after="40"/>
              <w:jc w:val="center"/>
              <w:rPr>
                <w:rFonts w:ascii="Times New Roman" w:hAnsi="Times New Roman" w:cs="Times New Roman"/>
                <w:b/>
                <w:b/>
                <w:spacing w:val="-2"/>
                <w:sz w:val="24"/>
                <w:szCs w:val="24"/>
              </w:rPr>
            </w:pPr>
            <w:r>
              <w:rPr>
                <w:rFonts w:cs="Times New Roman" w:ascii="Times New Roman" w:hAnsi="Times New Roman"/>
                <w:sz w:val="24"/>
                <w:szCs w:val="24"/>
              </w:rPr>
              <w:t xml:space="preserve">1.248.000 đồng/tín chỉ </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
                <w:b/>
                <w:spacing w:val="-2"/>
                <w:sz w:val="24"/>
                <w:szCs w:val="24"/>
              </w:rPr>
            </w:pPr>
            <w:r>
              <w:rPr>
                <w:rFonts w:cs="Times New Roman" w:ascii="Times New Roman" w:hAnsi="Times New Roman"/>
                <w:bCs/>
                <w:spacing w:val="-5"/>
                <w:sz w:val="24"/>
                <w:szCs w:val="24"/>
              </w:rPr>
              <w:t xml:space="preserve">Kinh doanh quốc tế </w:t>
            </w:r>
            <w:r>
              <w:rPr>
                <w:rFonts w:cs="Times New Roman" w:ascii="Times New Roman" w:hAnsi="Times New Roman"/>
                <w:bCs/>
                <w:spacing w:val="-4"/>
                <w:sz w:val="24"/>
                <w:szCs w:val="24"/>
              </w:rPr>
              <w:t>(CTCLC)</w:t>
            </w:r>
          </w:p>
        </w:tc>
        <w:tc>
          <w:tcPr>
            <w:tcW w:w="1985"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Văn, Anh; -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Anh, Tin.</w:t>
            </w:r>
          </w:p>
        </w:tc>
        <w:tc>
          <w:tcPr>
            <w:tcW w:w="2268" w:type="dxa"/>
            <w:vMerge w:val="restart"/>
            <w:tcBorders>
              <w:top w:val="single" w:sz="4" w:space="0" w:color="000000"/>
              <w:left w:val="single" w:sz="4" w:space="0" w:color="000000"/>
              <w:bottom w:val="single" w:sz="4" w:space="0" w:color="000000"/>
            </w:tcBorders>
            <w:vAlign w:val="center"/>
          </w:tcPr>
          <w:p>
            <w:pPr>
              <w:pStyle w:val="Normal"/>
              <w:spacing w:lineRule="auto" w:line="240" w:before="40" w:after="40"/>
              <w:jc w:val="both"/>
              <w:rPr>
                <w:rFonts w:ascii="Times New Roman" w:hAnsi="Times New Roman" w:cs="Times New Roman"/>
                <w:b/>
                <w:b/>
                <w:spacing w:val="-2"/>
                <w:sz w:val="24"/>
                <w:szCs w:val="24"/>
              </w:rPr>
            </w:pPr>
            <w:r>
              <w:rPr>
                <w:rFonts w:cs="Times New Roman" w:ascii="Times New Roman" w:hAnsi="Times New Roman"/>
                <w:spacing w:val="-10"/>
                <w:sz w:val="24"/>
                <w:szCs w:val="24"/>
              </w:rPr>
              <w:t>4,5 năm; 161 tín chỉ</w:t>
            </w:r>
            <w:r>
              <w:rPr>
                <w:rFonts w:cs="Times New Roman" w:ascii="Times New Roman" w:hAnsi="Times New Roman"/>
                <w:spacing w:val="-4"/>
                <w:sz w:val="24"/>
                <w:szCs w:val="24"/>
              </w:rPr>
              <w:t xml:space="preserve"> </w:t>
            </w:r>
            <w:r>
              <w:rPr>
                <w:rFonts w:cs="Times New Roman" w:ascii="Times New Roman" w:hAnsi="Times New Roman"/>
                <w:i/>
                <w:spacing w:val="-4"/>
                <w:sz w:val="24"/>
                <w:szCs w:val="24"/>
              </w:rPr>
              <w:t>(15</w:t>
            </w:r>
            <w:r>
              <w:rPr>
                <w:rFonts w:cs="Times New Roman Italic" w:ascii="Times New Roman Italic" w:hAnsi="Times New Roman Italic"/>
                <w:i/>
                <w:sz w:val="24"/>
                <w:szCs w:val="24"/>
              </w:rPr>
              <w:t xml:space="preserve"> tín chỉ Tiếng Anh tăng cường, 26 tín chỉ chương trình (CT) đại trà và 120 tín chỉ CTCLC)</w:t>
            </w:r>
          </w:p>
        </w:tc>
        <w:tc>
          <w:tcPr>
            <w:tcW w:w="241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16" w:before="0" w:after="0"/>
              <w:ind w:left="31" w:hanging="0"/>
              <w:jc w:val="both"/>
              <w:rPr/>
            </w:pPr>
            <w:r>
              <w:rPr>
                <w:rFonts w:cs="Times New Roman" w:ascii="Times New Roman" w:hAnsi="Times New Roman"/>
                <w:sz w:val="24"/>
                <w:szCs w:val="24"/>
              </w:rPr>
              <w:t>- 15</w:t>
            </w:r>
            <w:r>
              <w:rPr>
                <w:rFonts w:cs="Times New Roman" w:ascii="Times New Roman" w:hAnsi="Times New Roman"/>
                <w:sz w:val="24"/>
                <w:szCs w:val="24"/>
                <w:u w:val="single"/>
              </w:rPr>
              <w:t xml:space="preserve">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120 tín chỉ CTCLC</w:t>
            </w:r>
            <w:r>
              <w:rPr>
                <w:rFonts w:cs="Times New Roman" w:ascii="Times New Roman" w:hAnsi="Times New Roman"/>
                <w:sz w:val="24"/>
                <w:szCs w:val="24"/>
              </w:rPr>
              <w:t>:</w:t>
            </w:r>
          </w:p>
          <w:p>
            <w:pPr>
              <w:pStyle w:val="Normal"/>
              <w:spacing w:lineRule="auto" w:line="240" w:before="40" w:after="40"/>
              <w:jc w:val="center"/>
              <w:rPr>
                <w:rFonts w:ascii="Times New Roman" w:hAnsi="Times New Roman" w:cs="Times New Roman"/>
                <w:b/>
                <w:b/>
                <w:spacing w:val="-2"/>
                <w:sz w:val="24"/>
                <w:szCs w:val="24"/>
              </w:rPr>
            </w:pPr>
            <w:r>
              <w:rPr>
                <w:rFonts w:cs="Times New Roman" w:ascii="Times New Roman" w:hAnsi="Times New Roman"/>
                <w:sz w:val="24"/>
                <w:szCs w:val="24"/>
              </w:rPr>
              <w:t>1.363.000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Cs/>
                <w:spacing w:val="-5"/>
                <w:sz w:val="24"/>
                <w:szCs w:val="24"/>
              </w:rPr>
            </w:pPr>
            <w:r>
              <w:rPr>
                <w:rFonts w:cs="Times New Roman" w:ascii="Times New Roman" w:hAnsi="Times New Roman"/>
                <w:bCs/>
                <w:spacing w:val="-4"/>
                <w:sz w:val="24"/>
                <w:szCs w:val="24"/>
              </w:rPr>
              <w:t>Tài chính - Ngân hàng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40" w:after="40"/>
              <w:jc w:val="both"/>
              <w:rPr>
                <w:rFonts w:ascii="Times New Roman" w:hAnsi="Times New Roman" w:cs="Times New Roman"/>
                <w:spacing w:val="-10"/>
                <w:sz w:val="24"/>
                <w:szCs w:val="24"/>
              </w:rPr>
            </w:pPr>
            <w:r>
              <w:rPr>
                <w:rFonts w:cs="Times New Roman" w:ascii="Times New Roman" w:hAnsi="Times New Roman"/>
                <w:spacing w:val="-10"/>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left="31" w:hanging="0"/>
              <w:jc w:val="both"/>
              <w:rPr>
                <w:rFonts w:ascii="Times New Roman" w:hAnsi="Times New Roman" w:cs="Times New Roman"/>
                <w:spacing w:val="-10"/>
                <w:sz w:val="24"/>
                <w:szCs w:val="24"/>
              </w:rPr>
            </w:pPr>
            <w:r>
              <w:rPr>
                <w:rFonts w:cs="Times New Roman" w:ascii="Times New Roman" w:hAnsi="Times New Roman"/>
                <w:spacing w:val="-10"/>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Cs/>
                <w:spacing w:val="-5"/>
                <w:sz w:val="24"/>
                <w:szCs w:val="24"/>
              </w:rPr>
            </w:pPr>
            <w:r>
              <w:rPr>
                <w:rFonts w:cs="Times New Roman" w:ascii="Times New Roman" w:hAnsi="Times New Roman"/>
                <w:bCs/>
                <w:spacing w:val="-5"/>
                <w:sz w:val="24"/>
                <w:szCs w:val="24"/>
              </w:rPr>
              <w:t>Quản trị kinh doanh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40" w:after="40"/>
              <w:jc w:val="both"/>
              <w:rPr>
                <w:rFonts w:ascii="Times New Roman" w:hAnsi="Times New Roman" w:cs="Times New Roman"/>
                <w:spacing w:val="-10"/>
                <w:sz w:val="24"/>
                <w:szCs w:val="24"/>
              </w:rPr>
            </w:pPr>
            <w:r>
              <w:rPr>
                <w:rFonts w:cs="Times New Roman" w:ascii="Times New Roman" w:hAnsi="Times New Roman"/>
                <w:spacing w:val="-10"/>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left="31" w:hanging="0"/>
              <w:jc w:val="both"/>
              <w:rPr>
                <w:rFonts w:ascii="Times New Roman" w:hAnsi="Times New Roman" w:cs="Times New Roman"/>
                <w:spacing w:val="-10"/>
                <w:sz w:val="24"/>
                <w:szCs w:val="24"/>
              </w:rPr>
            </w:pPr>
            <w:r>
              <w:rPr>
                <w:rFonts w:cs="Times New Roman" w:ascii="Times New Roman" w:hAnsi="Times New Roman"/>
                <w:spacing w:val="-10"/>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pPr>
            <w:r>
              <w:rPr>
                <w:rFonts w:cs="Times New Roman" w:ascii="Times New Roman" w:hAnsi="Times New Roman"/>
                <w:bCs/>
                <w:spacing w:val="-5"/>
                <w:sz w:val="24"/>
                <w:szCs w:val="24"/>
              </w:rPr>
              <w:t>Quản trị dịch vụ du lịch và lữ hành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40" w:after="40"/>
              <w:jc w:val="both"/>
              <w:rPr>
                <w:rFonts w:ascii="Times New Roman" w:hAnsi="Times New Roman" w:cs="Times New Roman"/>
                <w:spacing w:val="-10"/>
                <w:sz w:val="24"/>
                <w:szCs w:val="24"/>
              </w:rPr>
            </w:pPr>
            <w:r>
              <w:rPr>
                <w:rFonts w:cs="Times New Roman" w:ascii="Times New Roman" w:hAnsi="Times New Roman"/>
                <w:spacing w:val="-10"/>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left="31" w:hanging="0"/>
              <w:jc w:val="both"/>
              <w:rPr>
                <w:rFonts w:ascii="Times New Roman" w:hAnsi="Times New Roman" w:cs="Times New Roman"/>
                <w:spacing w:val="-10"/>
                <w:sz w:val="24"/>
                <w:szCs w:val="24"/>
              </w:rPr>
            </w:pPr>
            <w:r>
              <w:rPr>
                <w:rFonts w:cs="Times New Roman" w:ascii="Times New Roman" w:hAnsi="Times New Roman"/>
                <w:spacing w:val="-10"/>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Cs/>
                <w:spacing w:val="-5"/>
                <w:sz w:val="24"/>
                <w:szCs w:val="24"/>
              </w:rPr>
            </w:pPr>
            <w:r>
              <w:rPr>
                <w:rFonts w:cs="Times New Roman" w:ascii="Times New Roman" w:hAnsi="Times New Roman"/>
                <w:bCs/>
                <w:spacing w:val="-5"/>
                <w:sz w:val="24"/>
                <w:szCs w:val="24"/>
              </w:rPr>
              <w:t>Kỹ thuật điều khiển và tự động hóa (CTCLC)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Toán, Văn, Anh; </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Anh, Tin;</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CNCN.</w:t>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40" w:after="40"/>
              <w:jc w:val="both"/>
              <w:rPr>
                <w:rFonts w:ascii="Times New Roman" w:hAnsi="Times New Roman" w:cs="Times New Roman"/>
                <w:spacing w:val="-10"/>
                <w:sz w:val="24"/>
                <w:szCs w:val="24"/>
              </w:rPr>
            </w:pPr>
            <w:r>
              <w:rPr>
                <w:rFonts w:cs="Times New Roman" w:ascii="Times New Roman" w:hAnsi="Times New Roman"/>
                <w:spacing w:val="-10"/>
                <w:sz w:val="24"/>
                <w:szCs w:val="24"/>
              </w:rPr>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left="31" w:hanging="0"/>
              <w:jc w:val="both"/>
              <w:rPr/>
            </w:pPr>
            <w:r>
              <w:rPr>
                <w:rFonts w:cs="Times New Roman" w:ascii="Times New Roman" w:hAnsi="Times New Roman"/>
                <w:sz w:val="24"/>
                <w:szCs w:val="24"/>
              </w:rPr>
              <w:t>695.000 đồng/tín chỉ</w:t>
            </w:r>
          </w:p>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120 tín chỉ CTCLC</w:t>
            </w:r>
            <w:r>
              <w:rPr>
                <w:rFonts w:cs="Times New Roman" w:ascii="Times New Roman" w:hAnsi="Times New Roman"/>
                <w:sz w:val="24"/>
                <w:szCs w:val="24"/>
              </w:rPr>
              <w:t>:</w:t>
            </w:r>
          </w:p>
          <w:p>
            <w:pPr>
              <w:pStyle w:val="Normal"/>
              <w:spacing w:lineRule="auto" w:line="216" w:before="0" w:after="0"/>
              <w:ind w:left="31" w:hanging="0"/>
              <w:jc w:val="both"/>
              <w:rPr>
                <w:rFonts w:ascii="Times New Roman" w:hAnsi="Times New Roman" w:cs="Times New Roman"/>
                <w:sz w:val="24"/>
                <w:szCs w:val="24"/>
              </w:rPr>
            </w:pPr>
            <w:r>
              <w:rPr>
                <w:rFonts w:cs="Times New Roman" w:ascii="Times New Roman" w:hAnsi="Times New Roman"/>
                <w:spacing w:val="-2"/>
                <w:sz w:val="24"/>
                <w:szCs w:val="24"/>
              </w:rPr>
              <w:t>1.340.000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Cs/>
                <w:spacing w:val="-5"/>
                <w:sz w:val="24"/>
                <w:szCs w:val="24"/>
              </w:rPr>
            </w:pPr>
            <w:r>
              <w:rPr>
                <w:rFonts w:cs="Times New Roman" w:ascii="Times New Roman" w:hAnsi="Times New Roman"/>
                <w:bCs/>
                <w:spacing w:val="-5"/>
                <w:sz w:val="24"/>
                <w:szCs w:val="24"/>
              </w:rPr>
              <w:t xml:space="preserve">Công nghệ thông tin </w:t>
            </w:r>
            <w:r>
              <w:rPr>
                <w:rFonts w:cs="Times New Roman" w:ascii="Times New Roman" w:hAnsi="Times New Roman"/>
                <w:bCs/>
                <w:spacing w:val="-4"/>
                <w:sz w:val="24"/>
                <w:szCs w:val="24"/>
              </w:rPr>
              <w:t>(CTCLC)</w:t>
            </w:r>
          </w:p>
        </w:tc>
        <w:tc>
          <w:tcPr>
            <w:tcW w:w="1985"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Văn, Anh; -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Anh, Tin.</w:t>
            </w:r>
          </w:p>
        </w:tc>
        <w:tc>
          <w:tcPr>
            <w:tcW w:w="2268"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10"/>
                <w:sz w:val="24"/>
                <w:szCs w:val="24"/>
              </w:rPr>
            </w:pPr>
            <w:r>
              <w:rPr>
                <w:rFonts w:cs="Times New Roman" w:ascii="Times New Roman" w:hAnsi="Times New Roman"/>
                <w:spacing w:val="-10"/>
                <w:sz w:val="24"/>
                <w:szCs w:val="24"/>
              </w:rPr>
              <w:t>4,5 năm; 166 tín chỉ</w:t>
            </w:r>
            <w:r>
              <w:rPr>
                <w:rFonts w:cs="Times New Roman" w:ascii="Times New Roman" w:hAnsi="Times New Roman"/>
                <w:spacing w:val="-4"/>
                <w:sz w:val="24"/>
                <w:szCs w:val="24"/>
              </w:rPr>
              <w:t xml:space="preserve"> </w:t>
            </w:r>
            <w:r>
              <w:rPr>
                <w:rFonts w:cs="Times New Roman" w:ascii="Times New Roman" w:hAnsi="Times New Roman"/>
                <w:i/>
                <w:spacing w:val="-4"/>
                <w:sz w:val="24"/>
                <w:szCs w:val="24"/>
              </w:rPr>
              <w:t>(</w:t>
            </w:r>
            <w:r>
              <w:rPr>
                <w:rFonts w:cs="Times New Roman Italic" w:ascii="Times New Roman Italic" w:hAnsi="Times New Roman Italic"/>
                <w:i/>
                <w:sz w:val="24"/>
                <w:szCs w:val="24"/>
              </w:rPr>
              <w:t>15 tín chỉ Tiếng Anh tăng cường, 26 tín chỉ CT đại trà và 125 tín chỉ CTCLC)</w:t>
            </w:r>
            <w:r>
              <w:rPr>
                <w:rFonts w:cs="Times New Roman" w:ascii="Times New Roman" w:hAnsi="Times New Roman"/>
                <w:sz w:val="24"/>
                <w:szCs w:val="24"/>
              </w:rPr>
              <w:t xml:space="preserve"> </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125 tín chỉ CTCLC</w:t>
            </w:r>
            <w:r>
              <w:rPr>
                <w:rFonts w:cs="Times New Roman" w:ascii="Times New Roman" w:hAnsi="Times New Roman"/>
                <w:sz w:val="24"/>
                <w:szCs w:val="24"/>
              </w:rPr>
              <w:t>:</w:t>
            </w:r>
          </w:p>
          <w:p>
            <w:pPr>
              <w:pStyle w:val="Normal"/>
              <w:spacing w:lineRule="auto" w:line="216" w:before="0" w:after="0"/>
              <w:ind w:right="-113" w:hanging="0"/>
              <w:rPr/>
            </w:pPr>
            <w:r>
              <w:rPr>
                <w:rFonts w:cs="Times New Roman" w:ascii="Times New Roman" w:hAnsi="Times New Roman"/>
                <w:sz w:val="24"/>
                <w:szCs w:val="24"/>
              </w:rPr>
              <w:t>1.438.000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bCs/>
                <w:spacing w:val="-5"/>
                <w:sz w:val="24"/>
                <w:szCs w:val="24"/>
              </w:rPr>
            </w:pPr>
            <w:r>
              <w:rPr>
                <w:rFonts w:cs="Times New Roman" w:ascii="Times New Roman" w:hAnsi="Times New Roman"/>
                <w:bCs/>
                <w:spacing w:val="-5"/>
                <w:sz w:val="24"/>
                <w:szCs w:val="24"/>
              </w:rPr>
              <w:t>Kỹ thuật phần mềm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10"/>
                <w:sz w:val="24"/>
                <w:szCs w:val="24"/>
              </w:rPr>
            </w:pPr>
            <w:r>
              <w:rPr>
                <w:rFonts w:cs="Times New Roman" w:ascii="Times New Roman" w:hAnsi="Times New Roman"/>
                <w:spacing w:val="-10"/>
                <w:sz w:val="24"/>
                <w:szCs w:val="24"/>
              </w:rPr>
            </w:r>
          </w:p>
        </w:tc>
        <w:tc>
          <w:tcPr>
            <w:tcW w:w="241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125 tín chỉ CTCLC</w:t>
            </w:r>
            <w:r>
              <w:rPr>
                <w:rFonts w:cs="Times New Roman" w:ascii="Times New Roman" w:hAnsi="Times New Roman"/>
                <w:sz w:val="24"/>
                <w:szCs w:val="24"/>
              </w:rPr>
              <w:t>:</w:t>
            </w:r>
          </w:p>
          <w:p>
            <w:pPr>
              <w:pStyle w:val="Normal"/>
              <w:spacing w:lineRule="auto" w:line="216" w:before="0" w:after="0"/>
              <w:ind w:right="-113" w:hanging="0"/>
              <w:rPr/>
            </w:pPr>
            <w:r>
              <w:rPr>
                <w:rFonts w:cs="Times New Roman" w:ascii="Times New Roman" w:hAnsi="Times New Roman"/>
                <w:sz w:val="24"/>
                <w:szCs w:val="24"/>
              </w:rPr>
              <w:t>1.366.000 đồng/tín chỉ</w:t>
            </w:r>
          </w:p>
        </w:tc>
      </w:tr>
      <w:tr>
        <w:trPr>
          <w:trHeight w:val="325" w:hRule="atLeast"/>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bCs/>
                <w:spacing w:val="-4"/>
                <w:sz w:val="24"/>
                <w:szCs w:val="24"/>
              </w:rPr>
            </w:pPr>
            <w:r>
              <w:rPr>
                <w:rFonts w:cs="Times New Roman" w:ascii="Times New Roman" w:hAnsi="Times New Roman"/>
                <w:bCs/>
                <w:spacing w:val="-5"/>
                <w:sz w:val="24"/>
                <w:szCs w:val="24"/>
              </w:rPr>
              <w:t>Hệ thống thông tin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right="-113" w:hanging="0"/>
              <w:rPr>
                <w:rFonts w:ascii="Times New Roman" w:hAnsi="Times New Roman" w:cs="Times New Roman"/>
                <w:spacing w:val="-4"/>
                <w:sz w:val="24"/>
                <w:szCs w:val="24"/>
              </w:rPr>
            </w:pPr>
            <w:r>
              <w:rPr>
                <w:rFonts w:cs="Times New Roman" w:ascii="Times New Roman" w:hAnsi="Times New Roman"/>
                <w:spacing w:val="-4"/>
                <w:sz w:val="24"/>
                <w:szCs w:val="24"/>
              </w:rPr>
            </w:r>
          </w:p>
        </w:tc>
      </w:tr>
      <w:tr>
        <w:trPr>
          <w:trHeight w:val="615" w:hRule="atLeast"/>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bCs/>
                <w:spacing w:val="-5"/>
                <w:sz w:val="24"/>
                <w:szCs w:val="24"/>
              </w:rPr>
            </w:pPr>
            <w:r>
              <w:rPr>
                <w:rFonts w:cs="Times New Roman" w:ascii="Times New Roman" w:hAnsi="Times New Roman"/>
                <w:bCs/>
                <w:spacing w:val="-5"/>
                <w:sz w:val="24"/>
                <w:szCs w:val="24"/>
              </w:rPr>
              <w:t>Mạng máy tính và truyền thông dữ liệu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right="-113" w:hanging="0"/>
              <w:rPr>
                <w:rFonts w:ascii="Times New Roman" w:hAnsi="Times New Roman" w:cs="Times New Roman"/>
                <w:spacing w:val="-4"/>
                <w:sz w:val="24"/>
                <w:szCs w:val="24"/>
              </w:rPr>
            </w:pPr>
            <w:r>
              <w:rPr>
                <w:rFonts w:cs="Times New Roman" w:ascii="Times New Roman" w:hAnsi="Times New Roman"/>
                <w:spacing w:val="-4"/>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5"/>
                <w:sz w:val="24"/>
                <w:szCs w:val="24"/>
              </w:rPr>
            </w:pPr>
            <w:r>
              <w:rPr>
                <w:rFonts w:cs="Times New Roman" w:ascii="Times New Roman" w:hAnsi="Times New Roman"/>
                <w:bCs/>
                <w:spacing w:val="-5"/>
                <w:sz w:val="24"/>
                <w:szCs w:val="24"/>
              </w:rPr>
              <w:t xml:space="preserve">Kỹ thuật điện </w:t>
            </w:r>
            <w:r>
              <w:rPr>
                <w:rFonts w:cs="Times New Roman" w:ascii="Times New Roman" w:hAnsi="Times New Roman"/>
                <w:bCs/>
                <w:spacing w:val="-4"/>
                <w:sz w:val="24"/>
                <w:szCs w:val="24"/>
              </w:rPr>
              <w:t>(CTCLC)</w:t>
            </w:r>
          </w:p>
        </w:tc>
        <w:tc>
          <w:tcPr>
            <w:tcW w:w="1985"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CNCN.</w:t>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right="-113" w:hanging="0"/>
              <w:rPr>
                <w:rFonts w:ascii="Times New Roman" w:hAnsi="Times New Roman" w:cs="Times New Roman"/>
                <w:spacing w:val="-4"/>
                <w:sz w:val="24"/>
                <w:szCs w:val="24"/>
              </w:rPr>
            </w:pPr>
            <w:r>
              <w:rPr>
                <w:rFonts w:cs="Times New Roman" w:ascii="Times New Roman" w:hAnsi="Times New Roman"/>
                <w:spacing w:val="-4"/>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pPr>
            <w:r>
              <w:rPr>
                <w:rFonts w:cs="Times New Roman" w:ascii="Times New Roman" w:hAnsi="Times New Roman"/>
                <w:bCs/>
                <w:spacing w:val="-4"/>
                <w:sz w:val="24"/>
                <w:szCs w:val="24"/>
              </w:rPr>
              <w:t xml:space="preserve">Kỹ </w:t>
            </w:r>
            <w:r>
              <w:rPr>
                <w:rFonts w:cs="Times New Roman" w:ascii="Times New Roman" w:hAnsi="Times New Roman"/>
                <w:bCs/>
                <w:spacing w:val="-5"/>
                <w:sz w:val="24"/>
                <w:szCs w:val="24"/>
              </w:rPr>
              <w:t>thuật</w:t>
            </w:r>
            <w:r>
              <w:rPr>
                <w:rFonts w:cs="Times New Roman" w:ascii="Times New Roman" w:hAnsi="Times New Roman"/>
                <w:bCs/>
                <w:spacing w:val="-4"/>
                <w:sz w:val="24"/>
                <w:szCs w:val="24"/>
              </w:rPr>
              <w:t xml:space="preserve"> xây dựng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right="-113" w:hanging="0"/>
              <w:rPr>
                <w:rFonts w:ascii="Times New Roman" w:hAnsi="Times New Roman" w:cs="Times New Roman"/>
                <w:i/>
                <w:i/>
                <w:spacing w:val="-5"/>
                <w:sz w:val="24"/>
                <w:szCs w:val="24"/>
                <w:u w:val="single"/>
              </w:rPr>
            </w:pPr>
            <w:r>
              <w:rPr>
                <w:rFonts w:cs="Times New Roman" w:ascii="Times New Roman" w:hAnsi="Times New Roman"/>
                <w:i/>
                <w:spacing w:val="-5"/>
                <w:sz w:val="24"/>
                <w:szCs w:val="24"/>
                <w:u w:val="single"/>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4"/>
                <w:sz w:val="24"/>
                <w:szCs w:val="24"/>
              </w:rPr>
            </w:pPr>
            <w:r>
              <w:rPr>
                <w:rFonts w:cs="Times New Roman" w:ascii="Times New Roman" w:hAnsi="Times New Roman"/>
                <w:bCs/>
                <w:spacing w:val="-4"/>
                <w:sz w:val="24"/>
                <w:szCs w:val="24"/>
              </w:rPr>
              <w:t>Kỹ thuật cơ khí (CTCLC)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0" w:after="0"/>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Văn, Anh;</w:t>
            </w:r>
          </w:p>
          <w:p>
            <w:pPr>
              <w:pStyle w:val="Normal"/>
              <w:spacing w:lineRule="auto" w:line="240" w:before="0" w:after="0"/>
              <w:rPr/>
            </w:pPr>
            <w:r>
              <w:rPr>
                <w:rFonts w:cs="Times New Roman" w:ascii="Times New Roman" w:hAnsi="Times New Roman"/>
                <w:spacing w:val="-2"/>
                <w:sz w:val="24"/>
                <w:szCs w:val="24"/>
              </w:rPr>
              <w:t>- Toán, Anh, Tin;</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CNCN.</w:t>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16" w:before="0" w:after="0"/>
              <w:ind w:right="-113" w:hanging="0"/>
              <w:rPr>
                <w:rFonts w:ascii="Times New Roman" w:hAnsi="Times New Roman" w:cs="Times New Roman"/>
                <w:i/>
                <w:i/>
                <w:spacing w:val="-5"/>
                <w:sz w:val="24"/>
                <w:szCs w:val="24"/>
                <w:u w:val="single"/>
              </w:rPr>
            </w:pPr>
            <w:r>
              <w:rPr>
                <w:rFonts w:cs="Times New Roman" w:ascii="Times New Roman" w:hAnsi="Times New Roman"/>
                <w:i/>
                <w:spacing w:val="-5"/>
                <w:sz w:val="24"/>
                <w:szCs w:val="24"/>
                <w:u w:val="single"/>
              </w:rPr>
            </w:r>
          </w:p>
        </w:tc>
      </w:tr>
      <w:tr>
        <w:trPr>
          <w:trHeight w:val="60" w:hRule="atLeast"/>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7"/>
                <w:sz w:val="24"/>
                <w:szCs w:val="24"/>
              </w:rPr>
            </w:pPr>
            <w:r>
              <w:rPr>
                <w:rFonts w:cs="Times New Roman" w:ascii="Times New Roman" w:hAnsi="Times New Roman"/>
                <w:bCs/>
                <w:sz w:val="24"/>
                <w:szCs w:val="24"/>
              </w:rPr>
              <w:t>Công nghệ kỹ thuật hóa học (</w:t>
            </w:r>
            <w:r>
              <w:rPr>
                <w:rFonts w:cs="Times New Roman" w:ascii="Times New Roman" w:hAnsi="Times New Roman"/>
                <w:bCs/>
                <w:spacing w:val="-4"/>
                <w:sz w:val="24"/>
                <w:szCs w:val="24"/>
              </w:rPr>
              <w:t>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pPr>
            <w:r>
              <w:rPr>
                <w:rFonts w:cs="Times New Roman" w:ascii="Times New Roman" w:hAnsi="Times New Roman"/>
                <w:spacing w:val="-2"/>
                <w:sz w:val="24"/>
                <w:szCs w:val="24"/>
              </w:rPr>
              <w:t>-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CNCN.</w:t>
            </w:r>
          </w:p>
        </w:tc>
        <w:tc>
          <w:tcPr>
            <w:tcW w:w="2268"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10"/>
                <w:sz w:val="24"/>
                <w:szCs w:val="24"/>
              </w:rPr>
              <w:t>4,5 năm; 166 tín chỉ</w:t>
            </w:r>
            <w:r>
              <w:rPr>
                <w:rFonts w:cs="Times New Roman" w:ascii="Times New Roman" w:hAnsi="Times New Roman"/>
                <w:spacing w:val="-4"/>
                <w:sz w:val="24"/>
                <w:szCs w:val="24"/>
              </w:rPr>
              <w:t xml:space="preserve"> </w:t>
            </w:r>
            <w:r>
              <w:rPr>
                <w:rFonts w:cs="Times New Roman" w:ascii="Times New Roman" w:hAnsi="Times New Roman"/>
                <w:i/>
                <w:spacing w:val="-4"/>
                <w:sz w:val="24"/>
                <w:szCs w:val="24"/>
              </w:rPr>
              <w:t>(</w:t>
            </w:r>
            <w:r>
              <w:rPr>
                <w:rFonts w:cs="Times New Roman Italic" w:ascii="Times New Roman Italic" w:hAnsi="Times New Roman Italic"/>
                <w:i/>
                <w:sz w:val="24"/>
                <w:szCs w:val="24"/>
              </w:rPr>
              <w:t>15 tín chỉ Tiếng Anh tăng cường, 26 tín chỉ CT đại trà và 125 tín chỉ CTCLC)</w:t>
            </w:r>
          </w:p>
        </w:tc>
        <w:tc>
          <w:tcPr>
            <w:tcW w:w="2419" w:type="dxa"/>
            <w:tcBorders>
              <w:top w:val="single" w:sz="4" w:space="0" w:color="000000"/>
              <w:left w:val="single" w:sz="4" w:space="0" w:color="000000"/>
              <w:bottom w:val="single" w:sz="4" w:space="0" w:color="000000"/>
              <w:right w:val="single" w:sz="4" w:space="0" w:color="000000"/>
            </w:tcBorders>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125 tín chỉ CTCLC</w:t>
            </w:r>
            <w:r>
              <w:rPr>
                <w:rFonts w:cs="Times New Roman" w:ascii="Times New Roman" w:hAnsi="Times New Roman"/>
                <w:sz w:val="24"/>
                <w:szCs w:val="24"/>
              </w:rPr>
              <w:t>:</w:t>
            </w:r>
          </w:p>
          <w:p>
            <w:pPr>
              <w:pStyle w:val="Normal"/>
              <w:spacing w:lineRule="auto" w:line="216" w:before="0" w:after="0"/>
              <w:ind w:right="-113" w:hanging="0"/>
              <w:rPr>
                <w:rFonts w:ascii="Times New Roman" w:hAnsi="Times New Roman" w:cs="Times New Roman"/>
                <w:iCs/>
                <w:spacing w:val="-5"/>
                <w:sz w:val="24"/>
                <w:szCs w:val="24"/>
              </w:rPr>
            </w:pPr>
            <w:r>
              <w:rPr>
                <w:rFonts w:cs="Times New Roman" w:ascii="Times New Roman" w:hAnsi="Times New Roman"/>
                <w:sz w:val="24"/>
                <w:szCs w:val="24"/>
              </w:rPr>
              <w:t>1.438.000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4"/>
                <w:sz w:val="24"/>
                <w:szCs w:val="24"/>
              </w:rPr>
            </w:pPr>
            <w:r>
              <w:rPr>
                <w:rFonts w:cs="Times New Roman" w:ascii="Times New Roman" w:hAnsi="Times New Roman"/>
                <w:bCs/>
                <w:spacing w:val="-4"/>
                <w:sz w:val="24"/>
                <w:szCs w:val="24"/>
              </w:rPr>
              <w:t>Bảo vệ thực vật (CTCLC)</w:t>
            </w:r>
          </w:p>
        </w:tc>
        <w:tc>
          <w:tcPr>
            <w:tcW w:w="1985" w:type="dxa"/>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Sinh;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Sinh, Anh.</w:t>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125 tín chỉ CTCLC</w:t>
            </w:r>
            <w:r>
              <w:rPr>
                <w:rFonts w:cs="Times New Roman" w:ascii="Times New Roman" w:hAnsi="Times New Roman"/>
                <w:sz w:val="24"/>
                <w:szCs w:val="24"/>
              </w:rPr>
              <w:t>:</w:t>
            </w:r>
          </w:p>
          <w:p>
            <w:pPr>
              <w:pStyle w:val="Normal"/>
              <w:spacing w:lineRule="auto" w:line="216" w:before="0" w:after="0"/>
              <w:ind w:right="-113" w:hanging="0"/>
              <w:rPr>
                <w:rFonts w:ascii="Times New Roman" w:hAnsi="Times New Roman" w:cs="Times New Roman"/>
                <w:sz w:val="24"/>
                <w:szCs w:val="24"/>
              </w:rPr>
            </w:pPr>
            <w:r>
              <w:rPr>
                <w:rFonts w:cs="Times New Roman" w:ascii="Times New Roman" w:hAnsi="Times New Roman"/>
                <w:sz w:val="24"/>
                <w:szCs w:val="24"/>
              </w:rPr>
              <w:t>1.366.000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4"/>
                <w:sz w:val="24"/>
                <w:szCs w:val="24"/>
              </w:rPr>
            </w:pPr>
            <w:r>
              <w:rPr>
                <w:rFonts w:cs="Times New Roman" w:ascii="Times New Roman" w:hAnsi="Times New Roman"/>
                <w:bCs/>
                <w:spacing w:val="-4"/>
                <w:sz w:val="24"/>
                <w:szCs w:val="24"/>
              </w:rPr>
              <w:t>Công nghệ thực phẩm (CTCLC)</w:t>
            </w:r>
          </w:p>
        </w:tc>
        <w:tc>
          <w:tcPr>
            <w:tcW w:w="1985"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Sinh;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Sinh,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CNCN.</w:t>
            </w:r>
          </w:p>
        </w:tc>
        <w:tc>
          <w:tcPr>
            <w:tcW w:w="2268"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4"/>
                <w:sz w:val="24"/>
                <w:szCs w:val="24"/>
              </w:rPr>
            </w:r>
          </w:p>
        </w:tc>
        <w:tc>
          <w:tcPr>
            <w:tcW w:w="241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16" w:before="0" w:after="0"/>
              <w:ind w:right="-113" w:hanging="0"/>
              <w:rPr>
                <w:rFonts w:ascii="Times New Roman" w:hAnsi="Times New Roman" w:cs="Times New Roman"/>
                <w:spacing w:val="-4"/>
                <w:sz w:val="24"/>
                <w:szCs w:val="24"/>
              </w:rPr>
            </w:pPr>
            <w:r>
              <w:rPr>
                <w:rFonts w:cs="Times New Roman" w:ascii="Times New Roman" w:hAnsi="Times New Roman"/>
                <w:spacing w:val="-4"/>
                <w:sz w:val="24"/>
                <w:szCs w:val="24"/>
              </w:rPr>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4"/>
                <w:sz w:val="24"/>
                <w:szCs w:val="24"/>
              </w:rPr>
            </w:pPr>
            <w:r>
              <w:rPr>
                <w:rFonts w:cs="Times New Roman" w:ascii="Times New Roman" w:hAnsi="Times New Roman"/>
                <w:bCs/>
                <w:spacing w:val="-2"/>
                <w:sz w:val="24"/>
                <w:szCs w:val="24"/>
              </w:rPr>
              <w:t>Thú y (CTCLC)</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8"/>
                <w:sz w:val="24"/>
                <w:szCs w:val="24"/>
              </w:rPr>
              <w:t>5 năm; 171 tín chỉ</w:t>
            </w:r>
            <w:r>
              <w:rPr>
                <w:rFonts w:cs="Times New Roman" w:ascii="Times New Roman" w:hAnsi="Times New Roman"/>
                <w:i/>
                <w:spacing w:val="-4"/>
                <w:sz w:val="24"/>
                <w:szCs w:val="24"/>
              </w:rPr>
              <w:t xml:space="preserve"> (15</w:t>
            </w:r>
            <w:r>
              <w:rPr>
                <w:rFonts w:cs="Times New Roman Italic" w:ascii="Times New Roman Italic" w:hAnsi="Times New Roman Italic"/>
                <w:i/>
                <w:sz w:val="24"/>
                <w:szCs w:val="24"/>
              </w:rPr>
              <w:t xml:space="preserve"> tín chỉ Tiếng Anh tăng cường, 26 tín chỉ CT đại trà và 130 tín chỉ CTCLC)</w:t>
            </w:r>
          </w:p>
        </w:tc>
        <w:tc>
          <w:tcPr>
            <w:tcW w:w="2419" w:type="dxa"/>
            <w:tcBorders>
              <w:top w:val="single" w:sz="4" w:space="0" w:color="000000"/>
              <w:left w:val="single" w:sz="4" w:space="0" w:color="000000"/>
              <w:bottom w:val="single" w:sz="4" w:space="0" w:color="000000"/>
              <w:right w:val="single" w:sz="4" w:space="0" w:color="000000"/>
            </w:tcBorders>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130 tín chỉ CTCLC</w:t>
            </w:r>
            <w:r>
              <w:rPr>
                <w:rFonts w:cs="Times New Roman" w:ascii="Times New Roman" w:hAnsi="Times New Roman"/>
                <w:sz w:val="24"/>
                <w:szCs w:val="24"/>
              </w:rPr>
              <w:t>:</w:t>
            </w:r>
          </w:p>
          <w:p>
            <w:pPr>
              <w:pStyle w:val="Normal"/>
              <w:spacing w:lineRule="auto" w:line="216" w:before="0" w:after="0"/>
              <w:ind w:right="-113" w:hanging="0"/>
              <w:rPr>
                <w:rFonts w:ascii="Times New Roman" w:hAnsi="Times New Roman" w:cs="Times New Roman"/>
                <w:sz w:val="24"/>
                <w:szCs w:val="24"/>
              </w:rPr>
            </w:pPr>
            <w:r>
              <w:rPr>
                <w:rFonts w:cs="Times New Roman" w:ascii="Times New Roman" w:hAnsi="Times New Roman"/>
                <w:spacing w:val="-4"/>
                <w:sz w:val="24"/>
                <w:szCs w:val="24"/>
              </w:rPr>
              <w:t>1.475.000 đồng/tín chỉ</w:t>
            </w:r>
          </w:p>
        </w:tc>
      </w:tr>
      <w:tr>
        <w:trPr>
          <w:trHeight w:val="1451" w:hRule="atLeast"/>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jc w:val="both"/>
              <w:rPr>
                <w:rFonts w:ascii="Times New Roman" w:hAnsi="Times New Roman" w:cs="Times New Roman"/>
                <w:bCs/>
                <w:spacing w:val="-5"/>
                <w:sz w:val="24"/>
                <w:szCs w:val="24"/>
              </w:rPr>
            </w:pPr>
            <w:r>
              <w:rPr>
                <w:rFonts w:cs="Times New Roman" w:ascii="Times New Roman" w:hAnsi="Times New Roman"/>
                <w:bCs/>
                <w:spacing w:val="-2"/>
                <w:sz w:val="24"/>
                <w:szCs w:val="24"/>
              </w:rPr>
              <w:t>Công nghệ sinh học (CTTT)</w:t>
            </w:r>
          </w:p>
        </w:tc>
        <w:tc>
          <w:tcPr>
            <w:tcW w:w="1985" w:type="dxa"/>
            <w:vMerge w:val="restart"/>
            <w:tcBorders>
              <w:top w:val="single" w:sz="4" w:space="0" w:color="000000"/>
              <w:left w:val="single" w:sz="4" w:space="0" w:color="000000"/>
              <w:bottom w:val="single" w:sz="4" w:space="0" w:color="000000"/>
            </w:tcBorders>
            <w:vAlign w:val="center"/>
          </w:tcPr>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Hóa;</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Lý,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Sinh;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Sinh,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Toán, Hóa, Anh;</w:t>
            </w:r>
          </w:p>
          <w:p>
            <w:pPr>
              <w:pStyle w:val="Normal"/>
              <w:spacing w:lineRule="auto" w:line="240" w:before="0" w:after="0"/>
              <w:rPr>
                <w:rFonts w:ascii="Times New Roman" w:hAnsi="Times New Roman" w:cs="Times New Roman"/>
                <w:spacing w:val="-2"/>
                <w:sz w:val="24"/>
                <w:szCs w:val="24"/>
              </w:rPr>
            </w:pPr>
            <w:r>
              <w:rPr>
                <w:rFonts w:cs="Times New Roman" w:ascii="Times New Roman" w:hAnsi="Times New Roman"/>
                <w:spacing w:val="-2"/>
                <w:sz w:val="24"/>
                <w:szCs w:val="24"/>
              </w:rPr>
              <w:t xml:space="preserve">- </w:t>
            </w:r>
            <w:r>
              <w:rPr>
                <w:rFonts w:cs="Times New Roman" w:ascii="Times New Roman" w:hAnsi="Times New Roman"/>
                <w:spacing w:val="-18"/>
                <w:sz w:val="24"/>
                <w:szCs w:val="24"/>
              </w:rPr>
              <w:t>Toán, Anh, CNNN.</w:t>
            </w:r>
          </w:p>
        </w:tc>
        <w:tc>
          <w:tcPr>
            <w:tcW w:w="2268"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8"/>
                <w:sz w:val="24"/>
                <w:szCs w:val="24"/>
              </w:rPr>
              <w:t>4,5 năm; 156 tín chỉ</w:t>
            </w:r>
            <w:r>
              <w:rPr>
                <w:rFonts w:cs="Times New Roman" w:ascii="Times New Roman" w:hAnsi="Times New Roman"/>
                <w:spacing w:val="-4"/>
                <w:sz w:val="24"/>
                <w:szCs w:val="24"/>
              </w:rPr>
              <w:t xml:space="preserve"> </w:t>
            </w:r>
            <w:r>
              <w:rPr>
                <w:rFonts w:cs="Times New Roman" w:ascii="Times New Roman" w:hAnsi="Times New Roman"/>
                <w:i/>
                <w:spacing w:val="-4"/>
                <w:sz w:val="24"/>
                <w:szCs w:val="24"/>
              </w:rPr>
              <w:t>(</w:t>
            </w:r>
            <w:r>
              <w:rPr>
                <w:rFonts w:cs="Times New Roman Italic" w:ascii="Times New Roman Italic" w:hAnsi="Times New Roman Italic"/>
                <w:i/>
                <w:sz w:val="24"/>
                <w:szCs w:val="24"/>
              </w:rPr>
              <w:t>15 tín chỉ Tiếng Anh tăng cường, 26 tín chỉ CT đại trà và 115 tín chỉ CTTT)</w:t>
            </w:r>
          </w:p>
        </w:tc>
        <w:tc>
          <w:tcPr>
            <w:tcW w:w="2419" w:type="dxa"/>
            <w:tcBorders>
              <w:top w:val="single" w:sz="4" w:space="0" w:color="000000"/>
              <w:left w:val="single" w:sz="4" w:space="0" w:color="000000"/>
              <w:bottom w:val="single" w:sz="4" w:space="0" w:color="000000"/>
              <w:right w:val="single" w:sz="4" w:space="0" w:color="000000"/>
            </w:tcBorders>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115 tín chỉ CTTT</w:t>
            </w:r>
            <w:r>
              <w:rPr>
                <w:rFonts w:cs="Times New Roman" w:ascii="Times New Roman" w:hAnsi="Times New Roman"/>
                <w:sz w:val="24"/>
                <w:szCs w:val="24"/>
              </w:rPr>
              <w:t>:</w:t>
            </w:r>
          </w:p>
          <w:p>
            <w:pPr>
              <w:pStyle w:val="Normal"/>
              <w:spacing w:lineRule="auto" w:line="216" w:before="0" w:after="0"/>
              <w:ind w:right="-113" w:hanging="0"/>
              <w:rPr/>
            </w:pPr>
            <w:r>
              <w:rPr>
                <w:rFonts w:cs="Times New Roman" w:ascii="Times New Roman" w:hAnsi="Times New Roman"/>
                <w:sz w:val="24"/>
                <w:szCs w:val="24"/>
              </w:rPr>
              <w:t>1.499.000 đồng/tín chỉ</w:t>
            </w:r>
          </w:p>
        </w:tc>
      </w:tr>
      <w:tr>
        <w:trPr/>
        <w:tc>
          <w:tcPr>
            <w:tcW w:w="3261" w:type="dxa"/>
            <w:tcBorders>
              <w:top w:val="single" w:sz="4" w:space="0" w:color="000000"/>
              <w:left w:val="single" w:sz="4" w:space="0" w:color="000000"/>
              <w:bottom w:val="single" w:sz="4" w:space="0" w:color="000000"/>
            </w:tcBorders>
            <w:vAlign w:val="center"/>
          </w:tcPr>
          <w:p>
            <w:pPr>
              <w:pStyle w:val="Normal"/>
              <w:spacing w:lineRule="auto" w:line="240" w:before="80" w:after="80"/>
              <w:rPr>
                <w:rFonts w:ascii="Times New Roman" w:hAnsi="Times New Roman" w:cs="Times New Roman"/>
                <w:bCs/>
                <w:spacing w:val="-5"/>
                <w:sz w:val="24"/>
                <w:szCs w:val="24"/>
              </w:rPr>
            </w:pPr>
            <w:r>
              <w:rPr>
                <w:rFonts w:cs="Times New Roman" w:ascii="Times New Roman" w:hAnsi="Times New Roman"/>
                <w:bCs/>
                <w:spacing w:val="-2"/>
                <w:sz w:val="24"/>
                <w:szCs w:val="24"/>
              </w:rPr>
              <w:t>Nuôi trồng thủy sản (CTTT)</w:t>
            </w:r>
          </w:p>
        </w:tc>
        <w:tc>
          <w:tcPr>
            <w:tcW w:w="1985"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240" w:before="0" w:after="0"/>
              <w:rPr>
                <w:rFonts w:ascii="Times New Roman" w:hAnsi="Times New Roman" w:cs="Times New Roman"/>
                <w:bCs/>
                <w:spacing w:val="-2"/>
                <w:sz w:val="24"/>
                <w:szCs w:val="24"/>
              </w:rPr>
            </w:pPr>
            <w:r>
              <w:rPr>
                <w:rFonts w:cs="Times New Roman" w:ascii="Times New Roman" w:hAnsi="Times New Roman"/>
                <w:bCs/>
                <w:spacing w:val="-2"/>
                <w:sz w:val="24"/>
                <w:szCs w:val="24"/>
              </w:rPr>
            </w:r>
          </w:p>
        </w:tc>
        <w:tc>
          <w:tcPr>
            <w:tcW w:w="2268" w:type="dxa"/>
            <w:tcBorders>
              <w:top w:val="single" w:sz="4" w:space="0" w:color="000000"/>
              <w:left w:val="single" w:sz="4" w:space="0" w:color="000000"/>
              <w:bottom w:val="single" w:sz="4" w:space="0" w:color="000000"/>
            </w:tcBorders>
            <w:vAlign w:val="center"/>
          </w:tcPr>
          <w:p>
            <w:pPr>
              <w:pStyle w:val="Normal"/>
              <w:spacing w:lineRule="auto" w:line="240" w:before="0" w:after="0"/>
              <w:jc w:val="both"/>
              <w:rPr>
                <w:rFonts w:ascii="Times New Roman" w:hAnsi="Times New Roman" w:cs="Times New Roman"/>
                <w:spacing w:val="-4"/>
                <w:sz w:val="24"/>
                <w:szCs w:val="24"/>
              </w:rPr>
            </w:pPr>
            <w:r>
              <w:rPr>
                <w:rFonts w:cs="Times New Roman" w:ascii="Times New Roman" w:hAnsi="Times New Roman"/>
                <w:spacing w:val="-8"/>
                <w:sz w:val="24"/>
                <w:szCs w:val="24"/>
              </w:rPr>
              <w:t>4,5 năm; 161 tín chỉ</w:t>
            </w:r>
            <w:r>
              <w:rPr>
                <w:rFonts w:cs="Times New Roman" w:ascii="Times New Roman" w:hAnsi="Times New Roman"/>
                <w:i/>
                <w:spacing w:val="-4"/>
                <w:sz w:val="24"/>
                <w:szCs w:val="24"/>
              </w:rPr>
              <w:t xml:space="preserve"> (15</w:t>
            </w:r>
            <w:r>
              <w:rPr>
                <w:rFonts w:cs="Times New Roman Italic" w:ascii="Times New Roman Italic" w:hAnsi="Times New Roman Italic"/>
                <w:i/>
                <w:sz w:val="24"/>
                <w:szCs w:val="24"/>
              </w:rPr>
              <w:t xml:space="preserve"> tín chỉ Tiếng Anh tăng cường, 26 tín chỉ CT đại trà và 120 tín chỉ CTTT)</w:t>
            </w:r>
          </w:p>
        </w:tc>
        <w:tc>
          <w:tcPr>
            <w:tcW w:w="2419" w:type="dxa"/>
            <w:tcBorders>
              <w:top w:val="single" w:sz="4" w:space="0" w:color="000000"/>
              <w:left w:val="single" w:sz="4" w:space="0" w:color="000000"/>
              <w:bottom w:val="single" w:sz="4" w:space="0" w:color="000000"/>
              <w:right w:val="single" w:sz="4" w:space="0" w:color="000000"/>
            </w:tcBorders>
          </w:tcPr>
          <w:p>
            <w:pPr>
              <w:pStyle w:val="Normal"/>
              <w:spacing w:lineRule="auto" w:line="216" w:before="0" w:after="0"/>
              <w:ind w:left="31" w:hanging="0"/>
              <w:jc w:val="both"/>
              <w:rPr/>
            </w:pPr>
            <w:r>
              <w:rPr>
                <w:rFonts w:cs="Times New Roman" w:ascii="Times New Roman" w:hAnsi="Times New Roman"/>
                <w:sz w:val="24"/>
                <w:szCs w:val="24"/>
              </w:rPr>
              <w:t xml:space="preserve">- </w:t>
            </w:r>
            <w:r>
              <w:rPr>
                <w:rFonts w:cs="Times New Roman" w:ascii="Times New Roman" w:hAnsi="Times New Roman"/>
                <w:sz w:val="24"/>
                <w:szCs w:val="24"/>
                <w:u w:val="single"/>
              </w:rPr>
              <w:t>15 tín chỉ Tiếng Anh tăng cường và 26 tín chỉ CT đại trà</w:t>
            </w:r>
            <w:r>
              <w:rPr>
                <w:rFonts w:cs="Times New Roman" w:ascii="Times New Roman" w:hAnsi="Times New Roman"/>
                <w:sz w:val="24"/>
                <w:szCs w:val="24"/>
              </w:rPr>
              <w:t xml:space="preserve">: </w:t>
            </w:r>
          </w:p>
          <w:p>
            <w:pPr>
              <w:pStyle w:val="Normal"/>
              <w:spacing w:lineRule="auto" w:line="216" w:before="0" w:after="0"/>
              <w:ind w:right="-113" w:hanging="0"/>
              <w:rPr/>
            </w:pPr>
            <w:r>
              <w:rPr>
                <w:rFonts w:cs="Times New Roman" w:ascii="Times New Roman" w:hAnsi="Times New Roman"/>
                <w:sz w:val="24"/>
                <w:szCs w:val="24"/>
              </w:rPr>
              <w:t>695.000 đồng/tín chỉ</w:t>
            </w:r>
          </w:p>
          <w:p>
            <w:pPr>
              <w:pStyle w:val="Normal"/>
              <w:spacing w:lineRule="auto" w:line="216" w:before="0" w:after="0"/>
              <w:ind w:left="31" w:right="-113" w:hanging="0"/>
              <w:rPr/>
            </w:pPr>
            <w:r>
              <w:rPr>
                <w:rFonts w:cs="Times New Roman" w:ascii="Times New Roman" w:hAnsi="Times New Roman"/>
                <w:sz w:val="24"/>
                <w:szCs w:val="24"/>
              </w:rPr>
              <w:t xml:space="preserve">- </w:t>
            </w:r>
            <w:r>
              <w:rPr>
                <w:rFonts w:cs="Times New Roman" w:ascii="Times New Roman" w:hAnsi="Times New Roman"/>
                <w:sz w:val="24"/>
                <w:szCs w:val="24"/>
                <w:u w:val="single"/>
              </w:rPr>
              <w:t>120 tín chỉ CTTT</w:t>
            </w:r>
            <w:r>
              <w:rPr>
                <w:rFonts w:cs="Times New Roman" w:ascii="Times New Roman" w:hAnsi="Times New Roman"/>
                <w:sz w:val="24"/>
                <w:szCs w:val="24"/>
              </w:rPr>
              <w:t>:</w:t>
            </w:r>
          </w:p>
          <w:p>
            <w:pPr>
              <w:pStyle w:val="Normal"/>
              <w:spacing w:lineRule="auto" w:line="216" w:before="0" w:after="0"/>
              <w:ind w:right="-113" w:hanging="0"/>
              <w:rPr/>
            </w:pPr>
            <w:r>
              <w:rPr>
                <w:rFonts w:cs="Times New Roman" w:ascii="Times New Roman" w:hAnsi="Times New Roman"/>
                <w:sz w:val="24"/>
                <w:szCs w:val="24"/>
              </w:rPr>
              <w:t>1.564.000 đồng/tín chỉ</w:t>
            </w:r>
          </w:p>
        </w:tc>
      </w:tr>
    </w:tbl>
    <w:p>
      <w:pPr>
        <w:pStyle w:val="Normal"/>
        <w:spacing w:lineRule="auto" w:line="240" w:before="60" w:after="0"/>
        <w:ind w:firstLine="567"/>
        <w:jc w:val="both"/>
        <w:rPr>
          <w:rFonts w:ascii="Times New Roman" w:hAnsi="Times New Roman" w:cs="Times New Roman"/>
          <w:i/>
          <w:i/>
          <w:sz w:val="26"/>
          <w:szCs w:val="26"/>
        </w:rPr>
      </w:pPr>
      <w:r>
        <w:rPr>
          <w:rFonts w:cs="Times New Roman" w:ascii="Times New Roman" w:hAnsi="Times New Roman"/>
          <w:b/>
          <w:i/>
          <w:sz w:val="26"/>
          <w:szCs w:val="26"/>
        </w:rPr>
        <w:t>Ghi chú:</w:t>
      </w:r>
      <w:r>
        <w:rPr>
          <w:rFonts w:cs="Times New Roman" w:ascii="Times New Roman" w:hAnsi="Times New Roman"/>
          <w:i/>
          <w:sz w:val="26"/>
          <w:szCs w:val="26"/>
        </w:rPr>
        <w:t xml:space="preserve"> </w:t>
      </w:r>
    </w:p>
    <w:p>
      <w:pPr>
        <w:pStyle w:val="Normal"/>
        <w:spacing w:lineRule="auto" w:line="240" w:before="0" w:after="0"/>
        <w:ind w:firstLine="567"/>
        <w:jc w:val="both"/>
        <w:rPr>
          <w:rFonts w:ascii="Times New Roman" w:hAnsi="Times New Roman" w:cs="Times New Roman"/>
          <w:iCs/>
          <w:sz w:val="26"/>
          <w:szCs w:val="26"/>
        </w:rPr>
      </w:pPr>
      <w:r>
        <w:rPr>
          <w:rFonts w:cs="Times New Roman" w:ascii="Times New Roman" w:hAnsi="Times New Roman"/>
          <w:iCs/>
          <w:sz w:val="26"/>
          <w:szCs w:val="26"/>
        </w:rPr>
        <w:t xml:space="preserve">- Học phí </w:t>
      </w:r>
      <w:bookmarkStart w:id="1" w:name="_Hlk173161593"/>
      <w:r>
        <w:rPr>
          <w:rFonts w:cs="Times New Roman" w:ascii="Times New Roman" w:hAnsi="Times New Roman"/>
          <w:iCs/>
          <w:sz w:val="26"/>
          <w:szCs w:val="26"/>
        </w:rPr>
        <w:t>CTTT và CTCLC</w:t>
      </w:r>
      <w:bookmarkEnd w:id="1"/>
      <w:r>
        <w:rPr>
          <w:rFonts w:cs="Times New Roman" w:ascii="Times New Roman" w:hAnsi="Times New Roman"/>
          <w:iCs/>
          <w:sz w:val="26"/>
          <w:szCs w:val="26"/>
        </w:rPr>
        <w:t xml:space="preserve"> được giữ cố định trong suốt khóa học. Số tín chỉ các CTTT và CTCLC trên chưa tính 2 tín chỉ của học phần Thi đánh giá năng lực tiếng Anh không tính học phí cho lần đầu tham dự theo quy định của ĐHCT.</w:t>
      </w:r>
    </w:p>
    <w:p>
      <w:pPr>
        <w:pStyle w:val="Normal"/>
        <w:spacing w:lineRule="auto" w:line="240" w:before="0" w:after="0"/>
        <w:ind w:firstLine="567"/>
        <w:jc w:val="both"/>
        <w:rPr>
          <w:rFonts w:ascii="Times New Roman" w:hAnsi="Times New Roman" w:cs="Times New Roman"/>
          <w:iCs/>
          <w:sz w:val="26"/>
          <w:szCs w:val="26"/>
        </w:rPr>
      </w:pPr>
      <w:r>
        <w:rPr>
          <w:rFonts w:cs="Times New Roman" w:ascii="Times New Roman" w:hAnsi="Times New Roman"/>
          <w:iCs/>
          <w:sz w:val="26"/>
          <w:szCs w:val="26"/>
        </w:rPr>
        <w:t xml:space="preserve">- </w:t>
      </w:r>
      <w:r>
        <w:rPr>
          <w:rFonts w:cs="Times New Roman" w:ascii="Times New Roman" w:hAnsi="Times New Roman"/>
          <w:iCs/>
          <w:spacing w:val="-4"/>
          <w:sz w:val="26"/>
          <w:szCs w:val="26"/>
        </w:rPr>
        <w:t>Tham khảo chi tiết về chương trình đào tạo tại website: http://tuyensinh.ctu.edu.vn</w:t>
      </w:r>
      <w:r>
        <w:rPr>
          <w:rFonts w:cs="Times New Roman" w:ascii="Times New Roman" w:hAnsi="Times New Roman"/>
          <w:iCs/>
          <w:sz w:val="26"/>
          <w:szCs w:val="26"/>
        </w:rPr>
        <w:t xml:space="preserve"> </w:t>
      </w:r>
    </w:p>
    <w:p>
      <w:pPr>
        <w:pStyle w:val="Normal"/>
        <w:spacing w:lineRule="auto" w:line="240" w:before="60" w:after="0"/>
        <w:jc w:val="both"/>
        <w:rPr>
          <w:rFonts w:ascii="Times New Roman" w:hAnsi="Times New Roman" w:cs="Times New Roman"/>
          <w:b/>
          <w:b/>
          <w:sz w:val="26"/>
          <w:szCs w:val="26"/>
        </w:rPr>
      </w:pPr>
      <w:bookmarkStart w:id="2" w:name="_Hlk204701597"/>
      <w:r>
        <w:rPr>
          <w:rFonts w:cs="Times New Roman" w:ascii="Times New Roman" w:hAnsi="Times New Roman"/>
          <w:b/>
          <w:bCs/>
          <w:spacing w:val="-2"/>
          <w:sz w:val="26"/>
          <w:szCs w:val="26"/>
        </w:rPr>
        <w:t>2.</w:t>
      </w:r>
      <w:r>
        <w:rPr>
          <w:rFonts w:cs="Times New Roman" w:ascii="Times New Roman" w:hAnsi="Times New Roman"/>
          <w:b/>
          <w:sz w:val="26"/>
          <w:szCs w:val="26"/>
        </w:rPr>
        <w:t xml:space="preserve"> Đối tượng và điều kiện đăng ký</w:t>
      </w:r>
    </w:p>
    <w:p>
      <w:pPr>
        <w:pStyle w:val="Normal"/>
        <w:spacing w:lineRule="auto" w:line="240" w:before="40" w:after="0"/>
        <w:ind w:firstLine="567"/>
        <w:jc w:val="both"/>
        <w:rPr/>
      </w:pPr>
      <w:bookmarkStart w:id="3" w:name="_Hlk204701597"/>
      <w:r>
        <w:rPr>
          <w:rFonts w:cs="Times New Roman" w:ascii="Times New Roman" w:hAnsi="Times New Roman"/>
          <w:sz w:val="26"/>
          <w:szCs w:val="26"/>
        </w:rPr>
        <w:t xml:space="preserve">- Ứng </w:t>
      </w:r>
      <w:bookmarkEnd w:id="3"/>
      <w:r>
        <w:rPr>
          <w:rFonts w:cs="Times New Roman" w:ascii="Times New Roman" w:hAnsi="Times New Roman"/>
          <w:sz w:val="26"/>
          <w:szCs w:val="26"/>
        </w:rPr>
        <w:t>viên là sinh viên trúng tuyển đại học chính quy và nhập học vào ĐHCT năm 2026 bất kỳ ngành nào theo các phương thức xét tuyển: 1, 2, 3 và 4.</w:t>
      </w:r>
    </w:p>
    <w:p>
      <w:pPr>
        <w:pStyle w:val="Normal"/>
        <w:spacing w:lineRule="auto" w:line="240" w:before="40" w:after="0"/>
        <w:ind w:firstLine="567"/>
        <w:jc w:val="both"/>
        <w:rPr/>
      </w:pPr>
      <w:r>
        <w:rPr>
          <w:rFonts w:cs="Times New Roman" w:ascii="Times New Roman" w:hAnsi="Times New Roman"/>
          <w:sz w:val="26"/>
          <w:szCs w:val="26"/>
        </w:rPr>
        <w:t xml:space="preserve">- </w:t>
      </w:r>
      <w:r>
        <w:rPr>
          <w:rFonts w:cs="Times New Roman" w:ascii="Times New Roman" w:hAnsi="Times New Roman"/>
          <w:spacing w:val="-4"/>
          <w:sz w:val="26"/>
          <w:szCs w:val="26"/>
        </w:rPr>
        <w:t>Điểm xét tuyển theo tổ hợp (đã quy đổi đối với điểm học bạ hoặc điểm V-SAT) từ bằng đến lớn hơn ngưỡng bảo đảm chất lượng đầu vào của CTTT hoặc CTCLC dự tuyển.</w:t>
      </w:r>
    </w:p>
    <w:p>
      <w:pPr>
        <w:pStyle w:val="Normal"/>
        <w:spacing w:lineRule="auto" w:line="240" w:before="40" w:after="0"/>
        <w:ind w:firstLine="567"/>
        <w:jc w:val="both"/>
        <w:rPr>
          <w:rFonts w:ascii="Times New Roman" w:hAnsi="Times New Roman" w:cs="Times New Roman"/>
          <w:sz w:val="26"/>
          <w:szCs w:val="26"/>
        </w:rPr>
      </w:pPr>
      <w:r>
        <w:rPr>
          <w:rFonts w:cs="Times New Roman" w:ascii="Times New Roman" w:hAnsi="Times New Roman"/>
          <w:sz w:val="26"/>
          <w:szCs w:val="26"/>
        </w:rPr>
        <w:t>- Ngưỡng bảo đảm chất lượng đầu vào mỗi CTTT hoặc CTCLC bằng điểm chuẩn trúng tuyển của CTTT hoặc CTCLC tương ứng (do ĐHCT thông báo sau).</w:t>
      </w:r>
    </w:p>
    <w:p>
      <w:pPr>
        <w:pStyle w:val="Normal"/>
        <w:spacing w:lineRule="auto" w:line="240" w:before="60" w:after="0"/>
        <w:jc w:val="both"/>
        <w:rPr/>
      </w:pPr>
      <w:r>
        <w:rPr>
          <w:rFonts w:cs="Times New Roman" w:ascii="Times New Roman" w:hAnsi="Times New Roman"/>
          <w:b/>
          <w:bCs/>
          <w:spacing w:val="-2"/>
          <w:sz w:val="26"/>
          <w:szCs w:val="26"/>
        </w:rPr>
        <w:t>3.</w:t>
      </w:r>
      <w:r>
        <w:rPr>
          <w:rFonts w:cs="Times New Roman" w:ascii="Times New Roman" w:hAnsi="Times New Roman"/>
          <w:b/>
          <w:sz w:val="26"/>
          <w:szCs w:val="26"/>
        </w:rPr>
        <w:t xml:space="preserve"> Nguyên tắc xét tuyển</w:t>
      </w:r>
    </w:p>
    <w:p>
      <w:pPr>
        <w:pStyle w:val="Normal"/>
        <w:spacing w:lineRule="auto" w:line="240" w:before="40" w:after="0"/>
        <w:ind w:firstLine="567"/>
        <w:jc w:val="both"/>
        <w:rPr/>
      </w:pPr>
      <w:r>
        <w:rPr>
          <w:rFonts w:cs="Times New Roman" w:ascii="Times New Roman" w:hAnsi="Times New Roman"/>
          <w:sz w:val="26"/>
          <w:szCs w:val="26"/>
        </w:rPr>
        <w:t>- Ứng viên được đăng ký nhiều CTTT hoặc/và CTCLC và phải xếp thứ tự ưu tiên (1 là ưu tiên cao nhất). Ứng với mỗi CTTT và CTCLC dự tuyển, ứng viên được ĐHCT chọn điểm xét tuyển chọn cao nhất (tổ hợp, phương thức) để xét tuyển. Đối với điểm học bạ, điểm V-SAT được quy đổi tương đương điểm thi tốt nghiệp THPT theo quy tắc quy đổi điểm năm 2026 của ĐHCT.</w:t>
      </w:r>
    </w:p>
    <w:p>
      <w:pPr>
        <w:pStyle w:val="Normal"/>
        <w:spacing w:lineRule="auto" w:line="240" w:before="40" w:after="0"/>
        <w:ind w:firstLine="567"/>
        <w:jc w:val="both"/>
        <w:rPr/>
      </w:pPr>
      <w:r>
        <w:rPr>
          <w:rFonts w:cs="Times New Roman" w:ascii="Times New Roman" w:hAnsi="Times New Roman"/>
          <w:sz w:val="26"/>
          <w:szCs w:val="26"/>
        </w:rPr>
        <w:t>- Mỗi ứng viên được xét tuyển chọn 1 nguyện vọng có ưu tiên cao nhất trong số những nguyện vọng đủ điều kiện tuyển chọn.</w:t>
      </w:r>
    </w:p>
    <w:p>
      <w:pPr>
        <w:pStyle w:val="Normal"/>
        <w:spacing w:lineRule="auto" w:line="240" w:before="60" w:after="0"/>
        <w:jc w:val="both"/>
        <w:rPr>
          <w:rFonts w:ascii="Times New Roman" w:hAnsi="Times New Roman" w:cs="Times New Roman"/>
          <w:sz w:val="26"/>
          <w:szCs w:val="26"/>
        </w:rPr>
      </w:pPr>
      <w:r>
        <w:rPr>
          <w:rFonts w:cs="Times New Roman" w:ascii="Times New Roman" w:hAnsi="Times New Roman"/>
          <w:b/>
          <w:spacing w:val="-2"/>
          <w:sz w:val="26"/>
          <w:szCs w:val="26"/>
        </w:rPr>
        <w:t xml:space="preserve">4. Hồ sơ và </w:t>
      </w:r>
      <w:r>
        <w:rPr>
          <w:rFonts w:cs="Times New Roman" w:ascii="Times New Roman" w:hAnsi="Times New Roman"/>
          <w:b/>
          <w:sz w:val="26"/>
          <w:szCs w:val="26"/>
        </w:rPr>
        <w:t>thời</w:t>
      </w:r>
      <w:r>
        <w:rPr>
          <w:rFonts w:cs="Times New Roman" w:ascii="Times New Roman" w:hAnsi="Times New Roman"/>
          <w:b/>
          <w:spacing w:val="-2"/>
          <w:sz w:val="26"/>
          <w:szCs w:val="26"/>
        </w:rPr>
        <w:t xml:space="preserve"> gian đăng ký </w:t>
      </w:r>
    </w:p>
    <w:p>
      <w:pPr>
        <w:pStyle w:val="Normal"/>
        <w:spacing w:lineRule="auto" w:line="240" w:before="40" w:after="0"/>
        <w:ind w:firstLine="567"/>
        <w:jc w:val="both"/>
        <w:rPr/>
      </w:pPr>
      <w:r>
        <w:rPr>
          <w:rFonts w:cs="Times New Roman" w:ascii="Times New Roman" w:hAnsi="Times New Roman"/>
          <w:sz w:val="26"/>
          <w:szCs w:val="26"/>
        </w:rPr>
        <w:t xml:space="preserve">- Thời gian: </w:t>
      </w:r>
      <w:r>
        <w:rPr>
          <w:rFonts w:cs="Times New Roman" w:ascii="Times New Roman" w:hAnsi="Times New Roman"/>
          <w:b/>
          <w:sz w:val="26"/>
          <w:szCs w:val="26"/>
        </w:rPr>
        <w:t>từ ngày 12/8/2026 đến 17 giờ ngày 25/8/2026</w:t>
      </w:r>
      <w:r>
        <w:rPr>
          <w:rFonts w:cs="Times New Roman" w:ascii="Times New Roman" w:hAnsi="Times New Roman"/>
          <w:sz w:val="26"/>
          <w:szCs w:val="26"/>
        </w:rPr>
        <w:t>.</w:t>
      </w:r>
    </w:p>
    <w:p>
      <w:pPr>
        <w:pStyle w:val="Normal"/>
        <w:spacing w:lineRule="auto" w:line="240" w:before="40" w:after="0"/>
        <w:ind w:firstLine="567"/>
        <w:jc w:val="both"/>
        <w:rPr>
          <w:rFonts w:ascii="Times New Roman" w:hAnsi="Times New Roman" w:cs="Times New Roman"/>
          <w:sz w:val="26"/>
          <w:szCs w:val="26"/>
        </w:rPr>
      </w:pPr>
      <w:r>
        <w:rPr>
          <w:rFonts w:cs="Times New Roman" w:ascii="Times New Roman" w:hAnsi="Times New Roman"/>
          <w:sz w:val="26"/>
          <w:szCs w:val="26"/>
        </w:rPr>
        <w:t>- Ứng viên đăng ký trực tuyến trên website tuyển sinh của ĐHCT sau khi hoàn thành thủ tục nhập học.</w:t>
      </w:r>
    </w:p>
    <w:p>
      <w:pPr>
        <w:pStyle w:val="Normal"/>
        <w:spacing w:lineRule="auto" w:line="240" w:before="60" w:after="0"/>
        <w:jc w:val="both"/>
        <w:rPr/>
      </w:pPr>
      <w:r>
        <w:rPr>
          <w:rFonts w:cs="Times New Roman" w:ascii="Times New Roman" w:hAnsi="Times New Roman"/>
          <w:b/>
          <w:bCs/>
          <w:spacing w:val="-2"/>
          <w:sz w:val="26"/>
          <w:szCs w:val="26"/>
        </w:rPr>
        <w:t xml:space="preserve">5. </w:t>
      </w:r>
      <w:r>
        <w:rPr>
          <w:rFonts w:cs="Times New Roman" w:ascii="Times New Roman" w:hAnsi="Times New Roman"/>
          <w:b/>
          <w:spacing w:val="-2"/>
          <w:sz w:val="26"/>
          <w:szCs w:val="26"/>
        </w:rPr>
        <w:t>Công</w:t>
      </w:r>
      <w:r>
        <w:rPr>
          <w:rFonts w:cs="Times New Roman" w:ascii="Times New Roman" w:hAnsi="Times New Roman"/>
          <w:b/>
          <w:bCs/>
          <w:spacing w:val="-2"/>
          <w:sz w:val="26"/>
          <w:szCs w:val="26"/>
        </w:rPr>
        <w:t xml:space="preserve"> bố kết quả</w:t>
      </w:r>
    </w:p>
    <w:p>
      <w:pPr>
        <w:pStyle w:val="Normal"/>
        <w:spacing w:lineRule="auto" w:line="240" w:before="60" w:after="60"/>
        <w:ind w:firstLine="567"/>
        <w:jc w:val="both"/>
        <w:rPr>
          <w:rFonts w:ascii="Times New Roman" w:hAnsi="Times New Roman" w:cs="Times New Roman"/>
          <w:spacing w:val="-2"/>
          <w:sz w:val="26"/>
          <w:szCs w:val="26"/>
        </w:rPr>
      </w:pPr>
      <w:r>
        <w:rPr>
          <w:rFonts w:cs="Times New Roman" w:ascii="Times New Roman" w:hAnsi="Times New Roman"/>
          <w:sz w:val="26"/>
          <w:szCs w:val="26"/>
        </w:rPr>
        <w:t xml:space="preserve">Dự kiến kết quả tuyển chọn được công bố vào ngày </w:t>
      </w:r>
      <w:r>
        <w:rPr>
          <w:rFonts w:cs="Times New Roman" w:ascii="Times New Roman" w:hAnsi="Times New Roman"/>
          <w:b/>
          <w:bCs/>
          <w:sz w:val="26"/>
          <w:szCs w:val="26"/>
        </w:rPr>
        <w:t>04/9/2026</w:t>
      </w:r>
      <w:r>
        <w:rPr>
          <w:rFonts w:cs="Times New Roman" w:ascii="Times New Roman" w:hAnsi="Times New Roman"/>
          <w:sz w:val="26"/>
          <w:szCs w:val="26"/>
        </w:rPr>
        <w:t xml:space="preserve">. Sinh viên được tuyển chọn vào </w:t>
      </w:r>
      <w:r>
        <w:rPr>
          <w:rFonts w:cs="Times New Roman" w:ascii="Times New Roman" w:hAnsi="Times New Roman"/>
          <w:iCs/>
          <w:sz w:val="26"/>
          <w:szCs w:val="26"/>
        </w:rPr>
        <w:t>CTTT hoặc CTCLC</w:t>
      </w:r>
      <w:r>
        <w:rPr>
          <w:rFonts w:cs="Times New Roman" w:ascii="Times New Roman" w:hAnsi="Times New Roman"/>
          <w:sz w:val="26"/>
          <w:szCs w:val="26"/>
        </w:rPr>
        <w:t xml:space="preserve"> sẽ bắt đầu học từ ngày </w:t>
      </w:r>
      <w:r>
        <w:rPr>
          <w:rFonts w:cs="Times New Roman" w:ascii="Times New Roman" w:hAnsi="Times New Roman"/>
          <w:b/>
          <w:bCs/>
          <w:sz w:val="26"/>
          <w:szCs w:val="26"/>
        </w:rPr>
        <w:t>07/9/2026</w:t>
      </w:r>
      <w:r>
        <w:rPr>
          <w:rFonts w:cs="Times New Roman" w:ascii="Times New Roman" w:hAnsi="Times New Roman"/>
          <w:sz w:val="26"/>
          <w:szCs w:val="26"/>
        </w:rPr>
        <w:t>.</w:t>
      </w:r>
    </w:p>
    <w:p>
      <w:pPr>
        <w:pStyle w:val="Normal"/>
        <w:spacing w:lineRule="auto" w:line="240" w:before="60" w:after="60"/>
        <w:ind w:firstLine="567"/>
        <w:jc w:val="both"/>
        <w:rPr>
          <w:rFonts w:ascii="Times New Roman" w:hAnsi="Times New Roman" w:cs="Times New Roman"/>
          <w:sz w:val="26"/>
          <w:szCs w:val="26"/>
        </w:rPr>
      </w:pPr>
      <w:r>
        <w:rPr>
          <w:rFonts w:cs="Times New Roman" w:ascii="Times New Roman" w:hAnsi="Times New Roman"/>
          <w:sz w:val="26"/>
          <w:szCs w:val="26"/>
        </w:rPr>
        <w:t>Trường hợp không trúng tuyển Phương thức 5 này, sinh viên tiếp tục theo học ngành đã trúng tuyển.</w:t>
      </w:r>
    </w:p>
    <w:p>
      <w:pPr>
        <w:pStyle w:val="Normal"/>
        <w:spacing w:lineRule="auto" w:line="240" w:before="60" w:after="0"/>
        <w:ind w:firstLine="567"/>
        <w:jc w:val="both"/>
        <w:rPr>
          <w:rFonts w:ascii="Times New Roman" w:hAnsi="Times New Roman" w:cs="Times New Roman"/>
          <w:spacing w:val="-2"/>
          <w:sz w:val="26"/>
          <w:szCs w:val="26"/>
        </w:rPr>
      </w:pPr>
      <w:r>
        <w:rPr>
          <w:rFonts w:cs="Times New Roman" w:ascii="Times New Roman" w:hAnsi="Times New Roman"/>
          <w:spacing w:val="-2"/>
          <w:sz w:val="26"/>
          <w:szCs w:val="26"/>
        </w:rPr>
        <w:t xml:space="preserve">Liên hệ: </w:t>
      </w:r>
      <w:r>
        <w:rPr>
          <w:rFonts w:cs="Times New Roman" w:ascii="Times New Roman" w:hAnsi="Times New Roman"/>
          <w:b/>
          <w:bCs/>
          <w:spacing w:val="-2"/>
          <w:sz w:val="26"/>
          <w:szCs w:val="26"/>
        </w:rPr>
        <w:t>Phòng Đào tạo - ĐHCT</w:t>
      </w:r>
    </w:p>
    <w:p>
      <w:pPr>
        <w:pStyle w:val="Normal"/>
        <w:spacing w:lineRule="auto" w:line="240" w:before="0" w:after="0"/>
        <w:ind w:left="720" w:firstLine="697"/>
        <w:jc w:val="both"/>
        <w:rPr/>
      </w:pPr>
      <w:r>
        <w:rPr>
          <w:rFonts w:cs="Times New Roman" w:ascii="Times New Roman" w:hAnsi="Times New Roman"/>
          <w:spacing w:val="-2"/>
          <w:sz w:val="26"/>
          <w:szCs w:val="26"/>
        </w:rPr>
        <w:t>- Địa chỉ: Khu II, Đường 3/2, Phường Ninh Kiều, TP. Cần Thơ</w:t>
      </w:r>
    </w:p>
    <w:p>
      <w:pPr>
        <w:pStyle w:val="Normal"/>
        <w:spacing w:lineRule="auto" w:line="240" w:before="0" w:after="0"/>
        <w:ind w:left="720" w:firstLine="697"/>
        <w:jc w:val="both"/>
        <w:rPr/>
      </w:pPr>
      <w:r>
        <w:rPr>
          <w:rFonts w:cs="Times New Roman" w:ascii="Times New Roman" w:hAnsi="Times New Roman"/>
          <w:spacing w:val="-2"/>
          <w:sz w:val="26"/>
          <w:szCs w:val="26"/>
        </w:rPr>
        <w:t>- Điện thoại: 0292. 3872728;           Mobile/Zalo/Viber: 0886889922</w:t>
      </w:r>
    </w:p>
    <w:p>
      <w:pPr>
        <w:pStyle w:val="Normal"/>
        <w:spacing w:lineRule="auto" w:line="240" w:before="0" w:after="120"/>
        <w:ind w:left="720" w:firstLine="697"/>
        <w:jc w:val="both"/>
        <w:rPr>
          <w:rFonts w:ascii="Times New Roman" w:hAnsi="Times New Roman" w:cs="Times New Roman"/>
          <w:spacing w:val="-2"/>
          <w:sz w:val="26"/>
          <w:szCs w:val="26"/>
        </w:rPr>
      </w:pPr>
      <w:r>
        <w:rPr>
          <w:rFonts w:cs="Times New Roman" w:ascii="Times New Roman" w:hAnsi="Times New Roman"/>
          <w:spacing w:val="-2"/>
          <w:sz w:val="26"/>
          <w:szCs w:val="26"/>
        </w:rPr>
        <w:t>- Email: tuyensinh@ctu.edu.vn;       https://www.facebook.com/ctu.tvts</w:t>
      </w:r>
    </w:p>
    <w:tbl>
      <w:tblPr>
        <w:tblW w:w="9519" w:type="dxa"/>
        <w:jc w:val="left"/>
        <w:tblInd w:w="0" w:type="dxa"/>
        <w:tblCellMar>
          <w:top w:w="0" w:type="dxa"/>
          <w:left w:w="108" w:type="dxa"/>
          <w:bottom w:w="0" w:type="dxa"/>
          <w:right w:w="108" w:type="dxa"/>
        </w:tblCellMar>
      </w:tblPr>
      <w:tblGrid>
        <w:gridCol w:w="4759"/>
        <w:gridCol w:w="4760"/>
      </w:tblGrid>
      <w:tr>
        <w:trPr/>
        <w:tc>
          <w:tcPr>
            <w:tcW w:w="4759" w:type="dxa"/>
            <w:tcBorders/>
          </w:tcPr>
          <w:p>
            <w:pPr>
              <w:pStyle w:val="Normal"/>
              <w:spacing w:lineRule="auto" w:line="240" w:before="240" w:after="0"/>
              <w:rPr>
                <w:rFonts w:ascii="Times New Roman" w:hAnsi="Times New Roman" w:cs="Times New Roman"/>
              </w:rPr>
            </w:pPr>
            <w:r>
              <w:rPr>
                <w:rFonts w:cs="Times New Roman" w:ascii="Times New Roman" w:hAnsi="Times New Roman"/>
                <w:b/>
                <w:i/>
                <w:sz w:val="24"/>
                <w:szCs w:val="24"/>
              </w:rPr>
              <w:t>Nơi nhận:</w:t>
            </w:r>
            <w:r>
              <w:rPr>
                <w:rFonts w:cs="Times New Roman" w:ascii="Times New Roman" w:hAnsi="Times New Roman"/>
                <w:b/>
                <w:i/>
              </w:rPr>
              <w:t xml:space="preserve">                                                                                      </w:t>
            </w:r>
            <w:r>
              <w:rPr>
                <w:rFonts w:cs="Times New Roman" w:ascii="Times New Roman" w:hAnsi="Times New Roman"/>
              </w:rPr>
              <w:t xml:space="preserve">     </w:t>
            </w:r>
            <w:r>
              <w:rPr>
                <w:rFonts w:cs="Times New Roman" w:ascii="Times New Roman" w:hAnsi="Times New Roman"/>
                <w:b/>
                <w:sz w:val="26"/>
                <w:szCs w:val="26"/>
              </w:rPr>
              <w:t xml:space="preserve">  </w:t>
            </w:r>
          </w:p>
          <w:p>
            <w:pPr>
              <w:pStyle w:val="Normal"/>
              <w:numPr>
                <w:ilvl w:val="0"/>
                <w:numId w:val="1"/>
              </w:numPr>
              <w:spacing w:lineRule="auto" w:line="240" w:before="0" w:after="0"/>
              <w:ind w:left="142" w:hanging="142"/>
              <w:jc w:val="both"/>
              <w:rPr>
                <w:rFonts w:ascii="Times New Roman" w:hAnsi="Times New Roman" w:cs="Times New Roman"/>
              </w:rPr>
            </w:pPr>
            <w:r>
              <w:rPr>
                <w:rFonts w:cs="Times New Roman" w:ascii="Times New Roman" w:hAnsi="Times New Roman"/>
              </w:rPr>
              <w:t>Ban Chỉ đạo và Hội đồng tuyển sinh;</w:t>
            </w:r>
            <w:r>
              <w:rPr>
                <w:rFonts w:cs="Times New Roman" w:ascii="Times New Roman" w:hAnsi="Times New Roman"/>
                <w:b/>
                <w:sz w:val="26"/>
                <w:szCs w:val="26"/>
              </w:rPr>
              <w:tab/>
              <w:t xml:space="preserve">     </w:t>
            </w:r>
          </w:p>
          <w:p>
            <w:pPr>
              <w:pStyle w:val="Normal"/>
              <w:numPr>
                <w:ilvl w:val="0"/>
                <w:numId w:val="1"/>
              </w:numPr>
              <w:spacing w:lineRule="auto" w:line="240" w:before="0" w:after="0"/>
              <w:ind w:left="142" w:hanging="142"/>
              <w:jc w:val="both"/>
              <w:rPr/>
            </w:pPr>
            <w:r>
              <w:rPr>
                <w:rFonts w:cs="Times New Roman" w:ascii="Times New Roman" w:hAnsi="Times New Roman"/>
              </w:rPr>
              <w:t>Các đơn vị đào tạo;</w:t>
              <w:tab/>
              <w:tab/>
              <w:tab/>
              <w:tab/>
              <w:t xml:space="preserve">                                                                                                 </w:t>
            </w:r>
          </w:p>
          <w:p>
            <w:pPr>
              <w:pStyle w:val="Normal"/>
              <w:numPr>
                <w:ilvl w:val="0"/>
                <w:numId w:val="1"/>
              </w:numPr>
              <w:spacing w:lineRule="auto" w:line="240" w:before="0" w:after="0"/>
              <w:ind w:left="142" w:hanging="142"/>
              <w:jc w:val="both"/>
              <w:rPr/>
            </w:pPr>
            <w:r>
              <w:rPr>
                <w:rFonts w:cs="Times New Roman" w:ascii="Times New Roman" w:hAnsi="Times New Roman"/>
              </w:rPr>
              <w:t>Phòng: CTSV, KHTC, PC;</w:t>
            </w:r>
          </w:p>
          <w:p>
            <w:pPr>
              <w:pStyle w:val="Normal"/>
              <w:numPr>
                <w:ilvl w:val="0"/>
                <w:numId w:val="1"/>
              </w:numPr>
              <w:spacing w:lineRule="auto" w:line="240" w:before="0" w:after="0"/>
              <w:ind w:left="142" w:hanging="142"/>
              <w:jc w:val="both"/>
              <w:rPr/>
            </w:pPr>
            <w:r>
              <w:rPr>
                <w:rFonts w:cs="Times New Roman" w:ascii="Times New Roman" w:hAnsi="Times New Roman"/>
              </w:rPr>
              <w:t>Trung tâm CĐS&amp;TT;</w:t>
            </w:r>
          </w:p>
          <w:p>
            <w:pPr>
              <w:pStyle w:val="Normal"/>
              <w:numPr>
                <w:ilvl w:val="0"/>
                <w:numId w:val="1"/>
              </w:numPr>
              <w:spacing w:lineRule="auto" w:line="240" w:before="0" w:after="0"/>
              <w:ind w:left="142" w:hanging="142"/>
              <w:jc w:val="both"/>
              <w:rPr/>
            </w:pPr>
            <w:r>
              <w:rPr>
                <w:rFonts w:cs="Times New Roman" w:ascii="Times New Roman" w:hAnsi="Times New Roman"/>
              </w:rPr>
              <w:t>Công bố trên website Trường;</w:t>
            </w:r>
            <w:r>
              <w:rPr>
                <w:rFonts w:cs="Times New Roman" w:ascii="Times New Roman" w:hAnsi="Times New Roman"/>
                <w:sz w:val="20"/>
                <w:szCs w:val="20"/>
              </w:rPr>
              <w:t xml:space="preserve"> </w:t>
              <w:tab/>
              <w:t xml:space="preserve">                                           </w:t>
            </w:r>
          </w:p>
          <w:p>
            <w:pPr>
              <w:pStyle w:val="Normal"/>
              <w:numPr>
                <w:ilvl w:val="0"/>
                <w:numId w:val="1"/>
              </w:numPr>
              <w:spacing w:lineRule="auto" w:line="240" w:before="0" w:after="0"/>
              <w:ind w:left="142" w:hanging="142"/>
              <w:jc w:val="both"/>
              <w:rPr>
                <w:rFonts w:ascii="Times New Roman" w:hAnsi="Times New Roman" w:cs="Times New Roman"/>
              </w:rPr>
            </w:pPr>
            <w:r>
              <w:rPr>
                <w:rFonts w:cs="Times New Roman" w:ascii="Times New Roman" w:hAnsi="Times New Roman"/>
              </w:rPr>
              <w:t>Lưu: VT, ĐT</w:t>
            </w:r>
            <w:r>
              <w:rPr>
                <w:rFonts w:cs="Times New Roman" w:ascii="Times New Roman" w:hAnsi="Times New Roman"/>
                <w:sz w:val="20"/>
                <w:szCs w:val="20"/>
              </w:rPr>
              <w:t>.</w:t>
            </w:r>
            <w:r>
              <w:rPr>
                <w:rFonts w:cs="Times New Roman" w:ascii="Times New Roman" w:hAnsi="Times New Roman"/>
              </w:rPr>
              <w:t xml:space="preserve">   </w:t>
            </w:r>
          </w:p>
        </w:tc>
        <w:tc>
          <w:tcPr>
            <w:tcW w:w="4760" w:type="dxa"/>
            <w:tcBorders/>
          </w:tcPr>
          <w:p>
            <w:pPr>
              <w:pStyle w:val="Normal"/>
              <w:spacing w:lineRule="auto" w:line="240" w:before="240" w:after="0"/>
              <w:jc w:val="center"/>
              <w:rPr>
                <w:rFonts w:ascii="Times New Roman" w:hAnsi="Times New Roman" w:cs="Times New Roman"/>
                <w:b/>
                <w:b/>
                <w:sz w:val="26"/>
                <w:szCs w:val="26"/>
              </w:rPr>
            </w:pPr>
            <w:r>
              <w:rPr>
                <w:rFonts w:cs="Times New Roman" w:ascii="Times New Roman" w:hAnsi="Times New Roman"/>
                <w:b/>
                <w:sz w:val="26"/>
                <w:szCs w:val="26"/>
              </w:rPr>
              <w:t>GIÁM ĐỐC</w:t>
            </w:r>
          </w:p>
          <w:p>
            <w:pPr>
              <w:pStyle w:val="Normal"/>
              <w:spacing w:lineRule="auto" w:line="240" w:before="0" w:after="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240" w:before="0" w:after="0"/>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240" w:before="0" w:after="0"/>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240" w:before="0" w:after="0"/>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240" w:before="0" w:after="0"/>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240" w:before="0" w:after="0"/>
              <w:rPr>
                <w:rFonts w:ascii="Times New Roman" w:hAnsi="Times New Roman" w:cs="Times New Roman"/>
                <w:bCs/>
                <w:iCs/>
                <w:sz w:val="24"/>
                <w:szCs w:val="24"/>
              </w:rPr>
            </w:pPr>
            <w:r>
              <w:rPr>
                <w:rFonts w:cs="Times New Roman" w:ascii="Times New Roman" w:hAnsi="Times New Roman"/>
                <w:bCs/>
                <w:iCs/>
                <w:sz w:val="24"/>
                <w:szCs w:val="24"/>
              </w:rPr>
            </w:r>
          </w:p>
          <w:p>
            <w:pPr>
              <w:pStyle w:val="Normal"/>
              <w:tabs>
                <w:tab w:val="clear" w:pos="720"/>
                <w:tab w:val="left" w:pos="265" w:leader="none"/>
                <w:tab w:val="center" w:pos="2272" w:leader="none"/>
              </w:tabs>
              <w:spacing w:lineRule="auto" w:line="240" w:before="0" w:after="60"/>
              <w:rPr>
                <w:rFonts w:ascii="Times New Roman" w:hAnsi="Times New Roman" w:cs="Times New Roman"/>
                <w:b/>
                <w:b/>
                <w:iCs/>
                <w:sz w:val="26"/>
                <w:szCs w:val="26"/>
              </w:rPr>
            </w:pPr>
            <w:r>
              <w:rPr>
                <w:rFonts w:cs="Times New Roman" w:ascii="Times New Roman" w:hAnsi="Times New Roman"/>
                <w:b/>
                <w:iCs/>
                <w:sz w:val="26"/>
                <w:szCs w:val="26"/>
              </w:rPr>
              <w:tab/>
              <w:tab/>
              <w:t>Trần Trung Tính</w:t>
            </w:r>
          </w:p>
        </w:tc>
      </w:tr>
    </w:tbl>
    <w:p>
      <w:pPr>
        <w:pStyle w:val="Normal"/>
        <w:spacing w:lineRule="auto" w:line="240" w:before="0" w:after="0"/>
        <w:jc w:val="both"/>
        <w:rPr>
          <w:rFonts w:ascii="Times New Roman" w:hAnsi="Times New Roman" w:cs="Times New Roman"/>
          <w:b/>
          <w:b/>
          <w:sz w:val="6"/>
          <w:szCs w:val="6"/>
        </w:rPr>
      </w:pPr>
      <w:r>
        <w:rPr>
          <w:rFonts w:cs="Times New Roman" w:ascii="Times New Roman" w:hAnsi="Times New Roman"/>
          <w:b/>
          <w:sz w:val="6"/>
          <w:szCs w:val="6"/>
        </w:rPr>
      </w:r>
    </w:p>
    <w:sectPr>
      <w:footerReference w:type="default" r:id="rId2"/>
      <w:footerReference w:type="first" r:id="rId3"/>
      <w:type w:val="nextPage"/>
      <w:pgSz w:w="11906" w:h="16838"/>
      <w:pgMar w:left="1701" w:right="902" w:header="0" w:top="851" w:footer="272" w:bottom="1418"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Times New Roman Italic">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0" w:after="200"/>
      <w:jc w:val="center"/>
      <w:rPr>
        <w:rFonts w:ascii="Times New Roman" w:hAnsi="Times New Roman" w:cs="Times New Roman"/>
        <w:sz w:val="26"/>
        <w:szCs w:val="26"/>
      </w:rPr>
    </w:pPr>
    <w:r>
      <w:rPr>
        <w:rFonts w:cs="Times New Roman" w:ascii="Times New Roman" w:hAnsi="Times New Roman"/>
        <w:sz w:val="26"/>
        <w:szCs w:val="2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265"/>
      <w:numFmt w:val="bullet"/>
      <w:lvlText w:val="-"/>
      <w:lvlJc w:val="left"/>
      <w:pPr>
        <w:tabs>
          <w:tab w:val="num" w:pos="0"/>
        </w:tabs>
        <w:ind w:left="720" w:hanging="360"/>
      </w:pPr>
      <w:rPr>
        <w:rFonts w:ascii="Times New Roman" w:hAnsi="Times New Roman" w:cs="Times New Roman" w:hint="default"/>
      </w:rPr>
    </w:lvl>
  </w:abstractNum>
  <w:abstractNum w:abstractNumId="2">
    <w:lvl w:ilvl="0">
      <w:start w:val="1"/>
      <w:numFmt w:val="decimal"/>
      <w:lvlText w:val="%1."/>
      <w:lvlJc w:val="left"/>
      <w:pPr>
        <w:tabs>
          <w:tab w:val="num" w:pos="0"/>
        </w:tabs>
        <w:ind w:left="720" w:hanging="360"/>
      </w:pPr>
      <w:rPr>
        <w:sz w:val="26"/>
        <w:spacing w:val="-2"/>
        <w:i w:val="false"/>
        <w:b/>
        <w:szCs w:val="26"/>
        <w:rFonts w:ascii="Times New Roman" w:hAnsi="Times New Roman" w:cs="Times New Roman"/>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Times New Roman" w:hAnsi="Times New Roman"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eastAsia="Calibri" w:cs="Times New Roman"/>
      <w:b/>
      <w:color w:val="000000"/>
      <w:sz w:val="26"/>
      <w:szCs w:val="26"/>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MS Mincho"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cs="Times New Roman"/>
      <w:b/>
      <w:i w:val="false"/>
      <w:spacing w:val="-2"/>
      <w:sz w:val="26"/>
      <w:szCs w:val="26"/>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UnresolvedMention">
    <w:name w:val="Unresolved Mention"/>
    <w:qFormat/>
    <w:rPr>
      <w:color w:val="605E5C"/>
      <w:shd w:fill="E1DFDD" w:val="clear"/>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294</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2025-07-31T07:14:00Z</dcterms:created>
  <dc:creator>Administrator</dc:creator>
  <dc:description/>
  <cp:keywords/>
  <dc:language>en-US</dc:language>
  <cp:lastModifiedBy>Huynh Hue Truc</cp:lastModifiedBy>
  <cp:lastPrinted>2026-07-27T16:53:00Z</cp:lastPrinted>
  <dcterms:modified xsi:type="dcterms:W3CDTF">2026-07-30T08:04:00Z</dcterms:modified>
  <cp:revision>51</cp:revision>
  <dc:subject/>
  <dc:title>BỘ GIÁO DỤC VÀ ĐÀO TẠO        CỘNG HÒA XÃ HỘI CHỦ NGHĨA VIỆT NAM</dc:title>
</cp:coreProperties>
</file>