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sz w:val="24"/>
          <w:lang w:val="en-US"/>
        </w:rPr>
      </w:pPr>
      <w:r>
        <w:rPr>
          <w:i/>
          <w:sz w:val="24"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HỌC LẠI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8261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5pt,3.75pt" to="266.4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quy tại Trường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Trong năm học: . . . . - . . . . ., tôi có làm đơn xin tạm nghỉ học . . . . học kỳ, với lý do . . . . . . . . . . . . . . . . . . . . . . . . . . . . . . . . . và đã được Ban Giám hiệu đồng ý theo Quyết định số: . . . . . ./QĐ-ĐHCT, ngày . . . tháng . . . năm . . . . 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đã hết thời gian xin tạm nghỉ học, kính xin Ban Giám hiệu cho phép tôi được trở lại trường tiếp tục học.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Rất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 xml:space="preserve">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b/>
          <w:b/>
          <w:lang w:val="en-US"/>
        </w:rPr>
      </w:pPr>
      <w:r>
        <w:rPr>
          <w:lang w:val="en-US"/>
        </w:rPr>
        <w:t xml:space="preserve">* </w:t>
      </w:r>
      <w:r>
        <w:rPr>
          <w:b/>
          <w:lang w:val="en-US"/>
        </w:rPr>
        <w:t>XÁC NHẬN CỦA BỆNH VIỆN</w:t>
        <w:tab/>
        <w:t>* Ý KIẾN CỦA KHOA/VIỆN/TRƯỜNG</w:t>
      </w:r>
    </w:p>
    <w:p>
      <w:pPr>
        <w:pStyle w:val="Normal"/>
        <w:jc w:val="both"/>
        <w:rPr>
          <w:i/>
          <w:i/>
          <w:lang w:val="en-US"/>
        </w:rPr>
      </w:pPr>
      <w:r>
        <w:rPr>
          <w:lang w:val="en-US"/>
        </w:rPr>
        <w:t xml:space="preserve">     </w:t>
      </w:r>
      <w:r>
        <w:rPr>
          <w:i/>
          <w:lang w:val="en-US"/>
        </w:rPr>
        <w:t>(HOẶC BÁC SĨ ĐIỀU TRỊ)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Normal"/>
        <w:jc w:val="both"/>
        <w:rPr/>
      </w:pPr>
      <w:r>
        <w:rPr>
          <w:sz w:val="20"/>
          <w:lang w:val="en-US"/>
        </w:rPr>
        <w:t xml:space="preserve">* </w:t>
      </w:r>
      <w:r>
        <w:rPr>
          <w:b/>
          <w:i/>
          <w:sz w:val="20"/>
          <w:lang w:val="en-US"/>
        </w:rPr>
        <w:t>Lưu ý</w:t>
      </w:r>
      <w:r>
        <w:rPr>
          <w:sz w:val="20"/>
          <w:lang w:val="en-US"/>
        </w:rPr>
        <w:t>: Mẫu này áp dụng đối với sinh viên xin tạm nghỉ để điều trị bệnh.</w:t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/tmp/tmpaqvkfbf5/BM_28.Đơn xin học lại mẫu 1b (áp dụng cho sinh viên tạm nghỉ với lý do trị bệnh).doc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2008-11-19T06:52:00Z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2023-08-01T03:34:00Z</dcterms:modified>
  <cp:revision>4</cp:revision>
  <dc:subject/>
  <dc:title>Mẫu: 1a</dc:title>
</cp:coreProperties>
</file>