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eastAsia" w:ascii="宋体" w:hAnsi="宋体" w:eastAsia="宋体" w:cs="宋体"/>
          <w:color w:val="0000FF"/>
          <w:sz w:val="24"/>
          <w:szCs w:val="24"/>
        </w:rPr>
      </w:pPr>
      <w:bookmarkStart w:id="0" w:name="_GoBack"/>
      <w:r>
        <w:rPr>
          <w:rFonts w:hint="eastAsia" w:ascii="宋体" w:hAnsi="宋体" w:eastAsia="宋体" w:cs="宋体"/>
          <w:i w:val="0"/>
          <w:iCs w:val="0"/>
          <w:caps w:val="0"/>
          <w:color w:val="262833"/>
          <w:spacing w:val="5"/>
          <w:sz w:val="24"/>
          <w:szCs w:val="24"/>
          <w:shd w:val="clear" w:fill="FFFFFF"/>
        </w:rPr>
        <w:t>1. 深入调研并介绍IIC总线的结构、通信原理、特点（速度、同步性、双工性等）等。从理解的角度分析IIC总线的优缺点（相对SPI和CAN）</w:t>
      </w:r>
    </w:p>
    <w:p>
      <w:pPr>
        <w:numPr>
          <w:ilvl w:val="0"/>
          <w:numId w:val="1"/>
        </w:numPr>
        <w:rPr>
          <w:rFonts w:hint="eastAsia"/>
          <w:color w:val="0000FF"/>
        </w:rPr>
      </w:pPr>
      <w:r>
        <w:rPr>
          <w:rFonts w:hint="eastAsia"/>
          <w:color w:val="0000FF"/>
        </w:rPr>
        <w:t>I²C（Inter-Integrated Circuit）总线是一种广泛应用于数字电子设备中的串行通信总线。它是由飞利浦（现在的NXP半导体）开发的，并在各种应用中得到了广泛的应用。下面我将深入介绍I²C总线的结构、通信原理、特点及其相对于SPI和CAN总线的优缺点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### 结构和通信原理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#### 结构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I²C总线是一种双向、两线制的串行通信总线，由串行数据线（SDA）和串行时钟线（SCL）组成。这两根线可以连接多个设备，其中SDA用于传输数据，SCL用于传输时钟信号。</w:t>
      </w:r>
    </w:p>
    <w:p>
      <w:pPr>
        <w:rPr>
          <w:rFonts w:hint="eastAsia"/>
          <w:color w:val="0000FF"/>
        </w:rPr>
      </w:pP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#### 通信原理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在I²C通信中，数据传输是基于时钟的，总线上的数据传输都在时钟的控制下进行。数据传输分为两种基本模式：主模式和从模式。在主模式下，主设备（通常是控制器或微处理器）负责生成时钟信号，并控制总线上的数据传输。而在从模式下，从设备接收主设备发出的时钟信号，并根据主设备的指令进行数据传输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### 特点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#### 速度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I²C总线的速度通常较慢，取决于时钟速率。标准模式下的时钟速率为100 kbit/s，快速模式下可以达到400 kbit/s，高速模式更快，可以达到3.4 Mbit/s。因此，I²C总线在传输速率上较为灵活。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#### 同步性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I²C总线是同步传输的，数据传输完全依赖于时钟信号，这确保了数据的准确传输和同步性。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#### 双工性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I²C总线具有双向传输的能力，也就是说，SDA线既可以用于数据的接收也可以用于数据的发送</w:t>
      </w:r>
      <w:r>
        <w:rPr>
          <w:rFonts w:hint="eastAsia"/>
          <w:color w:val="0000FF"/>
          <w:lang w:eastAsia="zh-CN"/>
        </w:rPr>
        <w:t>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### 优缺点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#### 优点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1. **灵活性**：I²C总线可以连接多个设备，且支持异步传输和同步传输，适用范围广。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2. **简单**：相对于其他串行总线，I²C总线的硬件要求较低，使用较为简单。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3. **双向传输**：具有双向传输的能力，可以实现主设备和从设备之间的双向通信。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#### 缺点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1. **速度较慢**：相对于其他串行总线如SPI，I²C总线的速度较慢，可能不适用于一些对速度要求较高的应用。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2. **距离限制**：I²C在传输距离上有一定限制，长线路会导致信号失真，限制了其在远距离通信上的应用。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3. **竞争冲突**：在多主设备系统中，可能会发生总线竞争冲突，需要额外的机制来解决。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### 与SPI和CAN总线的比较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相对于SPI总线，I²C总线更适用于连接多个设备的情况，而SPI总线更适用于高速通信的需求。相对于CAN总线，I²C总线更适用于短距离通信和在系统内部的通信，而CAN总线更适用于长距离、高噪声环境下的通信。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62833"/>
          <w:spacing w:val="5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62833"/>
          <w:spacing w:val="5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62833"/>
          <w:spacing w:val="5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62833"/>
          <w:spacing w:val="5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 结合下面两幅图和课堂内容，设异常触发指令的地址为0xFFFF0100，计算一下各个异常模式时，PC、LR、PRI*、Return Code的具体取值，写明分析过程。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6" w:lineRule="atLeast"/>
        <w:ind w:left="0" w:right="0"/>
        <w:rPr>
          <w:rFonts w:hint="default" w:ascii="Helvetica" w:hAnsi="Helvetica" w:eastAsia="Helvetica" w:cs="Helvetica"/>
          <w:sz w:val="14"/>
          <w:szCs w:val="1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Helvetica" w:hAnsi="Helvetica" w:eastAsia="Helvetica" w:cs="Helvetica"/>
          <w:i w:val="0"/>
          <w:iCs w:val="0"/>
          <w:caps w:val="0"/>
          <w:color w:val="262833"/>
          <w:spacing w:val="5"/>
          <w:sz w:val="14"/>
          <w:szCs w:val="14"/>
          <w:shd w:val="clear" w:fill="FFFFFF"/>
        </w:rPr>
        <w:drawing>
          <wp:inline distT="0" distB="0" distL="114300" distR="114300">
            <wp:extent cx="3762375" cy="0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 w:cs="Helvetica"/>
          <w:i w:val="0"/>
          <w:iCs w:val="0"/>
          <w:caps w:val="0"/>
          <w:color w:val="262833"/>
          <w:spacing w:val="5"/>
          <w:sz w:val="14"/>
          <w:szCs w:val="14"/>
          <w:shd w:val="clear" w:fill="FFFFFF"/>
        </w:rPr>
        <w:drawing>
          <wp:inline distT="0" distB="0" distL="114300" distR="114300">
            <wp:extent cx="5532755" cy="2947670"/>
            <wp:effectExtent l="0" t="0" r="4445" b="1143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294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6400" cy="3512820"/>
            <wp:effectExtent l="0" t="0" r="0" b="508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6" w:lineRule="atLeast"/>
        <w:ind w:left="0" w:right="0"/>
        <w:rPr>
          <w:rFonts w:hint="default" w:ascii="Helvetica" w:hAnsi="Helvetica" w:eastAsia="Helvetica" w:cs="Helvetica"/>
          <w:sz w:val="14"/>
          <w:szCs w:val="1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6" w:lineRule="atLeast"/>
        <w:ind w:left="0" w:right="0"/>
        <w:rPr>
          <w:rFonts w:hint="default" w:ascii="Helvetica" w:hAnsi="Helvetica" w:eastAsia="Helvetica" w:cs="Helvetica"/>
          <w:sz w:val="14"/>
          <w:szCs w:val="1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Helvetica" w:hAnsi="Helvetica" w:eastAsia="Helvetica" w:cs="Helvetica"/>
          <w:i w:val="0"/>
          <w:iCs w:val="0"/>
          <w:caps w:val="0"/>
          <w:color w:val="262833"/>
          <w:spacing w:val="5"/>
          <w:sz w:val="14"/>
          <w:szCs w:val="14"/>
          <w:shd w:val="clear" w:fill="FFFFFF"/>
        </w:rPr>
        <w:drawing>
          <wp:inline distT="0" distB="0" distL="114300" distR="114300">
            <wp:extent cx="3762375" cy="0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16" w:lineRule="atLeast"/>
        <w:ind w:left="0" w:right="0"/>
        <w:rPr>
          <w:rFonts w:hint="default" w:ascii="Helvetica" w:hAnsi="Helvetica" w:eastAsia="Helvetica" w:cs="Helvetica"/>
          <w:sz w:val="14"/>
          <w:szCs w:val="1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62833"/>
          <w:spacing w:val="5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3762375" cy="0"/>
            <wp:effectExtent l="0" t="0" r="0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2)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1.Reset：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–PC=0xFFFF0108：Reset异常不更新PC；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–LR=N/A，PRI*=N/A，Return Code=N/A：Reset异常不需要返回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2.Undefined Instruction：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–PC=0xFFFF0108：未定义指令异常指遇到了一条没有定义的指令导致执行时无法执行，故PC未更新；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–LR=PC-4=0xFFFF0104；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–PRI*=0xFFFF0104：中断结束后，执行下一条指令；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–Return Code=SUBS PC, R14_und：中断结束后，执行的就是PC-4这条指令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3.Software Interrupt：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–PC=0xFFFF0108：软件中断异常是由当前执行的指令自身产生的，故PC未更新；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–LR=PC-4=0xFFFF0104；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–PRI*=0xFFFF0104：中断结束后，执行下一条指令；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–Return Code=SUBS PC, R14_svc：中断结束后，执行的就是PC-4这条指令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4.Prefetch Abort：若处理器预取指令的地址不存在，或该地址不允许当前指令访问，存储器会向处理器发出中止信号，但当预取的指令被执行时，才会产生指令预取中止异常。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–PC=0xFFFF0108：预取中止异常是由于指令自身引起的，故当产生中断时，程序计数器PC的值还未更新；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–LR=PC-4=0xFFFF0104；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–PRI*=0xFFFF0100：因为当出现异常后，要重新再执行一次这条指令；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–Return Code=SUBS PC, R14_abt, #4：下一条指令为LR-4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5.Data Abort：若处理器数据访问指令的地址不存在，或该地址不允许当前指令访问时，产生数据中止异常。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–PC=0xFFFF010C：数据中止异常是由ALU产生的，当产生中断时，PC的值更新；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–LR=PC-4=0xFFFF0108；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–PRI*=0xFFFF0100：同指令预取中止异常，当出现异常后，要重新再执行一次这条指令；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–Return Code=SUBS PC, R14_abt, #8：下一条指令为LR-8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6.Interrupt：当处理器的外部中断请求引脚有效，且CPSR中的I=0，产生IRQ异常。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–PC=0xFFFF010C：当产生中断时，PC的值更新；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–LR=PC-4=0xFFFF0108；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–PRI*=0xFFFF0104：中断结束后，执行下一条指令；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–Return Code=SUBS PC, R14_irq, #4：下一条指令为LR-4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7.Fast Interrupt：当处理器的外部中断请求引脚有效，且CPSR中的F=0，产生FIQ异常。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–PC=0xFFFF010C：同IRQ，当产生中断时，PC的值更新；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–LR=PC-4=0xFFFF0108；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–PRI*=0xFFFF0104：中断结束后，执行下一条指令；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  <w:lang w:val="en-US" w:eastAsia="zh-CN"/>
        </w:rPr>
        <w:t>–Return Code=SUBS PC, R14_fiq, #4：下一条指令为LR-4</w:t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DE90A7"/>
    <w:multiLevelType w:val="singleLevel"/>
    <w:tmpl w:val="10DE90A7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g2ZTljNzBkNDJkZGE3N2M0ODIyZTBmMjMxYzQwMGUifQ=="/>
    <w:docVar w:name="KSO_WPS_MARK_KEY" w:val="35fc6eae-f656-453c-bffa-302d0f191a1a"/>
  </w:docVars>
  <w:rsids>
    <w:rsidRoot w:val="00000000"/>
    <w:rsid w:val="03531CB7"/>
    <w:rsid w:val="07DC6B7B"/>
    <w:rsid w:val="086E7AD1"/>
    <w:rsid w:val="3AE72042"/>
    <w:rsid w:val="5EA44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7"/>
    <w:qFormat/>
    <w:uiPriority w:val="0"/>
    <w:pPr>
      <w:spacing w:before="180" w:after="180"/>
    </w:p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6">
    <w:name w:val="Verbatim Char"/>
    <w:basedOn w:val="7"/>
    <w:link w:val="8"/>
    <w:qFormat/>
    <w:uiPriority w:val="0"/>
  </w:style>
  <w:style w:type="character" w:customStyle="1" w:styleId="7">
    <w:name w:val="Body Text Char"/>
    <w:basedOn w:val="5"/>
    <w:link w:val="2"/>
    <w:qFormat/>
    <w:uiPriority w:val="0"/>
  </w:style>
  <w:style w:type="paragraph" w:customStyle="1" w:styleId="8">
    <w:name w:val="Source Code"/>
    <w:basedOn w:val="1"/>
    <w:link w:val="6"/>
    <w:qFormat/>
    <w:uiPriority w:val="0"/>
    <w:pPr>
      <w:wordWrap w:val="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1130</Words>
  <Characters>1373</Characters>
  <Lines>0</Lines>
  <Paragraphs>0</Paragraphs>
  <TotalTime>10</TotalTime>
  <ScaleCrop>false</ScaleCrop>
  <LinksUpToDate>false</LinksUpToDate>
  <CharactersWithSpaces>1460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2024-03-10T12:32:00Z</dcterms:created>
  <dc:creator>Dell</dc:creator>
  <cp:lastModifiedBy>且翱澄壹状</cp:lastModifiedBy>
  <dcterms:modified xsi:type="dcterms:W3CDTF">2024-06-17T14:20:38Z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FF04CD4A9B6E4144976A8638AE1FAF0F</vt:lpwstr>
  </property>
</Properties>
</file>