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little-milestones — Technical Design</w:t>
      </w:r>
    </w:p>
    <w:p>
      <w:r>
        <w:rPr>
          <w:i/>
          <w:sz w:val="22"/>
        </w:rPr>
        <w:t>Generated from PLAN.md (tech-stack/architecture/non-functional/data-model sections) and knowledge/ARCHITECTURE_KB.md in full. How the system is built — see functional-design.docx for what it does.</w:t>
      </w:r>
    </w:p>
    <w:p/>
    <w:p>
      <w:pPr>
        <w:pStyle w:val="Heading1"/>
      </w:pPr>
      <w:r>
        <w:t>Part 1 — Plan context (PLAN.md preamble)</w:t>
      </w:r>
    </w:p>
    <w:p>
      <w:pPr>
        <w:pStyle w:val="Heading2"/>
      </w:pPr>
      <w:r>
        <w:t>PLAN — little-milestones, MVP build (F1–F10)</w:t>
      </w:r>
    </w:p>
    <w:p>
      <w:r>
        <w:t xml:space="preserve">Plan &amp; Backlog gate, 2026-07-10 — </w:t>
      </w:r>
      <w:r>
        <w:rPr>
          <w:b/>
        </w:rPr>
        <w:t>revision 2</w:t>
      </w:r>
      <w:r>
        <w:t>. The human reviewed the full</w:t>
      </w:r>
    </w:p>
    <w:p>
      <w:r>
        <w:t>itemized backlog and approved F1–F10 for this pipeline run (only F11 stays in</w:t>
      </w:r>
    </w:p>
    <w:p>
      <w:r>
        <w:t>the later backlog), superseding the F1–F5 first slice proposed in revision 1.</w:t>
      </w:r>
    </w:p>
    <w:p>
      <w:r>
        <w:t>The F1–F5 plan below stands unchanged (§2–§3, §4.1); §4.2–§4.6 extend it to</w:t>
      </w:r>
    </w:p>
    <w:p>
      <w:r>
        <w:t>F6–F10, §4.7 sequences the build into three internal increments, §6 carries</w:t>
      </w:r>
    </w:p>
    <w:p>
      <w:r>
        <w:t>the expanded Architecture-gate question list, and §8 is honest about what</w:t>
      </w:r>
    </w:p>
    <w:p>
      <w:r>
        <w:t>this scope expansion does to timeline and cost. Reviewed next by</w:t>
      </w:r>
    </w:p>
    <w:p>
      <w:r>
        <w:t>solution-architect, security-architect, and responsible-ai-architect at the</w:t>
      </w:r>
    </w:p>
    <w:p>
      <w:r>
        <w:t>Architecture gate. Note: functional-agent and industry-expert are no longer</w:t>
      </w:r>
    </w:p>
    <w:p>
      <w:r>
        <w:t>engaged; their KB risks (R1–R8, compliance flags) are baked directly into</w:t>
      </w:r>
    </w:p>
    <w:p>
      <w:r>
        <w:t>this plan and its acceptance criteria.</w:t>
      </w:r>
    </w:p>
    <w:p>
      <w:pPr>
        <w:pStyle w:val="Heading1"/>
      </w:pPr>
      <w:r>
        <w:t>Part 2 — Template, data model, and technical design decisions (PLAN.md)</w:t>
      </w:r>
    </w:p>
    <w:p>
      <w:pPr>
        <w:pStyle w:val="Heading3"/>
      </w:pPr>
      <w:r>
        <w:t>1. Template and fit</w:t>
      </w:r>
    </w:p>
    <w:p>
      <w:r>
        <w:rPr>
          <w:rFonts w:ascii="Consolas" w:hAnsi="Consolas"/>
          <w:color w:val="A00040"/>
        </w:rPr>
        <w:t>genai-chatbot</w:t>
      </w:r>
      <w:r>
        <w:t xml:space="preserve"> (already scaffolded, human-confirmed at intake): chat-first</w:t>
      </w:r>
    </w:p>
    <w:p>
      <w:r>
        <w:t>consumer website, no document corpus, human-facing UI required. The template</w:t>
      </w:r>
    </w:p>
    <w:p>
      <w:r>
        <w:t xml:space="preserve">today is a bare pass-through — </w:t>
      </w:r>
      <w:r>
        <w:rPr>
          <w:rFonts w:ascii="Consolas" w:hAnsi="Consolas"/>
          <w:color w:val="A00040"/>
        </w:rPr>
        <w:t>POST /chat</w:t>
      </w:r>
      <w:r>
        <w:t xml:space="preserve"> streams the raw user string to the</w:t>
      </w:r>
    </w:p>
    <w:p>
      <w:r>
        <w:t xml:space="preserve">model with </w:t>
      </w:r>
      <w:r>
        <w:rPr>
          <w:b/>
        </w:rPr>
        <w:t>no system prompt, no profile, no history</w:t>
      </w:r>
      <w:r>
        <w:t xml:space="preserve"> — so everything</w:t>
      </w:r>
    </w:p>
    <w:p>
      <w:r>
        <w:t>domain-shaped in this plan is new code, not template fill-in.</w:t>
      </w:r>
    </w:p>
    <w:p>
      <w:pPr>
        <w:pStyle w:val="Heading4"/>
      </w:pPr>
      <w:r>
        <w:t>3.1 Profile fields (minimal by design — DOMAIN_KB R6 data minimization)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Field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Required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Rationale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A00040"/>
              </w:rPr>
              <w:t>display_name</w:t>
            </w:r>
          </w:p>
        </w:tc>
        <w:tc>
          <w:tcPr>
            <w:tcW w:type="dxa" w:w="2880"/>
          </w:tcPr>
          <w:p>
            <w:r/>
            <w:r>
              <w:t>yes</w:t>
            </w:r>
          </w:p>
        </w:tc>
        <w:tc>
          <w:tcPr>
            <w:tcW w:type="dxa" w:w="2880"/>
          </w:tcPr>
          <w:p>
            <w:r/>
            <w:r>
              <w:t>How the chat addresses the child. Free text; UI copy should encourage a first name or nickname — no last-name field exists.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A00040"/>
              </w:rPr>
              <w:t>date_of_birth</w:t>
            </w:r>
          </w:p>
        </w:tc>
        <w:tc>
          <w:tcPr>
            <w:tcW w:type="dxa" w:w="2880"/>
          </w:tcPr>
          <w:p>
            <w:r/>
            <w:r>
              <w:t>yes</w:t>
            </w:r>
          </w:p>
        </w:tc>
        <w:tc>
          <w:tcPr>
            <w:tcW w:type="dxa" w:w="2880"/>
          </w:tcPr>
          <w:p>
            <w:r/>
            <w:r>
              <w:t>The single input every feature derives from.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A00040"/>
              </w:rPr>
              <w:t>born_early</w:t>
            </w:r>
            <w:r>
              <w:t xml:space="preserve"> (bool) + </w:t>
            </w:r>
            <w:r>
              <w:rPr>
                <w:rFonts w:ascii="Consolas" w:hAnsi="Consolas"/>
                <w:color w:val="A00040"/>
              </w:rPr>
              <w:t>weeks_early</w:t>
            </w:r>
            <w:r>
              <w:t xml:space="preserve"> (int, shown only if true)</w:t>
            </w:r>
          </w:p>
        </w:tc>
        <w:tc>
          <w:tcPr>
            <w:tcW w:type="dxa" w:w="2880"/>
          </w:tcPr>
          <w:p>
            <w:r/>
            <w:r>
              <w:t>yes / conditional</w:t>
            </w:r>
          </w:p>
        </w:tc>
        <w:tc>
          <w:tcPr>
            <w:tcW w:type="dxa" w:w="2880"/>
          </w:tcPr>
          <w:p>
            <w:r/>
            <w:r>
              <w:t>R4: an app keyed only to birthdate systematically mis-ages preterm infants. Asking "born 3+ weeks early?" and weeks early is the minimum viable correction input, and gentler than asking gestational week. If the parent skips it, the app states it assumes full-term.</w:t>
            </w:r>
          </w:p>
        </w:tc>
      </w:tr>
    </w:tbl>
    <w:p>
      <w:r>
        <w:t xml:space="preserve">Explicitly </w:t>
      </w:r>
      <w:r>
        <w:rPr>
          <w:b/>
        </w:rPr>
        <w:t>not</w:t>
      </w:r>
      <w:r>
        <w:t xml:space="preserve"> collected: last name, gender/sex, weight/height,</w:t>
      </w:r>
    </w:p>
    <w:p>
      <w:r>
        <w:t>demographics, diagnosed conditions. One deliberate acknowledgment instead of</w:t>
      </w:r>
    </w:p>
    <w:p>
      <w:r>
        <w:t>a field: profile creation and chat copy must acknowledge that children</w:t>
      </w:r>
    </w:p>
    <w:p>
      <w:r>
        <w:t>already in early intervention or with diagnosed conditions are outside</w:t>
      </w:r>
    </w:p>
    <w:p>
      <w:r>
        <w:t>generic milestone framing (R4) — a sentence, not a data field.</w:t>
      </w:r>
    </w:p>
    <w:p>
      <w:r>
        <w:t>Multiple profiles are supported from day one (list, not singleton): twins are</w:t>
      </w:r>
    </w:p>
    <w:p>
      <w:r>
        <w:t>common in the preterm population (R4) and retrofitting multi-child into a</w:t>
      </w:r>
    </w:p>
    <w:p>
      <w:r>
        <w:t>singleton store is pointless churn.</w:t>
      </w:r>
    </w:p>
    <w:p>
      <w:r>
        <w:t xml:space="preserve">Note for security-architect: </w:t>
      </w:r>
      <w:r>
        <w:rPr>
          <w:rFonts w:ascii="Consolas" w:hAnsi="Consolas"/>
          <w:color w:val="A00040"/>
        </w:rPr>
        <w:t>weeks_early</w:t>
      </w:r>
      <w:r>
        <w:t xml:space="preserve"> is arguably health data about a</w:t>
      </w:r>
    </w:p>
    <w:p>
      <w:r>
        <w:t>child. It is optional-by-skip, never leaves the local store except inside the</w:t>
      </w:r>
    </w:p>
    <w:p>
      <w:r>
        <w:t>LLM prompt, and is included in profile deletion.</w:t>
      </w:r>
    </w:p>
    <w:p>
      <w:pPr>
        <w:pStyle w:val="Heading4"/>
      </w:pPr>
      <w:r>
        <w:t>3.2 Storage — revised: the JSON-file decision is now under strain</w:t>
      </w:r>
    </w:p>
    <w:p>
      <w:r>
        <w:t>Revision 1 chose a single local JSON file (</w:t>
      </w:r>
      <w:r>
        <w:rPr>
          <w:rFonts w:ascii="Consolas" w:hAnsi="Consolas"/>
          <w:color w:val="A00040"/>
        </w:rPr>
        <w:t>backend/data/profiles.json</w:t>
      </w:r>
      <w:r>
        <w:t>)</w:t>
      </w:r>
    </w:p>
    <w:p>
      <w:r>
        <w:t xml:space="preserve">behind a </w:t>
      </w:r>
      <w:r>
        <w:rPr>
          <w:rFonts w:ascii="Consolas" w:hAnsi="Consolas"/>
          <w:color w:val="A00040"/>
        </w:rPr>
        <w:t>ProfileStore</w:t>
      </w:r>
      <w:r>
        <w:t xml:space="preserve"> interface precisely because it was honest about being</w:t>
      </w:r>
    </w:p>
    <w:p>
      <w:r>
        <w:t xml:space="preserve">provisional. </w:t>
      </w:r>
      <w:r>
        <w:rPr>
          <w:b/>
        </w:rPr>
        <w:t>The approved scope changes the calculus</w:t>
      </w:r>
      <w:r>
        <w:t>: this run now</w:t>
      </w:r>
    </w:p>
    <w:p>
      <w:r>
        <w:t>persists profiles, users/families (F10), memories (F6), photo metadata (F7),</w:t>
      </w:r>
    </w:p>
    <w:p>
      <w:r>
        <w:t>and digest opt-ins (F8), with real referential needs (profile delete must</w:t>
      </w:r>
    </w:p>
    <w:p>
      <w:r>
        <w:t>cascade to memories and photo files; family scoping on every read).</w:t>
      </w:r>
    </w:p>
    <w:p>
      <w:r>
        <w:t>Five hand-rolled JSON stores with manual cascade logic is where data-loss</w:t>
      </w:r>
    </w:p>
    <w:p>
      <w:r>
        <w:t>bugs live.</w:t>
      </w:r>
    </w:p>
    <w:p>
      <w:pPr>
        <w:pStyle w:val="ListBullet"/>
      </w:pPr>
      <w:r>
        <w:rPr>
          <w:b/>
        </w:rPr>
        <w:t>This plan recommends SQLite</w:t>
      </w:r>
      <w:r>
        <w:t xml:space="preserve"> (single local file, zero-ops, real</w:t>
      </w:r>
    </w:p>
    <w:p>
      <w:r>
        <w:t>transactions and cascades) as the store for this run, decided at the</w:t>
      </w:r>
    </w:p>
    <w:p>
      <w:r>
        <w:t>Architecture gate — solution-architect owns the call, security-architect</w:t>
      </w:r>
    </w:p>
    <w:p>
      <w:r>
        <w:t>owns at-rest protection (§6.3). The plan does not pre-empt it: all access</w:t>
      </w:r>
    </w:p>
    <w:p>
      <w:r>
        <w:t>still goes through store interfaces (</w:t>
      </w:r>
      <w:r>
        <w:rPr>
          <w:rFonts w:ascii="Consolas" w:hAnsi="Consolas"/>
          <w:color w:val="A00040"/>
        </w:rPr>
        <w:t>ProfileStore</w:t>
      </w:r>
      <w:r>
        <w:t xml:space="preserve">, </w:t>
      </w:r>
      <w:r>
        <w:rPr>
          <w:rFonts w:ascii="Consolas" w:hAnsi="Consolas"/>
          <w:color w:val="A00040"/>
        </w:rPr>
        <w:t>MemoryStore</w:t>
      </w:r>
      <w:r>
        <w:t>,</w:t>
      </w:r>
    </w:p>
    <w:p>
      <w:r>
        <w:rPr>
          <w:rFonts w:ascii="Consolas" w:hAnsi="Consolas"/>
          <w:color w:val="A00040"/>
        </w:rPr>
        <w:t>PhotoStore</w:t>
      </w:r>
      <w:r>
        <w:t xml:space="preserve">, </w:t>
      </w:r>
      <w:r>
        <w:rPr>
          <w:rFonts w:ascii="Consolas" w:hAnsi="Consolas"/>
          <w:color w:val="A00040"/>
        </w:rPr>
        <w:t>UserStore</w:t>
      </w:r>
      <w:r>
        <w:t>) so either backend drops in; code-agent starts</w:t>
      </w:r>
    </w:p>
    <w:p>
      <w:r>
        <w:t>Increment 1 with whichever backend Architecture picked.</w:t>
      </w:r>
    </w:p>
    <w:p>
      <w:pPr>
        <w:pStyle w:val="ListBullet"/>
      </w:pPr>
      <w:r>
        <w:t>Invariants that hold regardless of backend: deletes are hard deletes (R6 /</w:t>
      </w:r>
    </w:p>
    <w:p>
      <w:r>
        <w:t xml:space="preserve">COPPA-spirit); </w:t>
      </w:r>
      <w:r>
        <w:rPr>
          <w:rFonts w:ascii="Consolas" w:hAnsi="Consolas"/>
          <w:color w:val="A00040"/>
        </w:rPr>
        <w:t>backend/data/</w:t>
      </w:r>
      <w:r>
        <w:t xml:space="preserve"> (DB file, photo files) is gitignored —</w:t>
      </w:r>
    </w:p>
    <w:p>
      <w:r>
        <w:t>child data never enters the repo; photo *bytes* live on the filesystem,</w:t>
      </w:r>
    </w:p>
    <w:p>
      <w:r>
        <w:t>never in the DB (see §4.3).</w:t>
      </w:r>
    </w:p>
    <w:p>
      <w:pPr>
        <w:pStyle w:val="Heading4"/>
      </w:pPr>
      <w:r>
        <w:t>3.3 Age computation — algorithm design (R4)</w:t>
      </w:r>
    </w:p>
    <w:p>
      <w:r>
        <w:rPr>
          <w:rFonts w:ascii="Consolas" w:hAnsi="Consolas"/>
          <w:color w:val="A00040"/>
        </w:rPr>
        <w:t>backend/app/ages.py</w:t>
      </w:r>
      <w:r>
        <w:t>, pure functions, exhaustively unit-testable:</w:t>
      </w:r>
    </w:p>
    <w:p>
      <w:pPr>
        <w:pStyle w:val="ListBullet"/>
      </w:pPr>
      <w:r>
        <w:rPr>
          <w:rFonts w:ascii="Consolas" w:hAnsi="Consolas"/>
          <w:color w:val="A00040"/>
        </w:rPr>
        <w:t>age_in_months(dob, on_date)</w:t>
      </w:r>
      <w:r>
        <w:t xml:space="preserve"> — completed calendar months via</w:t>
      </w:r>
    </w:p>
    <w:p>
      <w:r>
        <w:rPr>
          <w:rFonts w:ascii="Consolas" w:hAnsi="Consolas"/>
          <w:color w:val="A00040"/>
        </w:rPr>
        <w:t>dateutil.relativedelta</w:t>
      </w:r>
      <w:r>
        <w:t xml:space="preserve"> (handles month-length variation, leap years,</w:t>
      </w:r>
    </w:p>
    <w:p>
      <w:r>
        <w:t>Feb-29 birthdays deterministically); also returns weeks for young infants.</w:t>
      </w:r>
    </w:p>
    <w:p>
      <w:pPr>
        <w:pStyle w:val="ListBullet"/>
      </w:pPr>
      <w:r>
        <w:rPr>
          <w:rFonts w:ascii="Consolas" w:hAnsi="Consolas"/>
          <w:color w:val="A00040"/>
        </w:rPr>
        <w:t>corrected_age_months(...)</w:t>
      </w:r>
      <w:r>
        <w:t xml:space="preserve"> — chronological minus </w:t>
      </w:r>
      <w:r>
        <w:rPr>
          <w:rFonts w:ascii="Consolas" w:hAnsi="Consolas"/>
          <w:color w:val="A00040"/>
        </w:rPr>
        <w:t>weeks_early</w:t>
      </w:r>
      <w:r>
        <w:t>, applied</w:t>
      </w:r>
    </w:p>
    <w:p>
      <w:r>
        <w:t>when born &gt;=3 weeks early, used through 24 months corrected age (AAP</w:t>
      </w:r>
    </w:p>
    <w:p>
      <w:r>
        <w:t>practice per DOMAIN_KB), after which chronological age is used.</w:t>
      </w:r>
    </w:p>
    <w:p>
      <w:pPr>
        <w:pStyle w:val="ListBullet"/>
      </w:pPr>
      <w:r>
        <w:rPr>
          <w:rFonts w:ascii="Consolas" w:hAnsi="Consolas"/>
          <w:color w:val="A00040"/>
        </w:rPr>
        <w:t>checklist_bucket(months)</w:t>
      </w:r>
      <w:r>
        <w:t xml:space="preserve"> — maps to the greatest CDC-2022 checklist age</w:t>
      </w:r>
    </w:p>
    <w:p>
      <w:r>
        <w:t>(2, 4, 6, 9, 12, 15, 18, 24, 30, 36 months) not exceeding the child's</w:t>
      </w:r>
    </w:p>
    <w:p>
      <w:r>
        <w:t>effective age. 15 vs 18 months are distinct buckets, per R4.</w:t>
      </w:r>
    </w:p>
    <w:p>
      <w:pPr>
        <w:pStyle w:val="ListBullet"/>
      </w:pPr>
      <w:r>
        <w:t>The effective age (corrected when applicable) is computed per request and</w:t>
      </w:r>
    </w:p>
    <w:p>
      <w:r>
        <w:t>injected into the prompt as text; the model is never asked to do date math.</w:t>
      </w:r>
    </w:p>
    <w:p>
      <w:pPr>
        <w:pStyle w:val="Heading1"/>
      </w:pPr>
      <w:r>
        <w:t>Part 3 — Module/file changes (PLAN.md §4, backend + build sequencing)</w:t>
      </w:r>
    </w:p>
    <w:p>
      <w:pPr>
        <w:pStyle w:val="Heading4"/>
      </w:pPr>
      <w:r>
        <w:t>4.1 F1–F5 core (Increment 1 — unchanged from revision 1, plus the auth seam)</w:t>
      </w:r>
    </w:p>
    <w:p>
      <w:r>
        <w:t>Backend (</w:t>
      </w:r>
      <w:r>
        <w:rPr>
          <w:rFonts w:ascii="Consolas" w:hAnsi="Consolas"/>
          <w:color w:val="A00040"/>
        </w:rPr>
        <w:t>dev/backend/</w:t>
      </w:r>
      <w:r>
        <w:t>):</w:t>
      </w:r>
    </w:p>
    <w:p>
      <w:pPr>
        <w:pStyle w:val="ListBullet"/>
      </w:pPr>
      <w:r>
        <w:rPr>
          <w:b/>
        </w:rPr>
        <w:t>`app/main.py` (modify).</w:t>
      </w:r>
      <w:r>
        <w:t xml:space="preserve"> Currently: </w:t>
      </w:r>
      <w:r>
        <w:rPr>
          <w:rFonts w:ascii="Consolas" w:hAnsi="Consolas"/>
          <w:color w:val="A00040"/>
        </w:rPr>
        <w:t>ChatRequest{message}</w:t>
      </w:r>
      <w:r>
        <w:t xml:space="preserve">, </w:t>
      </w:r>
      <w:r>
        <w:rPr>
          <w:rFonts w:ascii="Consolas" w:hAnsi="Consolas"/>
          <w:color w:val="A00040"/>
        </w:rPr>
        <w:t>/health</w:t>
      </w:r>
      <w:r>
        <w:t>,</w:t>
      </w:r>
    </w:p>
    <w:p>
      <w:r>
        <w:t xml:space="preserve">and </w:t>
      </w:r>
      <w:r>
        <w:rPr>
          <w:rFonts w:ascii="Consolas" w:hAnsi="Consolas"/>
          <w:color w:val="A00040"/>
        </w:rPr>
        <w:t>/chat</w:t>
      </w:r>
      <w:r>
        <w:t xml:space="preserve"> streaming </w:t>
      </w:r>
      <w:r>
        <w:rPr>
          <w:rFonts w:ascii="Consolas" w:hAnsi="Consolas"/>
          <w:color w:val="A00040"/>
        </w:rPr>
        <w:t>model.stream(request.message)</w:t>
      </w:r>
      <w:r>
        <w:t xml:space="preserve"> raw. Changes:</w:t>
      </w:r>
    </w:p>
    <w:p>
      <w:pPr>
        <w:pStyle w:val="ListBullet2"/>
      </w:pPr>
      <w:r>
        <w:rPr>
          <w:rFonts w:ascii="Consolas" w:hAnsi="Consolas"/>
          <w:color w:val="A00040"/>
        </w:rPr>
        <w:t>POST /chat</w:t>
      </w:r>
      <w:r>
        <w:t xml:space="preserve"> → </w:t>
      </w:r>
      <w:r>
        <w:rPr>
          <w:rFonts w:ascii="Consolas" w:hAnsi="Consolas"/>
          <w:color w:val="A00040"/>
        </w:rPr>
        <w:t>ChatRequest{profile_id, message, history?}</w:t>
      </w:r>
      <w:r>
        <w:t>; loads the</w:t>
      </w:r>
    </w:p>
    <w:p>
      <w:r>
        <w:t>profile (404 if missing), computes ages, builds</w:t>
      </w:r>
    </w:p>
    <w:p>
      <w:r>
        <w:rPr>
          <w:rFonts w:ascii="Consolas" w:hAnsi="Consolas"/>
          <w:color w:val="A00040"/>
        </w:rPr>
        <w:t>[SystemMessage(build_system_prompt(...)), *history, HumanMessage]</w:t>
      </w:r>
      <w:r>
        <w:t>,</w:t>
      </w:r>
    </w:p>
    <w:p>
      <w:r>
        <w:t>streams as today. Response carries the disclaimer (response header or</w:t>
      </w:r>
    </w:p>
    <w:p>
      <w:r>
        <w:t>prefix metadata line — code-agent's pick, but it must be</w:t>
      </w:r>
    </w:p>
    <w:p>
      <w:r>
        <w:t>machine-assertable at the Test gate).</w:t>
      </w:r>
    </w:p>
    <w:p>
      <w:pPr>
        <w:pStyle w:val="ListBullet2"/>
      </w:pPr>
      <w:r>
        <w:t xml:space="preserve">New routes: </w:t>
      </w:r>
      <w:r>
        <w:rPr>
          <w:rFonts w:ascii="Consolas" w:hAnsi="Consolas"/>
          <w:color w:val="A00040"/>
        </w:rPr>
        <w:t>POST /profiles</w:t>
      </w:r>
      <w:r>
        <w:t xml:space="preserve">, </w:t>
      </w:r>
      <w:r>
        <w:rPr>
          <w:rFonts w:ascii="Consolas" w:hAnsi="Consolas"/>
          <w:color w:val="A00040"/>
        </w:rPr>
        <w:t>GET /profiles</w:t>
      </w:r>
      <w:r>
        <w:t xml:space="preserve">, </w:t>
      </w:r>
      <w:r>
        <w:rPr>
          <w:rFonts w:ascii="Consolas" w:hAnsi="Consolas"/>
          <w:color w:val="A00040"/>
        </w:rPr>
        <w:t>GET /profiles/{id}</w:t>
      </w:r>
      <w:r>
        <w:t>,</w:t>
      </w:r>
    </w:p>
    <w:p>
      <w:r>
        <w:rPr>
          <w:rFonts w:ascii="Consolas" w:hAnsi="Consolas"/>
          <w:color w:val="A00040"/>
        </w:rPr>
        <w:t>DELETE /profiles/{id}</w:t>
      </w:r>
      <w:r>
        <w:t xml:space="preserve"> (hard delete, cascading per §4.2–4.3), and</w:t>
      </w:r>
    </w:p>
    <w:p>
      <w:r>
        <w:rPr>
          <w:rFonts w:ascii="Consolas" w:hAnsi="Consolas"/>
          <w:color w:val="A00040"/>
        </w:rPr>
        <w:t>GET /profiles/{id}/activities</w:t>
      </w:r>
      <w:r>
        <w:t xml:space="preserve"> → `{age_summary, activities[],</w:t>
      </w:r>
    </w:p>
    <w:p>
      <w:r>
        <w:t>coming_next, disclaimer}</w:t>
      </w:r>
      <w:r>
        <w:rPr>
          <w:rFonts w:ascii="Consolas" w:hAnsi="Consolas"/>
          <w:color w:val="A00040"/>
        </w:rPr>
        <w:t xml:space="preserve"> where each activity is </w:t>
      </w:r>
      <w:r>
        <w:t>{title, description,</w:t>
      </w:r>
    </w:p>
    <w:p>
      <w:r>
        <w:t>supervision_note}`.</w:t>
      </w:r>
    </w:p>
    <w:p>
      <w:pPr>
        <w:pStyle w:val="ListBullet2"/>
      </w:pPr>
      <w:r>
        <w:t>As routes accumulate, split into APIRouter modules</w:t>
      </w:r>
    </w:p>
    <w:p>
      <w:r>
        <w:t>(</w:t>
      </w:r>
      <w:r>
        <w:rPr>
          <w:rFonts w:ascii="Consolas" w:hAnsi="Consolas"/>
          <w:color w:val="A00040"/>
        </w:rPr>
        <w:t>app/routes/profiles.py</w:t>
      </w:r>
      <w:r>
        <w:t xml:space="preserve">, </w:t>
      </w:r>
      <w:r>
        <w:rPr>
          <w:rFonts w:ascii="Consolas" w:hAnsi="Consolas"/>
          <w:color w:val="A00040"/>
        </w:rPr>
        <w:t>chat.py</w:t>
      </w:r>
      <w:r>
        <w:t xml:space="preserve">, </w:t>
      </w:r>
      <w:r>
        <w:rPr>
          <w:rFonts w:ascii="Consolas" w:hAnsi="Consolas"/>
          <w:color w:val="A00040"/>
        </w:rPr>
        <w:t>memories.py</w:t>
      </w:r>
      <w:r>
        <w:t xml:space="preserve">, </w:t>
      </w:r>
      <w:r>
        <w:rPr>
          <w:rFonts w:ascii="Consolas" w:hAnsi="Consolas"/>
          <w:color w:val="A00040"/>
        </w:rPr>
        <w:t>photos.py</w:t>
      </w:r>
      <w:r>
        <w:t>,</w:t>
      </w:r>
    </w:p>
    <w:p>
      <w:r>
        <w:rPr>
          <w:rFonts w:ascii="Consolas" w:hAnsi="Consolas"/>
          <w:color w:val="A00040"/>
        </w:rPr>
        <w:t>digest.py</w:t>
      </w:r>
      <w:r>
        <w:t xml:space="preserve">, </w:t>
      </w:r>
      <w:r>
        <w:rPr>
          <w:rFonts w:ascii="Consolas" w:hAnsi="Consolas"/>
          <w:color w:val="A00040"/>
        </w:rPr>
        <w:t>products.py</w:t>
      </w:r>
      <w:r>
        <w:t xml:space="preserve">, </w:t>
      </w:r>
      <w:r>
        <w:rPr>
          <w:rFonts w:ascii="Consolas" w:hAnsi="Consolas"/>
          <w:color w:val="A00040"/>
        </w:rPr>
        <w:t>auth.py</w:t>
      </w:r>
      <w:r>
        <w:t xml:space="preserve">) with </w:t>
      </w:r>
      <w:r>
        <w:rPr>
          <w:rFonts w:ascii="Consolas" w:hAnsi="Consolas"/>
          <w:color w:val="A00040"/>
        </w:rPr>
        <w:t>main.py</w:t>
      </w:r>
      <w:r>
        <w:t xml:space="preserve"> as assembly only —</w:t>
      </w:r>
    </w:p>
    <w:p>
      <w:r>
        <w:t>code-agent does this in Increment 1 so later increments add routers, not</w:t>
      </w:r>
    </w:p>
    <w:p>
      <w:r>
        <w:t>edit a monolith.</w:t>
      </w:r>
    </w:p>
    <w:p>
      <w:pPr>
        <w:pStyle w:val="ListBullet2"/>
      </w:pPr>
      <w:r>
        <w:rPr>
          <w:b/>
        </w:rPr>
        <w:t>Auth seam (F10 groundwork, built in Increment 1):</w:t>
      </w:r>
      <w:r>
        <w:t xml:space="preserve"> every route takes</w:t>
      </w:r>
    </w:p>
    <w:p>
      <w:r>
        <w:t xml:space="preserve">a </w:t>
      </w:r>
      <w:r>
        <w:rPr>
          <w:rFonts w:ascii="Consolas" w:hAnsi="Consolas"/>
          <w:color w:val="A00040"/>
        </w:rPr>
        <w:t>family: Family = Depends(get_current_family)</w:t>
      </w:r>
      <w:r>
        <w:t xml:space="preserve"> dependency. Until</w:t>
      </w:r>
    </w:p>
    <w:p>
      <w:r>
        <w:t xml:space="preserve">Increment 3, </w:t>
      </w:r>
      <w:r>
        <w:rPr>
          <w:rFonts w:ascii="Consolas" w:hAnsi="Consolas"/>
          <w:color w:val="A00040"/>
        </w:rPr>
        <w:t>get_current_family</w:t>
      </w:r>
      <w:r>
        <w:t xml:space="preserve"> returns the single default local</w:t>
      </w:r>
    </w:p>
    <w:p>
      <w:r>
        <w:t>family; Increment 3 replaces its body with real session auth. All</w:t>
      </w:r>
    </w:p>
    <w:p>
      <w:r>
        <w:t>stores are family-scoped from day one. This is the difference between</w:t>
      </w:r>
    </w:p>
    <w:p>
      <w:r>
        <w:t>F10 being an activation and F10 being a rewrite.</w:t>
      </w:r>
    </w:p>
    <w:p>
      <w:pPr>
        <w:pStyle w:val="ListBullet2"/>
      </w:pPr>
      <w:r>
        <w:t>Pydantic validation: DOB not in the future, not &gt; 20 years past;</w:t>
      </w:r>
    </w:p>
    <w:p>
      <w:r>
        <w:rPr>
          <w:rFonts w:ascii="Consolas" w:hAnsi="Consolas"/>
          <w:color w:val="A00040"/>
        </w:rPr>
        <w:t>weeks_early</w:t>
      </w:r>
      <w:r>
        <w:t xml:space="preserve"> in 3–17.</w:t>
      </w:r>
    </w:p>
    <w:p>
      <w:pPr>
        <w:pStyle w:val="ListBullet"/>
      </w:pPr>
      <w:r>
        <w:rPr>
          <w:b/>
        </w:rPr>
        <w:t>`app/llm.py` (unchanged).</w:t>
      </w:r>
      <w:r>
        <w:t xml:space="preserve"> Provider switching stays as is.</w:t>
      </w:r>
    </w:p>
    <w:p>
      <w:pPr>
        <w:pStyle w:val="ListBullet"/>
      </w:pPr>
      <w:r>
        <w:rPr>
          <w:b/>
        </w:rPr>
        <w:t>`app/profiles.py` (new).</w:t>
      </w:r>
      <w:r>
        <w:t xml:space="preserve"> Pydantic </w:t>
      </w:r>
      <w:r>
        <w:rPr>
          <w:rFonts w:ascii="Consolas" w:hAnsi="Consolas"/>
          <w:color w:val="A00040"/>
        </w:rPr>
        <w:t>Profile</w:t>
      </w:r>
      <w:r>
        <w:t xml:space="preserve"> model + </w:t>
      </w:r>
      <w:r>
        <w:rPr>
          <w:rFonts w:ascii="Consolas" w:hAnsi="Consolas"/>
          <w:color w:val="A00040"/>
        </w:rPr>
        <w:t>ProfileStore</w:t>
      </w:r>
    </w:p>
    <w:p>
      <w:r>
        <w:t>(backend per §3.2 Architecture decision).</w:t>
      </w:r>
    </w:p>
    <w:p>
      <w:pPr>
        <w:pStyle w:val="ListBullet"/>
      </w:pPr>
      <w:r>
        <w:rPr>
          <w:b/>
        </w:rPr>
        <w:t>`app/ages.py` (new).</w:t>
      </w:r>
      <w:r>
        <w:t xml:space="preserve"> Per §3.3. Adds </w:t>
      </w:r>
      <w:r>
        <w:rPr>
          <w:rFonts w:ascii="Consolas" w:hAnsi="Consolas"/>
          <w:color w:val="A00040"/>
        </w:rPr>
        <w:t>python-dateutil</w:t>
      </w:r>
      <w:r>
        <w:t xml:space="preserve"> to backend deps.</w:t>
      </w:r>
    </w:p>
    <w:p>
      <w:pPr>
        <w:pStyle w:val="ListBullet"/>
      </w:pPr>
      <w:r>
        <w:rPr>
          <w:b/>
        </w:rPr>
        <w:t>`app/prompts.py` (new).</w:t>
      </w:r>
      <w:r>
        <w:t xml:space="preserve"> Per §3.4; fixed disclaimer constant exported</w:t>
      </w:r>
    </w:p>
    <w:p>
      <w:r>
        <w:t>for reuse by the activities/digest endpoints and tests.</w:t>
      </w:r>
    </w:p>
    <w:p>
      <w:pPr>
        <w:pStyle w:val="ListBullet"/>
      </w:pPr>
      <w:r>
        <w:rPr>
          <w:b/>
        </w:rPr>
      </w:r>
      <w:r>
        <w:rPr>
          <w:rFonts w:ascii="Consolas" w:hAnsi="Consolas"/>
          <w:color w:val="A00040"/>
        </w:rPr>
        <w:t>app/milestones.py</w:t>
      </w:r>
      <w:r>
        <w:t xml:space="preserve"> + </w:t>
      </w:r>
      <w:r>
        <w:rPr>
          <w:rFonts w:ascii="Consolas" w:hAnsi="Consolas"/>
          <w:color w:val="A00040"/>
        </w:rPr>
        <w:t>app/data/milestones_cdc2022.json</w:t>
      </w:r>
      <w:r>
        <w:t xml:space="preserve"> (new,</w:t>
      </w:r>
    </w:p>
    <w:p>
      <w:r>
        <w:t>conditional on Architecture choosing grounding option A in §6.1).**</w:t>
      </w:r>
    </w:p>
    <w:p>
      <w:r>
        <w:t>Curated CDC-2022 milestone entries and safety-vetted activities per</w:t>
      </w:r>
    </w:p>
    <w:p>
      <w:r>
        <w:t>checklist bucket; selects the current bucket's content and the next</w:t>
      </w:r>
    </w:p>
    <w:p>
      <w:r>
        <w:t>bucket's preview for prompt injection and the activities endpoint. If</w:t>
      </w:r>
    </w:p>
    <w:p>
      <w:r>
        <w:t>Architecture chooses option B, the activities endpoint generates via the</w:t>
      </w:r>
    </w:p>
    <w:p>
      <w:r>
        <w:t>LLM under §3.4 rules instead, and this module shrinks to bucket labels.</w:t>
      </w:r>
    </w:p>
    <w:p>
      <w:pPr>
        <w:pStyle w:val="ListBullet"/>
      </w:pPr>
      <w:r>
        <w:rPr>
          <w:b/>
        </w:rPr>
        <w:t>`tests/`</w:t>
      </w:r>
      <w:r>
        <w:t xml:space="preserve">: </w:t>
      </w:r>
      <w:r>
        <w:rPr>
          <w:rFonts w:ascii="Consolas" w:hAnsi="Consolas"/>
          <w:color w:val="A00040"/>
        </w:rPr>
        <w:t>test_ages.py</w:t>
      </w:r>
      <w:r>
        <w:t xml:space="preserve">, </w:t>
      </w:r>
      <w:r>
        <w:rPr>
          <w:rFonts w:ascii="Consolas" w:hAnsi="Consolas"/>
          <w:color w:val="A00040"/>
        </w:rPr>
        <w:t>test_profiles.py</w:t>
      </w:r>
      <w:r>
        <w:t xml:space="preserve">, </w:t>
      </w:r>
      <w:r>
        <w:rPr>
          <w:rFonts w:ascii="Consolas" w:hAnsi="Consolas"/>
          <w:color w:val="A00040"/>
        </w:rPr>
        <w:t>test_api.py</w:t>
      </w:r>
      <w:r>
        <w:t xml:space="preserve"> (§7-A–D).</w:t>
      </w:r>
    </w:p>
    <w:p>
      <w:pPr>
        <w:pStyle w:val="ListBullet"/>
      </w:pPr>
      <w:r>
        <w:rPr>
          <w:b/>
        </w:rPr>
        <w:t>`backend/.gitignore` (modify).</w:t>
      </w:r>
      <w:r>
        <w:t xml:space="preserve"> Add </w:t>
      </w:r>
      <w:r>
        <w:rPr>
          <w:rFonts w:ascii="Consolas" w:hAnsi="Consolas"/>
          <w:color w:val="A00040"/>
        </w:rPr>
        <w:t>data/</w:t>
      </w:r>
      <w:r>
        <w:t>.</w:t>
      </w:r>
    </w:p>
    <w:p>
      <w:pPr>
        <w:pStyle w:val="Heading4"/>
      </w:pPr>
      <w:r>
        <w:t>4.2 F6 — Memory log + life-journey timeline (Increment 2)</w:t>
      </w:r>
    </w:p>
    <w:p>
      <w:pPr>
        <w:pStyle w:val="ListBullet"/>
      </w:pPr>
      <w:r>
        <w:rPr>
          <w:b/>
        </w:rPr>
        <w:t>`app/memories.py` (new).</w:t>
      </w:r>
      <w:r>
        <w:t xml:space="preserve"> `Memory{id, profile_id, moment_date, title,</w:t>
      </w:r>
    </w:p>
    <w:p>
      <w:r>
        <w:t>note?, milestone_tag?, photo_ids[]}</w:t>
      </w:r>
      <w:r>
        <w:rPr>
          <w:rFonts w:ascii="Consolas" w:hAnsi="Consolas"/>
          <w:color w:val="A00040"/>
        </w:rPr>
        <w:t xml:space="preserve"> + </w:t>
      </w:r>
      <w:r>
        <w:t>MemoryStore` (family-scoped;</w:t>
      </w:r>
    </w:p>
    <w:p>
      <w:r>
        <w:t xml:space="preserve">profile hard-delete cascades here). </w:t>
      </w:r>
      <w:r>
        <w:rPr>
          <w:rFonts w:ascii="Consolas" w:hAnsi="Consolas"/>
          <w:color w:val="A00040"/>
        </w:rPr>
        <w:t>moment_date</w:t>
      </w:r>
      <w:r>
        <w:t xml:space="preserve"> validated ≥ DOB and</w:t>
      </w:r>
    </w:p>
    <w:p>
      <w:r>
        <w:t xml:space="preserve">≤ today. </w:t>
      </w:r>
      <w:r>
        <w:rPr>
          <w:rFonts w:ascii="Consolas" w:hAnsi="Consolas"/>
          <w:color w:val="A00040"/>
        </w:rPr>
        <w:t>milestone_tag</w:t>
      </w:r>
      <w:r>
        <w:t xml:space="preserve"> is an optional label from the CDC-2022 set —</w:t>
      </w:r>
    </w:p>
    <w:p>
      <w:r>
        <w:t>a *memory* ("first steps!"), never an assessment.</w:t>
      </w:r>
    </w:p>
    <w:p>
      <w:pPr>
        <w:pStyle w:val="ListBullet"/>
      </w:pPr>
      <w:r>
        <w:rPr>
          <w:b/>
        </w:rPr>
        <w:t>Routes</w:t>
      </w:r>
      <w:r>
        <w:t xml:space="preserve"> (</w:t>
      </w:r>
      <w:r>
        <w:rPr>
          <w:rFonts w:ascii="Consolas" w:hAnsi="Consolas"/>
          <w:color w:val="A00040"/>
        </w:rPr>
        <w:t>app/routes/memories.py</w:t>
      </w:r>
      <w:r>
        <w:t>): `POST/GET</w:t>
      </w:r>
    </w:p>
    <w:p>
      <w:r>
        <w:t>/profiles/{id}/memories</w:t>
      </w:r>
      <w:r>
        <w:rPr>
          <w:rFonts w:ascii="Consolas" w:hAnsi="Consolas"/>
          <w:color w:val="A00040"/>
        </w:rPr>
        <w:t xml:space="preserve">, </w:t>
      </w:r>
      <w:r>
        <w:t>DELETE /profiles/{id}/memories/{mid}` (hard</w:t>
      </w:r>
    </w:p>
    <w:p>
      <w:r>
        <w:t>delete; also detaches/deletes attached photos per §4.3), and</w:t>
      </w:r>
    </w:p>
    <w:p>
      <w:r>
        <w:rPr>
          <w:rFonts w:ascii="Consolas" w:hAnsi="Consolas"/>
          <w:color w:val="A00040"/>
        </w:rPr>
        <w:t>GET /profiles/{id}/timeline</w:t>
      </w:r>
      <w:r>
        <w:t>.</w:t>
      </w:r>
    </w:p>
    <w:p>
      <w:pPr>
        <w:pStyle w:val="ListBullet"/>
      </w:pPr>
      <w:r>
        <w:rPr>
          <w:b/>
        </w:rPr>
        <w:t>`GET /profiles/{id}/timeline`</w:t>
      </w:r>
      <w:r>
        <w:t xml:space="preserve"> returns memories in chronological order,</w:t>
      </w:r>
    </w:p>
    <w:p>
      <w:r>
        <w:t>each annotated with the server-computed age-at-that-moment (chronological</w:t>
      </w:r>
    </w:p>
    <w:p>
      <w:r>
        <w:t xml:space="preserve">+ corrected where applicable, via </w:t>
      </w:r>
      <w:r>
        <w:rPr>
          <w:rFonts w:ascii="Consolas" w:hAnsi="Consolas"/>
          <w:color w:val="A00040"/>
        </w:rPr>
        <w:t>ages.py</w:t>
      </w:r>
      <w:r>
        <w:t>), interleaved with the</w:t>
      </w:r>
    </w:p>
    <w:p>
      <w:r>
        <w:t>checklist buckets the child has *passed* as neutral chapter markers</w:t>
      </w:r>
    </w:p>
    <w:p>
      <w:r>
        <w:t>("4 months", "6 months"). **Hard R1 rule, enforced in the payload shape</w:t>
      </w:r>
    </w:p>
    <w:p>
      <w:r>
        <w:t xml:space="preserve">itself:** the timeline response contains no </w:t>
      </w:r>
      <w:r>
        <w:rPr>
          <w:rFonts w:ascii="Consolas" w:hAnsi="Consolas"/>
          <w:color w:val="A00040"/>
        </w:rPr>
        <w:t>expected_by</w:t>
      </w:r>
      <w:r>
        <w:t xml:space="preserve">, </w:t>
      </w:r>
      <w:r>
        <w:rPr>
          <w:rFonts w:ascii="Consolas" w:hAnsi="Consolas"/>
          <w:color w:val="A00040"/>
        </w:rPr>
        <w:t>status</w:t>
      </w:r>
      <w:r>
        <w:t>,</w:t>
      </w:r>
    </w:p>
    <w:p>
      <w:r>
        <w:rPr>
          <w:rFonts w:ascii="Consolas" w:hAnsi="Consolas"/>
          <w:color w:val="A00040"/>
        </w:rPr>
        <w:t>on_track</w:t>
      </w:r>
      <w:r>
        <w:t>, or any expected-vs-actual field — there is structurally</w:t>
      </w:r>
    </w:p>
    <w:p>
      <w:r>
        <w:t>nothing for the UI to render as "behind a line." The Test gate lints the</w:t>
      </w:r>
    </w:p>
    <w:p>
      <w:r>
        <w:t>schema for this (§7-F).</w:t>
      </w:r>
    </w:p>
    <w:p>
      <w:pPr>
        <w:pStyle w:val="Heading4"/>
      </w:pPr>
      <w:r>
        <w:t>4.3 F7 — Photo upload + storage (Increment 2, after F6)</w:t>
      </w:r>
    </w:p>
    <w:p>
      <w:r>
        <w:t>Photos attach to memories (</w:t>
      </w:r>
      <w:r>
        <w:rPr>
          <w:rFonts w:ascii="Consolas" w:hAnsi="Consolas"/>
          <w:color w:val="A00040"/>
        </w:rPr>
        <w:t>Memory.photo_ids</w:t>
      </w:r>
      <w:r>
        <w:t>); a profile-level "all photos"</w:t>
      </w:r>
    </w:p>
    <w:p>
      <w:r>
        <w:t>view is just a query. Compliance preconditions are now in scope and are</w:t>
      </w:r>
    </w:p>
    <w:p>
      <w:r>
        <w:t>design constraints, not aspirations:</w:t>
      </w:r>
    </w:p>
    <w:p>
      <w:pPr>
        <w:pStyle w:val="ListBullet"/>
      </w:pPr>
      <w:r>
        <w:rPr>
          <w:b/>
        </w:rPr>
        <w:t>`app/photos.py` (new).</w:t>
      </w:r>
      <w:r>
        <w:t xml:space="preserve"> `PhotoMeta{id, profile_id, memory_id?,</w:t>
      </w:r>
    </w:p>
    <w:p>
      <w:r>
        <w:t xml:space="preserve">content_type, size, created_at}` in the store; </w:t>
      </w:r>
      <w:r>
        <w:rPr>
          <w:b/>
        </w:rPr>
        <w:t>bytes on the filesystem</w:t>
      </w:r>
    </w:p>
    <w:p>
      <w:r>
        <w:t xml:space="preserve">at </w:t>
      </w:r>
      <w:r>
        <w:rPr>
          <w:rFonts w:ascii="Consolas" w:hAnsi="Consolas"/>
          <w:color w:val="A00040"/>
        </w:rPr>
        <w:t>backend/data/photos/{profile_id}/{photo_id}</w:t>
      </w:r>
      <w:r>
        <w:t xml:space="preserve"> (gitignored). Writes are</w:t>
      </w:r>
    </w:p>
    <w:p>
      <w:r>
        <w:t>temp-then-rename; deletes remove bytes first, then metadata, and are</w:t>
      </w:r>
    </w:p>
    <w:p>
      <w:r>
        <w:t xml:space="preserve">verified (post-delete </w:t>
      </w:r>
      <w:r>
        <w:rPr>
          <w:rFonts w:ascii="Consolas" w:hAnsi="Consolas"/>
          <w:color w:val="A00040"/>
        </w:rPr>
        <w:t>os.path.exists</w:t>
      </w:r>
      <w:r>
        <w:t xml:space="preserve"> must be false).</w:t>
      </w:r>
    </w:p>
    <w:p>
      <w:pPr>
        <w:pStyle w:val="ListBullet"/>
      </w:pPr>
      <w:r>
        <w:rPr>
          <w:b/>
        </w:rPr>
        <w:t>Encryption at rest.</w:t>
      </w:r>
      <w:r>
        <w:t xml:space="preserve"> Baseline proposal for Architecture: app-level</w:t>
      </w:r>
    </w:p>
    <w:p>
      <w:r>
        <w:t>encryption of photo files (Fernet/AES, key from env/keychain — never in</w:t>
      </w:r>
    </w:p>
    <w:p>
      <w:r>
        <w:t>the repo), decrypt-on-serve. Security-architect owns the final design</w:t>
      </w:r>
    </w:p>
    <w:p>
      <w:r>
        <w:t>(§6.3) including key management and whether the DB file gets the same</w:t>
      </w:r>
    </w:p>
    <w:p>
      <w:r>
        <w:t>treatment; code-agent does not start F7 before that decision.</w:t>
      </w:r>
    </w:p>
    <w:p>
      <w:pPr>
        <w:pStyle w:val="ListBullet"/>
      </w:pPr>
      <w:r>
        <w:rPr>
          <w:b/>
        </w:rPr>
        <w:t>Routes</w:t>
      </w:r>
      <w:r>
        <w:t xml:space="preserve"> (</w:t>
      </w:r>
      <w:r>
        <w:rPr>
          <w:rFonts w:ascii="Consolas" w:hAnsi="Consolas"/>
          <w:color w:val="A00040"/>
        </w:rPr>
        <w:t>app/routes/photos.py</w:t>
      </w:r>
      <w:r>
        <w:t xml:space="preserve">): </w:t>
      </w:r>
      <w:r>
        <w:rPr>
          <w:rFonts w:ascii="Consolas" w:hAnsi="Consolas"/>
          <w:color w:val="A00040"/>
        </w:rPr>
        <w:t>POST /profiles/{id}/photos</w:t>
      </w:r>
    </w:p>
    <w:p>
      <w:r>
        <w:t xml:space="preserve">(multipart; accept </w:t>
      </w:r>
      <w:r>
        <w:rPr>
          <w:rFonts w:ascii="Consolas" w:hAnsi="Consolas"/>
          <w:color w:val="A00040"/>
        </w:rPr>
        <w:t>image/jpeg|png|webp|heic</w:t>
      </w:r>
      <w:r>
        <w:t>; size cap 10 MB; content</w:t>
      </w:r>
    </w:p>
    <w:p>
      <w:r>
        <w:t xml:space="preserve">sniffed, not extension-trusted), </w:t>
      </w:r>
      <w:r>
        <w:rPr>
          <w:rFonts w:ascii="Consolas" w:hAnsi="Consolas"/>
          <w:color w:val="A00040"/>
        </w:rPr>
        <w:t>GET /profiles/{id}/photos/{pid}</w:t>
      </w:r>
    </w:p>
    <w:p>
      <w:r>
        <w:t>(streamed through the API with family-scope check — **no static file</w:t>
      </w:r>
    </w:p>
    <w:p>
      <w:r>
        <w:t xml:space="preserve">mount, ever**: private-by-default), </w:t>
      </w:r>
      <w:r>
        <w:rPr>
          <w:rFonts w:ascii="Consolas" w:hAnsi="Consolas"/>
          <w:color w:val="A00040"/>
        </w:rPr>
        <w:t>DELETE</w:t>
      </w:r>
      <w:r>
        <w:t xml:space="preserve"> (hard purge of bytes +</w:t>
      </w:r>
    </w:p>
    <w:p>
      <w:r>
        <w:t>metadata). Profile delete cascades: all memories, all photo bytes, all</w:t>
      </w:r>
    </w:p>
    <w:p>
      <w:r>
        <w:t>photo metadata.</w:t>
      </w:r>
    </w:p>
    <w:p>
      <w:pPr>
        <w:pStyle w:val="ListBullet"/>
      </w:pPr>
      <w:r>
        <w:t>**No face processing, no AI training/ingestion — structural, not</w:t>
      </w:r>
    </w:p>
    <w:p>
      <w:r>
        <w:t xml:space="preserve">policy-text.** </w:t>
      </w:r>
      <w:r>
        <w:rPr>
          <w:rFonts w:ascii="Consolas" w:hAnsi="Consolas"/>
          <w:color w:val="A00040"/>
        </w:rPr>
        <w:t>photos.py</w:t>
      </w:r>
      <w:r>
        <w:t xml:space="preserve"> and its routes have no import path into</w:t>
      </w:r>
    </w:p>
    <w:p>
      <w:r>
        <w:rPr>
          <w:rFonts w:ascii="Consolas" w:hAnsi="Consolas"/>
          <w:color w:val="A00040"/>
        </w:rPr>
        <w:t>llm.py</w:t>
      </w:r>
      <w:r>
        <w:t>/</w:t>
      </w:r>
      <w:r>
        <w:rPr>
          <w:rFonts w:ascii="Consolas" w:hAnsi="Consolas"/>
          <w:color w:val="A00040"/>
        </w:rPr>
        <w:t>prompts.py</w:t>
      </w:r>
      <w:r>
        <w:t>; photo bytes and photo-derived data never enter a</w:t>
      </w:r>
    </w:p>
    <w:p>
      <w:r>
        <w:t>prompt; no EXIF-based inference; EXIF GPS data is stripped on upload</w:t>
      </w:r>
    </w:p>
    <w:p>
      <w:r>
        <w:t>(location of a child's photo is data we never asked for). A static check</w:t>
      </w:r>
    </w:p>
    <w:p>
      <w:r>
        <w:t>at the Review gate asserts the import isolation (§7-G).</w:t>
      </w:r>
    </w:p>
    <w:p>
      <w:pPr>
        <w:pStyle w:val="Heading4"/>
      </w:pPr>
      <w:r>
        <w:t>4.4 F8 — Weekly prompt digest (content in Increment 2, delivery in Increment 3)</w:t>
      </w:r>
    </w:p>
    <w:p>
      <w:pPr>
        <w:pStyle w:val="ListBullet"/>
      </w:pPr>
      <w:r>
        <w:rPr>
          <w:b/>
        </w:rPr>
        <w:t>`app/digest.py` (new).</w:t>
      </w:r>
      <w:r>
        <w:t xml:space="preserve"> </w:t>
      </w:r>
      <w:r>
        <w:rPr>
          <w:rFonts w:ascii="Consolas" w:hAnsi="Consolas"/>
          <w:color w:val="A00040"/>
        </w:rPr>
        <w:t>build_digest(profile, on_date)</w:t>
      </w:r>
      <w:r>
        <w:t xml:space="preserve"> → `{age_line,</w:t>
      </w:r>
    </w:p>
    <w:p>
      <w:r>
        <w:t>milestones ("most children" framing, current bucket only), activities</w:t>
      </w:r>
    </w:p>
    <w:p>
      <w:r>
        <w:t>(2–3, with supervision notes), memory_prompt, disclaimer}`. Pure content</w:t>
      </w:r>
    </w:p>
    <w:p>
      <w:r>
        <w:t xml:space="preserve">assembly reusing </w:t>
      </w:r>
      <w:r>
        <w:rPr>
          <w:rFonts w:ascii="Consolas" w:hAnsi="Consolas"/>
          <w:color w:val="A00040"/>
        </w:rPr>
        <w:t>ages.py</w:t>
      </w:r>
      <w:r>
        <w:t xml:space="preserve">, </w:t>
      </w:r>
      <w:r>
        <w:rPr>
          <w:rFonts w:ascii="Consolas" w:hAnsi="Consolas"/>
          <w:color w:val="A00040"/>
        </w:rPr>
        <w:t>milestones.py</w:t>
      </w:r>
      <w:r>
        <w:t>/prompt rules, and F6 (memory</w:t>
      </w:r>
    </w:p>
    <w:p>
      <w:r>
        <w:t>prompt can reference the last logged memory: "it's been a while since you</w:t>
      </w:r>
    </w:p>
    <w:p>
      <w:r>
        <w:t>added a moment"). Newborn/out-of-range profiles get the defined-mode</w:t>
      </w:r>
    </w:p>
    <w:p>
      <w:r>
        <w:t>content, never extrapolation.</w:t>
      </w:r>
    </w:p>
    <w:p>
      <w:pPr>
        <w:pStyle w:val="ListBullet"/>
      </w:pPr>
      <w:r>
        <w:rPr>
          <w:b/>
        </w:rPr>
        <w:t>Route:</w:t>
      </w:r>
      <w:r>
        <w:t xml:space="preserve"> </w:t>
      </w:r>
      <w:r>
        <w:rPr>
          <w:rFonts w:ascii="Consolas" w:hAnsi="Consolas"/>
          <w:color w:val="A00040"/>
        </w:rPr>
        <w:t>GET /profiles/{id}/digest</w:t>
      </w:r>
      <w:r>
        <w:t xml:space="preserve"> powering an in-app "This week"</w:t>
      </w:r>
    </w:p>
    <w:p>
      <w:r>
        <w:t>panel (Increment 2). This makes the feature real without an email</w:t>
      </w:r>
    </w:p>
    <w:p>
      <w:r>
        <w:t>decision.</w:t>
      </w:r>
    </w:p>
    <w:p>
      <w:pPr>
        <w:pStyle w:val="ListBullet"/>
      </w:pPr>
      <w:r>
        <w:rPr>
          <w:b/>
        </w:rPr>
        <w:t>Opt-in and delivery (Increment 3):</w:t>
      </w:r>
      <w:r>
        <w:t xml:space="preserve"> </w:t>
      </w:r>
      <w:r>
        <w:rPr>
          <w:rFonts w:ascii="Consolas" w:hAnsi="Consolas"/>
          <w:color w:val="A00040"/>
        </w:rPr>
        <w:t>digest_opt_in</w:t>
      </w:r>
      <w:r>
        <w:t xml:space="preserve"> lives on the</w:t>
      </w:r>
    </w:p>
    <w:p>
      <w:r>
        <w:t xml:space="preserve">*caregiver* (per-user once F10 accounts exist), </w:t>
      </w:r>
      <w:r>
        <w:rPr>
          <w:b/>
        </w:rPr>
        <w:t>default false</w:t>
      </w:r>
      <w:r>
        <w:t>;</w:t>
      </w:r>
    </w:p>
    <w:p>
      <w:r>
        <w:t>one-click opt-out. The delivery channel — SMTP vs. transactional-email</w:t>
      </w:r>
    </w:p>
    <w:p>
      <w:r>
        <w:t>API vs. local notification only, and the scheduler (APScheduler in-process</w:t>
      </w:r>
    </w:p>
    <w:p>
      <w:r>
        <w:t>vs. cron) — is an Architecture-gate decision (§6.4) because the app is</w:t>
      </w:r>
    </w:p>
    <w:p>
      <w:r>
        <w:t>local-only today and email means credentials + a child's name leaving the</w:t>
      </w:r>
    </w:p>
    <w:p>
      <w:r>
        <w:t>machine. If Architecture defers email, the in-app digest still satisfies</w:t>
      </w:r>
    </w:p>
    <w:p>
      <w:r>
        <w:t>F8's core and the opt-in machinery ships dormant-but-tested.</w:t>
      </w:r>
    </w:p>
    <w:p>
      <w:pPr>
        <w:pStyle w:val="Heading4"/>
      </w:pPr>
      <w:r>
        <w:t>4.5 F9 — Buying recommendations with CPSC filtering (Increment 3)</w:t>
      </w:r>
    </w:p>
    <w:p>
      <w:pPr>
        <w:pStyle w:val="ListBullet"/>
      </w:pPr>
      <w:r>
        <w:rPr>
          <w:b/>
        </w:rPr>
        <w:t>Never raw LLM product output</w:t>
      </w:r>
      <w:r>
        <w:t xml:space="preserve"> — the LLM at most rephrases descriptions</w:t>
      </w:r>
    </w:p>
    <w:p>
      <w:r>
        <w:t>of items that came from the curated catalog; it never originates items.</w:t>
      </w:r>
    </w:p>
    <w:p>
      <w:pPr>
        <w:pStyle w:val="ListBullet"/>
      </w:pPr>
      <w:r>
        <w:rPr>
          <w:b/>
        </w:rPr>
        <w:t>`app/products.py` + `app/data/products_catalog.json` (new).</w:t>
      </w:r>
      <w:r>
        <w:t xml:space="preserve"> Curated,</w:t>
      </w:r>
    </w:p>
    <w:p>
      <w:r>
        <w:t>age-bucket-keyed product *categories* (e.g. "high-contrast board books",</w:t>
      </w:r>
    </w:p>
    <w:p>
      <w:r>
        <w:t xml:space="preserve">"stacking cups"), each with </w:t>
      </w:r>
      <w:r>
        <w:rPr>
          <w:rFonts w:ascii="Consolas" w:hAnsi="Consolas"/>
          <w:color w:val="A00040"/>
        </w:rPr>
        <w:t>{title, why_this_age, safety_note}</w:t>
      </w:r>
      <w:r>
        <w:t>. No</w:t>
      </w:r>
    </w:p>
    <w:p>
      <w:r>
        <w:t>brands/SKUs/affiliate links this run — contextual-only per INDUSTRY_KB</w:t>
      </w:r>
    </w:p>
    <w:p>
      <w:r>
        <w:t>§2.3; no tracking parameters anywhere.</w:t>
      </w:r>
    </w:p>
    <w:p>
      <w:pPr>
        <w:pStyle w:val="ListBullet"/>
      </w:pPr>
      <w:r>
        <w:rPr>
          <w:b/>
        </w:rPr>
        <w:t>`app/data/cpsc_denylist.json` (new).</w:t>
      </w:r>
      <w:r>
        <w:t xml:space="preserve"> Recalled/banned/AAP-warned</w:t>
      </w:r>
    </w:p>
    <w:p>
      <w:r>
        <w:t>categories: drop-side cribs, crib bumpers, inclined sleepers, infant</w:t>
      </w:r>
    </w:p>
    <w:p>
      <w:r>
        <w:t>sleep positioners, wheeled baby walkers, small-part toys for &lt;3y,</w:t>
      </w:r>
    </w:p>
    <w:p>
      <w:r>
        <w:t>button-battery-accessible toys, water beads, etc. **Applied as a</w:t>
      </w:r>
    </w:p>
    <w:p>
      <w:r>
        <w:t xml:space="preserve">serve-time filter in </w:t>
      </w:r>
      <w:r>
        <w:rPr>
          <w:rFonts w:ascii="Consolas" w:hAnsi="Consolas"/>
          <w:color w:val="A00040"/>
        </w:rPr>
        <w:t>products.py</w:t>
      </w:r>
      <w:r>
        <w:t>**, not a curation-time promise: even if</w:t>
      </w:r>
    </w:p>
    <w:p>
      <w:r>
        <w:t>a denylisted category erroneously enters the catalog, it cannot appear in</w:t>
      </w:r>
    </w:p>
    <w:p>
      <w:r>
        <w:t>a response (§7-I tests exactly this by fixture injection). Curation</w:t>
      </w:r>
    </w:p>
    <w:p>
      <w:r>
        <w:t>responsibility for both files must be assigned at the Architecture gate</w:t>
      </w:r>
    </w:p>
    <w:p>
      <w:r>
        <w:t>alongside the R3 table (§6.1) — same maintenance problem, same owner.</w:t>
      </w:r>
    </w:p>
    <w:p>
      <w:pPr>
        <w:pStyle w:val="ListBullet"/>
      </w:pPr>
      <w:r>
        <w:rPr>
          <w:b/>
        </w:rPr>
        <w:t>Route:</w:t>
      </w:r>
      <w:r>
        <w:t xml:space="preserve"> </w:t>
      </w:r>
      <w:r>
        <w:rPr>
          <w:rFonts w:ascii="Consolas" w:hAnsi="Consolas"/>
          <w:color w:val="A00040"/>
        </w:rPr>
        <w:t>GET /profiles/{id}/products</w:t>
      </w:r>
      <w:r>
        <w:t xml:space="preserve"> → `{age_summary, items[],</w:t>
      </w:r>
    </w:p>
    <w:p>
      <w:r>
        <w:t>disclaimer}`, keyed to the corrected-age bucket, with defined</w:t>
      </w:r>
    </w:p>
    <w:p>
      <w:r>
        <w:t>newborn/out-of-range behavior.</w:t>
      </w:r>
    </w:p>
    <w:p>
      <w:pPr>
        <w:pStyle w:val="Heading4"/>
      </w:pPr>
      <w:r>
        <w:t>4.6 F10 — Multi-caregiver access + real auth (Increment 3)</w:t>
      </w:r>
    </w:p>
    <w:p>
      <w:r>
        <w:t>The auth *design* is decided at the Architecture gate (§6.2); this plan</w:t>
      </w:r>
    </w:p>
    <w:p>
      <w:r>
        <w:t>states requirements and a proposed baseline so the architects have something</w:t>
      </w:r>
    </w:p>
    <w:p>
      <w:r>
        <w:t>concrete to accept or replace:</w:t>
      </w:r>
    </w:p>
    <w:p>
      <w:pPr>
        <w:pStyle w:val="ListBullet"/>
      </w:pPr>
      <w:r>
        <w:rPr>
          <w:b/>
        </w:rPr>
        <w:t>Proposed baseline:</w:t>
      </w:r>
      <w:r>
        <w:t xml:space="preserve"> local email+password accounts, argon2/bcrypt</w:t>
      </w:r>
    </w:p>
    <w:p>
      <w:r>
        <w:t>hashing (</w:t>
      </w:r>
      <w:r>
        <w:rPr>
          <w:rFonts w:ascii="Consolas" w:hAnsi="Consolas"/>
          <w:color w:val="A00040"/>
        </w:rPr>
        <w:t>passlib</w:t>
      </w:r>
      <w:r>
        <w:t>), server-side sessions in the store, HTTP-only</w:t>
      </w:r>
    </w:p>
    <w:p>
      <w:r>
        <w:t>SameSite cookies. No OAuth/social login (third-party child-adjacent data</w:t>
      </w:r>
    </w:p>
    <w:p>
      <w:r>
        <w:t>flow we don't need), no magic-link email (no email infra guaranteed,</w:t>
      </w:r>
    </w:p>
    <w:p>
      <w:r>
        <w:t>§6.4).</w:t>
      </w:r>
    </w:p>
    <w:p>
      <w:pPr>
        <w:pStyle w:val="ListBullet"/>
      </w:pPr>
      <w:r>
        <w:rPr>
          <w:b/>
        </w:rPr>
        <w:t>`app/users.py` (new).</w:t>
      </w:r>
      <w:r>
        <w:t xml:space="preserve"> `User{id, email, password_hash, family_id,</w:t>
      </w:r>
    </w:p>
    <w:p>
      <w:r>
        <w:t>role: owner|caregiver, digest_opt_in}</w:t>
      </w:r>
      <w:r>
        <w:rPr>
          <w:rFonts w:ascii="Consolas" w:hAnsi="Consolas"/>
          <w:color w:val="A00040"/>
        </w:rPr>
        <w:t xml:space="preserve">, </w:t>
      </w:r>
      <w:r>
        <w:t>Family{id}</w:t>
      </w:r>
      <w:r>
        <w:rPr>
          <w:rFonts w:ascii="Consolas" w:hAnsi="Consolas"/>
          <w:color w:val="A00040"/>
        </w:rPr>
        <w:t xml:space="preserve">, </w:t>
      </w:r>
      <w:r>
        <w:t>Invite{code,</w:t>
      </w:r>
    </w:p>
    <w:p>
      <w:r>
        <w:t>family_id, expires_at, single_use}</w:t>
      </w:r>
      <w:r>
        <w:rPr>
          <w:rFonts w:ascii="Consolas" w:hAnsi="Consolas"/>
          <w:color w:val="A00040"/>
        </w:rPr>
        <w:t xml:space="preserve">. </w:t>
      </w:r>
      <w:r>
        <w:t>UserStore` with the same</w:t>
      </w:r>
    </w:p>
    <w:p>
      <w:r>
        <w:t>hard-delete rules.</w:t>
      </w:r>
    </w:p>
    <w:p>
      <w:pPr>
        <w:pStyle w:val="ListBullet"/>
      </w:pPr>
      <w:r>
        <w:rPr>
          <w:b/>
        </w:rPr>
        <w:t>`app/auth.py` (new).</w:t>
      </w:r>
      <w:r>
        <w:t xml:space="preserve"> Signup (first user creates the family, becomes</w:t>
      </w:r>
    </w:p>
    <w:p>
      <w:r>
        <w:t xml:space="preserve">owner), login/logout, session verification; </w:t>
      </w:r>
      <w:r>
        <w:rPr>
          <w:rFonts w:ascii="Consolas" w:hAnsi="Consolas"/>
          <w:color w:val="A00040"/>
        </w:rPr>
        <w:t>get_current_family</w:t>
      </w:r>
      <w:r>
        <w:t xml:space="preserve"> (the</w:t>
      </w:r>
    </w:p>
    <w:p>
      <w:r>
        <w:t>Increment-1 seam) now resolves from the session. A one-time migration</w:t>
      </w:r>
    </w:p>
    <w:p>
      <w:r>
        <w:t>assigns pre-auth data to the first family.</w:t>
      </w:r>
    </w:p>
    <w:p>
      <w:pPr>
        <w:pStyle w:val="ListBullet"/>
      </w:pPr>
      <w:r>
        <w:rPr>
          <w:b/>
        </w:rPr>
        <w:t>Routes</w:t>
      </w:r>
      <w:r>
        <w:t xml:space="preserve"> (</w:t>
      </w:r>
      <w:r>
        <w:rPr>
          <w:rFonts w:ascii="Consolas" w:hAnsi="Consolas"/>
          <w:color w:val="A00040"/>
        </w:rPr>
        <w:t>app/routes/auth.py</w:t>
      </w:r>
      <w:r>
        <w:t xml:space="preserve">): </w:t>
      </w:r>
      <w:r>
        <w:rPr>
          <w:rFonts w:ascii="Consolas" w:hAnsi="Consolas"/>
          <w:color w:val="A00040"/>
        </w:rPr>
        <w:t>POST /auth/signup</w:t>
      </w:r>
      <w:r>
        <w:t>, `POST</w:t>
      </w:r>
    </w:p>
    <w:p>
      <w:r>
        <w:t>/auth/login</w:t>
      </w:r>
      <w:r>
        <w:rPr>
          <w:rFonts w:ascii="Consolas" w:hAnsi="Consolas"/>
          <w:color w:val="A00040"/>
        </w:rPr>
        <w:t xml:space="preserve">, </w:t>
      </w:r>
      <w:r>
        <w:t>POST /auth/logout</w:t>
      </w:r>
      <w:r>
        <w:rPr>
          <w:rFonts w:ascii="Consolas" w:hAnsi="Consolas"/>
          <w:color w:val="A00040"/>
        </w:rPr>
        <w:t xml:space="preserve">, </w:t>
      </w:r>
      <w:r>
        <w:t>POST /invites</w:t>
      </w:r>
      <w:r>
        <w:rPr>
          <w:rFonts w:ascii="Consolas" w:hAnsi="Consolas"/>
          <w:color w:val="A00040"/>
        </w:rPr>
        <w:t xml:space="preserve"> (owner-only), </w:t>
      </w:r>
      <w:r>
        <w:t>POST</w:t>
      </w:r>
    </w:p>
    <w:p>
      <w:r>
        <w:t>/auth/join` (invite code → caregiver account in that family).</w:t>
      </w:r>
    </w:p>
    <w:p>
      <w:pPr>
        <w:pStyle w:val="ListBullet"/>
      </w:pPr>
      <w:r>
        <w:rPr>
          <w:b/>
        </w:rPr>
        <w:t>Authorization rules:</w:t>
      </w:r>
      <w:r>
        <w:t xml:space="preserve"> every data route requires a session; all reads/</w:t>
      </w:r>
    </w:p>
    <w:p>
      <w:r>
        <w:t>writes family-scoped (cross-family access is 404, not 403 — don't confirm</w:t>
      </w:r>
    </w:p>
    <w:p>
      <w:r>
        <w:t>existence); caregivers can view everything and create memories/photos;</w:t>
      </w:r>
    </w:p>
    <w:p>
      <w:r>
        <w:rPr>
          <w:b/>
        </w:rPr>
        <w:t>owner-only:</w:t>
      </w:r>
      <w:r>
        <w:t xml:space="preserve"> profile delete, photo delete, invite creation. Rationale:</w:t>
      </w:r>
    </w:p>
    <w:p>
      <w:r>
        <w:t>the destructive actions on a child's data stay with the account that</w:t>
      </w:r>
    </w:p>
    <w:p>
      <w:r>
        <w:t>created the family.</w:t>
      </w:r>
    </w:p>
    <w:p>
      <w:pPr>
        <w:pStyle w:val="Heading4"/>
      </w:pPr>
      <w:r>
        <w:t>4.7 Build order — three internal increments, gates per increment</w:t>
      </w:r>
    </w:p>
    <w:p>
      <w:r>
        <w:t>Dependency facts: F6 needs stored history patterns and the delete machinery</w:t>
      </w:r>
    </w:p>
    <w:p>
      <w:r>
        <w:t>(F1); F7 needs F6 (attachment target) and the privacy/encryption decisions;</w:t>
      </w:r>
    </w:p>
    <w:p>
      <w:r>
        <w:t>F8 delivery and F9/F10 need nothing from each other, but F8's per-user</w:t>
      </w:r>
    </w:p>
    <w:p>
      <w:r>
        <w:t>opt-in needs F10's accounts; F10 needs the auth decision and benefits from</w:t>
      </w:r>
    </w:p>
    <w:p>
      <w:r>
        <w:t>every route existing behind the Increment-1 seam. Recommendation — **build,</w:t>
      </w:r>
    </w:p>
    <w:p>
      <w:r>
        <w:t>test, and review in three increments rather than one code drop**; each</w:t>
      </w:r>
    </w:p>
    <w:p>
      <w:r>
        <w:t>increment runs the full blocking gate suite before the next starts, so a</w:t>
      </w:r>
    </w:p>
    <w:p>
      <w:r>
        <w:t>guardrail defect in the core (Increment 1) is caught before the</w:t>
      </w:r>
    </w:p>
    <w:p>
      <w:r>
        <w:t>child-photo surface (Increment 2) exists on top of it:</w:t>
      </w:r>
    </w:p>
    <w:p>
      <w:pPr>
        <w:pStyle w:val="ListNumber"/>
      </w:pPr>
      <w:r>
        <w:rPr>
          <w:b/>
        </w:rPr>
        <w:t>Increment 1 — core + foundations (F1–F5).</w:t>
      </w:r>
      <w:r>
        <w:t xml:space="preserve"> Profiles, ages, guarded</w:t>
      </w:r>
    </w:p>
    <w:p>
      <w:r>
        <w:t>chat, activities, disclaimer, router structure, family-scoping auth seam,</w:t>
      </w:r>
    </w:p>
    <w:p>
      <w:r>
        <w:t>store backend per Architecture. Gate criteria: §7-A through §7-E.</w:t>
      </w:r>
    </w:p>
    <w:p>
      <w:pPr>
        <w:pStyle w:val="ListNumber"/>
      </w:pPr>
      <w:r>
        <w:rPr>
          <w:b/>
        </w:rPr>
        <w:t>Increment 2 — memory &amp; media (F6 → F7, plus F8 content).</w:t>
      </w:r>
      <w:r>
        <w:t xml:space="preserve"> Memory log,</w:t>
      </w:r>
    </w:p>
    <w:p>
      <w:r>
        <w:t>timeline (R1-safe payload), then photos with encryption/purge/isolation</w:t>
      </w:r>
    </w:p>
    <w:p>
      <w:r>
        <w:t>controls, then the in-app digest content endpoint. Gate criteria: §7-F,</w:t>
      </w:r>
    </w:p>
    <w:p>
      <w:r>
        <w:t>§7-G, §7-H(1–3).</w:t>
      </w:r>
    </w:p>
    <w:p>
      <w:pPr>
        <w:pStyle w:val="ListNumber"/>
      </w:pPr>
      <w:r>
        <w:rPr>
          <w:b/>
        </w:rPr>
        <w:t>Increment 3 — engagement &amp; sharing (F9, F10, F8 delivery).</w:t>
      </w:r>
      <w:r>
        <w:t xml:space="preserve"> Product</w:t>
      </w:r>
    </w:p>
    <w:p>
      <w:r>
        <w:t>recommendations with the serve-time CPSC filter; auth activation +</w:t>
      </w:r>
    </w:p>
    <w:p>
      <w:r>
        <w:t>invites + authorization rules; per-caregiver digest opt-in and whatever</w:t>
      </w:r>
    </w:p>
    <w:p>
      <w:r>
        <w:t>delivery channel Architecture approved. Gate criteria: §7-I, §7-J,</w:t>
      </w:r>
    </w:p>
    <w:p>
      <w:r>
        <w:t>§7-H(4–5), plus a regression pass of §7-A adversarial scenarios under</w:t>
      </w:r>
    </w:p>
    <w:p>
      <w:r>
        <w:t>authenticated sessions.</w:t>
      </w:r>
    </w:p>
    <w:p>
      <w:pPr>
        <w:pStyle w:val="Heading1"/>
      </w:pPr>
      <w:r>
        <w:t>Part 4 — Trade-offs, open questions, and cost impact (PLAN.md §5, §6, §8)</w:t>
      </w:r>
    </w:p>
    <w:p>
      <w:pPr>
        <w:pStyle w:val="Heading3"/>
      </w:pPr>
      <w:r>
        <w:t>5. Trade-offs accepted</w:t>
      </w:r>
    </w:p>
    <w:p>
      <w:pPr>
        <w:pStyle w:val="ListBullet"/>
      </w:pPr>
      <w:r>
        <w:rPr>
          <w:b/>
        </w:rPr>
        <w:t>SQLite recommendation over the revision-1 JSON file</w:t>
      </w:r>
      <w:r>
        <w:t>: the "honest</w:t>
      </w:r>
    </w:p>
    <w:p>
      <w:r>
        <w:t>provisionality" of JSON loses to the cascade/scoping correctness needs of</w:t>
      </w:r>
    </w:p>
    <w:p>
      <w:r>
        <w:t>five entity types. Architecture confirms; interfaces isolate the choice</w:t>
      </w:r>
    </w:p>
    <w:p>
      <w:r>
        <w:t>either way.</w:t>
      </w:r>
    </w:p>
    <w:p>
      <w:pPr>
        <w:pStyle w:val="ListBullet"/>
      </w:pPr>
      <w:r>
        <w:rPr>
          <w:b/>
        </w:rPr>
        <w:t>Stateless chat (client-held history) retained even with F6</w:t>
      </w:r>
      <w:r>
        <w:t>: memories</w:t>
      </w:r>
    </w:p>
    <w:p>
      <w:r>
        <w:t>are deliberate parent entries, not conversation retention — zero retained</w:t>
      </w:r>
    </w:p>
    <w:p>
      <w:r>
        <w:t>chat data in the riskiest category, at the cost of no "AI recall over</w:t>
      </w:r>
    </w:p>
    <w:p>
      <w:r>
        <w:t>chat history."</w:t>
      </w:r>
    </w:p>
    <w:p>
      <w:pPr>
        <w:pStyle w:val="ListBullet"/>
      </w:pPr>
      <w:r>
        <w:rPr>
          <w:b/>
        </w:rPr>
        <w:t>Photos as encrypted local files, not DB blobs</w:t>
      </w:r>
      <w:r>
        <w:t>: keeps the DB small and</w:t>
      </w:r>
    </w:p>
    <w:p>
      <w:r>
        <w:t>the purge semantics literal (delete = file gone), at the cost of</w:t>
      </w:r>
    </w:p>
    <w:p>
      <w:r>
        <w:t>two-phase delete logic.</w:t>
      </w:r>
    </w:p>
    <w:p>
      <w:pPr>
        <w:pStyle w:val="ListBullet"/>
      </w:pPr>
      <w:r>
        <w:rPr>
          <w:b/>
        </w:rPr>
        <w:t>Product categories, not SKUs</w:t>
      </w:r>
      <w:r>
        <w:t>: forgoes affiliate revenue mechanics and</w:t>
      </w:r>
    </w:p>
    <w:p>
      <w:r>
        <w:t>live retailer data (later backlog if ever) to keep this run free of</w:t>
      </w:r>
    </w:p>
    <w:p>
      <w:r>
        <w:t>third-party data flows and behavioral-ad adjacency (INDUSTRY_KB §2.3).</w:t>
      </w:r>
    </w:p>
    <w:p>
      <w:pPr>
        <w:pStyle w:val="ListBullet"/>
      </w:pPr>
      <w:r>
        <w:rPr>
          <w:b/>
        </w:rPr>
        <w:t>Auth last (Increment 3) behind a day-one seam</w:t>
      </w:r>
      <w:r>
        <w:t>: lets the highest-risk</w:t>
      </w:r>
    </w:p>
    <w:p>
      <w:r>
        <w:t>surfaces (chat guardrails, photos) be built and gate-tested earlier, at</w:t>
      </w:r>
    </w:p>
    <w:p>
      <w:r>
        <w:t>the cost of a migration step assigning pre-auth data to the first family.</w:t>
      </w:r>
    </w:p>
    <w:p>
      <w:pPr>
        <w:pStyle w:val="ListBullet"/>
      </w:pPr>
      <w:r>
        <w:rPr>
          <w:b/>
        </w:rPr>
        <w:t>Three gate cycles instead of one</w:t>
      </w:r>
      <w:r>
        <w:t>: more gate overhead in absolute</w:t>
      </w:r>
    </w:p>
    <w:p>
      <w:r>
        <w:t>terms, but each cycle reviews a coherent, smaller diff — for a</w:t>
      </w:r>
    </w:p>
    <w:p>
      <w:r>
        <w:t>child-data product, per-increment red-teaming is the safer spend.</w:t>
      </w:r>
    </w:p>
    <w:p>
      <w:pPr>
        <w:pStyle w:val="Heading3"/>
      </w:pPr>
      <w:r>
        <w:t>6. Open questions for the Architecture gate (do not resolve in code before then)</w:t>
      </w:r>
    </w:p>
    <w:p>
      <w:pPr>
        <w:pStyle w:val="ListNumber"/>
      </w:pPr>
      <w:r>
        <w:rPr>
          <w:b/>
        </w:rPr>
        <w:t>R3 — grounding of milestone ages and activities.</w:t>
      </w:r>
      <w:r>
        <w:t xml:space="preserve"> Option A: embed a</w:t>
      </w:r>
    </w:p>
    <w:p>
      <w:r>
        <w:t>small, hand-curated CDC-2022 milestone + AAP-safety activity table</w:t>
      </w:r>
    </w:p>
    <w:p>
      <w:r>
        <w:t>(</w:t>
      </w:r>
      <w:r>
        <w:rPr>
          <w:rFonts w:ascii="Consolas" w:hAnsi="Consolas"/>
          <w:color w:val="A00040"/>
        </w:rPr>
        <w:t>app/data/milestones_cdc2022.json</w:t>
      </w:r>
      <w:r>
        <w:t>) injected into the prompt / served</w:t>
      </w:r>
    </w:p>
    <w:p>
      <w:r>
        <w:t>directly — functional-agent's actively contested position is that free</w:t>
      </w:r>
    </w:p>
    <w:p>
      <w:r>
        <w:t>generation is the largest correctness risk (model weights mix</w:t>
      </w:r>
    </w:p>
    <w:p>
      <w:r>
        <w:t>pre/post-2022 numbers and blog content) and a static table is cheap.</w:t>
      </w:r>
    </w:p>
    <w:p>
      <w:r>
        <w:t>Option B: free generation constrained only by §3.4 framing rules. The</w:t>
      </w:r>
    </w:p>
    <w:p>
      <w:r>
        <w:t>prompt is built with a grounding slot so either drops in; this plan takes</w:t>
      </w:r>
    </w:p>
    <w:p>
      <w:r>
        <w:t>no side. If A is chosen, curation ownership must be assigned — and now</w:t>
      </w:r>
    </w:p>
    <w:p>
      <w:r>
        <w:t>jointly with F9's catalog + denylist files (§4.5), which have the same</w:t>
      </w:r>
    </w:p>
    <w:p>
      <w:r>
        <w:t>vet-and-update problem.</w:t>
      </w:r>
    </w:p>
    <w:p>
      <w:pPr>
        <w:pStyle w:val="ListNumber"/>
      </w:pPr>
      <w:r>
        <w:t>**Auth design (forced by F10, needed before Increment 3; the seam it</w:t>
      </w:r>
    </w:p>
    <w:p>
      <w:r>
        <w:t>plugs into is built in Increment 1).** Accept or replace §4.6's</w:t>
      </w:r>
    </w:p>
    <w:p>
      <w:r>
        <w:t>baseline: local email+password + argon2 + server-side sessions +</w:t>
      </w:r>
    </w:p>
    <w:p>
      <w:r>
        <w:t>HTTP-only cookies; owner/caregiver roles; single-use expiring invite</w:t>
      </w:r>
    </w:p>
    <w:p>
      <w:r>
        <w:t>codes; cross-family access as 404. Also: password reset story on a</w:t>
      </w:r>
    </w:p>
    <w:p>
      <w:r>
        <w:t>local-only app, and whether "local single household" justifies anything</w:t>
      </w:r>
    </w:p>
    <w:p>
      <w:r>
        <w:t>weaker (this plan says no — F10 is exactly the moment auth becomes</w:t>
      </w:r>
    </w:p>
    <w:p>
      <w:r>
        <w:t>real).</w:t>
      </w:r>
    </w:p>
    <w:p>
      <w:pPr>
        <w:pStyle w:val="ListNumber"/>
      </w:pPr>
      <w:r>
        <w:t>**Photo storage + encryption-at-rest design (forced by F7, needed before</w:t>
      </w:r>
    </w:p>
    <w:p>
      <w:r>
        <w:t>Increment 2's second half).** Accept or replace §4.3's baseline:</w:t>
      </w:r>
    </w:p>
    <w:p>
      <w:r>
        <w:t>app-level file encryption, key management (env vs. OS keychain),</w:t>
      </w:r>
    </w:p>
    <w:p>
      <w:r>
        <w:t>decrypt-on-serve, EXIF-GPS stripping, whether the SQLite file gets</w:t>
      </w:r>
    </w:p>
    <w:p>
      <w:r>
        <w:t>equivalent at-rest protection, and backup posture (this plan proposes:</w:t>
      </w:r>
    </w:p>
    <w:p>
      <w:r>
        <w:t>no automatic backups of child data — a copy is a liability, not a</w:t>
      </w:r>
    </w:p>
    <w:p>
      <w:r>
        <w:t>feature, until the human asks for export).</w:t>
      </w:r>
    </w:p>
    <w:p>
      <w:pPr>
        <w:pStyle w:val="ListNumber"/>
      </w:pPr>
      <w:r>
        <w:rPr>
          <w:b/>
        </w:rPr>
        <w:t>Email/notification infrastructure for F8 delivery.</w:t>
      </w:r>
      <w:r>
        <w:t xml:space="preserve"> SMTP vs.</w:t>
      </w:r>
    </w:p>
    <w:p>
      <w:r>
        <w:t>transactional API vs. in-app only for now; scheduler choice; and the</w:t>
      </w:r>
    </w:p>
    <w:p>
      <w:r>
        <w:t>privacy call that email inherently sends the child's name and</w:t>
      </w:r>
    </w:p>
    <w:p>
      <w:r>
        <w:t>development stage to a third-party mail provider — responsible-ai +</w:t>
      </w:r>
    </w:p>
    <w:p>
      <w:r>
        <w:t>security decide whether that's acceptable at all for a local-first</w:t>
      </w:r>
    </w:p>
    <w:p>
      <w:r>
        <w:t>product, or whether F8 ships in-app-only this run (this plan is fine</w:t>
      </w:r>
    </w:p>
    <w:p>
      <w:r>
        <w:t>with either; opt-in machinery ships regardless).</w:t>
      </w:r>
    </w:p>
    <w:p>
      <w:pPr>
        <w:pStyle w:val="ListNumber"/>
      </w:pPr>
      <w:r>
        <w:rPr>
          <w:b/>
        </w:rPr>
        <w:t>Storage backend confirmation (§3.2).</w:t>
      </w:r>
      <w:r>
        <w:t xml:space="preserve"> SQLite vs. JSON files for the</w:t>
      </w:r>
    </w:p>
    <w:p>
      <w:r>
        <w:t>expanded entity set; migration/cascade rules; at-rest protection tie-in</w:t>
      </w:r>
    </w:p>
    <w:p>
      <w:r>
        <w:t>with §6.3.</w:t>
      </w:r>
    </w:p>
    <w:p>
      <w:pPr>
        <w:pStyle w:val="ListNumber"/>
      </w:pPr>
      <w:r>
        <w:rPr>
          <w:b/>
        </w:rPr>
        <w:t>Output-side enforcement.</w:t>
      </w:r>
      <w:r>
        <w:t xml:space="preserve"> Whether disclaimer + refusal behavior +</w:t>
      </w:r>
    </w:p>
    <w:p>
      <w:r>
        <w:t>R1-framing rules should also be enforced by a post-generation check</w:t>
      </w:r>
    </w:p>
    <w:p>
      <w:r>
        <w:t>rather than system prompt alone — responsible-ai-architect's call; more</w:t>
      </w:r>
    </w:p>
    <w:p>
      <w:r>
        <w:t>load-bearing now that digest content (F8) reuses the same generation</w:t>
      </w:r>
    </w:p>
    <w:p>
      <w:r>
        <w:t>paths unattended.</w:t>
      </w:r>
    </w:p>
    <w:p>
      <w:pPr>
        <w:pStyle w:val="Heading3"/>
      </w:pPr>
      <w:r>
        <w:t>8. Honest cost/timeline impact of the approved scope</w:t>
      </w:r>
    </w:p>
    <w:p>
      <w:r>
        <w:t>This is not the originally proposed slice plus trimmings; it is roughly</w:t>
      </w:r>
    </w:p>
    <w:p>
      <w:r>
        <w:rPr>
          <w:b/>
        </w:rPr>
        <w:t>3–4× the build</w:t>
      </w:r>
      <w:r>
        <w:t>, and the human should expect that in both wall-clock and</w:t>
      </w:r>
    </w:p>
    <w:p>
      <w:r>
        <w:t>token spend:</w:t>
      </w:r>
    </w:p>
    <w:p>
      <w:pPr>
        <w:pStyle w:val="ListBullet"/>
      </w:pPr>
      <w:r>
        <w:rPr>
          <w:b/>
        </w:rPr>
        <w:t>Code surface:</w:t>
      </w:r>
      <w:r>
        <w:t xml:space="preserve"> revision 1 planned ~4 new backend modules and one</w:t>
      </w:r>
    </w:p>
    <w:p>
      <w:r>
        <w:t>endpoint family. F1–F10 is ~10 backend modules, ~7 route groups, auth,</w:t>
      </w:r>
    </w:p>
    <w:p>
      <w:r>
        <w:t>file handling with encryption, two curated data files, and 4–5 distinct</w:t>
      </w:r>
    </w:p>
    <w:p>
      <w:r>
        <w:t>frontend surfaces (onboarding/chat/activities, timeline + memory entry,</w:t>
      </w:r>
    </w:p>
    <w:p>
      <w:r>
        <w:t>photo handling, auth/invites, digest panel + product view).</w:t>
      </w:r>
    </w:p>
    <w:p>
      <w:pPr>
        <w:pStyle w:val="ListBullet"/>
      </w:pPr>
      <w:r>
        <w:rPr>
          <w:b/>
        </w:rPr>
        <w:t>Gate cycles:</w:t>
      </w:r>
      <w:r>
        <w:t xml:space="preserve"> three full blocking-gate cycles (each: code → test →</w:t>
      </w:r>
    </w:p>
    <w:p>
      <w:r>
        <w:t>review across five suites) instead of one. That is deliberate (§4.7) —</w:t>
      </w:r>
    </w:p>
    <w:p>
      <w:r>
        <w:t>per-increment gating is the safer shape for child-data features — but it</w:t>
      </w:r>
    </w:p>
    <w:p>
      <w:r>
        <w:t>triples gate overhead.</w:t>
      </w:r>
    </w:p>
    <w:p>
      <w:pPr>
        <w:pStyle w:val="ListBullet"/>
      </w:pPr>
      <w:r>
        <w:rPr>
          <w:b/>
        </w:rPr>
        <w:t>Token budget:</w:t>
      </w:r>
      <w:r>
        <w:t xml:space="preserve"> the Active Team estimate in PROJECT_CONTEXT.md</w:t>
      </w:r>
    </w:p>
    <w:p>
      <w:r>
        <w:t>(~420k–540k remaining) was made for the F1–F5 slice. A realistic</w:t>
      </w:r>
    </w:p>
    <w:p>
      <w:r>
        <w:t>expectation for F1–F10 across three gated increments is on the order of</w:t>
      </w:r>
    </w:p>
    <w:p>
      <w:r>
        <w:rPr>
          <w:b/>
        </w:rPr>
        <w:t>2.5–3.5× that estimate</w:t>
      </w:r>
      <w:r>
        <w:t>. Recommendation: have usage-monitor</w:t>
      </w:r>
    </w:p>
    <w:p>
      <w:r>
        <w:t>re-estimate before the Architecture gate, and treat the increment</w:t>
      </w:r>
    </w:p>
    <w:p>
      <w:r>
        <w:t>boundaries as natural pause points — the human can stop after Increment 1</w:t>
      </w:r>
    </w:p>
    <w:p>
      <w:r>
        <w:t>or 2 with a coherent, shippable product and move the rest back to</w:t>
      </w:r>
    </w:p>
    <w:p>
      <w:r>
        <w:t>/enhance-project at zero rework cost.</w:t>
      </w:r>
    </w:p>
    <w:p>
      <w:pPr>
        <w:pStyle w:val="ListBullet"/>
      </w:pPr>
      <w:r>
        <w:rPr>
          <w:b/>
        </w:rPr>
        <w:t>New review load at Architecture:</w:t>
      </w:r>
      <w:r>
        <w:t xml:space="preserve"> four real design decisions (auth,</w:t>
      </w:r>
    </w:p>
    <w:p>
      <w:r>
        <w:t>photo encryption, email infra, storage backend) now sit in one gate that</w:t>
      </w:r>
    </w:p>
    <w:p>
      <w:r>
        <w:t>previously carried one (R3). Expect that gate to take correspondingly</w:t>
      </w:r>
    </w:p>
    <w:p>
      <w:r>
        <w:t>longer and possibly to return conditions (e.g. "F8 email deferred to</w:t>
      </w:r>
    </w:p>
    <w:p>
      <w:r>
        <w:t>in-app only") — this plan is built so such conditions narrow scope</w:t>
      </w:r>
    </w:p>
    <w:p>
      <w:r>
        <w:t>without invalidating it.</w:t>
      </w:r>
    </w:p>
    <w:p>
      <w:pPr>
        <w:pStyle w:val="ListBullet"/>
      </w:pPr>
      <w:r>
        <w:rPr>
          <w:b/>
        </w:rPr>
        <w:t>Curation liability (ongoing, not one-time):</w:t>
      </w:r>
      <w:r>
        <w:t xml:space="preserve"> if R3 option A is chosen,</w:t>
      </w:r>
    </w:p>
    <w:p>
      <w:r>
        <w:t>this run creates three curated safety-bearing data files (milestones,</w:t>
      </w:r>
    </w:p>
    <w:p>
      <w:r>
        <w:t>product catalog, CPSC denylist) that need an assigned owner and an update</w:t>
      </w:r>
    </w:p>
    <w:p>
      <w:r>
        <w:t>cadence. That is a standing cost the original slice did not carry.</w:t>
      </w:r>
    </w:p>
    <w:p>
      <w:pPr>
        <w:pStyle w:val="Heading1"/>
      </w:pPr>
      <w:r>
        <w:t>Part 5 — Solution architecture (ARCHITECTURE_KB.md, in full)</w:t>
      </w:r>
    </w:p>
    <w:p>
      <w:pPr>
        <w:pStyle w:val="Heading2"/>
      </w:pPr>
      <w:r>
        <w:t>ARCHITECTURE_KB — little-milestones</w:t>
      </w:r>
    </w:p>
    <w:p>
      <w:r>
        <w:t>Maintained by: solution-architect. Architecture gate, 2026-07-10, jointly</w:t>
      </w:r>
    </w:p>
    <w:p>
      <w:r>
        <w:t>presented with security-architect (</w:t>
      </w:r>
      <w:r>
        <w:rPr>
          <w:rFonts w:ascii="Consolas" w:hAnsi="Consolas"/>
          <w:color w:val="A00040"/>
        </w:rPr>
        <w:t>SECURITY_KB.md</w:t>
      </w:r>
      <w:r>
        <w:t>) and</w:t>
      </w:r>
    </w:p>
    <w:p>
      <w:r>
        <w:t xml:space="preserve">responsible-ai-architect (advisory, </w:t>
      </w:r>
      <w:r>
        <w:rPr>
          <w:rFonts w:ascii="Consolas" w:hAnsi="Consolas"/>
          <w:color w:val="A00040"/>
        </w:rPr>
        <w:t>RESPONSIBLE_AI_KB.md</w:t>
      </w:r>
      <w:r>
        <w:t>). Resolves the six</w:t>
      </w:r>
    </w:p>
    <w:p>
      <w:r>
        <w:t>open questions carried from PLAN.md §6, plus item 7 (output-side enforcement)</w:t>
      </w:r>
    </w:p>
    <w:p>
      <w:r>
        <w:t>raised at this gate's kickoff. Designed against PLAN.md's proposed baselines,</w:t>
      </w:r>
    </w:p>
    <w:p>
      <w:r>
        <w:t>DOMAIN_KB's R1–R8, INDUSTRY_KB's compliance flags, and UX_KB.md §1–6 in full.</w:t>
      </w:r>
    </w:p>
    <w:p>
      <w:r>
        <w:rPr>
          <w:b/>
        </w:rPr>
        <w:t>Status: pending human approval.</w:t>
      </w:r>
      <w:r>
        <w:t xml:space="preserve"> Nothing here authorizes code-agent to</w:t>
      </w:r>
    </w:p>
    <w:p>
      <w:r>
        <w:t>start Increment 1 until the human signs off at this gate.</w:t>
      </w:r>
    </w:p>
    <w:p>
      <w:r>
        <w:rPr>
          <w:b/>
        </w:rPr>
        <w:t>Revision, 2026-07-10 (same day, human override):</w:t>
      </w:r>
      <w:r>
        <w:t xml:space="preserve"> §5 below was originally</w:t>
      </w:r>
    </w:p>
    <w:p>
      <w:r>
        <w:t>a deferral ("ship opt-in machinery only, no real email"). The human overrode</w:t>
      </w:r>
    </w:p>
    <w:p>
      <w:r>
        <w:t>that at this gate and requested real email delivery for F8's weekly digest.</w:t>
      </w:r>
    </w:p>
    <w:p>
      <w:r>
        <w:t>§5 is fully replaced (not appended-to) with the real-delivery design below.</w:t>
      </w:r>
    </w:p>
    <w:p>
      <w:r>
        <w:t>Everything else in this file is unchanged from the original Architecture</w:t>
      </w:r>
    </w:p>
    <w:p>
      <w:r>
        <w:t>gate output.</w:t>
      </w:r>
    </w:p>
    <w:p>
      <w:pPr>
        <w:pStyle w:val="Heading3"/>
      </w:pPr>
      <w:r>
        <w:t>0. Component map (unchanged template shape, extended)</w:t>
      </w:r>
    </w:p>
    <w:p>
      <w:pPr>
        <w:shd w:val="clear" w:color="auto" w:fill="EEEEEE"/>
      </w:pPr>
      <w:r>
        <w:rPr>
          <w:rFonts w:ascii="Consolas" w:hAnsi="Consolas"/>
          <w:sz w:val="18"/>
        </w:rPr>
        <w:t>dev/backend/app/</w:t>
        <w:br/>
        <w:t xml:space="preserve">  main.py            — FastAPI app assembly only (routers mounted here)</w:t>
        <w:br/>
        <w:t xml:space="preserve">  llm.py             — unchanged, provider switch</w:t>
        <w:br/>
        <w:t xml:space="preserve">  db.py              — NEW: SQLite connection/session management (§3)</w:t>
        <w:br/>
        <w:t xml:space="preserve">  ages.py            — NEW: pure age math (per PLAN §3.3)</w:t>
        <w:br/>
        <w:t xml:space="preserve">  prompts.py         — NEW: system prompt assembly (per PLAN §3.4)</w:t>
        <w:br/>
        <w:t xml:space="preserve">  milestones.py + data/milestones_cdc2022.json   — NEW: curated grounding (§1)</w:t>
        <w:br/>
        <w:t xml:space="preserve">  profiles.py, memories.py, photos.py, digest.py, products.py, users.py — NEW: models + store classes, one per entity</w:t>
        <w:br/>
        <w:t xml:space="preserve">  guardrails.py      — NEW: output-side enforcement layer (§7)</w:t>
        <w:br/>
        <w:t xml:space="preserve">  crypto.py          — NEW: photo encryption helpers (paired with SECURITY_KB §photo)</w:t>
        <w:br/>
        <w:t xml:space="preserve">  email_delivery.py  — NEW: Resend API client wrapper (§5.2)</w:t>
        <w:br/>
        <w:t xml:space="preserve">  scheduler.py        — NEW: APScheduler setup + daily digest-send job (§5.3)</w:t>
        <w:br/>
        <w:t xml:space="preserve">  routes/</w:t>
        <w:br/>
        <w:t xml:space="preserve">    profiles.py, chat.py, memories.py, photos.py, digest.py, products.py, auth.py</w:t>
        <w:br/>
        <w:t>dev/frontend/        — Next.js, per UX_KB.md; no architecture changes beyond</w:t>
        <w:br/>
        <w:t xml:space="preserve">                        what ui-ux-designer's component/screen inventory implies</w:t>
      </w:r>
    </w:p>
    <w:p>
      <w:r>
        <w:t xml:space="preserve">All stores implement a common </w:t>
      </w:r>
      <w:r>
        <w:rPr>
          <w:rFonts w:ascii="Consolas" w:hAnsi="Consolas"/>
          <w:color w:val="A00040"/>
        </w:rPr>
        <w:t>create</w:t>
      </w:r>
      <w:r>
        <w:t>/</w:t>
      </w:r>
      <w:r>
        <w:rPr>
          <w:rFonts w:ascii="Consolas" w:hAnsi="Consolas"/>
          <w:color w:val="A00040"/>
        </w:rPr>
        <w:t>get</w:t>
      </w:r>
      <w:r>
        <w:t>/</w:t>
      </w:r>
      <w:r>
        <w:rPr>
          <w:rFonts w:ascii="Consolas" w:hAnsi="Consolas"/>
          <w:color w:val="A00040"/>
        </w:rPr>
        <w:t>delete</w:t>
      </w:r>
      <w:r>
        <w:t xml:space="preserve"> shape so the SQLite</w:t>
      </w:r>
    </w:p>
    <w:p>
      <w:r>
        <w:t>decision (§3) is testable in isolation and swappable in principle, though</w:t>
      </w:r>
    </w:p>
    <w:p>
      <w:r>
        <w:t>no swap is planned. **The list method's name and every method's scoping</w:t>
      </w:r>
    </w:p>
    <w:p>
      <w:r>
        <w:t>parameter follow one rule, not one literal method name:** a store whose</w:t>
      </w:r>
    </w:p>
    <w:p>
      <w:r>
        <w:t xml:space="preserve">entity is directly family-scoped exposes </w:t>
      </w:r>
      <w:r>
        <w:rPr>
          <w:rFonts w:ascii="Consolas" w:hAnsi="Consolas"/>
          <w:color w:val="A00040"/>
        </w:rPr>
        <w:t>list_for_family(family_id)</w:t>
      </w:r>
    </w:p>
    <w:p>
      <w:r>
        <w:t xml:space="preserve">and scopes every method by </w:t>
      </w:r>
      <w:r>
        <w:rPr>
          <w:rFonts w:ascii="Consolas" w:hAnsi="Consolas"/>
          <w:color w:val="A00040"/>
        </w:rPr>
        <w:t>family_id</w:t>
      </w:r>
      <w:r>
        <w:t xml:space="preserve"> (</w:t>
      </w:r>
      <w:r>
        <w:rPr>
          <w:rFonts w:ascii="Consolas" w:hAnsi="Consolas"/>
          <w:color w:val="A00040"/>
        </w:rPr>
        <w:t>ProfileStore</w:t>
      </w:r>
      <w:r>
        <w:t xml:space="preserve"> — the only store</w:t>
      </w:r>
    </w:p>
    <w:p>
      <w:r>
        <w:t>in this shape as of Increment 2); a store whose entity is scoped</w:t>
      </w:r>
    </w:p>
    <w:p>
      <w:r>
        <w:t xml:space="preserve">*transitively*, through a parent entity's </w:t>
      </w:r>
      <w:r>
        <w:rPr>
          <w:rFonts w:ascii="Consolas" w:hAnsi="Consolas"/>
          <w:color w:val="A00040"/>
        </w:rPr>
        <w:t>family_id</w:t>
      </w:r>
      <w:r>
        <w:t xml:space="preserve"> plus `ON DELETE</w:t>
      </w:r>
    </w:p>
    <w:p>
      <w:r>
        <w:t>CASCADE</w:t>
      </w:r>
      <w:r>
        <w:rPr>
          <w:rFonts w:ascii="Consolas" w:hAnsi="Consolas"/>
          <w:color w:val="A00040"/>
        </w:rPr>
        <w:t xml:space="preserve"> (no </w:t>
      </w:r>
      <w:r>
        <w:t>family_id` column of its own), exposes</w:t>
      </w:r>
    </w:p>
    <w:p>
      <w:r>
        <w:rPr>
          <w:rFonts w:ascii="Consolas" w:hAnsi="Consolas"/>
          <w:color w:val="A00040"/>
        </w:rPr>
        <w:t>list_for_&lt;parent&gt;(&lt;parent&gt;_id)</w:t>
      </w:r>
      <w:r>
        <w:t xml:space="preserve"> instead and scopes every method by that</w:t>
      </w:r>
    </w:p>
    <w:p>
      <w:r>
        <w:t>parent id (</w:t>
      </w:r>
      <w:r>
        <w:rPr>
          <w:rFonts w:ascii="Consolas" w:hAnsi="Consolas"/>
          <w:color w:val="A00040"/>
        </w:rPr>
        <w:t>MemoryStore.list_for_profile(profile_id)</w:t>
      </w:r>
      <w:r>
        <w:t>; `PhotoStore</w:t>
      </w:r>
    </w:p>
    <w:p>
      <w:r>
        <w:t>.list_for_profile(profile_id)</w:t>
      </w:r>
      <w:r>
        <w:rPr>
          <w:rFonts w:ascii="Consolas" w:hAnsi="Consolas"/>
          <w:color w:val="A00040"/>
        </w:rPr>
        <w:t xml:space="preserve">). </w:t>
      </w:r>
      <w:r>
        <w:t>PhotoStore` additionally splits the</w:t>
      </w:r>
    </w:p>
    <w:p>
      <w:r>
        <w:t xml:space="preserve">single </w:t>
      </w:r>
      <w:r>
        <w:rPr>
          <w:rFonts w:ascii="Consolas" w:hAnsi="Consolas"/>
          <w:color w:val="A00040"/>
        </w:rPr>
        <w:t>get</w:t>
      </w:r>
      <w:r>
        <w:t xml:space="preserve"> this pattern would otherwise imply into </w:t>
      </w:r>
      <w:r>
        <w:rPr>
          <w:rFonts w:ascii="Consolas" w:hAnsi="Consolas"/>
          <w:color w:val="A00040"/>
        </w:rPr>
        <w:t>get_meta</w:t>
      </w:r>
    </w:p>
    <w:p>
      <w:r>
        <w:t xml:space="preserve">(metadata only) and </w:t>
      </w:r>
      <w:r>
        <w:rPr>
          <w:rFonts w:ascii="Consolas" w:hAnsi="Consolas"/>
          <w:color w:val="A00040"/>
        </w:rPr>
        <w:t>get_bytes</w:t>
      </w:r>
      <w:r>
        <w:t xml:space="preserve"> (decrypt + read) — a plain </w:t>
      </w:r>
      <w:r>
        <w:rPr>
          <w:rFonts w:ascii="Consolas" w:hAnsi="Consolas"/>
          <w:color w:val="A00040"/>
        </w:rPr>
        <w:t>get</w:t>
      </w:r>
    </w:p>
    <w:p>
      <w:r>
        <w:t>returning sometimes-metadata, sometimes-plaintext-bytes would be a worse</w:t>
      </w:r>
    </w:p>
    <w:p>
      <w:r>
        <w:t>interface, and decrypting on every metadata read would be wasteful.</w:t>
      </w:r>
    </w:p>
    <w:p>
      <w:r>
        <w:rPr>
          <w:b/>
        </w:rPr>
        <w:t>Corrected at the Increment-2 fix pass</w:t>
      </w:r>
      <w:r>
        <w:t xml:space="preserve"> (previous wording claimed a</w:t>
      </w:r>
    </w:p>
    <w:p>
      <w:r>
        <w:t xml:space="preserve">single literal </w:t>
      </w:r>
      <w:r>
        <w:rPr>
          <w:rFonts w:ascii="Consolas" w:hAnsi="Consolas"/>
          <w:color w:val="A00040"/>
        </w:rPr>
        <w:t>Store[T]</w:t>
      </w:r>
      <w:r>
        <w:t xml:space="preserve"> protocol every store followed exactly, which</w:t>
      </w:r>
    </w:p>
    <w:p>
      <w:r>
        <w:rPr>
          <w:rFonts w:ascii="Consolas" w:hAnsi="Consolas"/>
          <w:color w:val="A00040"/>
        </w:rPr>
        <w:t>MemoryStore</w:t>
      </w:r>
      <w:r>
        <w:t>/</w:t>
      </w:r>
      <w:r>
        <w:rPr>
          <w:rFonts w:ascii="Consolas" w:hAnsi="Consolas"/>
          <w:color w:val="A00040"/>
        </w:rPr>
        <w:t>PhotoStore</w:t>
      </w:r>
      <w:r>
        <w:t xml:space="preserve"> never actually did; </w:t>
      </w:r>
      <w:r>
        <w:rPr>
          <w:rFonts w:ascii="Consolas" w:hAnsi="Consolas"/>
          <w:color w:val="A00040"/>
        </w:rPr>
        <w:t>tests/test_stores.py</w:t>
      </w:r>
    </w:p>
    <w:p>
      <w:r>
        <w:t>now asserts each store's real shape explicitly rather than leaving the</w:t>
      </w:r>
    </w:p>
    <w:p>
      <w:r>
        <w:t>divergence unflagged and untested).</w:t>
      </w:r>
    </w:p>
    <w:p>
      <w:pPr>
        <w:pStyle w:val="Heading3"/>
      </w:pPr>
      <w:r>
        <w:t>1. R3 — milestone/activity grounding: Option A, curated CDC-2022 table</w:t>
      </w:r>
    </w:p>
    <w:p>
      <w:r>
        <w:rPr>
          <w:b/>
        </w:rPr>
        <w:t>Decision: adopt DOMAIN_KB's contested position.</w:t>
      </w:r>
      <w:r>
        <w:t xml:space="preserve"> </w:t>
      </w:r>
      <w:r>
        <w:rPr>
          <w:rFonts w:ascii="Consolas" w:hAnsi="Consolas"/>
          <w:color w:val="A00040"/>
        </w:rPr>
        <w:t>app/data/milestones_cdc2022.json</w:t>
      </w:r>
    </w:p>
    <w:p>
      <w:r>
        <w:t>is a hand-curated table (checklist buckets 2/4/6/9/12/15/18/24/30/36 months ×</w:t>
      </w:r>
    </w:p>
    <w:p>
      <w:r>
        <w:t>domain: gross motor, fine motor, language/communication, social-emotional,</w:t>
      </w:r>
    </w:p>
    <w:p>
      <w:r>
        <w:t>cognitive) sourced directly from the CDC/AAP February-2022 checklists, each</w:t>
      </w:r>
    </w:p>
    <w:p>
      <w:r>
        <w:t xml:space="preserve">entry carrying </w:t>
      </w:r>
      <w:r>
        <w:rPr>
          <w:rFonts w:ascii="Consolas" w:hAnsi="Consolas"/>
          <w:color w:val="A00040"/>
        </w:rPr>
        <w:t>{bucket_months, domain, text, source: "CDC 2022"}</w:t>
      </w:r>
      <w:r>
        <w:t>. A</w:t>
      </w:r>
    </w:p>
    <w:p>
      <w:r>
        <w:t xml:space="preserve">parallel </w:t>
      </w:r>
      <w:r>
        <w:rPr>
          <w:rFonts w:ascii="Consolas" w:hAnsi="Consolas"/>
          <w:color w:val="A00040"/>
        </w:rPr>
        <w:t>activities</w:t>
      </w:r>
      <w:r>
        <w:t xml:space="preserve"> table (age-bucket-keyed, AAP-safety-vetted) backs F4/F9</w:t>
      </w:r>
    </w:p>
    <w:p>
      <w:r>
        <w:t xml:space="preserve">via the same file or a sibling </w:t>
      </w:r>
      <w:r>
        <w:rPr>
          <w:rFonts w:ascii="Consolas" w:hAnsi="Consolas"/>
          <w:color w:val="A00040"/>
        </w:rPr>
        <w:t>activities_cdc2022.json</w:t>
      </w:r>
      <w:r>
        <w:t>.</w:t>
      </w:r>
    </w:p>
    <w:p>
      <w:r>
        <w:rPr>
          <w:b/>
        </w:rPr>
        <w:t>Why A over B, concretely:</w:t>
      </w:r>
    </w:p>
    <w:p>
      <w:pPr>
        <w:pStyle w:val="ListBullet"/>
      </w:pPr>
      <w:r>
        <w:t>Model weights mix pre-2022 (50th-percentile) and post-2022</w:t>
      </w:r>
    </w:p>
    <w:p>
      <w:r>
        <w:t>(75th-percentile) framings indiscriminately — DOMAIN_KB R3 is not a</w:t>
      </w:r>
    </w:p>
    <w:p>
      <w:r>
        <w:t>theoretical risk, it's a training-data fact about every current frontier</w:t>
      </w:r>
    </w:p>
    <w:p>
      <w:r>
        <w:t>model. A milestone chat that occasionally cites "12 months for walking"</w:t>
      </w:r>
    </w:p>
    <w:p>
      <w:r>
        <w:t>and occasionally cites "18 months" in the same session is a correctness</w:t>
      </w:r>
    </w:p>
    <w:p>
      <w:r>
        <w:t>bug with anxiety consequences (R1), not a style inconsistency.</w:t>
      </w:r>
    </w:p>
    <w:p>
      <w:r>
        <w:t>Free generation cannot be prompted out of this reliably — the model doesn't</w:t>
      </w:r>
    </w:p>
    <w:p>
      <w:r>
        <w:t>know it's drawing from a stale source, so instruction-following cannot</w:t>
      </w:r>
    </w:p>
    <w:p>
      <w:r>
        <w:t>self-correct it.</w:t>
      </w:r>
    </w:p>
    <w:p>
      <w:pPr>
        <w:pStyle w:val="ListBullet2"/>
      </w:pPr>
      <w:r>
        <w:t>Note the disagreement history: this is functional-agent's DOMAIN_KB</w:t>
      </w:r>
    </w:p>
    <w:p>
      <w:r>
        <w:t>position, and functional-agent is no longer on the active team (dropped</w:t>
      </w:r>
    </w:p>
    <w:p>
      <w:r>
        <w:t>after Intake per PROJECT_CONTEXT.md). solution-architect is *adopting*</w:t>
      </w:r>
    </w:p>
    <w:p>
      <w:r>
        <w:t>that recorded position at this gate on its technical merits, not</w:t>
      </w:r>
    </w:p>
    <w:p>
      <w:r>
        <w:t>rubber-stamping it — the reasoning above stands on its own.</w:t>
      </w:r>
    </w:p>
    <w:p>
      <w:pPr>
        <w:pStyle w:val="ListBullet"/>
      </w:pPr>
      <w:r>
        <w:t>A curated table is cheap: ~10 buckets × ~5 domains × 1–2 line items is a</w:t>
      </w:r>
    </w:p>
    <w:p>
      <w:r>
        <w:t>few hundred rows, hand-checkable against the CDC source pages in an</w:t>
      </w:r>
    </w:p>
    <w:p>
      <w:r>
        <w:t>afternoon, versioned in git (it's data, not child data — it's fine in the</w:t>
      </w:r>
    </w:p>
    <w:p>
      <w:r>
        <w:t xml:space="preserve">repo, unlike </w:t>
      </w:r>
      <w:r>
        <w:rPr>
          <w:rFonts w:ascii="Consolas" w:hAnsi="Consolas"/>
          <w:color w:val="A00040"/>
        </w:rPr>
        <w:t>backend/data/</w:t>
      </w:r>
      <w:r>
        <w:t>).</w:t>
      </w:r>
    </w:p>
    <w:p>
      <w:pPr>
        <w:pStyle w:val="ListBullet"/>
      </w:pPr>
      <w:r>
        <w:t>It also directly satisfies F9's parallel need (products_catalog.json,</w:t>
      </w:r>
    </w:p>
    <w:p>
      <w:r>
        <w:t>cpsc_denylist.json already require curation) — same review discipline,</w:t>
      </w:r>
    </w:p>
    <w:p>
      <w:r>
        <w:t>same owner, addressed together (§1.1).</w:t>
      </w:r>
    </w:p>
    <w:p>
      <w:r>
        <w:rPr>
          <w:b/>
        </w:rPr>
        <w:t>What the LLM is still for, with A:</w:t>
      </w:r>
      <w:r>
        <w:t xml:space="preserve"> framing, warmth, answering the</w:t>
      </w:r>
    </w:p>
    <w:p>
      <w:r>
        <w:t>parent's actual free-text question, weaving in the curated fact at the right</w:t>
      </w:r>
    </w:p>
    <w:p>
      <w:r>
        <w:t>point, handling follow-ups, and all of R2's deflection logic. The LLM never</w:t>
      </w:r>
    </w:p>
    <w:p>
      <w:r>
        <w:t xml:space="preserve">originates a milestone age or activity-safety claim; </w:t>
      </w:r>
      <w:r>
        <w:rPr>
          <w:rFonts w:ascii="Consolas" w:hAnsi="Consolas"/>
          <w:color w:val="A00040"/>
        </w:rPr>
        <w:t>prompts.py</w:t>
      </w:r>
      <w:r>
        <w:t xml:space="preserve"> injects the</w:t>
      </w:r>
    </w:p>
    <w:p>
      <w:r>
        <w:t>current bucket's curated entries into the system prompt as the "Milestone/</w:t>
      </w:r>
    </w:p>
    <w:p>
      <w:r>
        <w:t>activity grounding block" (PLAN §3.4 item 7), and instructs the model to draw</w:t>
      </w:r>
    </w:p>
    <w:p>
      <w:r>
        <w:t xml:space="preserve">only from that block for factual milestone content. </w:t>
      </w:r>
      <w:r>
        <w:rPr>
          <w:rFonts w:ascii="Consolas" w:hAnsi="Consolas"/>
          <w:color w:val="A00040"/>
        </w:rPr>
        <w:t>guardrails.py</w:t>
      </w:r>
      <w:r>
        <w:t xml:space="preserve"> (§7)</w:t>
      </w:r>
    </w:p>
    <w:p>
      <w:r>
        <w:t>backstops this at the output layer.</w:t>
      </w:r>
    </w:p>
    <w:p>
      <w:pPr>
        <w:pStyle w:val="Heading4"/>
      </w:pPr>
      <w:r>
        <w:t>1.1 Curation ownership and update cadence</w:t>
      </w:r>
    </w:p>
    <w:p>
      <w:r>
        <w:t>Three curated, safety-bearing data files exist after this gate:</w:t>
      </w:r>
    </w:p>
    <w:p>
      <w:r>
        <w:rPr>
          <w:rFonts w:ascii="Consolas" w:hAnsi="Consolas"/>
          <w:color w:val="A00040"/>
        </w:rPr>
        <w:t>milestones_cdc2022.json</w:t>
      </w:r>
      <w:r>
        <w:t xml:space="preserve"> / </w:t>
      </w:r>
      <w:r>
        <w:rPr>
          <w:rFonts w:ascii="Consolas" w:hAnsi="Consolas"/>
          <w:color w:val="A00040"/>
        </w:rPr>
        <w:t>activities_cdc2022.json</w:t>
      </w:r>
      <w:r>
        <w:t xml:space="preserve"> (R3),</w:t>
      </w:r>
    </w:p>
    <w:p>
      <w:r>
        <w:rPr>
          <w:rFonts w:ascii="Consolas" w:hAnsi="Consolas"/>
          <w:color w:val="A00040"/>
        </w:rPr>
        <w:t>products_catalog.json</w:t>
      </w:r>
      <w:r>
        <w:t xml:space="preserve"> (F9), </w:t>
      </w:r>
      <w:r>
        <w:rPr>
          <w:rFonts w:ascii="Consolas" w:hAnsi="Consolas"/>
          <w:color w:val="A00040"/>
        </w:rPr>
        <w:t>cpsc_denylist.json</w:t>
      </w:r>
      <w:r>
        <w:t xml:space="preserve"> (F9). All three share one</w:t>
      </w:r>
    </w:p>
    <w:p>
      <w:r>
        <w:t>owner and one process, decided here rather than left dangling:</w:t>
      </w:r>
    </w:p>
    <w:p>
      <w:pPr>
        <w:pStyle w:val="ListBullet"/>
      </w:pPr>
      <w:r>
        <w:rPr>
          <w:b/>
        </w:rPr>
        <w:t>Owner: solution-architect</w:t>
      </w:r>
      <w:r>
        <w:t>, as the role that already owns the grounding</w:t>
      </w:r>
    </w:p>
    <w:p>
      <w:r>
        <w:t>design; responsible-ai-architect co-reviews any change touching milestone</w:t>
      </w:r>
    </w:p>
    <w:p>
      <w:r>
        <w:t>*framing* (not just data — e.g. if CDC revises checklists again);</w:t>
      </w:r>
    </w:p>
    <w:p>
      <w:r>
        <w:t xml:space="preserve">functional-agent (re-engaged via </w:t>
      </w:r>
      <w:r>
        <w:rPr>
          <w:rFonts w:ascii="Consolas" w:hAnsi="Consolas"/>
          <w:color w:val="A00040"/>
        </w:rPr>
        <w:t>/consult</w:t>
      </w:r>
      <w:r>
        <w:t xml:space="preserve"> if needed, since it's dropped</w:t>
      </w:r>
    </w:p>
    <w:p>
      <w:r>
        <w:t>from the active roster) is the natural reviewer if a substantive medical/</w:t>
      </w:r>
    </w:p>
    <w:p>
      <w:r>
        <w:t>developmental content change is proposed, since that's domain-correctness</w:t>
      </w:r>
    </w:p>
    <w:p>
      <w:r>
        <w:t>territory outside solution-architect's lane.</w:t>
      </w:r>
    </w:p>
    <w:p>
      <w:pPr>
        <w:pStyle w:val="ListBullet"/>
      </w:pPr>
      <w:r>
        <w:rPr>
          <w:b/>
        </w:rPr>
        <w:t>Update trigger, not schedule:</w:t>
      </w:r>
      <w:r>
        <w:t xml:space="preserve"> these files are reviewed whenever (a) CDC/</w:t>
      </w:r>
    </w:p>
    <w:p>
      <w:r>
        <w:t>AAP revises the milestone checklist, (b) CPSC issues a new recall/ban</w:t>
      </w:r>
    </w:p>
    <w:p>
      <w:r>
        <w:t>relevant to the catalog's categories, or (c) a red-team/bias finding at</w:t>
      </w:r>
    </w:p>
    <w:p>
      <w:r>
        <w:t>Test flags stale or incorrect content — not on a calendar cadence, since a</w:t>
      </w:r>
    </w:p>
    <w:p>
      <w:r>
        <w:t>fixed schedule invites drift between reviews. This is recorded as a</w:t>
      </w:r>
    </w:p>
    <w:p>
      <w:r>
        <w:t>standing maintenance cost (PLAN §8 already flags it) rather than a one-time</w:t>
      </w:r>
    </w:p>
    <w:p>
      <w:r>
        <w:t>build cost.</w:t>
      </w:r>
    </w:p>
    <w:p>
      <w:pPr>
        <w:pStyle w:val="ListBullet"/>
      </w:pPr>
      <w:r>
        <w:t xml:space="preserve">Each file carries a </w:t>
      </w:r>
      <w:r>
        <w:rPr>
          <w:rFonts w:ascii="Consolas" w:hAnsi="Consolas"/>
          <w:color w:val="A00040"/>
        </w:rPr>
        <w:t>_meta: {source, last_reviewed, reviewed_by}</w:t>
      </w:r>
      <w:r>
        <w:t xml:space="preserve"> block at</w:t>
      </w:r>
    </w:p>
    <w:p>
      <w:r>
        <w:t>the top for auditability.</w:t>
      </w:r>
    </w:p>
    <w:p>
      <w:pPr>
        <w:pStyle w:val="Heading3"/>
      </w:pPr>
      <w:r>
        <w:t>2. Auth design (F10): baseline confirmed, refined in three places</w:t>
      </w:r>
    </w:p>
    <w:p>
      <w:r>
        <w:rPr>
          <w:b/>
        </w:rPr>
        <w:t>Decision: confirm PLAN §4.6's baseline</w:t>
      </w:r>
      <w:r>
        <w:t xml:space="preserve"> — local email+password accounts,</w:t>
      </w:r>
    </w:p>
    <w:p>
      <w:r>
        <w:t xml:space="preserve">argon2 hashing via </w:t>
      </w:r>
      <w:r>
        <w:rPr>
          <w:rFonts w:ascii="Consolas" w:hAnsi="Consolas"/>
          <w:color w:val="A00040"/>
        </w:rPr>
        <w:t>passlib</w:t>
      </w:r>
      <w:r>
        <w:t>, server-side sessions, HTTP-only SameSite=Lax</w:t>
      </w:r>
    </w:p>
    <w:p>
      <w:r>
        <w:t>cookies, owner/caregiver roles, single-use expiring invite codes, cross-family</w:t>
      </w:r>
    </w:p>
    <w:p>
      <w:r>
        <w:t>access returns 404. See SECURITY_KB.md's dedicated Authentication &amp;</w:t>
      </w:r>
    </w:p>
    <w:p>
      <w:r>
        <w:t>Authorization Design section for the full reasoning, criteria, and revisit</w:t>
      </w:r>
    </w:p>
    <w:p>
      <w:r>
        <w:t>triggers — that is security-architect's call to document, not</w:t>
      </w:r>
    </w:p>
    <w:p>
      <w:r>
        <w:t>solution-architect's to duplicate. This section covers the parts that are</w:t>
      </w:r>
    </w:p>
    <w:p>
      <w:r>
        <w:t>architecture (component/data-flow), not security posture:</w:t>
      </w:r>
    </w:p>
    <w:p>
      <w:pPr>
        <w:pStyle w:val="ListBullet"/>
      </w:pPr>
      <w:r>
        <w:rPr>
          <w:b/>
        </w:rPr>
        <w:t>The Increment-1 seam holds exactly as PLAN §4.1 describes:</w:t>
      </w:r>
    </w:p>
    <w:p>
      <w:r>
        <w:rPr>
          <w:rFonts w:ascii="Consolas" w:hAnsi="Consolas"/>
          <w:color w:val="A00040"/>
        </w:rPr>
        <w:t>get_current_family: Family = Depends(get_current_family)</w:t>
      </w:r>
      <w:r>
        <w:t xml:space="preserve"> is present on</w:t>
      </w:r>
    </w:p>
    <w:p>
      <w:r>
        <w:t>every route from Increment 1. Its Increment-1 body returns a single</w:t>
      </w:r>
    </w:p>
    <w:p>
      <w:r>
        <w:t xml:space="preserve">hardcoded default </w:t>
      </w:r>
      <w:r>
        <w:rPr>
          <w:rFonts w:ascii="Consolas" w:hAnsi="Consolas"/>
          <w:color w:val="A00040"/>
        </w:rPr>
        <w:t>Family</w:t>
      </w:r>
      <w:r>
        <w:t xml:space="preserve"> row (created by a startup migration, id fixed,</w:t>
      </w:r>
    </w:p>
    <w:p>
      <w:r>
        <w:t xml:space="preserve">e.g. </w:t>
      </w:r>
      <w:r>
        <w:rPr>
          <w:rFonts w:ascii="Consolas" w:hAnsi="Consolas"/>
          <w:color w:val="A00040"/>
        </w:rPr>
        <w:t>family_id=1</w:t>
      </w:r>
      <w:r>
        <w:t>). Increment 3 replaces the function body only — no route</w:t>
      </w:r>
    </w:p>
    <w:p>
      <w:r>
        <w:t>signature changes. This is verified as an architecture-suite contract test</w:t>
      </w:r>
    </w:p>
    <w:p>
      <w:r>
        <w:t>at Test gate (§8 below): route handler signatures identical pre/post</w:t>
      </w:r>
    </w:p>
    <w:p>
      <w:r>
        <w:t>Increment 3.</w:t>
      </w:r>
    </w:p>
    <w:p>
      <w:pPr>
        <w:pStyle w:val="ListBullet"/>
      </w:pPr>
      <w:r>
        <w:rPr>
          <w:b/>
        </w:rPr>
        <w:t>Session storage: a `sessions` table in the same SQLite DB</w:t>
      </w:r>
      <w:r>
        <w:t xml:space="preserve"> (§3), not an</w:t>
      </w:r>
    </w:p>
    <w:p>
      <w:r>
        <w:t>external store (Redis, etc.) — this is a local, single-process app; adding</w:t>
      </w:r>
    </w:p>
    <w:p>
      <w:r>
        <w:t>an external session store would be complexity with no corresponding</w:t>
      </w:r>
    </w:p>
    <w:p>
      <w:r>
        <w:t>benefit at this scale. Session row: `{token_hash, user_id, created_at,</w:t>
      </w:r>
    </w:p>
    <w:p>
      <w:r>
        <w:t>expires_at}`. The cookie carries an opaque token; only its hash is stored</w:t>
      </w:r>
    </w:p>
    <w:p>
      <w:r>
        <w:t>(mirrors password-hash discipline for a second class of secret-bearing</w:t>
      </w:r>
    </w:p>
    <w:p>
      <w:r>
        <w:t>value).</w:t>
      </w:r>
    </w:p>
    <w:p>
      <w:pPr>
        <w:pStyle w:val="ListBullet"/>
      </w:pPr>
      <w:r>
        <w:rPr>
          <w:b/>
        </w:rPr>
        <w:t>Pre-auth data migration (F1–F9 built before F10 activates):</w:t>
      </w:r>
      <w:r>
        <w:t xml:space="preserve"> a</w:t>
      </w:r>
    </w:p>
    <w:p>
      <w:r>
        <w:rPr>
          <w:rFonts w:ascii="Consolas" w:hAnsi="Consolas"/>
          <w:color w:val="A00040"/>
        </w:rPr>
        <w:t>Family(id=1)</w:t>
      </w:r>
      <w:r>
        <w:t xml:space="preserve"> row and all pre-existing profiles/memories/photos already</w:t>
      </w:r>
    </w:p>
    <w:p>
      <w:r>
        <w:t xml:space="preserve">carry </w:t>
      </w:r>
      <w:r>
        <w:rPr>
          <w:rFonts w:ascii="Consolas" w:hAnsi="Consolas"/>
          <w:color w:val="A00040"/>
        </w:rPr>
        <w:t>family_id=1</w:t>
      </w:r>
      <w:r>
        <w:t xml:space="preserve"> from Increment 1 onward (they were never actually</w:t>
      </w:r>
    </w:p>
    <w:p>
      <w:r>
        <w:t>family-less — the seam means there is no "migration" in the schema sense,</w:t>
      </w:r>
    </w:p>
    <w:p>
      <w:r>
        <w:t>just an ownership assignment when the first real signup occurs: that</w:t>
      </w:r>
    </w:p>
    <w:p>
      <w:r>
        <w:t xml:space="preserve">signup's resulting </w:t>
      </w:r>
      <w:r>
        <w:rPr>
          <w:rFonts w:ascii="Consolas" w:hAnsi="Consolas"/>
          <w:color w:val="A00040"/>
        </w:rPr>
        <w:t>User.family_id</w:t>
      </w:r>
      <w:r>
        <w:t xml:space="preserve"> is forced to </w:t>
      </w:r>
      <w:r>
        <w:rPr>
          <w:rFonts w:ascii="Consolas" w:hAnsi="Consolas"/>
          <w:color w:val="A00040"/>
        </w:rPr>
        <w:t>1</w:t>
      </w:r>
      <w:r>
        <w:t xml:space="preserve"> rather than a new</w:t>
      </w:r>
    </w:p>
    <w:p>
      <w:r>
        <w:t>family being created, so "first user becomes owner of the existing family"</w:t>
      </w:r>
    </w:p>
    <w:p>
      <w:r>
        <w:t>replaces "first user creates a family." This removes the data-migration</w:t>
      </w:r>
    </w:p>
    <w:p>
      <w:r>
        <w:t>step PLAN §4.6 anticipated — it's a one-line special case in the signup</w:t>
      </w:r>
    </w:p>
    <w:p>
      <w:r>
        <w:t>handler, not a migration script.</w:t>
      </w:r>
    </w:p>
    <w:p>
      <w:pPr>
        <w:pStyle w:val="Heading3"/>
      </w:pPr>
      <w:r>
        <w:t>3. Storage backend: confirm SQLite</w:t>
      </w:r>
    </w:p>
    <w:p>
      <w:r>
        <w:rPr>
          <w:b/>
        </w:rPr>
        <w:t>Decision: SQLite</w:t>
      </w:r>
      <w:r>
        <w:t xml:space="preserve">, single file at </w:t>
      </w:r>
      <w:r>
        <w:rPr>
          <w:rFonts w:ascii="Consolas" w:hAnsi="Consolas"/>
          <w:color w:val="A00040"/>
        </w:rPr>
        <w:t>backend/data/little_milestones.db</w:t>
      </w:r>
    </w:p>
    <w:p>
      <w:r>
        <w:t>(gitignored), accessed via SQLAlchemy Core or a thin query layer — code-agent's</w:t>
      </w:r>
    </w:p>
    <w:p>
      <w:r>
        <w:t xml:space="preserve">choice between SQLAlchemy and raw </w:t>
      </w:r>
      <w:r>
        <w:rPr>
          <w:rFonts w:ascii="Consolas" w:hAnsi="Consolas"/>
          <w:color w:val="A00040"/>
        </w:rPr>
        <w:t>sqlite3</w:t>
      </w:r>
      <w:r>
        <w:t xml:space="preserve"> + hand-written SQL is an</w:t>
      </w:r>
    </w:p>
    <w:p>
      <w:r>
        <w:t>implementation detail, not an architecture decision, but either must go</w:t>
      </w:r>
    </w:p>
    <w:p>
      <w:r>
        <w:t xml:space="preserve">through the </w:t>
      </w:r>
      <w:r>
        <w:rPr>
          <w:rFonts w:ascii="Consolas" w:hAnsi="Consolas"/>
          <w:color w:val="A00040"/>
        </w:rPr>
        <w:t>Store[T]</w:t>
      </w:r>
      <w:r>
        <w:t xml:space="preserve"> interfaces (§0) so route code never touches SQL</w:t>
      </w:r>
    </w:p>
    <w:p>
      <w:r>
        <w:t>directly.</w:t>
      </w:r>
    </w:p>
    <w:p>
      <w:r>
        <w:rPr>
          <w:b/>
        </w:rPr>
        <w:t>Why, beyond PLAN §3.2's own reasoning:</w:t>
      </w:r>
      <w:r>
        <w:t xml:space="preserve"> five entity types</w:t>
      </w:r>
    </w:p>
    <w:p>
      <w:r>
        <w:t>(</w:t>
      </w:r>
      <w:r>
        <w:rPr>
          <w:rFonts w:ascii="Consolas" w:hAnsi="Consolas"/>
          <w:color w:val="A00040"/>
        </w:rPr>
        <w:t>families</w:t>
      </w:r>
      <w:r>
        <w:t xml:space="preserve">, </w:t>
      </w:r>
      <w:r>
        <w:rPr>
          <w:rFonts w:ascii="Consolas" w:hAnsi="Consolas"/>
          <w:color w:val="A00040"/>
        </w:rPr>
        <w:t>users</w:t>
      </w:r>
      <w:r>
        <w:t xml:space="preserve">, </w:t>
      </w:r>
      <w:r>
        <w:rPr>
          <w:rFonts w:ascii="Consolas" w:hAnsi="Consolas"/>
          <w:color w:val="A00040"/>
        </w:rPr>
        <w:t>profiles</w:t>
      </w:r>
      <w:r>
        <w:t xml:space="preserve">, </w:t>
      </w:r>
      <w:r>
        <w:rPr>
          <w:rFonts w:ascii="Consolas" w:hAnsi="Consolas"/>
          <w:color w:val="A00040"/>
        </w:rPr>
        <w:t>memories</w:t>
      </w:r>
      <w:r>
        <w:t xml:space="preserve">, </w:t>
      </w:r>
      <w:r>
        <w:rPr>
          <w:rFonts w:ascii="Consolas" w:hAnsi="Consolas"/>
          <w:color w:val="A00040"/>
        </w:rPr>
        <w:t>photo_meta</w:t>
      </w:r>
      <w:r>
        <w:t xml:space="preserve">, </w:t>
      </w:r>
      <w:r>
        <w:rPr>
          <w:rFonts w:ascii="Consolas" w:hAnsi="Consolas"/>
          <w:color w:val="A00040"/>
        </w:rPr>
        <w:t>invites</w:t>
      </w:r>
      <w:r>
        <w:t>,</w:t>
      </w:r>
    </w:p>
    <w:p>
      <w:r>
        <w:rPr>
          <w:rFonts w:ascii="Consolas" w:hAnsi="Consolas"/>
          <w:color w:val="A00040"/>
        </w:rPr>
        <w:t>digest_subscriptions</w:t>
      </w:r>
      <w:r>
        <w:t xml:space="preserve"> — seven, actually, once auth and digest are counted)</w:t>
      </w:r>
    </w:p>
    <w:p>
      <w:r>
        <w:t>with real foreign-key cascade requirements (family delete → cascades</w:t>
      </w:r>
    </w:p>
    <w:p>
      <w:r>
        <w:t>everything; profile delete → cascades memories → cascades photo_meta) is</w:t>
      </w:r>
    </w:p>
    <w:p>
      <w:r>
        <w:t xml:space="preserve">exactly SQLite's sweet spot: </w:t>
      </w:r>
      <w:r>
        <w:rPr>
          <w:rFonts w:ascii="Consolas" w:hAnsi="Consolas"/>
          <w:color w:val="A00040"/>
        </w:rPr>
        <w:t>PRAGMA foreign_keys = ON</w:t>
      </w:r>
      <w:r>
        <w:t xml:space="preserve"> plus `ON DELETE</w:t>
      </w:r>
    </w:p>
    <w:p>
      <w:r>
        <w:t>CASCADE` constraints turn "five hand-rolled JSON stores with manual cascade</w:t>
      </w:r>
    </w:p>
    <w:p>
      <w:r>
        <w:t>logic" (PLAN's own words, correctly) into database-enforced invariants that</w:t>
      </w:r>
    </w:p>
    <w:p>
      <w:r>
        <w:t>can't drift out of sync across store implementations. Concretely:</w:t>
      </w:r>
    </w:p>
    <w:p>
      <w:pPr>
        <w:pStyle w:val="ListBullet"/>
      </w:pPr>
      <w:r>
        <w:rPr>
          <w:rFonts w:ascii="Consolas" w:hAnsi="Consolas"/>
          <w:color w:val="A00040"/>
        </w:rPr>
        <w:t>families(id)</w:t>
      </w:r>
    </w:p>
    <w:p>
      <w:pPr>
        <w:pStyle w:val="ListBullet"/>
      </w:pPr>
      <w:r>
        <w:rPr>
          <w:rFonts w:ascii="Consolas" w:hAnsi="Consolas"/>
          <w:color w:val="A00040"/>
        </w:rPr>
        <w:t>users(id, email UNIQUE, password_hash, family_id FK→families, role, digest_opt_in)</w:t>
      </w:r>
    </w:p>
    <w:p>
      <w:pPr>
        <w:pStyle w:val="ListBullet"/>
      </w:pPr>
      <w:r>
        <w:rPr>
          <w:rFonts w:ascii="Consolas" w:hAnsi="Consolas"/>
          <w:color w:val="A00040"/>
        </w:rPr>
        <w:t>sessions(token_hash, user_id FK→users, expires_at)</w:t>
      </w:r>
    </w:p>
    <w:p>
      <w:pPr>
        <w:pStyle w:val="ListBullet"/>
      </w:pPr>
      <w:r>
        <w:rPr>
          <w:rFonts w:ascii="Consolas" w:hAnsi="Consolas"/>
          <w:color w:val="A00040"/>
        </w:rPr>
        <w:t>profiles(id, family_id FK→families ON DELETE CASCADE, display_name, dob, born_early, weeks_early)</w:t>
      </w:r>
    </w:p>
    <w:p>
      <w:pPr>
        <w:pStyle w:val="ListBullet"/>
      </w:pPr>
      <w:r>
        <w:rPr>
          <w:rFonts w:ascii="Consolas" w:hAnsi="Consolas"/>
          <w:color w:val="A00040"/>
        </w:rPr>
        <w:t>memories(id, profile_id FK→profiles ON DELETE CASCADE, moment_date, title, note, milestone_tag)</w:t>
      </w:r>
    </w:p>
    <w:p>
      <w:pPr>
        <w:pStyle w:val="ListBullet"/>
      </w:pPr>
      <w:r>
        <w:rPr>
          <w:rFonts w:ascii="Consolas" w:hAnsi="Consolas"/>
          <w:color w:val="A00040"/>
        </w:rPr>
        <w:t>photo_meta(id, memory_id FK→memories ON DELETE CASCADE, profile_id, content_type, size, created_at, enc_iv)</w:t>
      </w:r>
      <w:r>
        <w:t xml:space="preserve"> —</w:t>
      </w:r>
    </w:p>
    <w:p>
      <w:r>
        <w:t xml:space="preserve">note: </w:t>
      </w:r>
      <w:r>
        <w:rPr>
          <w:rFonts w:ascii="Consolas" w:hAnsi="Consolas"/>
          <w:color w:val="A00040"/>
        </w:rPr>
        <w:t>enc_iv</w:t>
      </w:r>
      <w:r>
        <w:t xml:space="preserve"> (or equivalent) lives here, never the key (SECURITY_KB owns</w:t>
      </w:r>
    </w:p>
    <w:p>
      <w:r>
        <w:t>key handling). **</w:t>
      </w:r>
      <w:r>
        <w:rPr>
          <w:rFonts w:ascii="Consolas" w:hAnsi="Consolas"/>
          <w:color w:val="A00040"/>
        </w:rPr>
        <w:t>id</w:t>
      </w:r>
      <w:r>
        <w:t xml:space="preserve"> is TEXT/uuid4, not an autoincrementing int like</w:t>
      </w:r>
    </w:p>
    <w:p>
      <w:r>
        <w:t xml:space="preserve">every other table's </w:t>
      </w:r>
      <w:r>
        <w:rPr>
          <w:rFonts w:ascii="Consolas" w:hAnsi="Consolas"/>
          <w:color w:val="A00040"/>
        </w:rPr>
        <w:t>id</w:t>
      </w:r>
      <w:r>
        <w:t xml:space="preserve"> above** — it also names the on-disk photo file</w:t>
      </w:r>
    </w:p>
    <w:p>
      <w:r>
        <w:t>(</w:t>
      </w:r>
      <w:r>
        <w:rPr>
          <w:rFonts w:ascii="Consolas" w:hAnsi="Consolas"/>
          <w:color w:val="A00040"/>
        </w:rPr>
        <w:t>backend/data/photos/{profile_id}/{id}</w:t>
      </w:r>
      <w:r>
        <w:t>), so it needs to be</w:t>
      </w:r>
    </w:p>
    <w:p>
      <w:r>
        <w:t>non-enumerable, the same reasoning already applied to</w:t>
      </w:r>
    </w:p>
    <w:p>
      <w:r>
        <w:rPr>
          <w:rFonts w:ascii="Consolas" w:hAnsi="Consolas"/>
          <w:color w:val="A00040"/>
        </w:rPr>
        <w:t>sessions.token_hash</w:t>
      </w:r>
      <w:r>
        <w:t>/</w:t>
      </w:r>
      <w:r>
        <w:rPr>
          <w:rFonts w:ascii="Consolas" w:hAnsi="Consolas"/>
          <w:color w:val="A00040"/>
        </w:rPr>
        <w:t>invites.code</w:t>
      </w:r>
      <w:r>
        <w:t>'s opaque, non-sequential ids. Not</w:t>
      </w:r>
    </w:p>
    <w:p>
      <w:r>
        <w:t>an inconsistency with this schema's conventions; a second, already-</w:t>
      </w:r>
    </w:p>
    <w:p>
      <w:r>
        <w:t>established tier of them (documented here at the Increment-2 fix pass;</w:t>
      </w:r>
    </w:p>
    <w:p>
      <w:r>
        <w:t>see PROJECT_CONTEXT.md Decisions Log, Increment 2 judgment call 1).</w:t>
      </w:r>
    </w:p>
    <w:p>
      <w:pPr>
        <w:pStyle w:val="ListBullet"/>
      </w:pPr>
      <w:r>
        <w:rPr>
          <w:rFonts w:ascii="Consolas" w:hAnsi="Consolas"/>
          <w:color w:val="A00040"/>
        </w:rPr>
        <w:t>invites(code, family_id FK→families, expires_at, single_use, used_at)</w:t>
      </w:r>
    </w:p>
    <w:p>
      <w:r>
        <w:rPr>
          <w:b/>
        </w:rPr>
        <w:t>Note (added by §5's revision, does not alter anything above):</w:t>
      </w:r>
      <w:r>
        <w:t xml:space="preserve"> §5.4 below</w:t>
      </w:r>
    </w:p>
    <w:p>
      <w:r>
        <w:t xml:space="preserve">adds three columns to </w:t>
      </w:r>
      <w:r>
        <w:rPr>
          <w:rFonts w:ascii="Consolas" w:hAnsi="Consolas"/>
          <w:color w:val="A00040"/>
        </w:rPr>
        <w:t>users</w:t>
      </w:r>
      <w:r>
        <w:t xml:space="preserve"> (</w:t>
      </w:r>
      <w:r>
        <w:rPr>
          <w:rFonts w:ascii="Consolas" w:hAnsi="Consolas"/>
          <w:color w:val="A00040"/>
        </w:rPr>
        <w:t>unsubscribe_token_hash</w:t>
      </w:r>
      <w:r>
        <w:t>,</w:t>
      </w:r>
    </w:p>
    <w:p>
      <w:r>
        <w:rPr>
          <w:rFonts w:ascii="Consolas" w:hAnsi="Consolas"/>
          <w:color w:val="A00040"/>
        </w:rPr>
        <w:t>last_digest_sent_at</w:t>
      </w:r>
      <w:r>
        <w:t>) and documents them there rather than duplicating this</w:t>
      </w:r>
    </w:p>
    <w:p>
      <w:r>
        <w:t>table here, to keep this section's diff-free from the original gate.</w:t>
      </w:r>
    </w:p>
    <w:p>
      <w:r>
        <w:rPr>
          <w:b/>
        </w:rPr>
        <w:t>Photo bytes stay on the filesystem, not in SQLite</w:t>
      </w:r>
      <w:r>
        <w:t xml:space="preserve"> (confirms PLAN §4.3):</w:t>
      </w:r>
    </w:p>
    <w:p>
      <w:r>
        <w:rPr>
          <w:rFonts w:ascii="Consolas" w:hAnsi="Consolas"/>
          <w:color w:val="A00040"/>
        </w:rPr>
        <w:t>photo_meta</w:t>
      </w:r>
      <w:r>
        <w:t xml:space="preserve"> rows point to </w:t>
      </w:r>
      <w:r>
        <w:rPr>
          <w:rFonts w:ascii="Consolas" w:hAnsi="Consolas"/>
          <w:color w:val="A00040"/>
        </w:rPr>
        <w:t>backend/data/photos/{profile_id}/{photo_id}.enc</w:t>
      </w:r>
    </w:p>
    <w:p>
      <w:r>
        <w:t>by convention (id-derived path, not a stored path string, to avoid path-</w:t>
      </w:r>
    </w:p>
    <w:p>
      <w:r>
        <w:t>injection surface). This keeps the DB file small, keeps hard-delete</w:t>
      </w:r>
    </w:p>
    <w:p>
      <w:r>
        <w:t>literal (unlink the file, then delete the row — or vice versa, see §photo</w:t>
      </w:r>
    </w:p>
    <w:p>
      <w:r>
        <w:t>delete-ordering note in SECURITY_KB), and avoids ever loading a photo blob</w:t>
      </w:r>
    </w:p>
    <w:p>
      <w:r>
        <w:t>into a query result the app doesn't need.</w:t>
      </w:r>
    </w:p>
    <w:p>
      <w:r>
        <w:rPr>
          <w:b/>
        </w:rPr>
        <w:t>Migration:</w:t>
      </w:r>
      <w:r>
        <w:t xml:space="preserve"> a single </w:t>
      </w:r>
      <w:r>
        <w:rPr>
          <w:rFonts w:ascii="Consolas" w:hAnsi="Consolas"/>
          <w:color w:val="A00040"/>
        </w:rPr>
        <w:t>schema.sql</w:t>
      </w:r>
      <w:r>
        <w:t xml:space="preserve"> (or Alembic if code-agent prefers —</w:t>
      </w:r>
    </w:p>
    <w:p>
      <w:r>
        <w:t>implementation choice) applied idempotently at startup. No production data</w:t>
      </w:r>
    </w:p>
    <w:p>
      <w:r>
        <w:t>exists yet, so no data-migration tooling is warranted beyond "create tables</w:t>
      </w:r>
    </w:p>
    <w:p>
      <w:r>
        <w:t>if absent."</w:t>
      </w:r>
    </w:p>
    <w:p>
      <w:r>
        <w:rPr>
          <w:b/>
        </w:rPr>
        <w:t>Backups:</w:t>
      </w:r>
      <w:r>
        <w:t xml:space="preserve"> confirms PLAN §4.6's proposal — no automatic backups of the</w:t>
      </w:r>
    </w:p>
    <w:p>
      <w:r>
        <w:t>DB file or photo directory. A backup is a second copy of child data, which</w:t>
      </w:r>
    </w:p>
    <w:p>
      <w:r>
        <w:t>is a liability under the retention/delete promise (INDUSTRY_KB §2.1: a photo</w:t>
      </w:r>
    </w:p>
    <w:p>
      <w:r>
        <w:t>"deleted" from the app but sitting in a backup contradicts the "immediately</w:t>
      </w:r>
    </w:p>
    <w:p>
      <w:r>
        <w:t>and permanently" UI copy in UX_KB §1.10). Revisit only if/when the human</w:t>
      </w:r>
    </w:p>
    <w:p>
      <w:r>
        <w:t>requests an explicit export feature — which would be a deliberate,</w:t>
      </w:r>
    </w:p>
    <w:p>
      <w:r>
        <w:t>user-initiated copy, not an automatic background one.</w:t>
      </w:r>
    </w:p>
    <w:p>
      <w:pPr>
        <w:pStyle w:val="Heading3"/>
      </w:pPr>
      <w:r>
        <w:t>4. Photo color-extraction algorithm (UX_KB §6 contract)</w:t>
      </w:r>
    </w:p>
    <w:p>
      <w:r>
        <w:t>UX_KB §6.3 specifies the *visual outcome and safety contract* and explicitly</w:t>
      </w:r>
    </w:p>
    <w:p>
      <w:r>
        <w:t>delegates the extraction algorithm to Architecture. This is that design.</w:t>
      </w:r>
    </w:p>
    <w:p>
      <w:r>
        <w:t>**Runs server-side, at upload time, once, synchronously as part of the</w:t>
      </w:r>
    </w:p>
    <w:p>
      <w:r>
        <w:t>upload request** — never client-side (photo bytes must never leave the</w:t>
      </w:r>
    </w:p>
    <w:p>
      <w:r>
        <w:t>server per F7's structural isolation, and "extract color client-side" would</w:t>
      </w:r>
    </w:p>
    <w:p>
      <w:r>
        <w:t>require sending the decrypted image to the browser on every load, defeating</w:t>
      </w:r>
    </w:p>
    <w:p>
      <w:r>
        <w:t>the point).</w:t>
      </w:r>
    </w:p>
    <w:p>
      <w:pPr>
        <w:pStyle w:val="Heading4"/>
      </w:pPr>
      <w:r>
        <w:t>4.1 Pipeline</w:t>
      </w:r>
    </w:p>
    <w:p>
      <w:pPr>
        <w:pStyle w:val="ListNumber"/>
      </w:pPr>
      <w:r>
        <w:t xml:space="preserve">On </w:t>
      </w:r>
      <w:r>
        <w:rPr>
          <w:rFonts w:ascii="Consolas" w:hAnsi="Consolas"/>
          <w:color w:val="A00040"/>
        </w:rPr>
        <w:t>POST /profiles/{id}/photos</w:t>
      </w:r>
      <w:r>
        <w:t>, after content-sniffing/validation and</w:t>
      </w:r>
    </w:p>
    <w:p>
      <w:r>
        <w:t>before encryption-at-rest, the raw image bytes pass through</w:t>
      </w:r>
    </w:p>
    <w:p>
      <w:r>
        <w:rPr>
          <w:rFonts w:ascii="Consolas" w:hAnsi="Consolas"/>
          <w:color w:val="A00040"/>
        </w:rPr>
        <w:t>app/photo_theme.py::extract_accent(image_bytes) -&gt; AccentTokens</w:t>
      </w:r>
      <w:r>
        <w:t>.</w:t>
      </w:r>
    </w:p>
    <w:p>
      <w:pPr>
        <w:pStyle w:val="ListNumber"/>
      </w:pPr>
      <w:r>
        <w:rPr>
          <w:b/>
        </w:rPr>
        <w:t>Downsample first</w:t>
      </w:r>
      <w:r>
        <w:t xml:space="preserve"> (e.g. to a 64×64 or 100×100 thumbnail in memory,</w:t>
      </w:r>
    </w:p>
    <w:p>
      <w:r>
        <w:t xml:space="preserve">Pillow </w:t>
      </w:r>
      <w:r>
        <w:rPr>
          <w:rFonts w:ascii="Consolas" w:hAnsi="Consolas"/>
          <w:color w:val="A00040"/>
        </w:rPr>
        <w:t>Image.thumbnail</w:t>
      </w:r>
      <w:r>
        <w:t>) — extraction never needs full resolution, and</w:t>
      </w:r>
    </w:p>
    <w:p>
      <w:r>
        <w:t>downsampling is also a cheap, incidental privacy improvement (less detail</w:t>
      </w:r>
    </w:p>
    <w:p>
      <w:r>
        <w:t>in the working buffer, though this is not a substitute for the encryption/</w:t>
      </w:r>
    </w:p>
    <w:p>
      <w:r>
        <w:t>isolation controls, which remain the real guarantee).</w:t>
      </w:r>
    </w:p>
    <w:p>
      <w:pPr>
        <w:pStyle w:val="ListNumber"/>
      </w:pPr>
      <w:r>
        <w:rPr>
          <w:b/>
        </w:rPr>
        <w:t>Quantize to a reduced palette</w:t>
      </w:r>
      <w:r>
        <w:t xml:space="preserve"> using median-cut or k-means (k=5) over</w:t>
      </w:r>
    </w:p>
    <w:p>
      <w:r>
        <w:t>the downsampled pixels in RGB space (Pillow's built-in</w:t>
      </w:r>
    </w:p>
    <w:p>
      <w:r>
        <w:rPr>
          <w:rFonts w:ascii="Consolas" w:hAnsi="Consolas"/>
          <w:color w:val="A00040"/>
        </w:rPr>
        <w:t>Image.quantize(colors=5, method=Image.MEDIANCUT)</w:t>
      </w:r>
      <w:r>
        <w:t xml:space="preserve"> is sufficient — no new</w:t>
      </w:r>
    </w:p>
    <w:p>
      <w:r>
        <w:t>heavy dependency needed; Pillow is already implied by any image-handling</w:t>
      </w:r>
    </w:p>
    <w:p>
      <w:r>
        <w:t>in F7).</w:t>
      </w:r>
    </w:p>
    <w:p>
      <w:pPr>
        <w:pStyle w:val="ListNumber"/>
      </w:pPr>
      <w:r>
        <w:rPr>
          <w:b/>
        </w:rPr>
        <w:t>Filter candidate clusters</w:t>
      </w:r>
      <w:r>
        <w:t xml:space="preserve"> before ranking, per UX_KB §6.3 rule 1</w:t>
      </w:r>
    </w:p>
    <w:p>
      <w:r>
        <w:t>("most prominent non-skin-tone, non-neutral color"):</w:t>
      </w:r>
    </w:p>
    <w:p>
      <w:pPr>
        <w:pStyle w:val="ListBullet2"/>
      </w:pPr>
      <w:r>
        <w:t>Convert each cluster's centroid to HSL.</w:t>
      </w:r>
    </w:p>
    <w:p>
      <w:pPr>
        <w:pStyle w:val="ListBullet2"/>
      </w:pPr>
      <w:r>
        <w:t>Drop clusters with saturation &lt; 15% (near-gray/near-white/near-black —</w:t>
      </w:r>
    </w:p>
    <w:p>
      <w:r>
        <w:t>"no color," matches UX_KB's rejection of whole-image averaging).</w:t>
      </w:r>
    </w:p>
    <w:p>
      <w:pPr>
        <w:pStyle w:val="ListBullet2"/>
      </w:pPr>
      <w:r>
        <w:t>Drop clusters whose HSL falls inside a fixed **skin-tone exclusion</w:t>
      </w:r>
    </w:p>
    <w:p>
      <w:r>
        <w:t>band** (hue 5°–35°, saturation 20–60%, lightness 40–85% — a generous</w:t>
      </w:r>
    </w:p>
    <w:p>
      <w:r>
        <w:t>band covering the common range of photographed skin tones across</w:t>
      </w:r>
    </w:p>
    <w:p>
      <w:r>
        <w:t>lighting conditions; approximate by design, erring toward</w:t>
      </w:r>
    </w:p>
    <w:p>
      <w:r>
        <w:t>over-excluding rather than risking a face-adjacent hue becoming "the</w:t>
      </w:r>
    </w:p>
    <w:p>
      <w:r>
        <w:t>theme," which would be an odd personalization outcome even though it</w:t>
      </w:r>
    </w:p>
    <w:p>
      <w:r>
        <w:t>is not itself a face-detection operation — no facial geometry,</w:t>
      </w:r>
    </w:p>
    <w:p>
      <w:r>
        <w:t>landmarks, or identity data is computed, only a pixel-color-cluster</w:t>
      </w:r>
    </w:p>
    <w:p>
      <w:r>
        <w:t>heuristic, so this stays clear of INDUSTRY_KB's face-processing ban;</w:t>
      </w:r>
    </w:p>
    <w:p>
      <w:r>
        <w:t>see RESPONSIBLE_AI_KB / SECURITY_KB cross-check note below).</w:t>
      </w:r>
    </w:p>
    <w:p>
      <w:pPr>
        <w:pStyle w:val="ListBullet2"/>
      </w:pPr>
      <w:r>
        <w:t>Rank remaining clusters by pixel-count (dominance) and pick the</w:t>
      </w:r>
    </w:p>
    <w:p>
      <w:r>
        <w:t>top one as the extraction target hue. If every cluster is filtered out</w:t>
      </w:r>
    </w:p>
    <w:p>
      <w:r>
        <w:t>(e.g. a genuinely monochrome or all-skin-tone photo), extraction</w:t>
      </w:r>
    </w:p>
    <w:p>
      <w:r>
        <w:t xml:space="preserve">returns </w:t>
      </w:r>
      <w:r>
        <w:rPr>
          <w:rFonts w:ascii="Consolas" w:hAnsi="Consolas"/>
          <w:color w:val="A00040"/>
        </w:rPr>
        <w:t>None</w:t>
      </w:r>
      <w:r>
        <w:t xml:space="preserve"> and the caller falls back to the default theme (§6.4's</w:t>
      </w:r>
    </w:p>
    <w:p>
      <w:r>
        <w:t>"complete theme, not placeholder" — this is the code path that</w:t>
      </w:r>
    </w:p>
    <w:p>
      <w:r>
        <w:t>realizes it).</w:t>
      </w:r>
    </w:p>
    <w:p>
      <w:pPr>
        <w:pStyle w:val="ListNumber"/>
      </w:pPr>
      <w:r>
        <w:rPr>
          <w:b/>
        </w:rPr>
        <w:t>Clamp to the three safe bands</w:t>
      </w:r>
      <w:r>
        <w:t xml:space="preserve"> exactly as UX_KB §6.3.2 specifies, in</w:t>
      </w:r>
    </w:p>
    <w:p>
      <w:r>
        <w:t>HSL, deriving all three from the single extracted hue:</w:t>
      </w:r>
    </w:p>
    <w:p>
      <w:pPr>
        <w:pStyle w:val="ListBullet2"/>
      </w:pPr>
      <w:r>
        <w:rPr>
          <w:rFonts w:ascii="Consolas" w:hAnsi="Consolas"/>
          <w:color w:val="A00040"/>
        </w:rPr>
        <w:t>--lm-photo-mid</w:t>
      </w:r>
      <w:r>
        <w:t>: S 30–55%, L 45–60%</w:t>
      </w:r>
    </w:p>
    <w:p>
      <w:pPr>
        <w:pStyle w:val="ListBullet2"/>
      </w:pPr>
      <w:r>
        <w:rPr>
          <w:rFonts w:ascii="Consolas" w:hAnsi="Consolas"/>
          <w:color w:val="A00040"/>
        </w:rPr>
        <w:t>--lm-photo-deep</w:t>
      </w:r>
      <w:r>
        <w:t>: S 35–60%, L 22–32%</w:t>
      </w:r>
    </w:p>
    <w:p>
      <w:pPr>
        <w:pStyle w:val="ListBullet2"/>
      </w:pPr>
      <w:r>
        <w:rPr>
          <w:rFonts w:ascii="Consolas" w:hAnsi="Consolas"/>
          <w:color w:val="A00040"/>
        </w:rPr>
        <w:t>--lm-photo-tint</w:t>
      </w:r>
      <w:r>
        <w:t>: S 18–28%, L 90–94%</w:t>
      </w:r>
    </w:p>
    <w:p>
      <w:pPr>
        <w:pStyle w:val="ListNumber"/>
      </w:pPr>
      <w:r>
        <w:rPr>
          <w:b/>
        </w:rPr>
        <w:t>Hue-exclusion rotation:</w:t>
      </w:r>
      <w:r>
        <w:t xml:space="preserve"> if the extracted hue is within ±20° of</w:t>
      </w:r>
    </w:p>
    <w:p>
      <w:r>
        <w:rPr>
          <w:rFonts w:ascii="Consolas" w:hAnsi="Consolas"/>
          <w:color w:val="A00040"/>
        </w:rPr>
        <w:t>--lm-danger</w:t>
      </w:r>
      <w:r>
        <w:t>'s hue (compute once at build time from the fixed hex, store</w:t>
      </w:r>
    </w:p>
    <w:p>
      <w:r>
        <w:t>as a constant), rotate all three derived tokens' hue by +40° before</w:t>
      </w:r>
    </w:p>
    <w:p>
      <w:r>
        <w:t>returning.</w:t>
      </w:r>
    </w:p>
    <w:p>
      <w:pPr>
        <w:pStyle w:val="ListNumber"/>
      </w:pPr>
      <w:r>
        <w:rPr>
          <w:b/>
        </w:rPr>
        <w:t>Automated contrast pre-check</w:t>
      </w:r>
      <w:r>
        <w:t xml:space="preserve"> (UX_KB §6.3 rule 4): render the two</w:t>
      </w:r>
    </w:p>
    <w:p>
      <w:r>
        <w:t xml:space="preserve">contract cases — white text over </w:t>
      </w:r>
      <w:r>
        <w:rPr>
          <w:rFonts w:ascii="Consolas" w:hAnsi="Consolas"/>
          <w:color w:val="A00040"/>
        </w:rPr>
        <w:t>--lm-photo-deep</w:t>
      </w:r>
      <w:r>
        <w:t xml:space="preserve"> with the fixed scrim</w:t>
      </w:r>
    </w:p>
    <w:p>
      <w:r>
        <w:t xml:space="preserve">gradient composited, and </w:t>
      </w:r>
      <w:r>
        <w:rPr>
          <w:rFonts w:ascii="Consolas" w:hAnsi="Consolas"/>
          <w:color w:val="A00040"/>
        </w:rPr>
        <w:t>--lm-ink</w:t>
      </w:r>
      <w:r>
        <w:t xml:space="preserve"> over </w:t>
      </w:r>
      <w:r>
        <w:rPr>
          <w:rFonts w:ascii="Consolas" w:hAnsi="Consolas"/>
          <w:color w:val="A00040"/>
        </w:rPr>
        <w:t>--lm-photo-tint</w:t>
      </w:r>
      <w:r>
        <w:t xml:space="preserve"> — compute WCAG</w:t>
      </w:r>
    </w:p>
    <w:p>
      <w:r>
        <w:t>contrast ratio (standard relative-luminance formula) for each. If either</w:t>
      </w:r>
    </w:p>
    <w:p>
      <w:r>
        <w:t>falls below its threshold (4.5:1 body / 3:1 large text, matching UX_KB),</w:t>
      </w:r>
    </w:p>
    <w:p>
      <w:r>
        <w:rPr>
          <w:rFonts w:ascii="Consolas" w:hAnsi="Consolas"/>
          <w:color w:val="A00040"/>
        </w:rPr>
        <w:t>extract_accent</w:t>
      </w:r>
      <w:r>
        <w:t xml:space="preserve"> returns </w:t>
      </w:r>
      <w:r>
        <w:rPr>
          <w:rFonts w:ascii="Consolas" w:hAnsi="Consolas"/>
          <w:color w:val="A00040"/>
        </w:rPr>
        <w:t>None</w:t>
      </w:r>
      <w:r>
        <w:t xml:space="preserve"> for that child rather than the computed</w:t>
      </w:r>
    </w:p>
    <w:p>
      <w:r>
        <w:t>tokens, and the frontend renders the default theme for that surface. This</w:t>
      </w:r>
    </w:p>
    <w:p>
      <w:r>
        <w:t>check is deterministic and re-run at upload time only (not per page</w:t>
      </w:r>
    </w:p>
    <w:p>
      <w:r>
        <w:t>load) — the result (</w:t>
      </w:r>
      <w:r>
        <w:rPr>
          <w:rFonts w:ascii="Consolas" w:hAnsi="Consolas"/>
          <w:color w:val="A00040"/>
        </w:rPr>
        <w:t>AccentTokens | None</w:t>
      </w:r>
      <w:r>
        <w:t>) is stored as three hex values</w:t>
      </w:r>
    </w:p>
    <w:p>
      <w:r>
        <w:t>(or null) on the profile row, computed once, read many times.</w:t>
      </w:r>
    </w:p>
    <w:p>
      <w:pPr>
        <w:pStyle w:val="ListNumber"/>
      </w:pPr>
      <w:r>
        <w:t xml:space="preserve">Store the three resulting hex values (or nulls) in </w:t>
      </w:r>
      <w:r>
        <w:rPr>
          <w:rFonts w:ascii="Consolas" w:hAnsi="Consolas"/>
          <w:color w:val="A00040"/>
        </w:rPr>
        <w:t>profiles</w:t>
      </w:r>
      <w:r>
        <w:t xml:space="preserve"> (new</w:t>
      </w:r>
    </w:p>
    <w:p>
      <w:r>
        <w:t xml:space="preserve">columns </w:t>
      </w:r>
      <w:r>
        <w:rPr>
          <w:rFonts w:ascii="Consolas" w:hAnsi="Consolas"/>
          <w:color w:val="A00040"/>
        </w:rPr>
        <w:t>photo_accent_mid</w:t>
      </w:r>
      <w:r>
        <w:t xml:space="preserve">, </w:t>
      </w:r>
      <w:r>
        <w:rPr>
          <w:rFonts w:ascii="Consolas" w:hAnsi="Consolas"/>
          <w:color w:val="A00040"/>
        </w:rPr>
        <w:t>photo_accent_deep</w:t>
      </w:r>
      <w:r>
        <w:t xml:space="preserve">, </w:t>
      </w:r>
      <w:r>
        <w:rPr>
          <w:rFonts w:ascii="Consolas" w:hAnsi="Consolas"/>
          <w:color w:val="A00040"/>
        </w:rPr>
        <w:t>photo_accent_tint</w:t>
      </w:r>
      <w:r>
        <w:t>) —</w:t>
      </w:r>
    </w:p>
    <w:p>
      <w:r>
        <w:rPr>
          <w:b/>
        </w:rPr>
        <w:t>not</w:t>
      </w:r>
      <w:r>
        <w:t xml:space="preserve"> the photo-derived intermediate data, and definitely not raw pixel</w:t>
      </w:r>
    </w:p>
    <w:p>
      <w:r>
        <w:t>data beyond the transient in-memory processing of step 2–4. Nothing from</w:t>
      </w:r>
    </w:p>
    <w:p>
      <w:r>
        <w:t xml:space="preserve">this pipeline ever reaches </w:t>
      </w:r>
      <w:r>
        <w:rPr>
          <w:rFonts w:ascii="Consolas" w:hAnsi="Consolas"/>
          <w:color w:val="A00040"/>
        </w:rPr>
        <w:t>prompts.py</w:t>
      </w:r>
      <w:r>
        <w:t>/</w:t>
      </w:r>
      <w:r>
        <w:rPr>
          <w:rFonts w:ascii="Consolas" w:hAnsi="Consolas"/>
          <w:color w:val="A00040"/>
        </w:rPr>
        <w:t>llm.py</w:t>
      </w:r>
      <w:r>
        <w:t xml:space="preserve"> (same structural</w:t>
      </w:r>
    </w:p>
    <w:p>
      <w:r>
        <w:t xml:space="preserve">isolation as the rest of F7 — </w:t>
      </w:r>
      <w:r>
        <w:rPr>
          <w:rFonts w:ascii="Consolas" w:hAnsi="Consolas"/>
          <w:color w:val="A00040"/>
        </w:rPr>
        <w:t>photo_theme.py</w:t>
      </w:r>
      <w:r>
        <w:t xml:space="preserve"> has no import path into</w:t>
      </w:r>
    </w:p>
    <w:p>
      <w:r>
        <w:t>the LLM layer, verified by the same static check as §photo isolation).</w:t>
      </w:r>
    </w:p>
    <w:p>
      <w:pPr>
        <w:pStyle w:val="Heading4"/>
      </w:pPr>
      <w:r>
        <w:t>4.2 Why this satisfies "runs server-side... not client-side"</w:t>
      </w:r>
    </w:p>
    <w:p>
      <w:r>
        <w:t>The only network trip is the original upload; the three derived hex strings</w:t>
      </w:r>
    </w:p>
    <w:p>
      <w:r>
        <w:t>(a handful of bytes) are the only photo-derived data that ever reaches the</w:t>
      </w:r>
    </w:p>
    <w:p>
      <w:r>
        <w:t>frontend for theming purposes — the browser never receives pixel data for</w:t>
      </w:r>
    </w:p>
    <w:p>
      <w:r>
        <w:t>extraction. This also means re-computation on photo replace/delete is</w:t>
      </w:r>
    </w:p>
    <w:p>
      <w:r>
        <w:t>trivial: delete clears the three columns (falls back to default theme</w:t>
      </w:r>
    </w:p>
    <w:p>
      <w:r>
        <w:t>immediately, satisfying UX_KB §6.4), replace re-runs the pipeline.</w:t>
      </w:r>
    </w:p>
    <w:p>
      <w:r>
        <w:rPr>
          <w:b/>
        </w:rPr>
        <w:t>Note on multi-photo theme-source tracking (added 2026-07-11 — see §9.2):</w:t>
      </w:r>
    </w:p>
    <w:p>
      <w:r>
        <w:t>this section, as originally written, describes a single-photo mental model</w:t>
      </w:r>
    </w:p>
    <w:p>
      <w:r>
        <w:t>("delete clears the three columns... replace re-runs the pipeline") and does</w:t>
      </w:r>
    </w:p>
    <w:p>
      <w:r>
        <w:t>not specify how a profile with *multiple* photos should track which one is</w:t>
      </w:r>
    </w:p>
    <w:p>
      <w:r>
        <w:t>currently powering the theme. §9.2 records the Increment-2 resolution of</w:t>
      </w:r>
    </w:p>
    <w:p>
      <w:r>
        <w:t>that gap.</w:t>
      </w:r>
    </w:p>
    <w:p>
      <w:pPr>
        <w:pStyle w:val="Heading4"/>
      </w:pPr>
      <w:r>
        <w:t>4.3 Library choice</w:t>
      </w:r>
    </w:p>
    <w:p>
      <w:r>
        <w:rPr>
          <w:b/>
        </w:rPr>
        <w:t>Pillow</w:t>
      </w:r>
      <w:r>
        <w:t xml:space="preserve"> (already a near-certain dependency for content-sniffing/EXIF-strip</w:t>
      </w:r>
    </w:p>
    <w:p>
      <w:r>
        <w:t>in F7) is sufficient for steps 2–4 — no new heavy dependency (no OpenCV, no</w:t>
      </w:r>
    </w:p>
    <w:p>
      <w:r>
        <w:t>ML model) is justified for a decorative accent-color feature. This keeps the</w:t>
      </w:r>
    </w:p>
    <w:p>
      <w:r>
        <w:t>"why clamping alone is not sufficient" honesty from UX_KB (a simple k-means/</w:t>
      </w:r>
    </w:p>
    <w:p>
      <w:r>
        <w:t>median-cut extraction is not claimed to be perceptually perfect) matched by</w:t>
      </w:r>
    </w:p>
    <w:p>
      <w:r>
        <w:t>an equally simple, auditable implementation — no black-box color-science</w:t>
      </w:r>
    </w:p>
    <w:p>
      <w:r>
        <w:t>library where a bug would be hard to reason about.</w:t>
      </w:r>
    </w:p>
    <w:p>
      <w:r>
        <w:rPr>
          <w:b/>
        </w:rPr>
        <w:t>Update, 2026-07-11 — HEIC support (see §9.1):</w:t>
      </w:r>
      <w:r>
        <w:t xml:space="preserve"> this section's "Pillow</w:t>
      </w:r>
    </w:p>
    <w:p>
      <w:r>
        <w:t>alone is sufficient" claim is qualified by §9.1 — it is sufficient for the</w:t>
      </w:r>
    </w:p>
    <w:p>
      <w:r>
        <w:t>JPEG/PNG/WebP formats Pillow decodes natively, but not for HEIC without the</w:t>
      </w:r>
    </w:p>
    <w:p>
      <w:r>
        <w:rPr>
          <w:rFonts w:ascii="Consolas" w:hAnsi="Consolas"/>
          <w:color w:val="A00040"/>
        </w:rPr>
        <w:t>pillow-heif</w:t>
      </w:r>
      <w:r>
        <w:t xml:space="preserve"> plugin. §9.1 records the decision to add that plugin.</w:t>
      </w:r>
    </w:p>
    <w:p>
      <w:pPr>
        <w:pStyle w:val="Heading3"/>
      </w:pPr>
      <w:r>
        <w:t>5. Email/notification infrastructure (F8 delivery) — REVISED, real delivery</w:t>
      </w:r>
    </w:p>
    <w:p>
      <w:r>
        <w:rPr>
          <w:b/>
        </w:rPr>
        <w:t>This section supersedes the original Architecture-gate deferral in full.</w:t>
      </w:r>
    </w:p>
    <w:p>
      <w:r>
        <w:t>The human overrode the deferral at this gate: F8's weekly digest ships with</w:t>
      </w:r>
    </w:p>
    <w:p>
      <w:r>
        <w:t>real email delivery this run, not opt-in machinery alone. The original</w:t>
      </w:r>
    </w:p>
    <w:p>
      <w:r>
        <w:t>deferral's stated privacy concern — a child's name/developmental stage</w:t>
      </w:r>
    </w:p>
    <w:p>
      <w:r>
        <w:t>leaving the machine to a third-party mail provider on an unattended,</w:t>
      </w:r>
    </w:p>
    <w:p>
      <w:r>
        <w:t>recurring basis — was valid and is not dropped by the override; it is</w:t>
      </w:r>
    </w:p>
    <w:p>
      <w:r>
        <w:t>addressed by design below (§5.1's content minimization is the load-bearing</w:t>
      </w:r>
    </w:p>
    <w:p>
      <w:r>
        <w:t>answer to it), not by reversing the concern.</w:t>
      </w:r>
    </w:p>
    <w:p>
      <w:pPr>
        <w:pStyle w:val="Heading4"/>
      </w:pPr>
      <w:r>
        <w:t>5.0 What ships</w:t>
      </w:r>
    </w:p>
    <w:p>
      <w:pPr>
        <w:pStyle w:val="ListBullet"/>
      </w:pPr>
      <w:r>
        <w:rPr>
          <w:rFonts w:ascii="Consolas" w:hAnsi="Consolas"/>
          <w:color w:val="A00040"/>
        </w:rPr>
        <w:t>GET /profiles/{id}/digest</w:t>
      </w:r>
      <w:r>
        <w:t xml:space="preserve"> (in-app content, unchanged from the original</w:t>
      </w:r>
    </w:p>
    <w:p>
      <w:r>
        <w:t>design — still the source of truth for digest *content*).</w:t>
      </w:r>
    </w:p>
    <w:p>
      <w:pPr>
        <w:pStyle w:val="ListBullet"/>
      </w:pPr>
      <w:r>
        <w:t>Real outbound email, sent on a recurring schedule, to caregivers with</w:t>
      </w:r>
    </w:p>
    <w:p>
      <w:r>
        <w:rPr>
          <w:rFonts w:ascii="Consolas" w:hAnsi="Consolas"/>
          <w:color w:val="A00040"/>
        </w:rPr>
        <w:t>digest_opt_in=true</w:t>
      </w:r>
      <w:r>
        <w:t>, via a transactional email provider (§5.1) triggered</w:t>
      </w:r>
    </w:p>
    <w:p>
      <w:r>
        <w:t>by an in-process scheduler (§5.3).</w:t>
      </w:r>
    </w:p>
    <w:p>
      <w:pPr>
        <w:pStyle w:val="ListBullet"/>
      </w:pPr>
      <w:r>
        <w:t>A working, real, one-click unsubscribe path independent of the in-app</w:t>
      </w:r>
    </w:p>
    <w:p>
      <w:r>
        <w:t>opt-in toggle (§5.5) — required both because a toggle buried in Settings</w:t>
      </w:r>
    </w:p>
    <w:p>
      <w:r>
        <w:t>is not a functioning opt-out once mail is actually landing in someone's</w:t>
      </w:r>
    </w:p>
    <w:p>
      <w:r>
        <w:t>inbox, and because it is close to a legal expectation for any recurring</w:t>
      </w:r>
    </w:p>
    <w:p>
      <w:r>
        <w:t>commercial-adjacent email in the US (§5.6).</w:t>
      </w:r>
    </w:p>
    <w:p>
      <w:pPr>
        <w:pStyle w:val="Heading4"/>
      </w:pPr>
      <w:r>
        <w:t>5.1 Provider choice: Resend</w:t>
      </w:r>
    </w:p>
    <w:p>
      <w:r>
        <w:rPr>
          <w:b/>
        </w:rPr>
        <w:t>Decision: Resend</w:t>
      </w:r>
      <w:r>
        <w:t>, over Postmark, SES, or raw SMTP.</w:t>
      </w:r>
    </w:p>
    <w:p>
      <w:pPr>
        <w:pStyle w:val="ListBullet"/>
      </w:pPr>
      <w:r>
        <w:rPr>
          <w:b/>
        </w:rPr>
        <w:t>Free tier fits this project's actual scale.</w:t>
      </w:r>
      <w:r>
        <w:t xml:space="preserve"> Resend's free tier (3,000</w:t>
      </w:r>
    </w:p>
    <w:p>
      <w:r>
        <w:t>emails/month, 100/day) comfortably covers a small number of families each</w:t>
      </w:r>
    </w:p>
    <w:p>
      <w:r>
        <w:t>receiving at most one email per week — this is not a bulk-sending product,</w:t>
      </w:r>
    </w:p>
    <w:p>
      <w:r>
        <w:t>and no paid tier is warranted at this scale.</w:t>
      </w:r>
    </w:p>
    <w:p>
      <w:pPr>
        <w:pStyle w:val="ListBullet"/>
      </w:pPr>
      <w:r>
        <w:rPr>
          <w:b/>
        </w:rPr>
        <w:t>API surface is minimal</w:t>
      </w:r>
      <w:r>
        <w:t xml:space="preserve"> — a single authenticated POST with</w:t>
      </w:r>
    </w:p>
    <w:p>
      <w:r>
        <w:rPr>
          <w:rFonts w:ascii="Consolas" w:hAnsi="Consolas"/>
          <w:color w:val="A00040"/>
        </w:rPr>
        <w:t>{from, to, subject, html, headers}</w:t>
      </w:r>
      <w:r>
        <w:t xml:space="preserve"> — matching this project's "no new</w:t>
      </w:r>
    </w:p>
    <w:p>
      <w:r>
        <w:t>operational surface" instinct (same reasoning §3 already applies to</w:t>
      </w:r>
    </w:p>
    <w:p>
      <w:r>
        <w:t>SQLite-over-Postgres, applied here to email-over-SMTP). Raw SMTP is</w:t>
      </w:r>
    </w:p>
    <w:p>
      <w:r>
        <w:t>rejected for the same reason PLAN's original fallback rejected it:</w:t>
      </w:r>
    </w:p>
    <w:p>
      <w:r>
        <w:t>credential handling and deliverability (SPF/DKIM setup, IP reputation) are</w:t>
      </w:r>
    </w:p>
    <w:p>
      <w:r>
        <w:t>materially harder to get right by hand than via a transactional API.</w:t>
      </w:r>
    </w:p>
    <w:p>
      <w:pPr>
        <w:pStyle w:val="ListBullet"/>
      </w:pPr>
      <w:r>
        <w:rPr>
          <w:b/>
        </w:rPr>
        <w:t>Deliverability-relevant headers are first-class</w:t>
      </w:r>
      <w:r>
        <w:t>, not bolted on: Resend</w:t>
      </w:r>
    </w:p>
    <w:p>
      <w:r>
        <w:t>supports arbitrary custom headers, which §5.5 depends on for</w:t>
      </w:r>
    </w:p>
    <w:p>
      <w:r>
        <w:rPr>
          <w:rFonts w:ascii="Consolas" w:hAnsi="Consolas"/>
          <w:color w:val="A00040"/>
        </w:rPr>
        <w:t>List-Unsubscribe</w:t>
      </w:r>
      <w:r>
        <w:t>/</w:t>
      </w:r>
      <w:r>
        <w:rPr>
          <w:rFonts w:ascii="Consolas" w:hAnsi="Consolas"/>
          <w:color w:val="A00040"/>
        </w:rPr>
        <w:t>List-Unsubscribe-Post</w:t>
      </w:r>
      <w:r>
        <w:t xml:space="preserve"> (RFC 8058 one-click headers,</w:t>
      </w:r>
    </w:p>
    <w:p>
      <w:r>
        <w:t>now effectively required by Gmail/Yahoo's 2024+ bulk-sender rules for any</w:t>
      </w:r>
    </w:p>
    <w:p>
      <w:r>
        <w:t>sender doing recurring automated mail — directly relevant here even at</w:t>
      </w:r>
    </w:p>
    <w:p>
      <w:r>
        <w:t>small volume, because the *behavior* (a scheduled, automated, recurring</w:t>
      </w:r>
    </w:p>
    <w:p>
      <w:r>
        <w:t>send) is what those rules key off, not sender size).</w:t>
      </w:r>
    </w:p>
    <w:p>
      <w:pPr>
        <w:pStyle w:val="ListBullet"/>
      </w:pPr>
      <w:r>
        <w:rPr>
          <w:b/>
        </w:rPr>
        <w:t>Postmark</w:t>
      </w:r>
      <w:r>
        <w:t xml:space="preserve"> was the documented fallback's other option; Resend is chosen</w:t>
      </w:r>
    </w:p>
    <w:p>
      <w:r>
        <w:t>over it on convenience (simpler onboarding, no separate "transactional</w:t>
      </w:r>
    </w:p>
    <w:p>
      <w:r>
        <w:t>stream" concept to configure) with no meaningful capability gap for this</w:t>
      </w:r>
    </w:p>
    <w:p>
      <w:r>
        <w:t>project's needs — this is a close call between two reasonable options, not</w:t>
      </w:r>
    </w:p>
    <w:p>
      <w:r>
        <w:t>a strong technical differentiator either way.</w:t>
      </w:r>
    </w:p>
    <w:p>
      <w:pPr>
        <w:pStyle w:val="ListBullet"/>
      </w:pPr>
      <w:r>
        <w:rPr>
          <w:b/>
        </w:rPr>
        <w:t>Operational precondition, stated explicitly:</w:t>
      </w:r>
      <w:r>
        <w:t xml:space="preserve"> sending from a shared</w:t>
      </w:r>
    </w:p>
    <w:p>
      <w:r>
        <w:t xml:space="preserve">testing domain (e.g. </w:t>
      </w:r>
      <w:r>
        <w:rPr>
          <w:rFonts w:ascii="Consolas" w:hAnsi="Consolas"/>
          <w:color w:val="A00040"/>
        </w:rPr>
        <w:t>onboarding@resend.dev</w:t>
      </w:r>
      <w:r>
        <w:t>) restricts delivery to</w:t>
      </w:r>
    </w:p>
    <w:p>
      <w:r>
        <w:t>verified addresses only during development; a real send to arbitrary</w:t>
      </w:r>
    </w:p>
    <w:p>
      <w:r>
        <w:t>caregiver inboxes requires verifying a domain (SPF/DKIM records) with</w:t>
      </w:r>
    </w:p>
    <w:p>
      <w:r>
        <w:t>Resend before Increment-3-equivalent production use. This is a deployment</w:t>
      </w:r>
    </w:p>
    <w:p>
      <w:r>
        <w:t>step, not a code-agent task, and is flagged for deploy-agent/human action</w:t>
      </w:r>
    </w:p>
    <w:p>
      <w:r>
        <w:t>before the digest scheduler is enabled against real user data.</w:t>
      </w:r>
    </w:p>
    <w:p>
      <w:pPr>
        <w:pStyle w:val="Heading4"/>
      </w:pPr>
      <w:r>
        <w:t>5.2 Sending mechanism: app/email_delivery.py</w:t>
      </w:r>
    </w:p>
    <w:p>
      <w:r>
        <w:t>A thin wrapper, not a general email framework:</w:t>
      </w:r>
    </w:p>
    <w:p>
      <w:pPr>
        <w:shd w:val="clear" w:color="auto" w:fill="EEEEEE"/>
      </w:pPr>
      <w:r>
        <w:rPr>
          <w:rFonts w:ascii="Consolas" w:hAnsi="Consolas"/>
          <w:sz w:val="18"/>
        </w:rPr>
        <w:t>def send_digest_notification(to_email: str, unsubscribe_url: str) -&gt; None</w:t>
      </w:r>
    </w:p>
    <w:p>
      <w:pPr>
        <w:pStyle w:val="ListBullet"/>
      </w:pPr>
      <w:r>
        <w:t xml:space="preserve">Calls Resend's REST API with </w:t>
      </w:r>
      <w:r>
        <w:rPr>
          <w:rFonts w:ascii="Consolas" w:hAnsi="Consolas"/>
          <w:color w:val="A00040"/>
        </w:rPr>
        <w:t>RESEND_API_KEY</w:t>
      </w:r>
      <w:r>
        <w:t xml:space="preserve"> (§5.4).</w:t>
      </w:r>
    </w:p>
    <w:p>
      <w:pPr>
        <w:pStyle w:val="ListBullet"/>
      </w:pPr>
      <w:r>
        <w:t>Builds the fixed notification template (§5.1's content design) — no</w:t>
      </w:r>
    </w:p>
    <w:p>
      <w:r>
        <w:t>per-recipient templating beyond the unsubscribe URL and (optionally) a</w:t>
      </w:r>
    </w:p>
    <w:p>
      <w:r>
        <w:t>neutral family-nickname if the family has set one, never the child's real</w:t>
      </w:r>
    </w:p>
    <w:p>
      <w:r>
        <w:t>name (§5.1... see §5.1 content rule below, this function only assembles</w:t>
      </w:r>
    </w:p>
    <w:p>
      <w:r>
        <w:t>what §5.1-content already decided).</w:t>
      </w:r>
    </w:p>
    <w:p>
      <w:pPr>
        <w:pStyle w:val="ListBullet"/>
      </w:pPr>
      <w:r>
        <w:t xml:space="preserve">Sets </w:t>
      </w:r>
      <w:r>
        <w:rPr>
          <w:rFonts w:ascii="Consolas" w:hAnsi="Consolas"/>
          <w:color w:val="A00040"/>
        </w:rPr>
        <w:t>List-Unsubscribe: &lt;{unsubscribe_url}&gt;</w:t>
      </w:r>
      <w:r>
        <w:t xml:space="preserve"> and</w:t>
      </w:r>
    </w:p>
    <w:p>
      <w:r>
        <w:rPr>
          <w:rFonts w:ascii="Consolas" w:hAnsi="Consolas"/>
          <w:color w:val="A00040"/>
        </w:rPr>
        <w:t>List-Unsubscribe-Post: List-Unsubscribe=One-Click</w:t>
      </w:r>
      <w:r>
        <w:t xml:space="preserve"> headers.</w:t>
      </w:r>
    </w:p>
    <w:p>
      <w:pPr>
        <w:pStyle w:val="ListBullet"/>
      </w:pPr>
      <w:r>
        <w:t>Raises on non-2xx; caller (§5.3) catches per-recipient so one failure</w:t>
      </w:r>
    </w:p>
    <w:p>
      <w:r>
        <w:t>doesn't block the batch.</w:t>
      </w:r>
    </w:p>
    <w:p>
      <w:pPr>
        <w:pStyle w:val="ListBullet"/>
      </w:pPr>
      <w:r>
        <w:t>No retry logic in this function — retry policy lives in the scheduler</w:t>
      </w:r>
    </w:p>
    <w:p>
      <w:r>
        <w:t>job (§5.3), kept out of the delivery wrapper so the wrapper stays a pure</w:t>
      </w:r>
    </w:p>
    <w:p>
      <w:r>
        <w:t>"send one email" primitive, testable in isolation (contract test at Test</w:t>
      </w:r>
    </w:p>
    <w:p>
      <w:r>
        <w:t>gate: mock the Resend HTTP call, assert headers/body shape).</w:t>
      </w:r>
    </w:p>
    <w:p>
      <w:pPr>
        <w:pStyle w:val="Heading4"/>
      </w:pPr>
      <w:r>
        <w:t>5.3 Scheduling mechanism: in-process APScheduler — confirms the documented fallback</w:t>
      </w:r>
    </w:p>
    <w:p>
      <w:r>
        <w:rPr>
          <w:b/>
        </w:rPr>
        <w:t>Confirmed as designed</w:t>
      </w:r>
      <w:r>
        <w:t xml:space="preserve"> (the original deferral's fallback is adopted as-is,</w:t>
      </w:r>
    </w:p>
    <w:p>
      <w:r>
        <w:t xml:space="preserve">not revised): </w:t>
      </w:r>
      <w:r>
        <w:rPr>
          <w:rFonts w:ascii="Consolas" w:hAnsi="Consolas"/>
          <w:color w:val="A00040"/>
        </w:rPr>
        <w:t>app/scheduler.py</w:t>
      </w:r>
      <w:r>
        <w:t xml:space="preserve"> initializes an APScheduler</w:t>
      </w:r>
    </w:p>
    <w:p>
      <w:r>
        <w:rPr>
          <w:rFonts w:ascii="Consolas" w:hAnsi="Consolas"/>
          <w:color w:val="A00040"/>
        </w:rPr>
        <w:t>BackgroundScheduler</w:t>
      </w:r>
      <w:r>
        <w:t xml:space="preserve"> at FastAPI startup (via the app's lifespan/startup</w:t>
      </w:r>
    </w:p>
    <w:p>
      <w:r>
        <w:t xml:space="preserve">hook), registering </w:t>
      </w:r>
      <w:r>
        <w:rPr>
          <w:b/>
        </w:rPr>
        <w:t>one daily job</w:t>
      </w:r>
      <w:r>
        <w:t xml:space="preserve"> (not per-user, not a separate cron</w:t>
      </w:r>
    </w:p>
    <w:p>
      <w:r>
        <w:t>process) that:</w:t>
      </w:r>
    </w:p>
    <w:p>
      <w:pPr>
        <w:pStyle w:val="ListNumber"/>
      </w:pPr>
      <w:r>
        <w:t>Runs once per day at a fixed local time (e.g. 08:00 server time — a</w:t>
      </w:r>
    </w:p>
    <w:p>
      <w:r>
        <w:t>config constant, not user-configurable this run; per-user send-time</w:t>
      </w:r>
    </w:p>
    <w:p>
      <w:r>
        <w:t>preference is out of scope).</w:t>
      </w:r>
    </w:p>
    <w:p>
      <w:pPr>
        <w:pStyle w:val="ListNumber"/>
      </w:pPr>
      <w:r>
        <w:t xml:space="preserve">Queries </w:t>
      </w:r>
      <w:r>
        <w:rPr>
          <w:rFonts w:ascii="Consolas" w:hAnsi="Consolas"/>
          <w:color w:val="A00040"/>
        </w:rPr>
        <w:t>users</w:t>
      </w:r>
      <w:r>
        <w:t xml:space="preserve"> where </w:t>
      </w:r>
      <w:r>
        <w:rPr>
          <w:rFonts w:ascii="Consolas" w:hAnsi="Consolas"/>
          <w:color w:val="A00040"/>
        </w:rPr>
        <w:t>digest_opt_in=true</w:t>
      </w:r>
      <w:r>
        <w:t xml:space="preserve"> and</w:t>
      </w:r>
    </w:p>
    <w:p>
      <w:r>
        <w:t>(</w:t>
      </w:r>
      <w:r>
        <w:rPr>
          <w:rFonts w:ascii="Consolas" w:hAnsi="Consolas"/>
          <w:color w:val="A00040"/>
        </w:rPr>
        <w:t>last_digest_sent_at IS NULL OR last_digest_sent_at &lt;= now - 7 days</w:t>
      </w:r>
      <w:r>
        <w:t>).</w:t>
      </w:r>
    </w:p>
    <w:p>
      <w:pPr>
        <w:pStyle w:val="ListNumber"/>
      </w:pPr>
      <w:r>
        <w:t xml:space="preserve">For each due user, in a per-user </w:t>
      </w:r>
      <w:r>
        <w:rPr>
          <w:rFonts w:ascii="Consolas" w:hAnsi="Consolas"/>
          <w:color w:val="A00040"/>
        </w:rPr>
        <w:t>try/except</w:t>
      </w:r>
      <w:r>
        <w:t>: calls</w:t>
      </w:r>
    </w:p>
    <w:p>
      <w:r>
        <w:rPr>
          <w:rFonts w:ascii="Consolas" w:hAnsi="Consolas"/>
          <w:color w:val="A00040"/>
        </w:rPr>
        <w:t>email_delivery.send_digest_notification(...)</w:t>
      </w:r>
      <w:r>
        <w:t>, and on success updates</w:t>
      </w:r>
    </w:p>
    <w:p>
      <w:r>
        <w:rPr>
          <w:rFonts w:ascii="Consolas" w:hAnsi="Consolas"/>
          <w:color w:val="A00040"/>
        </w:rPr>
        <w:t>last_digest_sent_at = now()</w:t>
      </w:r>
      <w:r>
        <w:t xml:space="preserve">. On failure, logs </w:t>
      </w:r>
      <w:r>
        <w:rPr>
          <w:rFonts w:ascii="Consolas" w:hAnsi="Consolas"/>
          <w:color w:val="A00040"/>
        </w:rPr>
        <w:t>{user_id, error}</w:t>
      </w:r>
      <w:r>
        <w:t xml:space="preserve"> (no</w:t>
      </w:r>
    </w:p>
    <w:p>
      <w:r>
        <w:t xml:space="preserve">email address — same no-PII-in-logs discipline as </w:t>
      </w:r>
      <w:r>
        <w:rPr>
          <w:rFonts w:ascii="Consolas" w:hAnsi="Consolas"/>
          <w:color w:val="A00040"/>
        </w:rPr>
        <w:t>guardrails.py</w:t>
      </w:r>
      <w:r>
        <w:t>'s</w:t>
      </w:r>
    </w:p>
    <w:p>
      <w:r>
        <w:t xml:space="preserve">incident logging, §6.1) and leaves </w:t>
      </w:r>
      <w:r>
        <w:rPr>
          <w:rFonts w:ascii="Consolas" w:hAnsi="Consolas"/>
          <w:color w:val="A00040"/>
        </w:rPr>
        <w:t>last_digest_sent_at</w:t>
      </w:r>
      <w:r>
        <w:t xml:space="preserve"> unchanged so the</w:t>
      </w:r>
    </w:p>
    <w:p>
      <w:r>
        <w:t>user is naturally retried on the next day's run rather than needing</w:t>
      </w:r>
    </w:p>
    <w:p>
      <w:r>
        <w:t>explicit retry logic.</w:t>
      </w:r>
    </w:p>
    <w:p>
      <w:pPr>
        <w:pStyle w:val="ListNumber"/>
      </w:pPr>
      <w:r>
        <w:t xml:space="preserve">Runs </w:t>
      </w:r>
      <w:r>
        <w:rPr>
          <w:b/>
        </w:rPr>
        <w:t>in-process, sharing the FastAPI process</w:t>
      </w:r>
      <w:r>
        <w:t xml:space="preserve"> — rejected the</w:t>
      </w:r>
    </w:p>
    <w:p>
      <w:r>
        <w:t>separate-cron-process alternative for the same reason the original</w:t>
      </w:r>
    </w:p>
    <w:p>
      <w:r>
        <w:t>fallback gave: fewer moving parts for a local, single-process app. This</w:t>
      </w:r>
    </w:p>
    <w:p>
      <w:r>
        <w:t>does mean the digest job only fires while the app process is running; for</w:t>
      </w:r>
    </w:p>
    <w:p>
      <w:r>
        <w:t xml:space="preserve">a </w:t>
      </w:r>
      <w:r>
        <w:rPr>
          <w:rFonts w:ascii="Consolas" w:hAnsi="Consolas"/>
          <w:color w:val="A00040"/>
        </w:rPr>
        <w:t>local</w:t>
      </w:r>
      <w:r>
        <w:t xml:space="preserve"> target environment (PROJECT_CONTEXT.md) where the app isn't</w:t>
      </w:r>
    </w:p>
    <w:p>
      <w:r>
        <w:t>expected to run 24/7 unattended yet, this is an accepted, named</w:t>
      </w:r>
    </w:p>
    <w:p>
      <w:r>
        <w:t>limitation — **revisit trigger: before any non-local/always-on</w:t>
      </w:r>
    </w:p>
    <w:p>
      <w:r>
        <w:t>deployment**, confirm the scheduler actually fires reliably at that</w:t>
      </w:r>
    </w:p>
    <w:p>
      <w:r>
        <w:t>uptime profile, or move to a proper cron/managed-scheduler trigger at</w:t>
      </w:r>
    </w:p>
    <w:p>
      <w:r>
        <w:t>that point (same class of revisit as SECURITY_KB's deployment-sensitivity</w:t>
      </w:r>
    </w:p>
    <w:p>
      <w:r>
        <w:t>triggers, kept in this file since it's a scheduling architecture</w:t>
      </w:r>
    </w:p>
    <w:p>
      <w:r>
        <w:t>decision, not a security one).</w:t>
      </w:r>
    </w:p>
    <w:p>
      <w:pPr>
        <w:pStyle w:val="Heading4"/>
      </w:pPr>
      <w:r>
        <w:t>5.4 Data model additions (extends §3, not a new backend)</w:t>
      </w:r>
    </w:p>
    <w:p>
      <w:r>
        <w:t xml:space="preserve">Two new columns on </w:t>
      </w:r>
      <w:r>
        <w:rPr>
          <w:rFonts w:ascii="Consolas" w:hAnsi="Consolas"/>
          <w:color w:val="A00040"/>
        </w:rPr>
        <w:t>users</w:t>
      </w:r>
      <w:r>
        <w:t xml:space="preserve"> (SQLite, per §3's schema):</w:t>
      </w:r>
    </w:p>
    <w:p>
      <w:pPr>
        <w:pStyle w:val="ListBullet"/>
      </w:pPr>
      <w:r>
        <w:rPr>
          <w:rFonts w:ascii="Consolas" w:hAnsi="Consolas"/>
          <w:color w:val="A00040"/>
        </w:rPr>
        <w:t>last_digest_sent_at TIMESTAMP NULL</w:t>
      </w:r>
      <w:r>
        <w:t xml:space="preserve"> — drives the due-check in §5.3.</w:t>
      </w:r>
    </w:p>
    <w:p>
      <w:pPr>
        <w:pStyle w:val="ListBullet"/>
      </w:pPr>
      <w:r>
        <w:rPr>
          <w:rFonts w:ascii="Consolas" w:hAnsi="Consolas"/>
          <w:color w:val="A00040"/>
        </w:rPr>
        <w:t>unsubscribe_token_hash TEXT NOT NULL</w:t>
      </w:r>
      <w:r>
        <w:t xml:space="preserve"> — generated once, at account</w:t>
      </w:r>
    </w:p>
    <w:p>
      <w:r>
        <w:t xml:space="preserve">creation (or at </w:t>
      </w:r>
      <w:r>
        <w:rPr>
          <w:rFonts w:ascii="Consolas" w:hAnsi="Consolas"/>
          <w:color w:val="A00040"/>
        </w:rPr>
        <w:t>digest_opt_in</w:t>
      </w:r>
      <w:r>
        <w:t xml:space="preserve"> first being set true, whichever comes</w:t>
      </w:r>
    </w:p>
    <w:p>
      <w:r>
        <w:t>first), using the same pattern as session tokens (SECURITY_KB §1.1):</w:t>
      </w:r>
    </w:p>
    <w:p>
      <w:r>
        <w:rPr>
          <w:rFonts w:ascii="Consolas" w:hAnsi="Consolas"/>
          <w:color w:val="A00040"/>
        </w:rPr>
        <w:t>secrets.token_urlsafe(32)</w:t>
      </w:r>
      <w:r>
        <w:t xml:space="preserve">, only the </w:t>
      </w:r>
      <w:r>
        <w:rPr>
          <w:b/>
        </w:rPr>
        <w:t>hash</w:t>
      </w:r>
      <w:r>
        <w:t xml:space="preserve"> stored (SHA-256, same</w:t>
      </w:r>
    </w:p>
    <w:p>
      <w:r>
        <w:t>reasoning as session tokens — not a password, no slow KDF needed), raw</w:t>
      </w:r>
    </w:p>
    <w:p>
      <w:r>
        <w:t>token embedded in the unsubscribe URL. This means the unsubscribe link is</w:t>
      </w:r>
    </w:p>
    <w:p>
      <w:r>
        <w:t>stable for a given user (doesn't rotate on every send), so a caregiver</w:t>
      </w:r>
    </w:p>
    <w:p>
      <w:r>
        <w:t>who saved or bookmarked it, or is re-clicking an older email, still gets a</w:t>
      </w:r>
    </w:p>
    <w:p>
      <w:r>
        <w:t>working link — deliberately not single-use, since single-use would make a</w:t>
      </w:r>
    </w:p>
    <w:p>
      <w:r>
        <w:t>second click on the same email (a very plausible real-world action) fail</w:t>
      </w:r>
    </w:p>
    <w:p>
      <w:r>
        <w:t>or need special-cased idempotent handling; a stable per-user token</w:t>
      </w:r>
    </w:p>
    <w:p>
      <w:r>
        <w:t>achieves the same idempotency more simply.</w:t>
      </w:r>
    </w:p>
    <w:p>
      <w:r>
        <w:t xml:space="preserve">**Addendum, 2026-07-11 (Increment 3 Test gate) — plaintext </w:t>
      </w:r>
      <w:r>
        <w:rPr>
          <w:rFonts w:ascii="Consolas" w:hAnsi="Consolas"/>
          <w:color w:val="A00040"/>
        </w:rPr>
        <w:t>unsubscribe_token</w:t>
      </w:r>
    </w:p>
    <w:p>
      <w:r>
        <w:t>column.** code-agent's Increment-3 build added a third column,</w:t>
      </w:r>
    </w:p>
    <w:p>
      <w:r>
        <w:rPr>
          <w:rFonts w:ascii="Consolas" w:hAnsi="Consolas"/>
          <w:color w:val="A00040"/>
        </w:rPr>
        <w:t>unsubscribe_token</w:t>
      </w:r>
      <w:r>
        <w:t xml:space="preserve"> (plaintext, alongside </w:t>
      </w:r>
      <w:r>
        <w:rPr>
          <w:rFonts w:ascii="Consolas" w:hAnsi="Consolas"/>
          <w:color w:val="A00040"/>
        </w:rPr>
        <w:t>unsubscribe_token_hash</w:t>
      </w:r>
      <w:r>
        <w:t xml:space="preserve"> above),</w:t>
      </w:r>
    </w:p>
    <w:p>
      <w:r>
        <w:t>because the scheduler's weekly send needs to rebuild the same stable</w:t>
      </w:r>
    </w:p>
    <w:p>
      <w:r>
        <w:t>unsubscribe URL every time and a hash can't be reversed for that.</w:t>
      </w:r>
    </w:p>
    <w:p>
      <w:r>
        <w:rPr>
          <w:rFonts w:ascii="Consolas" w:hAnsi="Consolas"/>
          <w:color w:val="A00040"/>
        </w:rPr>
        <w:t>unsubscribe_token_hash</w:t>
      </w:r>
      <w:r>
        <w:t xml:space="preserve"> remains the sole verification/lookup mechanism —</w:t>
      </w:r>
    </w:p>
    <w:p>
      <w:r>
        <w:t>the plaintext column is never read for auth purposes. Both</w:t>
      </w:r>
    </w:p>
    <w:p>
      <w:r>
        <w:t>solution-architect and security-architect independently reviewed this</w:t>
      </w:r>
    </w:p>
    <w:p>
      <w:r>
        <w:t>deviation from this section's original "hash only" spec (Test gate,</w:t>
      </w:r>
    </w:p>
    <w:p>
      <w:r>
        <w:t>2026-07-11) and concluded it's an acceptable, narrowly-bounded trade-off:</w:t>
      </w:r>
    </w:p>
    <w:p>
      <w:r>
        <w:t>blast radius on DB compromise is capped at one already-low-severity</w:t>
      </w:r>
    </w:p>
    <w:p>
      <w:r>
        <w:t>capability (opt-out replay), and the SQLite file is already an accepted</w:t>
      </w:r>
    </w:p>
    <w:p>
      <w:r>
        <w:t>plaintext-PII surface for this MVP (§3), so this doesn't change the file's</w:t>
      </w:r>
    </w:p>
    <w:p>
      <w:r>
        <w:t xml:space="preserve">risk classification. See </w:t>
      </w:r>
      <w:r>
        <w:rPr>
          <w:rFonts w:ascii="Consolas" w:hAnsi="Consolas"/>
          <w:color w:val="A00040"/>
        </w:rPr>
        <w:t>test-evidence/security-increment3-2026-07-11.md</w:t>
      </w:r>
    </w:p>
    <w:p>
      <w:r>
        <w:t xml:space="preserve">and </w:t>
      </w:r>
      <w:r>
        <w:rPr>
          <w:rFonts w:ascii="Consolas" w:hAnsi="Consolas"/>
          <w:color w:val="A00040"/>
        </w:rPr>
        <w:t>test-evidence/architecture-increment3-2026-07-11.md</w:t>
      </w:r>
      <w:r>
        <w:t xml:space="preserve"> for the full</w:t>
      </w:r>
    </w:p>
    <w:p>
      <w:r>
        <w:t>reasoning. Optional future hardening (non-blocking): encrypt this column</w:t>
      </w:r>
    </w:p>
    <w:p>
      <w:r>
        <w:t xml:space="preserve">with the existing Fernet key, decrypt only inside </w:t>
      </w:r>
      <w:r>
        <w:rPr>
          <w:rFonts w:ascii="Consolas" w:hAnsi="Consolas"/>
          <w:color w:val="A00040"/>
        </w:rPr>
        <w:t>scheduler.py</w:t>
      </w:r>
      <w:r>
        <w:t>, before</w:t>
      </w:r>
    </w:p>
    <w:p>
      <w:r>
        <w:t>the scheduler is ever enabled against real sends.</w:t>
      </w:r>
    </w:p>
    <w:p>
      <w:pPr>
        <w:pStyle w:val="Heading4"/>
      </w:pPr>
      <w:r>
        <w:t>5.5 Unsubscribe: real, one-click, independent of the in-app toggle</w:t>
      </w:r>
    </w:p>
    <w:p>
      <w:r>
        <w:rPr>
          <w:b/>
        </w:rPr>
        <w:t>The in-app `digest_opt_in` Settings toggle remains</w:t>
      </w:r>
      <w:r>
        <w:t xml:space="preserve"> (governs whether the</w:t>
      </w:r>
    </w:p>
    <w:p>
      <w:r>
        <w:t>scheduler considers the user "due" at all — §5.3 step 2), but it is not</w:t>
      </w:r>
    </w:p>
    <w:p>
      <w:r>
        <w:t>treated as a sufficient opt-out mechanism once real mail is being sent,</w:t>
      </w:r>
    </w:p>
    <w:p>
      <w:r>
        <w:t>because it requires the caregiver to log in to turn email off, which is</w:t>
      </w:r>
    </w:p>
    <w:p>
      <w:r>
        <w:t>exactly backwards for someone who wants unwanted mail to stop.</w:t>
      </w:r>
    </w:p>
    <w:p>
      <w:pPr>
        <w:pStyle w:val="ListBullet"/>
      </w:pPr>
      <w:r>
        <w:rPr>
          <w:b/>
        </w:rPr>
        <w:t>New unauthenticated route:</w:t>
      </w:r>
      <w:r>
        <w:t xml:space="preserve"> </w:t>
      </w:r>
      <w:r>
        <w:rPr>
          <w:rFonts w:ascii="Consolas" w:hAnsi="Consolas"/>
          <w:color w:val="A00040"/>
        </w:rPr>
        <w:t>GET /digest/unsubscribe?token={raw_token}</w:t>
      </w:r>
      <w:r>
        <w:t>.</w:t>
      </w:r>
    </w:p>
    <w:p>
      <w:r>
        <w:t>Deliberately unauthenticated — an unsubscribe link that requires login</w:t>
      </w:r>
    </w:p>
    <w:p>
      <w:r>
        <w:t>defeats the point (a caregiver who lost access, or is on a different</w:t>
      </w:r>
    </w:p>
    <w:p>
      <w:r>
        <w:t>device, must still be able to opt out with one click) and is also the RFC</w:t>
      </w:r>
    </w:p>
    <w:p>
      <w:r>
        <w:t>8058 / mailbox-provider expectation (§5.6) for a one-click header to work</w:t>
      </w:r>
    </w:p>
    <w:p>
      <w:r>
        <w:t>automatically without a login prompt.</w:t>
      </w:r>
    </w:p>
    <w:p>
      <w:pPr>
        <w:pStyle w:val="ListBullet"/>
      </w:pPr>
      <w:r>
        <w:t xml:space="preserve">Looks up </w:t>
      </w:r>
      <w:r>
        <w:rPr>
          <w:rFonts w:ascii="Consolas" w:hAnsi="Consolas"/>
          <w:color w:val="A00040"/>
        </w:rPr>
        <w:t>unsubscribe_token_hash</w:t>
      </w:r>
      <w:r>
        <w:t xml:space="preserve"> by hashing the incoming raw token</w:t>
      </w:r>
    </w:p>
    <w:p>
      <w:r>
        <w:t>(constant-time compare, mirroring session-token lookup discipline), sets</w:t>
      </w:r>
    </w:p>
    <w:p>
      <w:r>
        <w:rPr>
          <w:rFonts w:ascii="Consolas" w:hAnsi="Consolas"/>
          <w:color w:val="A00040"/>
        </w:rPr>
        <w:t>digest_opt_in = false</w:t>
      </w:r>
      <w:r>
        <w:t xml:space="preserve"> on the matching user, and returns a plain</w:t>
      </w:r>
    </w:p>
    <w:p>
      <w:r>
        <w:t>confirmation page ("You've been unsubscribed from the weekly digest. You</w:t>
      </w:r>
    </w:p>
    <w:p>
      <w:r>
        <w:t xml:space="preserve">can re-enable it anytime from Settings.") — </w:t>
      </w:r>
      <w:r>
        <w:rPr>
          <w:b/>
        </w:rPr>
        <w:t>idempotent</w:t>
      </w:r>
      <w:r>
        <w:t>: re-visiting an</w:t>
      </w:r>
    </w:p>
    <w:p>
      <w:r>
        <w:t>already-unsubscribed link re-confirms rather than erroring, since bulk-mail</w:t>
      </w:r>
    </w:p>
    <w:p>
      <w:r>
        <w:t>norms (and simple UX correctness) expect a repeated unsubscribe click to be</w:t>
      </w:r>
    </w:p>
    <w:p>
      <w:r>
        <w:t>a harmless no-op, not a 404/error page.</w:t>
      </w:r>
    </w:p>
    <w:p>
      <w:pPr>
        <w:pStyle w:val="ListBullet"/>
      </w:pPr>
      <w:r>
        <w:t xml:space="preserve">**This exact URL is also what the </w:t>
      </w:r>
      <w:r>
        <w:rPr>
          <w:rFonts w:ascii="Consolas" w:hAnsi="Consolas"/>
          <w:color w:val="A00040"/>
        </w:rPr>
        <w:t>List-Unsubscribe-Post</w:t>
      </w:r>
      <w:r>
        <w:t xml:space="preserve"> one-click header</w:t>
      </w:r>
    </w:p>
    <w:p>
      <w:r>
        <w:t>(§5.2) points at** — this is the same mechanism serving both the</w:t>
      </w:r>
    </w:p>
    <w:p>
      <w:r>
        <w:t>in-email visible link (footer) and the mailbox-provider automated</w:t>
      </w:r>
    </w:p>
    <w:p>
      <w:r>
        <w:t>one-click action, not two separate implementations to keep in sync.</w:t>
      </w:r>
    </w:p>
    <w:p>
      <w:pPr>
        <w:pStyle w:val="ListBullet"/>
      </w:pPr>
      <w:r>
        <w:t>No separate "confirm unsubscribe" step (no "are you sure?" page) — a</w:t>
      </w:r>
    </w:p>
    <w:p>
      <w:r>
        <w:t>one-click unsubscribe that isn't actually one click fails both the</w:t>
      </w:r>
    </w:p>
    <w:p>
      <w:r>
        <w:t xml:space="preserve">usability goal and, for the </w:t>
      </w:r>
      <w:r>
        <w:rPr>
          <w:rFonts w:ascii="Consolas" w:hAnsi="Consolas"/>
          <w:color w:val="A00040"/>
        </w:rPr>
        <w:t>List-Unsubscribe-Post</w:t>
      </w:r>
      <w:r>
        <w:t xml:space="preserve"> header specifically,</w:t>
      </w:r>
    </w:p>
    <w:p>
      <w:r>
        <w:t>the RFC 8058 contract (providers expect the action to complete on the</w:t>
      </w:r>
    </w:p>
    <w:p>
      <w:r>
        <w:t>single POST, no intermediate page).</w:t>
      </w:r>
    </w:p>
    <w:p>
      <w:pPr>
        <w:pStyle w:val="Heading4"/>
      </w:pPr>
      <w:r>
        <w:t>5.6 Compliance check: CAN-SPAM, stated explicitly (a gap INDUSTRY_KB did not name)</w:t>
      </w:r>
    </w:p>
    <w:p>
      <w:r>
        <w:t>INDUSTRY_KB's compliance flags (§2 of that file) cover COPPA, state</w:t>
      </w:r>
    </w:p>
    <w:p>
      <w:r>
        <w:t>children's-privacy codes, and targeted-advertising restrictions, but do not</w:t>
      </w:r>
    </w:p>
    <w:p>
      <w:r>
        <w:t>name CAN-SPAM — worth stating explicitly here since this revision is the</w:t>
      </w:r>
    </w:p>
    <w:p>
      <w:r>
        <w:t>first time this project actually sends commercial-jurisdiction email:</w:t>
      </w:r>
    </w:p>
    <w:p>
      <w:pPr>
        <w:pStyle w:val="ListBullet"/>
      </w:pPr>
      <w:r>
        <w:rPr>
          <w:b/>
        </w:rPr>
        <w:t>Applicability, reasoned rather than assumed:</w:t>
      </w:r>
      <w:r>
        <w:t xml:space="preserve"> CAN-SPAM applies to</w:t>
      </w:r>
    </w:p>
    <w:p>
      <w:r>
        <w:t>"commercial electronic mail messages." The weekly digest is arguably</w:t>
      </w:r>
    </w:p>
    <w:p>
      <w:r>
        <w:t>borderline — its primary purpose is informational/relationship</w:t>
      </w:r>
    </w:p>
    <w:p>
      <w:r>
        <w:t>(an update notification), but F9's buying-recommendation content</w:t>
      </w:r>
    </w:p>
    <w:p>
      <w:r>
        <w:t>(INDUSTRY_KB §1.5) is reachable from the same digest surface in the</w:t>
      </w:r>
    </w:p>
    <w:p>
      <w:r>
        <w:t>in-app content, and CAN-SPAM's own guidance treats messages with *any*</w:t>
      </w:r>
    </w:p>
    <w:p>
      <w:r>
        <w:t>commercial content conservatively. **Decision: comply with CAN-SPAM's</w:t>
      </w:r>
    </w:p>
    <w:p>
      <w:r>
        <w:t>requirements regardless of the borderline classification** — the</w:t>
      </w:r>
    </w:p>
    <w:p>
      <w:r>
        <w:t>compliance cost of doing so is low and the downside of guessing wrong is</w:t>
      </w:r>
    </w:p>
    <w:p>
      <w:r>
        <w:t>not.</w:t>
      </w:r>
    </w:p>
    <w:p>
      <w:pPr>
        <w:pStyle w:val="ListBullet"/>
      </w:pPr>
      <w:r>
        <w:rPr>
          <w:b/>
        </w:rPr>
        <w:t>What CAN-SPAM requires, and how this design satisfies each:</w:t>
      </w:r>
    </w:p>
    <w:p>
      <w:pPr>
        <w:pStyle w:val="ListBullet2"/>
      </w:pPr>
      <w:r>
        <w:t>*Accurate header/subject information* — the fixed subject line and</w:t>
      </w:r>
    </w:p>
    <w:p>
      <w:r>
        <w:rPr>
          <w:rFonts w:ascii="Consolas" w:hAnsi="Consolas"/>
          <w:color w:val="A00040"/>
        </w:rPr>
        <w:t>from</w:t>
      </w:r>
      <w:r>
        <w:t xml:space="preserve"> address (§5.1) are non-deceptive by construction (no fake sender</w:t>
      </w:r>
    </w:p>
    <w:p>
      <w:r>
        <w:t>name, no misleading subject).</w:t>
      </w:r>
    </w:p>
    <w:p>
      <w:pPr>
        <w:pStyle w:val="ListBullet2"/>
      </w:pPr>
      <w:r>
        <w:t>*Clear identification as an ad, if applicable* — not applicable if the</w:t>
      </w:r>
    </w:p>
    <w:p>
      <w:r>
        <w:t>notification-only content design (§5.1) is followed exactly (no product</w:t>
      </w:r>
    </w:p>
    <w:p>
      <w:r>
        <w:t>content in the email body itself — see below); this is in fact another</w:t>
      </w:r>
    </w:p>
    <w:p>
      <w:r>
        <w:t>reason the neutral, content-free notification design is the right</w:t>
      </w:r>
    </w:p>
    <w:p>
      <w:r>
        <w:t>choice, not just a privacy-minimization one.</w:t>
      </w:r>
    </w:p>
    <w:p>
      <w:pPr>
        <w:pStyle w:val="ListBullet2"/>
      </w:pPr>
      <w:r>
        <w:t>*A valid physical postal address* — **new requirement this design must</w:t>
      </w:r>
    </w:p>
    <w:p>
      <w:r>
        <w:t>carry**: the email footer must include a real mailing address or</w:t>
      </w:r>
    </w:p>
    <w:p>
      <w:r>
        <w:t>registered PO box. This is a business/operational detail outside</w:t>
      </w:r>
    </w:p>
    <w:p>
      <w:r>
        <w:t>solution-architect's authority to invent (it requires an actual address</w:t>
      </w:r>
    </w:p>
    <w:p>
      <w:r>
        <w:t>to exist) — **flagged for the human/deploy-agent to supply before the</w:t>
      </w:r>
    </w:p>
    <w:p>
      <w:r>
        <w:t xml:space="preserve">scheduler is enabled against real users**; </w:t>
      </w:r>
      <w:r>
        <w:rPr>
          <w:rFonts w:ascii="Consolas" w:hAnsi="Consolas"/>
          <w:color w:val="A00040"/>
        </w:rPr>
        <w:t>email_delivery.py</w:t>
      </w:r>
      <w:r>
        <w:t>'s</w:t>
      </w:r>
    </w:p>
    <w:p>
      <w:r>
        <w:t>template has a placeholder constant (</w:t>
      </w:r>
      <w:r>
        <w:rPr>
          <w:rFonts w:ascii="Consolas" w:hAnsi="Consolas"/>
          <w:color w:val="A00040"/>
        </w:rPr>
        <w:t>MAILING_ADDRESS</w:t>
      </w:r>
      <w:r>
        <w:t>) that must be</w:t>
      </w:r>
    </w:p>
    <w:p>
      <w:r>
        <w:t>filled before production sending, and this is a Review-gate assertion</w:t>
      </w:r>
    </w:p>
    <w:p>
      <w:r>
        <w:t>(template renders with a non-placeholder address), not just a design</w:t>
      </w:r>
    </w:p>
    <w:p>
      <w:r>
        <w:t>note.</w:t>
      </w:r>
    </w:p>
    <w:p>
      <w:pPr>
        <w:pStyle w:val="ListBullet2"/>
      </w:pPr>
      <w:r>
        <w:t>*A working opt-out mechanism, honored within 10 business days* — §5.5's</w:t>
      </w:r>
    </w:p>
    <w:p>
      <w:r>
        <w:t>unsubscribe is honored immediately (same request, not batched), which</w:t>
      </w:r>
    </w:p>
    <w:p>
      <w:r>
        <w:t>exceeds the statutory floor.</w:t>
      </w:r>
    </w:p>
    <w:p>
      <w:pPr>
        <w:pStyle w:val="ListBullet2"/>
      </w:pPr>
      <w:r>
        <w:t>*No opt-out fee, no additional info required beyond email address* —</w:t>
      </w:r>
    </w:p>
    <w:p>
      <w:r>
        <w:t>satisfied structurally: §5.5's endpoint takes only the token, no login,</w:t>
      </w:r>
    </w:p>
    <w:p>
      <w:r>
        <w:t>no form.</w:t>
      </w:r>
    </w:p>
    <w:p>
      <w:pPr>
        <w:pStyle w:val="ListBullet"/>
      </w:pPr>
      <w:r>
        <w:rPr>
          <w:b/>
        </w:rPr>
        <w:t>Not a CAN-SPAM point but adjacent and worth stating:</w:t>
      </w:r>
      <w:r>
        <w:t xml:space="preserve"> AADC-direction</w:t>
      </w:r>
    </w:p>
    <w:p>
      <w:r>
        <w:t>states (INDUSTRY_KB §2.3) favor privacy-protective defaults generally —</w:t>
      </w:r>
    </w:p>
    <w:p>
      <w:r>
        <w:rPr>
          <w:rFonts w:ascii="Consolas" w:hAnsi="Consolas"/>
          <w:color w:val="A00040"/>
        </w:rPr>
        <w:t>digest_opt_in</w:t>
      </w:r>
      <w:r>
        <w:t xml:space="preserve"> defaulting to </w:t>
      </w:r>
      <w:r>
        <w:rPr>
          <w:rFonts w:ascii="Consolas" w:hAnsi="Consolas"/>
          <w:color w:val="A00040"/>
        </w:rPr>
        <w:t>false</w:t>
      </w:r>
      <w:r>
        <w:t xml:space="preserve"> (unchanged from the original design)</w:t>
      </w:r>
    </w:p>
    <w:p>
      <w:r>
        <w:t>already aligns with that direction; this revision does not change the</w:t>
      </w:r>
    </w:p>
    <w:p>
      <w:r>
        <w:t>default.</w:t>
      </w:r>
    </w:p>
    <w:p>
      <w:pPr>
        <w:pStyle w:val="Heading4"/>
      </w:pPr>
      <w:r>
        <w:t>5.7 Privacy design: what actually goes in the email body</w:t>
      </w:r>
    </w:p>
    <w:p>
      <w:r>
        <w:t>This is the direct answer to the original deferral's stated concern, not a</w:t>
      </w:r>
    </w:p>
    <w:p>
      <w:r>
        <w:t>side note:</w:t>
      </w:r>
    </w:p>
    <w:p>
      <w:pPr>
        <w:pStyle w:val="ListBullet"/>
      </w:pPr>
      <w:r>
        <w:t>**The email body never contains the child's real name, DOB, age, or any</w:t>
      </w:r>
    </w:p>
    <w:p>
      <w:r>
        <w:t>milestone/developmental content.** It is a pure notification:</w:t>
      </w:r>
    </w:p>
    <w:p>
      <w:pPr>
        <w:pStyle w:val="ListBullet2"/>
      </w:pPr>
      <w:r>
        <w:t xml:space="preserve">Subject: </w:t>
      </w:r>
      <w:r>
        <w:rPr>
          <w:rFonts w:ascii="Consolas" w:hAnsi="Consolas"/>
          <w:color w:val="A00040"/>
        </w:rPr>
        <w:t>"Your weekly little-milestones update is ready"</w:t>
      </w:r>
      <w:r>
        <w:t xml:space="preserve"> — fixed,</w:t>
      </w:r>
    </w:p>
    <w:p>
      <w:r>
        <w:t>identical for every send, no per-family interpolation.</w:t>
      </w:r>
    </w:p>
    <w:p>
      <w:pPr>
        <w:pStyle w:val="ListBullet2"/>
      </w:pPr>
      <w:r>
        <w:t>Body: a short, fixed sentence ("There's something new for your little</w:t>
      </w:r>
    </w:p>
    <w:p>
      <w:r>
        <w:t>one this week — activities, milestones, and a memory prompt are waiting</w:t>
      </w:r>
    </w:p>
    <w:p>
      <w:r>
        <w:t>for you.") plus a login-required CTA button/link to the in-app</w:t>
      </w:r>
    </w:p>
    <w:p>
      <w:r>
        <w:rPr>
          <w:rFonts w:ascii="Consolas" w:hAnsi="Consolas"/>
          <w:color w:val="A00040"/>
        </w:rPr>
        <w:t>/digest</w:t>
      </w:r>
      <w:r>
        <w:t xml:space="preserve"> panel (§5.0), plus the footer (unsubscribe link + mailing</w:t>
      </w:r>
    </w:p>
    <w:p>
      <w:r>
        <w:t>address, §5.5–5.6).</w:t>
      </w:r>
    </w:p>
    <w:p>
      <w:pPr>
        <w:pStyle w:val="ListBullet2"/>
      </w:pPr>
      <w:r>
        <w:rPr>
          <w:b/>
        </w:rPr>
        <w:t>No child name substitution, even as a personalization touch.</w:t>
      </w:r>
      <w:r>
        <w:t xml:space="preserve"> The</w:t>
      </w:r>
    </w:p>
    <w:p>
      <w:r>
        <w:t>original deferral's concern was specifically "a child's name and</w:t>
      </w:r>
    </w:p>
    <w:p>
      <w:r>
        <w:t>developmental stage leaving the machine... on a recurring, unattended</w:t>
      </w:r>
    </w:p>
    <w:p>
      <w:r>
        <w:t>basis" — the design answer is that neither ever does. What leaves the</w:t>
      </w:r>
    </w:p>
    <w:p>
      <w:r>
        <w:t>machine, per send, is: the caregiver's own email address (already known</w:t>
      </w:r>
    </w:p>
    <w:p>
      <w:r>
        <w:t>to the mail provider by virtue of being the recipient — this is</w:t>
      </w:r>
    </w:p>
    <w:p>
      <w:r>
        <w:t>unavoidable for any email delivery mechanism) and a fixed, content-free</w:t>
      </w:r>
    </w:p>
    <w:p>
      <w:r>
        <w:t>notification string. No profile data, no memory text, no milestone</w:t>
      </w:r>
    </w:p>
    <w:p>
      <w:r>
        <w:t>content, no photo-derived data (already excluded per §4.1 step 8's</w:t>
      </w:r>
    </w:p>
    <w:p>
      <w:r>
        <w:t>isolation) ever appears in an outbound email.</w:t>
      </w:r>
    </w:p>
    <w:p>
      <w:pPr>
        <w:pStyle w:val="ListBullet2"/>
      </w:pPr>
      <w:r>
        <w:rPr>
          <w:b/>
        </w:rPr>
        <w:t>All specifics require login.</w:t>
      </w:r>
      <w:r>
        <w:t xml:space="preserve"> The actual "Maya is 14 months this</w:t>
      </w:r>
    </w:p>
    <w:p>
      <w:r>
        <w:t>week" content (INDUSTRY_KB §1.4 point 5's example digest copy) is</w:t>
      </w:r>
    </w:p>
    <w:p>
      <w:r>
        <w:t xml:space="preserve">rendered only by the authenticated </w:t>
      </w:r>
      <w:r>
        <w:rPr>
          <w:rFonts w:ascii="Consolas" w:hAnsi="Consolas"/>
          <w:color w:val="A00040"/>
        </w:rPr>
        <w:t>/digest</w:t>
      </w:r>
      <w:r>
        <w:t xml:space="preserve"> in-app panel — the email's</w:t>
      </w:r>
    </w:p>
    <w:p>
      <w:r>
        <w:t>role is purely "come look," never "here is the content." This is a</w:t>
      </w:r>
    </w:p>
    <w:p>
      <w:r>
        <w:t>stronger privacy posture than a typical transactional-email design</w:t>
      </w:r>
    </w:p>
    <w:p>
      <w:r>
        <w:t>(most competitors in this category, per INDUSTRY_KB §1.4, do put the</w:t>
      </w:r>
    </w:p>
    <w:p>
      <w:r>
        <w:t>child's name/age directly in the email) and is a deliberate,</w:t>
      </w:r>
    </w:p>
    <w:p>
      <w:r>
        <w:t>stated trade-off: slightly less engaging email copy, in exchange for</w:t>
      </w:r>
    </w:p>
    <w:p>
      <w:r>
        <w:t>child-identifying data never leaving the local system via the email</w:t>
      </w:r>
    </w:p>
    <w:p>
      <w:r>
        <w:t>channel at all. This is architecture's call to make explicitly, the</w:t>
      </w:r>
    </w:p>
    <w:p>
      <w:r>
        <w:t>same way §6.1's streaming trade-off is stated explicitly rather than</w:t>
      </w:r>
    </w:p>
    <w:p>
      <w:r>
        <w:t>left implicit.</w:t>
      </w:r>
    </w:p>
    <w:p>
      <w:pPr>
        <w:pStyle w:val="Heading4"/>
      </w:pPr>
      <w:r>
        <w:t>5.8 API key handling</w:t>
      </w:r>
    </w:p>
    <w:p>
      <w:r>
        <w:rPr>
          <w:rFonts w:ascii="Consolas" w:hAnsi="Consolas"/>
          <w:color w:val="A00040"/>
        </w:rPr>
        <w:t>RESEND_API_KEY</w:t>
      </w:r>
      <w:r>
        <w:t xml:space="preserve"> in </w:t>
      </w:r>
      <w:r>
        <w:rPr>
          <w:rFonts w:ascii="Consolas" w:hAnsi="Consolas"/>
          <w:color w:val="A00040"/>
        </w:rPr>
        <w:t>.env</w:t>
      </w:r>
      <w:r>
        <w:t>, following the exact pattern already established</w:t>
      </w:r>
    </w:p>
    <w:p>
      <w:r>
        <w:t xml:space="preserve">for </w:t>
      </w:r>
      <w:r>
        <w:rPr>
          <w:rFonts w:ascii="Consolas" w:hAnsi="Consolas"/>
          <w:color w:val="A00040"/>
        </w:rPr>
        <w:t>PHOTO_ENCRYPTION_KEY</w:t>
      </w:r>
      <w:r>
        <w:t>/</w:t>
      </w:r>
      <w:r>
        <w:rPr>
          <w:rFonts w:ascii="Consolas" w:hAnsi="Consolas"/>
          <w:color w:val="A00040"/>
        </w:rPr>
        <w:t>ANTHROPIC_API_KEY</w:t>
      </w:r>
      <w:r>
        <w:t>/</w:t>
      </w:r>
      <w:r>
        <w:rPr>
          <w:rFonts w:ascii="Consolas" w:hAnsi="Consolas"/>
          <w:color w:val="A00040"/>
        </w:rPr>
        <w:t>OPENAI_API_KEY</w:t>
      </w:r>
    </w:p>
    <w:p>
      <w:r>
        <w:t xml:space="preserve">(SECURITY_KB §2.5): never committed, </w:t>
      </w:r>
      <w:r>
        <w:rPr>
          <w:rFonts w:ascii="Consolas" w:hAnsi="Consolas"/>
          <w:color w:val="A00040"/>
        </w:rPr>
        <w:t>.env</w:t>
      </w:r>
      <w:r>
        <w:t xml:space="preserve"> already gitignored per the</w:t>
      </w:r>
    </w:p>
    <w:p>
      <w:r>
        <w:t>inherited template pattern, verified (not assumed) at Review gate. No new</w:t>
      </w:r>
    </w:p>
    <w:p>
      <w:r>
        <w:t>secret-handling mechanism is introduced — this key is not more sensitive</w:t>
      </w:r>
    </w:p>
    <w:p>
      <w:r>
        <w:t>than the LLM provider keys already handled this way, and does not warrant a</w:t>
      </w:r>
    </w:p>
    <w:p>
      <w:r>
        <w:t>different pattern (e.g. keychain) for the same right-sizing reasoning</w:t>
      </w:r>
    </w:p>
    <w:p>
      <w:r>
        <w:t xml:space="preserve">SECURITY_KB §2.1 already applied to </w:t>
      </w:r>
      <w:r>
        <w:rPr>
          <w:rFonts w:ascii="Consolas" w:hAnsi="Consolas"/>
          <w:color w:val="A00040"/>
        </w:rPr>
        <w:t>PHOTO_ENCRYPTION_KEY</w:t>
      </w:r>
      <w:r>
        <w:t>. **Revisit</w:t>
      </w:r>
    </w:p>
    <w:p>
      <w:r>
        <w:t>trigger, inherited from SECURITY_KB §2.6:** before any non-local deployment,</w:t>
      </w:r>
    </w:p>
    <w:p>
      <w:r>
        <w:t xml:space="preserve">move to a proper secret manager rather than </w:t>
      </w:r>
      <w:r>
        <w:rPr>
          <w:rFonts w:ascii="Consolas" w:hAnsi="Consolas"/>
          <w:color w:val="A00040"/>
        </w:rPr>
        <w:t>.env</w:t>
      </w:r>
      <w:r>
        <w:t>.</w:t>
      </w:r>
    </w:p>
    <w:p>
      <w:pPr>
        <w:pStyle w:val="Heading4"/>
      </w:pPr>
      <w:r>
        <w:t>5.9 What is explicitly NOT built this run</w:t>
      </w:r>
    </w:p>
    <w:p>
      <w:pPr>
        <w:pStyle w:val="ListBullet"/>
      </w:pPr>
      <w:r>
        <w:rPr>
          <w:b/>
        </w:rPr>
        <w:t>No per-user send-time preference</w:t>
      </w:r>
      <w:r>
        <w:t xml:space="preserve"> (fixed 08:00 server time for</w:t>
      </w:r>
    </w:p>
    <w:p>
      <w:r>
        <w:t>everyone) — right-sized; a preference UI is a real feature with no</w:t>
      </w:r>
    </w:p>
    <w:p>
      <w:r>
        <w:t>corresponding requirement in F8's approved scope.</w:t>
      </w:r>
    </w:p>
    <w:p>
      <w:pPr>
        <w:pStyle w:val="ListBullet"/>
      </w:pPr>
      <w:r>
        <w:rPr>
          <w:b/>
        </w:rPr>
        <w:t>No email open/click tracking</w:t>
      </w:r>
      <w:r>
        <w:t xml:space="preserve"> — no tracking pixel, no click-through</w:t>
      </w:r>
    </w:p>
    <w:p>
      <w:r>
        <w:t>analytics on the CTA link. Adding either would mean Resend (or an</w:t>
      </w:r>
    </w:p>
    <w:p>
      <w:r>
        <w:t>analytics layer) recording *when a caregiver opens an email about their</w:t>
      </w:r>
    </w:p>
    <w:p>
      <w:r>
        <w:t>child* — exactly the kind of incidental, unnecessary third-party</w:t>
      </w:r>
    </w:p>
    <w:p>
      <w:r>
        <w:t>data-flow expansion the original privacy concern was about, and nothing</w:t>
      </w:r>
    </w:p>
    <w:p>
      <w:r>
        <w:t>in F8's requirement needs it. Stated explicitly as a deliberate omission,</w:t>
      </w:r>
    </w:p>
    <w:p>
      <w:r>
        <w:t>not an oversight.</w:t>
      </w:r>
    </w:p>
    <w:p>
      <w:pPr>
        <w:pStyle w:val="ListBullet"/>
      </w:pPr>
      <w:r>
        <w:rPr>
          <w:b/>
        </w:rPr>
        <w:t>No digest-frequency options</w:t>
      </w:r>
      <w:r>
        <w:t xml:space="preserve"> (weekly only, matching F8's approved</w:t>
      </w:r>
    </w:p>
    <w:p>
      <w:r>
        <w:t>scope) — a configurable cadence is a real feature, not built this run.</w:t>
      </w:r>
    </w:p>
    <w:p>
      <w:pPr>
        <w:pStyle w:val="ListBullet"/>
      </w:pPr>
      <w:r>
        <w:rPr>
          <w:b/>
        </w:rPr>
        <w:t>No re-engagement/win-back email sequence</w:t>
      </w:r>
      <w:r>
        <w:t xml:space="preserve"> — F8 is a standing opt-in</w:t>
      </w:r>
    </w:p>
    <w:p>
      <w:r>
        <w:t>weekly notification, not a marketing sequence; building the latter would</w:t>
      </w:r>
    </w:p>
    <w:p>
      <w:r>
        <w:t>be scope creep beyond the approved backlog item.</w:t>
      </w:r>
    </w:p>
    <w:p>
      <w:pPr>
        <w:pStyle w:val="Heading4"/>
      </w:pPr>
      <w:r>
        <w:t>5.10 Seam preserved from the original design</w:t>
      </w:r>
    </w:p>
    <w:p>
      <w:r>
        <w:rPr>
          <w:rFonts w:ascii="Consolas" w:hAnsi="Consolas"/>
          <w:color w:val="A00040"/>
        </w:rPr>
        <w:t>digest.py</w:t>
      </w:r>
      <w:r>
        <w:t xml:space="preserve">'s </w:t>
      </w:r>
      <w:r>
        <w:rPr>
          <w:rFonts w:ascii="Consolas" w:hAnsi="Consolas"/>
          <w:color w:val="A00040"/>
        </w:rPr>
        <w:t>build_digest</w:t>
      </w:r>
      <w:r>
        <w:t xml:space="preserve"> (in-app content assembly) remains</w:t>
      </w:r>
    </w:p>
    <w:p>
      <w:r>
        <w:t>delivery-agnostic, exactly as the original deferral noted — this revision</w:t>
      </w:r>
    </w:p>
    <w:p>
      <w:r>
        <w:t>adds a delivery channel (</w:t>
      </w:r>
      <w:r>
        <w:rPr>
          <w:rFonts w:ascii="Consolas" w:hAnsi="Consolas"/>
          <w:color w:val="A00040"/>
        </w:rPr>
        <w:t>email_delivery.py</w:t>
      </w:r>
      <w:r>
        <w:t xml:space="preserve"> + </w:t>
      </w:r>
      <w:r>
        <w:rPr>
          <w:rFonts w:ascii="Consolas" w:hAnsi="Consolas"/>
          <w:color w:val="A00040"/>
        </w:rPr>
        <w:t>scheduler.py</w:t>
      </w:r>
      <w:r>
        <w:t>) without</w:t>
      </w:r>
    </w:p>
    <w:p>
      <w:r>
        <w:t xml:space="preserve">touching </w:t>
      </w:r>
      <w:r>
        <w:rPr>
          <w:rFonts w:ascii="Consolas" w:hAnsi="Consolas"/>
          <w:color w:val="A00040"/>
        </w:rPr>
        <w:t>build_digest</w:t>
      </w:r>
      <w:r>
        <w:t xml:space="preserve"> itself, confirming the original seam design was</w:t>
      </w:r>
    </w:p>
    <w:p>
      <w:r>
        <w:t>correct even though the deferral decision built on top of it was overridden.</w:t>
      </w:r>
    </w:p>
    <w:p>
      <w:pPr>
        <w:pStyle w:val="Heading3"/>
      </w:pPr>
      <w:r>
        <w:t>6. Output-side enforcement (beyond system-prompt instructions)</w:t>
      </w:r>
    </w:p>
    <w:p>
      <w:r>
        <w:t>System-prompt rules (PLAN §3.4) are necessary but, per DOMAIN_KB R1/R2 and</w:t>
      </w:r>
    </w:p>
    <w:p>
      <w:r>
        <w:t>the general behavior of LLMs under adversarial or merely unlucky phrasing,</w:t>
      </w:r>
    </w:p>
    <w:p>
      <w:r>
        <w:t>not sufficient on their own — especially once F8's digest generation runs</w:t>
      </w:r>
    </w:p>
    <w:p>
      <w:r>
        <w:t>unattended (no parent in the loop to notice a bad response the way a chat</w:t>
      </w:r>
    </w:p>
    <w:p>
      <w:r>
        <w:t xml:space="preserve">turn is at least read before the parent acts on it). </w:t>
      </w:r>
      <w:r>
        <w:rPr>
          <w:rFonts w:ascii="Consolas" w:hAnsi="Consolas"/>
          <w:color w:val="A00040"/>
        </w:rPr>
        <w:t>app/guardrails.py</w:t>
      </w:r>
      <w:r>
        <w:t xml:space="preserve"> is</w:t>
      </w:r>
    </w:p>
    <w:p>
      <w:r>
        <w:t>a **post-generation, code-level check layered on every LLM-touching</w:t>
      </w:r>
    </w:p>
    <w:p>
      <w:r>
        <w:t>response path</w:t>
      </w:r>
      <w:r>
        <w:rPr>
          <w:b/>
        </w:rPr>
        <w:t xml:space="preserve"> (`/chat` streaming completion), plus </w:t>
      </w:r>
      <w:r>
        <w:t>serve-time filters</w:t>
      </w:r>
    </w:p>
    <w:p>
      <w:r>
        <w:t>that are not LLM-adjacent at all** for F9.</w:t>
      </w:r>
    </w:p>
    <w:p>
      <w:r>
        <w:rPr>
          <w:b/>
        </w:rPr>
        <w:t>Correction, Increment-2 fix pass:</w:t>
      </w:r>
      <w:r>
        <w:t xml:space="preserve"> </w:t>
      </w:r>
      <w:r>
        <w:rPr>
          <w:rFonts w:ascii="Consolas" w:hAnsi="Consolas"/>
          <w:color w:val="A00040"/>
        </w:rPr>
        <w:t>/digest</w:t>
      </w:r>
      <w:r>
        <w:t xml:space="preserve"> does </w:t>
      </w:r>
      <w:r>
        <w:rPr>
          <w:b/>
        </w:rPr>
        <w:t>not</w:t>
      </w:r>
      <w:r>
        <w:t xml:space="preserve"> run</w:t>
      </w:r>
    </w:p>
    <w:p>
      <w:r>
        <w:rPr>
          <w:rFonts w:ascii="Consolas" w:hAnsi="Consolas"/>
          <w:color w:val="A00040"/>
        </w:rPr>
        <w:t>guardrails.enforce()</w:t>
      </w:r>
      <w:r>
        <w:t xml:space="preserve"> (or </w:t>
      </w:r>
      <w:r>
        <w:rPr>
          <w:rFonts w:ascii="Consolas" w:hAnsi="Consolas"/>
          <w:color w:val="A00040"/>
        </w:rPr>
        <w:t>check_framing</w:t>
      </w:r>
      <w:r>
        <w:t>/</w:t>
      </w:r>
      <w:r>
        <w:rPr>
          <w:rFonts w:ascii="Consolas" w:hAnsi="Consolas"/>
          <w:color w:val="A00040"/>
        </w:rPr>
        <w:t>check_medical</w:t>
      </w:r>
      <w:r>
        <w:t>) at request</w:t>
      </w:r>
    </w:p>
    <w:p>
      <w:r>
        <w:t xml:space="preserve">time, and correctly so — </w:t>
      </w:r>
      <w:r>
        <w:rPr>
          <w:rFonts w:ascii="Consolas" w:hAnsi="Consolas"/>
          <w:color w:val="A00040"/>
        </w:rPr>
        <w:t>digest.py</w:t>
      </w:r>
      <w:r>
        <w:t xml:space="preserve">'s </w:t>
      </w:r>
      <w:r>
        <w:rPr>
          <w:rFonts w:ascii="Consolas" w:hAnsi="Consolas"/>
          <w:color w:val="A00040"/>
        </w:rPr>
        <w:t>build_digest</w:t>
      </w:r>
      <w:r>
        <w:t xml:space="preserve"> is pure,</w:t>
      </w:r>
    </w:p>
    <w:p>
      <w:r>
        <w:t>curated-data assembly (the same CDC-2022 table + fixed activity/</w:t>
      </w:r>
    </w:p>
    <w:p>
      <w:r>
        <w:t>supervision text §1 already grounds everything else in) with zero LLM</w:t>
      </w:r>
    </w:p>
    <w:p>
      <w:r>
        <w:t>involvement anywhere in its call path, so there is no free-text model</w:t>
      </w:r>
    </w:p>
    <w:p>
      <w:r>
        <w:t>output for a post-generation guardrail to check. (The framing lint *is*</w:t>
      </w:r>
    </w:p>
    <w:p>
      <w:r>
        <w:t xml:space="preserve">still exercised — </w:t>
      </w:r>
      <w:r>
        <w:rPr>
          <w:rFonts w:ascii="Consolas" w:hAnsi="Consolas"/>
          <w:color w:val="A00040"/>
        </w:rPr>
        <w:t>tests/test_digest.py::test_digest_framing_lint</w:t>
      </w:r>
      <w:r>
        <w:t xml:space="preserve"> runs</w:t>
      </w:r>
    </w:p>
    <w:p>
      <w:r>
        <w:t xml:space="preserve">the digest's milestone/activity text through </w:t>
      </w:r>
      <w:r>
        <w:rPr>
          <w:rFonts w:ascii="Consolas" w:hAnsi="Consolas"/>
          <w:color w:val="A00040"/>
        </w:rPr>
        <w:t>check_framing</w:t>
      </w:r>
      <w:r>
        <w:t>/</w:t>
      </w:r>
    </w:p>
    <w:p>
      <w:r>
        <w:rPr>
          <w:rFonts w:ascii="Consolas" w:hAnsi="Consolas"/>
          <w:color w:val="A00040"/>
        </w:rPr>
        <w:t>check_medical</w:t>
      </w:r>
      <w:r>
        <w:t xml:space="preserve"> directly, as a static content-safety check on the</w:t>
      </w:r>
    </w:p>
    <w:p>
      <w:r>
        <w:t xml:space="preserve">curated data itself, not as a request-time enforcement call </w:t>
      </w:r>
      <w:r>
        <w:rPr>
          <w:rFonts w:ascii="Consolas" w:hAnsi="Consolas"/>
          <w:color w:val="A00040"/>
        </w:rPr>
        <w:t>build_digest</w:t>
      </w:r>
    </w:p>
    <w:p>
      <w:r>
        <w:t xml:space="preserve">makes.) The line below describing a </w:t>
      </w:r>
      <w:r>
        <w:rPr>
          <w:rFonts w:ascii="Consolas" w:hAnsi="Consolas"/>
          <w:color w:val="A00040"/>
        </w:rPr>
        <w:t>/digest</w:t>
      </w:r>
      <w:r>
        <w:t xml:space="preserve"> runtime guardrail call was</w:t>
      </w:r>
    </w:p>
    <w:p>
      <w:r>
        <w:t>inaccurate and is corrected here to match the shipped (correct) behavior.</w:t>
      </w:r>
    </w:p>
    <w:p>
      <w:pPr>
        <w:pStyle w:val="Heading4"/>
      </w:pPr>
      <w:r>
        <w:t>6.1 R1 anxiety-framing check (guardrails.check_framing(text) -&gt; Violation | None)</w:t>
      </w:r>
    </w:p>
    <w:p>
      <w:r>
        <w:t>Runs after the full response is assembled (streaming responses are checked</w:t>
      </w:r>
    </w:p>
    <w:p>
      <w:r>
        <w:t>on the complete buffered text before being released to the client for</w:t>
      </w:r>
    </w:p>
    <w:p>
      <w:r>
        <w:t xml:space="preserve">non-streaming, LLM-touching paths; </w:t>
      </w:r>
      <w:r>
        <w:rPr>
          <w:rFonts w:ascii="Consolas" w:hAnsi="Consolas"/>
          <w:color w:val="A00040"/>
        </w:rPr>
        <w:t>/digest</w:t>
      </w:r>
      <w:r>
        <w:t xml:space="preserve"> has no LLM-touching path to</w:t>
      </w:r>
    </w:p>
    <w:p>
      <w:r>
        <w:t>check at all, see the correction above) against:</w:t>
      </w:r>
    </w:p>
    <w:p>
      <w:pPr>
        <w:pStyle w:val="ListBullet"/>
      </w:pPr>
      <w:r>
        <w:t>A denylist regex/phrase set: "behind," "delayed" (in a child-comparison</w:t>
      </w:r>
    </w:p>
    <w:p>
      <w:r>
        <w:t>context — a simple substring check is intentionally over-inclusive here;</w:t>
      </w:r>
    </w:p>
    <w:p>
      <w:r>
        <w:t>false positives are cheap, a missed violation is not), "ahead of,"</w:t>
      </w:r>
    </w:p>
    <w:p>
      <w:r>
        <w:t>"percentile," "don't worry," "plenty of kids," any percentile-number</w:t>
      </w:r>
    </w:p>
    <w:p>
      <w:r>
        <w:t>pattern (</w:t>
      </w:r>
      <w:r>
        <w:rPr>
          <w:rFonts w:ascii="Consolas" w:hAnsi="Consolas"/>
          <w:color w:val="A00040"/>
        </w:rPr>
        <w:t>\d{1,2}(st|nd|rd|th)\s*percentile</w:t>
      </w:r>
      <w:r>
        <w:t>).</w:t>
      </w:r>
    </w:p>
    <w:p>
      <w:pPr>
        <w:pStyle w:val="ListBullet"/>
      </w:pPr>
      <w:r>
        <w:t>Pre-2022 milestone age patterns are structurally impossible if grounding</w:t>
      </w:r>
    </w:p>
    <w:p>
      <w:r>
        <w:t>(§1) is followed correctly (the model is never asked to originate an age),</w:t>
      </w:r>
    </w:p>
    <w:p>
      <w:r>
        <w:t xml:space="preserve">but as a backstop, </w:t>
      </w:r>
      <w:r>
        <w:rPr>
          <w:rFonts w:ascii="Consolas" w:hAnsi="Consolas"/>
          <w:color w:val="A00040"/>
        </w:rPr>
        <w:t>guardrails.py</w:t>
      </w:r>
      <w:r>
        <w:t xml:space="preserve"> also flags any numeric age pattern</w:t>
      </w:r>
    </w:p>
    <w:p>
      <w:r>
        <w:t>("X months") that does not match one of the curated table's own bucket</w:t>
      </w:r>
    </w:p>
    <w:p>
      <w:r>
        <w:t>values when the response is discussing a milestone — this is a heuristic,</w:t>
      </w:r>
    </w:p>
    <w:p>
      <w:r>
        <w:t>not a hard block (free-text answers legitimately mention ages in other</w:t>
      </w:r>
    </w:p>
    <w:p>
      <w:r>
        <w:t>contexts, e.g. "many toddlers start around age 2 for potty training" is</w:t>
      </w:r>
    </w:p>
    <w:p>
      <w:r>
        <w:t>outside the CDC checklist's scope), logged for the red-team suite's</w:t>
      </w:r>
    </w:p>
    <w:p>
      <w:r>
        <w:t>review rather than auto-blocked.</w:t>
      </w:r>
    </w:p>
    <w:p>
      <w:pPr>
        <w:pStyle w:val="ListBullet"/>
      </w:pPr>
      <w:r>
        <w:rPr>
          <w:b/>
        </w:rPr>
        <w:t>On violation:</w:t>
      </w:r>
      <w:r>
        <w:t xml:space="preserve"> the response is not silently passed through. Behavior:</w:t>
      </w:r>
    </w:p>
    <w:p>
      <w:r>
        <w:t>the offending response is discarded and replaced with a fixed, safe</w:t>
      </w:r>
    </w:p>
    <w:p>
      <w:r>
        <w:t>fallback message ("Let's take that differently — [restated CDC-2022</w:t>
      </w:r>
    </w:p>
    <w:p>
      <w:r>
        <w:t>framing pulled directly from the curated table] — it's worth mentioning</w:t>
      </w:r>
    </w:p>
    <w:p>
      <w:r>
        <w:t>to your pediatrician if you're not seeing this yet.") plus the incident is</w:t>
      </w:r>
    </w:p>
    <w:p>
      <w:r>
        <w:t>logged (no PII beyond profile id, to a local log file, for</w:t>
      </w:r>
    </w:p>
    <w:p>
      <w:r>
        <w:t>responsible-ai-architect's red-team suite to review, not sent anywhere).</w:t>
      </w:r>
    </w:p>
    <w:p>
      <w:r>
        <w:rPr>
          <w:b/>
        </w:rPr>
        <w:t>Streaming trade-off, stated explicitly:</w:t>
      </w:r>
      <w:r>
        <w:t xml:space="preserve"> </w:t>
      </w:r>
      <w:r>
        <w:rPr>
          <w:rFonts w:ascii="Consolas" w:hAnsi="Consolas"/>
          <w:color w:val="A00040"/>
        </w:rPr>
        <w:t>/chat</w:t>
      </w:r>
      <w:r>
        <w:t xml:space="preserve"> is specified as a</w:t>
      </w:r>
    </w:p>
    <w:p>
      <w:r>
        <w:t>streaming response (PLAN §4.1, template default). A true per-token</w:t>
      </w:r>
    </w:p>
    <w:p>
      <w:r>
        <w:t>guardrail check that can swap out an in-flight stream requires either (a)</w:t>
      </w:r>
    </w:p>
    <w:p>
      <w:r>
        <w:t>buffering the full response server-side before streaming to the client</w:t>
      </w:r>
    </w:p>
    <w:p>
      <w:r>
        <w:t>(loses perceived latency, the one thing a streaming UI is for), or (b)</w:t>
      </w:r>
    </w:p>
    <w:p>
      <w:r>
        <w:t>streaming optimistically and only being able to *append* a correction</w:t>
      </w:r>
    </w:p>
    <w:p>
      <w:r>
        <w:t>after the fact, not retract already-rendered tokens. **Decision: buffer and</w:t>
      </w:r>
    </w:p>
    <w:p>
      <w:r>
        <w:t xml:space="preserve">check server-side before streaming to the client for </w:t>
      </w:r>
      <w:r>
        <w:rPr>
          <w:rFonts w:ascii="Consolas" w:hAnsi="Consolas"/>
          <w:color w:val="A00040"/>
        </w:rPr>
        <w:t>/chat</w:t>
      </w:r>
      <w:r>
        <w:t>.** The latency</w:t>
      </w:r>
    </w:p>
    <w:p>
      <w:r>
        <w:t>cost (typically sub-second to low-seconds for a short parenting-chat</w:t>
      </w:r>
    </w:p>
    <w:p>
      <w:r>
        <w:t>response) is an acceptable trade for a child-data product where R1/R2</w:t>
      </w:r>
    </w:p>
    <w:p>
      <w:r>
        <w:t>violations are the highest-severity failure mode in this project — this is</w:t>
      </w:r>
    </w:p>
    <w:p>
      <w:r>
        <w:t>architecture's call to make explicitly rather than let "streaming was the</w:t>
      </w:r>
    </w:p>
    <w:p>
      <w:r>
        <w:t xml:space="preserve">template default" silently decide it. </w:t>
      </w:r>
      <w:r>
        <w:rPr>
          <w:rFonts w:ascii="Consolas" w:hAnsi="Consolas"/>
          <w:color w:val="A00040"/>
        </w:rPr>
        <w:t>/digest</w:t>
      </w:r>
      <w:r>
        <w:t xml:space="preserve"> was never streaming</w:t>
      </w:r>
    </w:p>
    <w:p>
      <w:r>
        <w:t>(PLAN §4.4 describes it as a content-assembly function), so no trade-off</w:t>
      </w:r>
    </w:p>
    <w:p>
      <w:r>
        <w:t>exists there.</w:t>
      </w:r>
    </w:p>
    <w:p>
      <w:pPr>
        <w:pStyle w:val="Heading4"/>
      </w:pPr>
      <w:r>
        <w:t>6.2 R2 medical-deflection check (guardrails.check_medical(text) -&gt; Violation | None)</w:t>
      </w:r>
    </w:p>
    <w:p>
      <w:r>
        <w:t>Pattern-matches for dosage-shaped output (</w:t>
      </w:r>
      <w:r>
        <w:rPr>
          <w:rFonts w:ascii="Consolas" w:hAnsi="Consolas"/>
          <w:color w:val="A00040"/>
        </w:rPr>
        <w:t>\d+\s?(mg|ml|mcg)</w:t>
      </w:r>
      <w:r>
        <w:t>, drug-name</w:t>
      </w:r>
    </w:p>
    <w:p>
      <w:r>
        <w:t>list from a small fixed denylist: acetaminophen/Tylenol, ibuprofen/Motrin,</w:t>
      </w:r>
    </w:p>
    <w:p>
      <w:r>
        <w:t>etc.) and diagnostic-assertion phrasing ("this is/sounds like/is likely</w:t>
      </w:r>
    </w:p>
    <w:p>
      <w:r>
        <w:t>[condition]"). Same discard-and-replace behavior as §6.1, replacement text</w:t>
      </w:r>
    </w:p>
    <w:p>
      <w:r>
        <w:t>is the fixed pediatrician-redirect template from PLAN §3.4(4). This is a</w:t>
      </w:r>
    </w:p>
    <w:p>
      <w:r>
        <w:t>narrower, higher-precision check than §6.1's framing check because dosage</w:t>
      </w:r>
    </w:p>
    <w:p>
      <w:r>
        <w:t>and diagnosis-assertion patterns are much less prone to false positives than</w:t>
      </w:r>
    </w:p>
    <w:p>
      <w:r>
        <w:t>general anxiety-framing language.</w:t>
      </w:r>
    </w:p>
    <w:p>
      <w:pPr>
        <w:pStyle w:val="Heading4"/>
      </w:pPr>
      <w:r>
        <w:t>6.3 F9 CPSC recall filter — not LLM-adjacent, but stated here for completeness</w:t>
      </w:r>
    </w:p>
    <w:p>
      <w:r>
        <w:t xml:space="preserve">Confirms PLAN §4.5's design exactly: </w:t>
      </w:r>
      <w:r>
        <w:rPr>
          <w:rFonts w:ascii="Consolas" w:hAnsi="Consolas"/>
          <w:color w:val="A00040"/>
        </w:rPr>
        <w:t>products.py</w:t>
      </w:r>
      <w:r>
        <w:t xml:space="preserve"> applies</w:t>
      </w:r>
    </w:p>
    <w:p>
      <w:r>
        <w:rPr>
          <w:rFonts w:ascii="Consolas" w:hAnsi="Consolas"/>
          <w:color w:val="A00040"/>
        </w:rPr>
        <w:t>cpsc_denylist.json</w:t>
      </w:r>
      <w:r>
        <w:t xml:space="preserve"> as a **serve-time filter over the already-curated</w:t>
      </w:r>
    </w:p>
    <w:p>
      <w:r>
        <w:t>catalog**, i.e. `response_items = [i for i in catalog_items if i.category</w:t>
      </w:r>
    </w:p>
    <w:p>
      <w:r>
        <w:t>not in denylist]`, evaluated on every request, not cached pre-filtered at</w:t>
      </w:r>
    </w:p>
    <w:p>
      <w:r>
        <w:t>catalog-load time — this is deliberate: it means even if a denylisted</w:t>
      </w:r>
    </w:p>
    <w:p>
      <w:r>
        <w:t>category is accidentally re-added to the catalog file later (a curation</w:t>
      </w:r>
    </w:p>
    <w:p>
      <w:r>
        <w:t>mistake, §1.1), the filter still catches it at serve time without requiring</w:t>
      </w:r>
    </w:p>
    <w:p>
      <w:r>
        <w:t>someone to remember to re-run a build step. The LLM has no code path into</w:t>
      </w:r>
    </w:p>
    <w:p>
      <w:r>
        <w:rPr>
          <w:rFonts w:ascii="Consolas" w:hAnsi="Consolas"/>
          <w:color w:val="A00040"/>
        </w:rPr>
        <w:t>products.py</w:t>
      </w:r>
      <w:r>
        <w:t>'s response construction at all (confirms PLAN's "never raw</w:t>
      </w:r>
    </w:p>
    <w:p>
      <w:r>
        <w:t>LLM product output" — this isn't a guardrail *check*, it's a structural</w:t>
      </w:r>
    </w:p>
    <w:p>
      <w:r>
        <w:t>absence of the capability, same category of control as F7's photo/LLM</w:t>
      </w:r>
    </w:p>
    <w:p>
      <w:r>
        <w:t>isolation).</w:t>
      </w:r>
    </w:p>
    <w:p>
      <w:pPr>
        <w:pStyle w:val="Heading4"/>
      </w:pPr>
      <w:r>
        <w:t>6.4 Test-gate ownership</w:t>
      </w:r>
    </w:p>
    <w:p>
      <w:r>
        <w:rPr>
          <w:rFonts w:ascii="Consolas" w:hAnsi="Consolas"/>
          <w:color w:val="A00040"/>
        </w:rPr>
        <w:t>guardrails.py</w:t>
      </w:r>
      <w:r>
        <w:t>'s unit tests (does the denylist/pattern logic work in</w:t>
      </w:r>
    </w:p>
    <w:p>
      <w:r>
        <w:t>isolation) belong to test-agent's suite. Whether it actually *fires</w:t>
      </w:r>
    </w:p>
    <w:p>
      <w:r>
        <w:t>correctly against the full R1/R2 adversarial transcripts* (PLAN §7-A,</w:t>
      </w:r>
    </w:p>
    <w:p>
      <w:r>
        <w:t>§7-D15) is responsible-ai-architect's red-team suite — this is an</w:t>
      </w:r>
    </w:p>
    <w:p>
      <w:r>
        <w:t>architecture-designed mechanism that responsible-ai-architect's suite</w:t>
      </w:r>
    </w:p>
    <w:p>
      <w:r>
        <w:t>verifies in integration, a clean division matching each role's charter.</w:t>
      </w:r>
    </w:p>
    <w:p>
      <w:pPr>
        <w:pStyle w:val="Heading3"/>
      </w:pPr>
      <w:r>
        <w:t>7. Architecture test-suite ownership (Test gate, this project)</w:t>
      </w:r>
    </w:p>
    <w:p>
      <w:r>
        <w:t>Per the Test suite ownership contract, solution-architect owns:</w:t>
      </w:r>
    </w:p>
    <w:p>
      <w:pPr>
        <w:pStyle w:val="ListBullet"/>
      </w:pPr>
      <w:r>
        <w:rPr>
          <w:b/>
        </w:rPr>
        <w:t>Contract tests:</w:t>
      </w:r>
      <w:r>
        <w:t xml:space="preserve"> route-handler signature stability across the</w:t>
      </w:r>
    </w:p>
    <w:p>
      <w:r>
        <w:t xml:space="preserve">Increment-1→3 auth-seam swap (§2); </w:t>
      </w:r>
      <w:r>
        <w:rPr>
          <w:rFonts w:ascii="Consolas" w:hAnsi="Consolas"/>
          <w:color w:val="A00040"/>
        </w:rPr>
        <w:t>Store[T]</w:t>
      </w:r>
      <w:r>
        <w:t xml:space="preserve"> interface conformance for</w:t>
      </w:r>
    </w:p>
    <w:p>
      <w:r>
        <w:t xml:space="preserve">every entity store; </w:t>
      </w:r>
      <w:r>
        <w:rPr>
          <w:rFonts w:ascii="Consolas" w:hAnsi="Consolas"/>
          <w:color w:val="A00040"/>
        </w:rPr>
        <w:t>photo_theme.extract_accent</w:t>
      </w:r>
      <w:r>
        <w:t xml:space="preserve"> output always satisfies</w:t>
      </w:r>
    </w:p>
    <w:p>
      <w:r>
        <w:t>the clamped-band contract (property-based test: for N random hues,</w:t>
      </w:r>
    </w:p>
    <w:p>
      <w:r>
        <w:t xml:space="preserve">derived tokens fall within the specified S/L ranges) or returns </w:t>
      </w:r>
      <w:r>
        <w:rPr>
          <w:rFonts w:ascii="Consolas" w:hAnsi="Consolas"/>
          <w:color w:val="A00040"/>
        </w:rPr>
        <w:t>None</w:t>
      </w:r>
      <w:r>
        <w:t>;</w:t>
      </w:r>
    </w:p>
    <w:p>
      <w:r>
        <w:t xml:space="preserve">**new (§5 revision): </w:t>
      </w:r>
      <w:r>
        <w:rPr>
          <w:rFonts w:ascii="Consolas" w:hAnsi="Consolas"/>
          <w:color w:val="A00040"/>
        </w:rPr>
        <w:t>email_delivery.send_digest_notification</w:t>
      </w:r>
      <w:r>
        <w:t xml:space="preserve"> contract</w:t>
      </w:r>
    </w:p>
    <w:p>
      <w:r>
        <w:t>test (mocked Resend call — correct headers, no child-identifying content</w:t>
      </w:r>
    </w:p>
    <w:p>
      <w:r>
        <w:t xml:space="preserve">in body, subject fixed) and </w:t>
      </w:r>
      <w:r>
        <w:rPr>
          <w:rFonts w:ascii="Consolas" w:hAnsi="Consolas"/>
          <w:color w:val="A00040"/>
        </w:rPr>
        <w:t>scheduler</w:t>
      </w:r>
      <w:r>
        <w:t>'s due-check logic (property test:</w:t>
      </w:r>
    </w:p>
    <w:p>
      <w:r>
        <w:t xml:space="preserve">a user is selected iff </w:t>
      </w:r>
      <w:r>
        <w:rPr>
          <w:rFonts w:ascii="Consolas" w:hAnsi="Consolas"/>
          <w:color w:val="A00040"/>
        </w:rPr>
        <w:t>digest_opt_in=true</w:t>
      </w:r>
      <w:r>
        <w:t xml:space="preserve"> and </w:t>
      </w:r>
      <w:r>
        <w:rPr>
          <w:rFonts w:ascii="Consolas" w:hAnsi="Consolas"/>
          <w:color w:val="A00040"/>
        </w:rPr>
        <w:t>last_digest_sent_at</w:t>
      </w:r>
      <w:r>
        <w:t xml:space="preserve"> is</w:t>
      </w:r>
    </w:p>
    <w:p>
      <w:r>
        <w:t>null or ≥7 days old).**</w:t>
      </w:r>
    </w:p>
    <w:p>
      <w:pPr>
        <w:pStyle w:val="ListBullet"/>
      </w:pPr>
      <w:r>
        <w:rPr>
          <w:b/>
        </w:rPr>
        <w:t>Design-conformance checks:</w:t>
      </w:r>
      <w:r>
        <w:t xml:space="preserve"> SQLite foreign-key cascade behavior</w:t>
      </w:r>
    </w:p>
    <w:p>
      <w:r>
        <w:t>(</w:t>
      </w:r>
      <w:r>
        <w:rPr>
          <w:rFonts w:ascii="Consolas" w:hAnsi="Consolas"/>
          <w:color w:val="A00040"/>
        </w:rPr>
        <w:t>PRAGMA foreign_keys=ON</w:t>
      </w:r>
      <w:r>
        <w:t xml:space="preserve"> actually enforced — a common SQLite footgun if</w:t>
      </w:r>
    </w:p>
    <w:p>
      <w:r>
        <w:t>left at its default-off state; delete-a-family cascades every table);</w:t>
      </w:r>
    </w:p>
    <w:p>
      <w:r>
        <w:rPr>
          <w:rFonts w:ascii="Consolas" w:hAnsi="Consolas"/>
          <w:color w:val="A00040"/>
        </w:rPr>
        <w:t>guardrails.py</w:t>
      </w:r>
      <w:r>
        <w:t xml:space="preserve"> import isolation from </w:t>
      </w:r>
      <w:r>
        <w:rPr>
          <w:rFonts w:ascii="Consolas" w:hAnsi="Consolas"/>
          <w:color w:val="A00040"/>
        </w:rPr>
        <w:t>photos.py</w:t>
      </w:r>
      <w:r>
        <w:t xml:space="preserve"> and vice versa (shared</w:t>
      </w:r>
    </w:p>
    <w:p>
      <w:r>
        <w:t>static-import-graph check with F7's isolation requirement, §6.3);</w:t>
      </w:r>
    </w:p>
    <w:p>
      <w:r>
        <w:rPr>
          <w:rFonts w:ascii="Consolas" w:hAnsi="Consolas"/>
          <w:color w:val="A00040"/>
        </w:rPr>
        <w:t>milestones.py</w:t>
      </w:r>
      <w:r>
        <w:t>/</w:t>
      </w:r>
      <w:r>
        <w:rPr>
          <w:rFonts w:ascii="Consolas" w:hAnsi="Consolas"/>
          <w:color w:val="A00040"/>
        </w:rPr>
        <w:t>products.py</w:t>
      </w:r>
      <w:r>
        <w:t xml:space="preserve"> never called from a route without the</w:t>
      </w:r>
    </w:p>
    <w:p>
      <w:r>
        <w:t>serve-time filter/grounding-block step present (i.e. no route bypasses</w:t>
      </w:r>
    </w:p>
    <w:p>
      <w:r>
        <w:t>the curated-data path); **new (§5 revision): static check that no</w:t>
      </w:r>
    </w:p>
    <w:p>
      <w:r>
        <w:t>profile/memory/child-name field is ever passed into</w:t>
      </w:r>
    </w:p>
    <w:p>
      <w:r>
        <w:rPr>
          <w:rFonts w:ascii="Consolas" w:hAnsi="Consolas"/>
          <w:color w:val="A00040"/>
        </w:rPr>
        <w:t>email_delivery.send_digest_notification</w:t>
      </w:r>
      <w:r>
        <w:t>'s call site (the function's own</w:t>
      </w:r>
    </w:p>
    <w:p>
      <w:r>
        <w:t xml:space="preserve">signature — </w:t>
      </w:r>
      <w:r>
        <w:rPr>
          <w:rFonts w:ascii="Consolas" w:hAnsi="Consolas"/>
          <w:color w:val="A00040"/>
        </w:rPr>
        <w:t>to_email, unsubscribe_url</w:t>
      </w:r>
      <w:r>
        <w:t xml:space="preserve"> only — already makes this</w:t>
      </w:r>
    </w:p>
    <w:p>
      <w:r>
        <w:t>structurally hard to violate, verified rather than assumed).**</w:t>
      </w:r>
    </w:p>
    <w:p>
      <w:pPr>
        <w:pStyle w:val="ListBullet"/>
      </w:pPr>
      <w:r>
        <w:t xml:space="preserve">Evidence recorded per-scenario in </w:t>
      </w:r>
      <w:r>
        <w:rPr>
          <w:rFonts w:ascii="Consolas" w:hAnsi="Consolas"/>
          <w:color w:val="A00040"/>
        </w:rPr>
        <w:t>projects/little-milestones/test-evidence/</w:t>
      </w:r>
      <w:r>
        <w:t>,</w:t>
      </w:r>
    </w:p>
    <w:p>
      <w:r>
        <w:t>per test-agent's documented convention.</w:t>
      </w:r>
    </w:p>
    <w:p>
      <w:pPr>
        <w:pStyle w:val="Heading3"/>
      </w:pPr>
      <w:r>
        <w:t>8. Completeness check against this gate's mandate</w:t>
      </w:r>
    </w:p>
    <w:p>
      <w:pPr>
        <w:pStyle w:val="ListNumber"/>
      </w:pPr>
      <w:r>
        <w:t>R3 grounding — resolved (§1): Option A, curated CDC-2022 table, owner +</w:t>
      </w:r>
    </w:p>
    <w:p>
      <w:r>
        <w:t>cadence assigned (§1.1).</w:t>
      </w:r>
    </w:p>
    <w:p>
      <w:pPr>
        <w:pStyle w:val="ListNumber"/>
      </w:pPr>
      <w:r>
        <w:t>Auth design — confirmed with architecture-level refinements (§2); full</w:t>
      </w:r>
    </w:p>
    <w:p>
      <w:r>
        <w:t>authn/authz reasoning is SECURITY_KB.md's dedicated section.</w:t>
      </w:r>
    </w:p>
    <w:p>
      <w:pPr>
        <w:pStyle w:val="ListNumber"/>
      </w:pPr>
      <w:r>
        <w:t>Photo storage/encryption — storage layout decided here (§3); encryption</w:t>
      </w:r>
    </w:p>
    <w:p>
      <w:r>
        <w:t>mechanism, key management, and compliance mapping is SECURITY_KB.md's;</w:t>
      </w:r>
    </w:p>
    <w:p>
      <w:r>
        <w:t>isolation-from-LLM structural design confirmed (§6.3, §4.1 step 8).</w:t>
      </w:r>
    </w:p>
    <w:p>
      <w:pPr>
        <w:pStyle w:val="ListNumber"/>
      </w:pPr>
      <w:r>
        <w:t>Photo color-extraction algorithm — fully specified (§4): server-side,</w:t>
      </w:r>
    </w:p>
    <w:p>
      <w:r>
        <w:t>upload-time, Pillow-based median-cut extraction, skin-tone exclusion,</w:t>
      </w:r>
    </w:p>
    <w:p>
      <w:r>
        <w:t>clamped HSL bands, hue-exclusion rotation, automated contrast pre-check</w:t>
      </w:r>
    </w:p>
    <w:p>
      <w:r>
        <w:t xml:space="preserve">with default-theme fallback, feeding the three </w:t>
      </w:r>
      <w:r>
        <w:rPr>
          <w:rFonts w:ascii="Consolas" w:hAnsi="Consolas"/>
          <w:color w:val="A00040"/>
        </w:rPr>
        <w:t>--lm-photo-*</w:t>
      </w:r>
      <w:r>
        <w:t xml:space="preserve"> tokens.</w:t>
      </w:r>
    </w:p>
    <w:p>
      <w:pPr>
        <w:pStyle w:val="ListNumber"/>
      </w:pPr>
      <w:r>
        <w:t>**Email/notification infrastructure — REVISED, real delivery designed</w:t>
      </w:r>
    </w:p>
    <w:p>
      <w:r>
        <w:t>(§5): Resend (transactional API, generous free tier), in-process</w:t>
      </w:r>
    </w:p>
    <w:p>
      <w:r>
        <w:t>APScheduler daily job (confirms the original fallback), content-free</w:t>
      </w:r>
    </w:p>
    <w:p>
      <w:r>
        <w:t>notification-only email body (no child name/age/milestone content —</w:t>
      </w:r>
    </w:p>
    <w:p>
      <w:r>
        <w:t>direct answer to the original privacy concern), real one-click</w:t>
      </w:r>
    </w:p>
    <w:p>
      <w:r>
        <w:t>unsubscribe independent of the in-app toggle (RFC 8058 headers + stable</w:t>
      </w:r>
    </w:p>
    <w:p>
      <w:r>
        <w:t>per-user token), CAN-SPAM addressed explicitly (mailing-address</w:t>
      </w:r>
    </w:p>
    <w:p>
      <w:r>
        <w:t>requirement flagged for human/deploy-agent, opt-out honored immediately),</w:t>
      </w:r>
    </w:p>
    <w:p>
      <w:r>
        <w:rPr>
          <w:rFonts w:ascii="Consolas" w:hAnsi="Consolas"/>
          <w:color w:val="A00040"/>
        </w:rPr>
        <w:t>RESEND_API_KEY</w:t>
      </w:r>
      <w:r>
        <w:t xml:space="preserve"> in </w:t>
      </w:r>
      <w:r>
        <w:rPr>
          <w:rFonts w:ascii="Consolas" w:hAnsi="Consolas"/>
          <w:color w:val="A00040"/>
        </w:rPr>
        <w:t>.env</w:t>
      </w:r>
      <w:r>
        <w:t xml:space="preserve"> per the existing secrets pattern.**</w:t>
      </w:r>
    </w:p>
    <w:p>
      <w:pPr>
        <w:pStyle w:val="ListNumber"/>
      </w:pPr>
      <w:r>
        <w:t>Storage backend — confirmed SQLite, schema sketched, cascade rules,</w:t>
      </w:r>
    </w:p>
    <w:p>
      <w:r>
        <w:t>backup posture (none) confirmed (§3).</w:t>
      </w:r>
    </w:p>
    <w:p>
      <w:pPr>
        <w:pStyle w:val="ListNumber"/>
      </w:pPr>
      <w:r>
        <w:t xml:space="preserve">Output-side enforcement — </w:t>
      </w:r>
      <w:r>
        <w:rPr>
          <w:rFonts w:ascii="Consolas" w:hAnsi="Consolas"/>
          <w:color w:val="A00040"/>
        </w:rPr>
        <w:t>guardrails.py</w:t>
      </w:r>
      <w:r>
        <w:t xml:space="preserve"> designed for R1/R2 (§6.1–6.2),</w:t>
      </w:r>
    </w:p>
    <w:p>
      <w:r>
        <w:t>F9's structural (non-LLM) filter confirmed (§6.3), streaming trade-off</w:t>
      </w:r>
    </w:p>
    <w:p>
      <w:r>
        <w:t xml:space="preserve">for </w:t>
      </w:r>
      <w:r>
        <w:rPr>
          <w:rFonts w:ascii="Consolas" w:hAnsi="Consolas"/>
          <w:color w:val="A00040"/>
        </w:rPr>
        <w:t>/chat</w:t>
      </w:r>
      <w:r>
        <w:t xml:space="preserve"> stated explicitly (buffer-then-check) rather than left</w:t>
      </w:r>
    </w:p>
    <w:p>
      <w:r>
        <w:t>implicit.</w:t>
      </w:r>
    </w:p>
    <w:p>
      <w:r>
        <w:t>Cross-checked against DOMAIN_KB R1–R8: R1 (§6.1, plus UX_KB's payload/DOM</w:t>
      </w:r>
    </w:p>
    <w:p>
      <w:r>
        <w:t>rules this KB does not re-litigate), R2 (§6.2), R3 (§1), R4 (unchanged from</w:t>
      </w:r>
    </w:p>
    <w:p>
      <w:r>
        <w:t>PLAN §3.3, no architecture objection), R5 (unchanged, activity filtering is</w:t>
      </w:r>
    </w:p>
    <w:p>
      <w:r>
        <w:rPr>
          <w:rFonts w:ascii="Consolas" w:hAnsi="Consolas"/>
          <w:color w:val="A00040"/>
        </w:rPr>
        <w:t>milestones.py</w:t>
      </w:r>
      <w:r>
        <w:t>/</w:t>
      </w:r>
      <w:r>
        <w:rPr>
          <w:rFonts w:ascii="Consolas" w:hAnsi="Consolas"/>
          <w:color w:val="A00040"/>
        </w:rPr>
        <w:t>activities</w:t>
      </w:r>
      <w:r>
        <w:t xml:space="preserve"> data + system prompt, no new architecture</w:t>
      </w:r>
    </w:p>
    <w:p>
      <w:r>
        <w:t>surface), R6 (§2 hard-delete via cascade, §3 no backups), R7 (§6.1's framing</w:t>
      </w:r>
    </w:p>
    <w:p>
      <w:r>
        <w:t>check is the code-level backstop for the same tone requirement UX_KB</w:t>
      </w:r>
    </w:p>
    <w:p>
      <w:r>
        <w:t>enforces visually), R8 (§6.3's structural CPSC filter; F11 RAG stays</w:t>
      </w:r>
    </w:p>
    <w:p>
      <w:r>
        <w:t>out-of-scope, no architecture impact this run).</w:t>
      </w:r>
    </w:p>
    <w:p>
      <w:r>
        <w:t>Cross-checked against INDUSTRY_KB compliance flags: no AI training on child</w:t>
      </w:r>
    </w:p>
    <w:p>
      <w:r>
        <w:t>data/photos (§4.1 step 8 — nothing photo-derived reaches the LLM layer, and</w:t>
      </w:r>
    </w:p>
    <w:p>
      <w:r>
        <w:t>no training pipeline exists in this project at all), no face processing</w:t>
      </w:r>
    </w:p>
    <w:p>
      <w:r>
        <w:t>(§4.1 step 4's clarifying note — color-cluster heuristic, not facial</w:t>
      </w:r>
    </w:p>
    <w:p>
      <w:r>
        <w:t>geometry), retention/delete (§3's cascade design + SECURITY_KB's delete</w:t>
      </w:r>
    </w:p>
    <w:p>
      <w:r>
        <w:t>semantics), private-by-default (§3's filesystem-path-by-id design + routes</w:t>
      </w:r>
    </w:p>
    <w:p>
      <w:r>
        <w:t>per PLAN §4.3, SECURITY_KB owns the authz check), contextual-only product</w:t>
      </w:r>
    </w:p>
    <w:p>
      <w:r>
        <w:t>recs (§6.3, unchanged from PLAN). **§5's revision additionally cross-checks</w:t>
      </w:r>
    </w:p>
    <w:p>
      <w:r>
        <w:t>CAN-SPAM (§5.6, not originally named by INDUSTRY_KB — flagged here as a gap</w:t>
      </w:r>
    </w:p>
    <w:p>
      <w:r>
        <w:t>in that file worth noting for future intake reviews of any project adding</w:t>
      </w:r>
    </w:p>
    <w:p>
      <w:r>
        <w:t>recurring email) and the state Age-Appropriate-Design-Code direction-of-</w:t>
      </w:r>
    </w:p>
    <w:p>
      <w:r>
        <w:t>travel (§5.6, privacy-protective default unchanged).**</w:t>
      </w:r>
    </w:p>
    <w:p>
      <w:r>
        <w:t>Cross-checked against UX_KB design contracts: §5's responsive strategy</w:t>
      </w:r>
    </w:p>
    <w:p>
      <w:r>
        <w:t>requires no backend changes (it's a frontend/CSS concern; the API shapes</w:t>
      </w:r>
    </w:p>
    <w:p>
      <w:r>
        <w:t>already support it) — noted here as confirmation, not a gap. §6's</w:t>
      </w:r>
    </w:p>
    <w:p>
      <w:r>
        <w:t>photo-personalization contract is fully addressed by §4. UX_KB's R1</w:t>
      </w:r>
    </w:p>
    <w:p>
      <w:r>
        <w:t xml:space="preserve">structural payload rules (no </w:t>
      </w:r>
      <w:r>
        <w:rPr>
          <w:rFonts w:ascii="Consolas" w:hAnsi="Consolas"/>
          <w:color w:val="A00040"/>
        </w:rPr>
        <w:t>expected_by</w:t>
      </w:r>
      <w:r>
        <w:t>/</w:t>
      </w:r>
      <w:r>
        <w:rPr>
          <w:rFonts w:ascii="Consolas" w:hAnsi="Consolas"/>
          <w:color w:val="A00040"/>
        </w:rPr>
        <w:t>status</w:t>
      </w:r>
      <w:r>
        <w:t>/</w:t>
      </w:r>
      <w:r>
        <w:rPr>
          <w:rFonts w:ascii="Consolas" w:hAnsi="Consolas"/>
          <w:color w:val="A00040"/>
        </w:rPr>
        <w:t>on_track</w:t>
      </w:r>
      <w:r>
        <w:t xml:space="preserve"> fields) are</w:t>
      </w:r>
    </w:p>
    <w:p>
      <w:r>
        <w:t>PLAN's responsibility (§4.2) and this KB does not alter them.</w:t>
      </w:r>
    </w:p>
    <w:p>
      <w:r>
        <w:t>**No disagreement between solution-architect and security-architect at this</w:t>
      </w:r>
    </w:p>
    <w:p>
      <w:r>
        <w:t>gate** — see SECURITY_KB.md for security-architect's independent sign-off on</w:t>
      </w:r>
    </w:p>
    <w:p>
      <w:r>
        <w:t>the auth and photo-encryption portions of this design. Any disagreement</w:t>
      </w:r>
    </w:p>
    <w:p>
      <w:r>
        <w:t>would be flagged explicitly in both files; there is none to record. **This</w:t>
      </w:r>
    </w:p>
    <w:p>
      <w:r>
        <w:t>applies to the original gate; §5's revision is solution-architect's design</w:t>
      </w:r>
    </w:p>
    <w:p>
      <w:r>
        <w:t>alone per the human's direct override request — security-architect should</w:t>
      </w:r>
    </w:p>
    <w:p>
      <w:r>
        <w:t>be (re-)consulted on §5's API-key handling (§5.8) and any new data-flow</w:t>
      </w:r>
    </w:p>
    <w:p>
      <w:r>
        <w:t>implications before this revision is treated as jointly approved,</w:t>
      </w:r>
    </w:p>
    <w:p>
      <w:r>
        <w:t>consistent with the joint-presentation requirement for the Architecture</w:t>
      </w:r>
    </w:p>
    <w:p>
      <w:r>
        <w:t>gate.**</w:t>
      </w:r>
    </w:p>
    <w:p>
      <w:pPr>
        <w:pStyle w:val="Heading3"/>
      </w:pPr>
      <w:r>
        <w:t>9. Increment 2 architecture follow-ups (solution-architect, 2026-07-11)</w:t>
      </w:r>
    </w:p>
    <w:p>
      <w:r>
        <w:t>code-agent flagged two open design questions in the Increment-2 implementation</w:t>
      </w:r>
    </w:p>
    <w:p>
      <w:r>
        <w:t>summary (</w:t>
      </w:r>
      <w:r>
        <w:rPr>
          <w:rFonts w:ascii="Consolas" w:hAnsi="Consolas"/>
          <w:color w:val="A00040"/>
        </w:rPr>
        <w:t>PROJECT_CONTEXT.md</w:t>
      </w:r>
      <w:r>
        <w:t>) before the Test gate runs. Both resolved here.</w:t>
      </w:r>
    </w:p>
    <w:p>
      <w:r>
        <w:t>Neither required security-architect co-review (no auth/encryption/data-flow</w:t>
      </w:r>
    </w:p>
    <w:p>
      <w:r>
        <w:t>surface touched) or a human gate re-approval (both are within solution-</w:t>
      </w:r>
    </w:p>
    <w:p>
      <w:r>
        <w:t>architect's "how, not what" authority over an already-approved F6/F7/F8</w:t>
      </w:r>
    </w:p>
    <w:p>
      <w:r>
        <w:t>design) — recorded per the re-engagement requirement regardless, since both</w:t>
      </w:r>
    </w:p>
    <w:p>
      <w:r>
        <w:t>are exactly the kind of "key design decision" that must not be silently</w:t>
      </w:r>
    </w:p>
    <w:p>
      <w:r>
        <w:t>resolved by code-agent alone.</w:t>
      </w:r>
    </w:p>
    <w:p>
      <w:pPr>
        <w:pStyle w:val="Heading4"/>
      </w:pPr>
      <w:r>
        <w:t>9.1 HEIC uploads — decision: close the gap, add pillow-heif</w:t>
      </w:r>
    </w:p>
    <w:p>
      <w:r>
        <w:rPr>
          <w:b/>
        </w:rPr>
        <w:t>Decision: (a), add `pillow-heif` as an approved dependency.</w:t>
      </w:r>
      <w:r>
        <w:t xml:space="preserve"> Not (b)</w:t>
      </w:r>
    </w:p>
    <w:p>
      <w:r>
        <w:t>document-only.</w:t>
      </w:r>
    </w:p>
    <w:p>
      <w:r>
        <w:rPr>
          <w:b/>
        </w:rPr>
        <w:t>Reasoning:</w:t>
      </w:r>
      <w:r>
        <w:t xml:space="preserve"> SECURITY_KB §2's EXIF-GPS-stripped-on-upload commitment</w:t>
      </w:r>
    </w:p>
    <w:p>
      <w:r>
        <w:t>(PLAN §4.3) is not a soft preference — it is the stated privacy guarantee</w:t>
      </w:r>
    </w:p>
    <w:p>
      <w:r>
        <w:t>for a product whose entire premise is storing photos of children. HEIC is</w:t>
      </w:r>
    </w:p>
    <w:p>
      <w:r>
        <w:t>not an edge-case format for this product's actual user base: it is Apple's</w:t>
      </w:r>
    </w:p>
    <w:p>
      <w:r>
        <w:t>default capture format on every iOS device since iOS 11, and this product's</w:t>
      </w:r>
    </w:p>
    <w:p>
      <w:r>
        <w:t>"parent uploads a phone photo of their kid" core flow means a large fraction</w:t>
      </w:r>
    </w:p>
    <w:p>
      <w:r>
        <w:t>of real uploads will be HEIC. A silent, format-dependent gap in a stated</w:t>
      </w:r>
    </w:p>
    <w:p>
      <w:r>
        <w:t>privacy commitment — where the code path exists and looks like it works</w:t>
      </w:r>
    </w:p>
    <w:p>
      <w:r>
        <w:t>(upload succeeds, photo displays) but quietly skips the privacy-bearing step</w:t>
      </w:r>
    </w:p>
    <w:p>
      <w:r>
        <w:t>for exactly the files most likely to carry embedded GPS data (phone camera</w:t>
      </w:r>
    </w:p>
    <w:p>
      <w:r>
        <w:t>EXIF) — is a materially different risk than "a feature is incomplete." It is</w:t>
      </w:r>
    </w:p>
    <w:p>
      <w:r>
        <w:t>the kind of gap that should not be closed by documentation alone when a</w:t>
      </w:r>
    </w:p>
    <w:p>
      <w:r>
        <w:t>well-scoped fix exists.</w:t>
      </w:r>
    </w:p>
    <w:p>
      <w:r>
        <w:rPr>
          <w:rFonts w:ascii="Consolas" w:hAnsi="Consolas"/>
          <w:color w:val="A00040"/>
        </w:rPr>
        <w:t>pillow-heif</w:t>
      </w:r>
      <w:r>
        <w:t xml:space="preserve"> is a mature, actively-maintained plugin (not a heavy or novel</w:t>
      </w:r>
    </w:p>
    <w:p>
      <w:r>
        <w:t>dependency — it registers a Pillow-compatible codec, `pillow_heif.</w:t>
      </w:r>
    </w:p>
    <w:p>
      <w:r>
        <w:t>register_heif_opener()</w:t>
      </w:r>
      <w:r>
        <w:rPr>
          <w:rFonts w:ascii="Consolas" w:hAnsi="Consolas"/>
          <w:color w:val="A00040"/>
        </w:rPr>
        <w:t xml:space="preserve">, after which </w:t>
      </w:r>
      <w:r>
        <w:t>photos.py`'s existing Pillow-based</w:t>
      </w:r>
    </w:p>
    <w:p>
      <w:r>
        <w:t xml:space="preserve">EXIF-strip and </w:t>
      </w:r>
      <w:r>
        <w:rPr>
          <w:rFonts w:ascii="Consolas" w:hAnsi="Consolas"/>
          <w:color w:val="A00040"/>
        </w:rPr>
        <w:t>photo_theme.py</w:t>
      </w:r>
      <w:r>
        <w:t>'s existing extraction pipeline both handle</w:t>
      </w:r>
    </w:p>
    <w:p>
      <w:r>
        <w:t>HEIC with zero pipeline-logic changes). This is a one-line dependency</w:t>
      </w:r>
    </w:p>
    <w:p>
      <w:r>
        <w:t>addition plus one registration call, not a new architecture surface —</w:t>
      </w:r>
    </w:p>
    <w:p>
      <w:r>
        <w:t>right-sized to close a real gap, not scope creep.</w:t>
      </w:r>
    </w:p>
    <w:p>
      <w:r>
        <w:rPr>
          <w:b/>
        </w:rPr>
        <w:t>What code-agent's next pass must do</w:t>
      </w:r>
      <w:r>
        <w:t xml:space="preserve"> (not implemented by</w:t>
      </w:r>
    </w:p>
    <w:p>
      <w:r>
        <w:t>solution-architect — this is implementation work):</w:t>
      </w:r>
    </w:p>
    <w:p>
      <w:pPr>
        <w:pStyle w:val="ListNumber"/>
      </w:pPr>
      <w:r>
        <w:t xml:space="preserve">Add </w:t>
      </w:r>
      <w:r>
        <w:rPr>
          <w:rFonts w:ascii="Consolas" w:hAnsi="Consolas"/>
          <w:color w:val="A00040"/>
        </w:rPr>
        <w:t>pillow-heif</w:t>
      </w:r>
      <w:r>
        <w:t xml:space="preserve"> to the backend's dependency list (</w:t>
      </w:r>
      <w:r>
        <w:rPr>
          <w:rFonts w:ascii="Consolas" w:hAnsi="Consolas"/>
          <w:color w:val="A00040"/>
        </w:rPr>
        <w:t>pyproject.toml</w:t>
      </w:r>
      <w:r>
        <w:t>/</w:t>
      </w:r>
    </w:p>
    <w:p>
      <w:r>
        <w:rPr>
          <w:rFonts w:ascii="Consolas" w:hAnsi="Consolas"/>
          <w:color w:val="A00040"/>
        </w:rPr>
        <w:t>requirements.txt</w:t>
      </w:r>
      <w:r>
        <w:t>), alongside Pillow.</w:t>
      </w:r>
    </w:p>
    <w:p>
      <w:pPr>
        <w:pStyle w:val="ListNumber"/>
      </w:pPr>
      <w:r>
        <w:t xml:space="preserve">Call </w:t>
      </w:r>
      <w:r>
        <w:rPr>
          <w:rFonts w:ascii="Consolas" w:hAnsi="Consolas"/>
          <w:color w:val="A00040"/>
        </w:rPr>
        <w:t>pillow_heif.register_heif_opener()</w:t>
      </w:r>
      <w:r>
        <w:t xml:space="preserve"> once at app startup (e.g. in</w:t>
      </w:r>
    </w:p>
    <w:p>
      <w:r>
        <w:rPr>
          <w:rFonts w:ascii="Consolas" w:hAnsi="Consolas"/>
          <w:color w:val="A00040"/>
        </w:rPr>
        <w:t>main.py</w:t>
      </w:r>
      <w:r>
        <w:t xml:space="preserve"> or </w:t>
      </w:r>
      <w:r>
        <w:rPr>
          <w:rFonts w:ascii="Consolas" w:hAnsi="Consolas"/>
          <w:color w:val="A00040"/>
        </w:rPr>
        <w:t>db.py</w:t>
      </w:r>
      <w:r>
        <w:t>'s init path, wherever other one-time startup</w:t>
      </w:r>
    </w:p>
    <w:p>
      <w:r>
        <w:t>registration lives).</w:t>
      </w:r>
    </w:p>
    <w:p>
      <w:pPr>
        <w:pStyle w:val="ListNumber"/>
      </w:pPr>
      <w:r>
        <w:t xml:space="preserve">Remove the current HEIC special-case (the </w:t>
      </w:r>
      <w:r>
        <w:rPr>
          <w:rFonts w:ascii="Consolas" w:hAnsi="Consolas"/>
          <w:color w:val="A00040"/>
        </w:rPr>
        <w:t>photo_exif_strip_failed</w:t>
      </w:r>
    </w:p>
    <w:p>
      <w:r>
        <w:t xml:space="preserve">fallback-to-raw-bytes path in </w:t>
      </w:r>
      <w:r>
        <w:rPr>
          <w:rFonts w:ascii="Consolas" w:hAnsi="Consolas"/>
          <w:color w:val="A00040"/>
        </w:rPr>
        <w:t>photos.py</w:t>
      </w:r>
      <w:r>
        <w:t>) for the format itself — HEIC</w:t>
      </w:r>
    </w:p>
    <w:p>
      <w:r>
        <w:t xml:space="preserve">should flow through the same EXIF-strip and </w:t>
      </w:r>
      <w:r>
        <w:rPr>
          <w:rFonts w:ascii="Consolas" w:hAnsi="Consolas"/>
          <w:color w:val="A00040"/>
        </w:rPr>
        <w:t>photo_theme.extract_accent</w:t>
      </w:r>
    </w:p>
    <w:p>
      <w:r>
        <w:t>pipeline as JPEG/PNG once the plugin is registered, no separate code path.</w:t>
      </w:r>
    </w:p>
    <w:p>
      <w:pPr>
        <w:pStyle w:val="ListNumber"/>
      </w:pPr>
      <w:r>
        <w:t>Add regression tests: a real (or synthetically-constructed) HEIC fixture</w:t>
      </w:r>
    </w:p>
    <w:p>
      <w:r>
        <w:t>upload asserts EXIF-GPS is stripped and a theme accent is extracted, same</w:t>
      </w:r>
    </w:p>
    <w:p>
      <w:r>
        <w:t>assertions as the existing JPEG/PNG upload tests.</w:t>
      </w:r>
    </w:p>
    <w:p>
      <w:pPr>
        <w:pStyle w:val="ListNumber"/>
      </w:pPr>
      <w:r>
        <w:t xml:space="preserve">Verify </w:t>
      </w:r>
      <w:r>
        <w:rPr>
          <w:rFonts w:ascii="Consolas" w:hAnsi="Consolas"/>
          <w:color w:val="A00040"/>
        </w:rPr>
        <w:t>pillow_heif</w:t>
      </w:r>
      <w:r>
        <w:t xml:space="preserve"> doesn't reintroduce any dependency the plan's</w:t>
      </w:r>
    </w:p>
    <w:p>
      <w:r>
        <w:t>approved list was deliberately keeping out (it has no ML/network</w:t>
      </w:r>
    </w:p>
    <w:p>
      <w:r>
        <w:t>dependencies of its own — a pure C-library-backed codec binding — so no</w:t>
      </w:r>
    </w:p>
    <w:p>
      <w:r>
        <w:t>conflict expected, but this is code-agent's install-and-verify step, not</w:t>
      </w:r>
    </w:p>
    <w:p>
      <w:r>
        <w:t>an assumption to carry forward unchecked).</w:t>
      </w:r>
    </w:p>
    <w:p>
      <w:r>
        <w:rPr>
          <w:b/>
        </w:rPr>
        <w:t>Not a revisit-trigger deferral</w:t>
      </w:r>
      <w:r>
        <w:t xml:space="preserve"> — this is closed now, at the next</w:t>
      </w:r>
    </w:p>
    <w:p>
      <w:r>
        <w:t>code-agent pass, before Test gate re-runs, since it is a real privacy-</w:t>
      </w:r>
    </w:p>
    <w:p>
      <w:r>
        <w:t>commitment gap rather than a scoped-out feature.</w:t>
      </w:r>
    </w:p>
    <w:p>
      <w:pPr>
        <w:pStyle w:val="Heading4"/>
      </w:pPr>
      <w:r>
        <w:t>9.2 Multi-photo theme-source tracking — decision: accept as a documented Increment-2 limitation</w:t>
      </w:r>
    </w:p>
    <w:p>
      <w:r>
        <w:rPr>
          <w:b/>
        </w:rPr>
        <w:t>Decision: (a), acceptable simplification for Increment 2.</w:t>
      </w:r>
      <w:r>
        <w:t xml:space="preserve"> No schema</w:t>
      </w:r>
    </w:p>
    <w:p>
      <w:r>
        <w:t>addition (</w:t>
      </w:r>
      <w:r>
        <w:rPr>
          <w:rFonts w:ascii="Consolas" w:hAnsi="Consolas"/>
          <w:color w:val="A00040"/>
        </w:rPr>
        <w:t>theme_source_photo_id</w:t>
      </w:r>
      <w:r>
        <w:t xml:space="preserve"> FK or equivalent) this run.</w:t>
      </w:r>
    </w:p>
    <w:p>
      <w:r>
        <w:rPr>
          <w:b/>
        </w:rPr>
        <w:t>Reasoning:</w:t>
      </w:r>
      <w:r>
        <w:t xml:space="preserve"> unlike §9.1, this gap sits entirely in decorative UI</w:t>
      </w:r>
    </w:p>
    <w:p>
      <w:r>
        <w:t>territory — UX_KB §6's photo-personalization theme is explicitly a</w:t>
      </w:r>
    </w:p>
    <w:p>
      <w:r>
        <w:t>"decorative accent layer only" (per the Architecture-gate summary,</w:t>
      </w:r>
    </w:p>
    <w:p>
      <w:r>
        <w:t>PROJECT_CONTEXT.md), structurally excluded from anything safety- or</w:t>
      </w:r>
    </w:p>
    <w:p>
      <w:r>
        <w:t>privacy-bearing (no LLM reachability, no PII implication either way). The</w:t>
      </w:r>
    </w:p>
    <w:p>
      <w:r>
        <w:t>worst-case user-facing outcome of the current behavior — deleting any one</w:t>
      </w:r>
    </w:p>
    <w:p>
      <w:r>
        <w:t>photo resets the accent to the default theme even if other photos remain,</w:t>
      </w:r>
    </w:p>
    <w:p>
      <w:r>
        <w:t>rather than recomputing from a remaining photo — is a mildly surprising</w:t>
      </w:r>
    </w:p>
    <w:p>
      <w:r>
        <w:t>visual reset, not a data-loss, privacy, or correctness problem in any of the</w:t>
      </w:r>
    </w:p>
    <w:p>
      <w:r>
        <w:t>senses this project's Architecture/Security/Responsible-AI gates actually</w:t>
      </w:r>
    </w:p>
    <w:p>
      <w:r>
        <w:t>care about. It is also self-healing: uploading any new photo (or the parent</w:t>
      </w:r>
    </w:p>
    <w:p>
      <w:r>
        <w:t>noticing and re-uploading) immediately recomputes a theme, and the "last-</w:t>
      </w:r>
    </w:p>
    <w:p>
      <w:r>
        <w:t>upload-wins" model code-agent implemented is a coherent, simple mental model</w:t>
      </w:r>
    </w:p>
    <w:p>
      <w:r>
        <w:t>in its own right, not an obviously-broken one.</w:t>
      </w:r>
    </w:p>
    <w:p>
      <w:r>
        <w:t xml:space="preserve">Adding </w:t>
      </w:r>
      <w:r>
        <w:rPr>
          <w:rFonts w:ascii="Consolas" w:hAnsi="Consolas"/>
          <w:color w:val="A00040"/>
        </w:rPr>
        <w:t>theme_source_photo_id</w:t>
      </w:r>
      <w:r>
        <w:t xml:space="preserve"> now would be real, non-trivial scope: a</w:t>
      </w:r>
    </w:p>
    <w:p>
      <w:r>
        <w:t>schema migration, delete-time "find the next-most-recent remaining photo</w:t>
      </w:r>
    </w:p>
    <w:p>
      <w:r>
        <w:t>and recompute" logic, and a UX_KB decision (not solution-architect's alone)</w:t>
      </w:r>
    </w:p>
    <w:p>
      <w:r>
        <w:t>about whether "falls back to next-most-recent" is even the experience</w:t>
      </w:r>
    </w:p>
    <w:p>
      <w:r>
        <w:t>design wants, versus e.g. "always resets, re-upload to re-theme" being fine</w:t>
      </w:r>
    </w:p>
    <w:p>
      <w:r>
        <w:t>by design. Building the schema/logic side of that before UX_KB has actually</w:t>
      </w:r>
    </w:p>
    <w:p>
      <w:r>
        <w:t>specified the desired multi-photo behavior would risk building the wrong</w:t>
      </w:r>
    </w:p>
    <w:p>
      <w:r>
        <w:t>thing.</w:t>
      </w:r>
    </w:p>
    <w:p>
      <w:r>
        <w:t>**Documented as a known Increment-2 limitation, with an explicit revisit</w:t>
      </w:r>
    </w:p>
    <w:p>
      <w:r>
        <w:t>trigger:** revisit if either (a) a future increment's UX_KB revision</w:t>
      </w:r>
    </w:p>
    <w:p>
      <w:r>
        <w:t>specifies multi-photo theme-fallback behavior explicitly (at which point</w:t>
      </w:r>
    </w:p>
    <w:p>
      <w:r>
        <w:t>this becomes a scoped, spec'd feature rather than a speculative one), or</w:t>
      </w:r>
    </w:p>
    <w:p>
      <w:r>
        <w:t>(b) red-team/UX testing at a future Test gate finds the reset-to-default</w:t>
      </w:r>
    </w:p>
    <w:p>
      <w:r>
        <w:t>behavior is confusing or objectionable enough in practice to warrant fixing</w:t>
      </w:r>
    </w:p>
    <w:p>
      <w:r>
        <w:t>ahead of a UX_KB revision. Until then, code-agent's existing implementation</w:t>
      </w:r>
    </w:p>
    <w:p>
      <w:r>
        <w:t>(§Increment 2 judgment call 2 in PROJECT_CONTEXT.md) stands as designed.</w:t>
      </w:r>
    </w:p>
    <w:p>
      <w:r>
        <w:rPr>
          <w:rFonts w:ascii="Consolas" w:hAnsi="Consolas"/>
          <w:color w:val="A00040"/>
        </w:rPr>
        <w:t>ARCHITECTURE_KB.md</w:t>
      </w:r>
      <w:r>
        <w:t xml:space="preserve"> §4.2 has been annotated to point here.</w:t>
      </w:r>
    </w:p>
    <w:p>
      <w:pPr>
        <w:pStyle w:val="Heading4"/>
      </w:pPr>
      <w:r>
        <w:t>9.3 Increment 4 — avatar_photo_id and profile-level photo replacement (solution-architect, 2026-07-12)</w:t>
      </w:r>
    </w:p>
    <w:p>
      <w:r>
        <w:t>Resolves UX_KB §8.4's flagged backend gap and a second gap found during</w:t>
      </w:r>
    </w:p>
    <w:p>
      <w:r>
        <w:t>this consult (repeated profile-level uploads via F14's Settings affordance,</w:t>
      </w:r>
    </w:p>
    <w:p>
      <w:r>
        <w:t>UX_KB §8.1a).</w:t>
      </w:r>
    </w:p>
    <w:p>
      <w:r>
        <w:rPr>
          <w:b/>
        </w:rPr>
        <w:t>`Profile.avatar_photo_id` — derived field, not a stored column.</w:t>
      </w:r>
    </w:p>
    <w:p>
      <w:r>
        <w:t xml:space="preserve">Populated at the route layer (same pattern as </w:t>
      </w:r>
      <w:r>
        <w:rPr>
          <w:rFonts w:ascii="Consolas" w:hAnsi="Consolas"/>
          <w:color w:val="A00040"/>
        </w:rPr>
        <w:t>age_summary</w:t>
      </w:r>
      <w:r>
        <w:t>), via:</w:t>
      </w:r>
    </w:p>
    <w:p>
      <w:r>
        <w:t>`SELECT id FROM photo_meta WHERE profile_id = ? AND memory_id IS NULL</w:t>
      </w:r>
    </w:p>
    <w:p>
      <w:r>
        <w:t>ORDER BY created_at DESC LIMIT 1`. Add an index on</w:t>
      </w:r>
    </w:p>
    <w:p>
      <w:r>
        <w:rPr>
          <w:rFonts w:ascii="Consolas" w:hAnsi="Consolas"/>
          <w:color w:val="A00040"/>
        </w:rPr>
        <w:t>photo_meta(profile_id, memory_id, created_at)</w:t>
      </w:r>
      <w:r>
        <w:t xml:space="preserve"> in </w:t>
      </w:r>
      <w:r>
        <w:rPr>
          <w:rFonts w:ascii="Consolas" w:hAnsi="Consolas"/>
          <w:color w:val="A00040"/>
        </w:rPr>
        <w:t>schema.sql</w:t>
      </w:r>
      <w:r>
        <w:t>. Not</w:t>
      </w:r>
    </w:p>
    <w:p>
      <w:r>
        <w:t xml:space="preserve">stored on </w:t>
      </w:r>
      <w:r>
        <w:rPr>
          <w:rFonts w:ascii="Consolas" w:hAnsi="Consolas"/>
          <w:color w:val="A00040"/>
        </w:rPr>
        <w:t>profiles</w:t>
      </w:r>
      <w:r>
        <w:t xml:space="preserve"> — storing it would require a second write path</w:t>
      </w:r>
    </w:p>
    <w:p>
      <w:r>
        <w:t xml:space="preserve">synchronized with </w:t>
      </w:r>
      <w:r>
        <w:rPr>
          <w:rFonts w:ascii="Consolas" w:hAnsi="Consolas"/>
          <w:color w:val="A00040"/>
        </w:rPr>
        <w:t>_set_profile_accent</w:t>
      </w:r>
      <w:r>
        <w:t>, which this project's SQLite/</w:t>
      </w:r>
    </w:p>
    <w:p>
      <w:r>
        <w:t>cascade design (§3) exists to avoid.</w:t>
      </w:r>
    </w:p>
    <w:p>
      <w:r>
        <w:rPr>
          <w:b/>
        </w:rPr>
      </w:r>
      <w:r>
        <w:rPr>
          <w:rFonts w:ascii="Consolas" w:hAnsi="Consolas"/>
          <w:color w:val="A00040"/>
        </w:rPr>
        <w:t>PhotoStore.create()</w:t>
      </w:r>
      <w:r>
        <w:t xml:space="preserve"> — replace-not-accumulate for </w:t>
      </w:r>
      <w:r>
        <w:rPr>
          <w:rFonts w:ascii="Consolas" w:hAnsi="Consolas"/>
          <w:color w:val="A00040"/>
        </w:rPr>
        <w:t>memory_id IS NULL</w:t>
      </w:r>
    </w:p>
    <w:p>
      <w:r>
        <w:t>uploads.** A profile-level (avatar) upload today creates a new row/file</w:t>
      </w:r>
    </w:p>
    <w:p>
      <w:r>
        <w:t>but never removes the previous one, leaving permanently orphaned photo</w:t>
      </w:r>
    </w:p>
    <w:p>
      <w:r>
        <w:t>rows/files with no reachable delete path — a real accumulation of</w:t>
      </w:r>
    </w:p>
    <w:p>
      <w:r>
        <w:t>undeleted child-photo bytes once Settings makes repeated profile-level</w:t>
      </w:r>
    </w:p>
    <w:p>
      <w:r>
        <w:t>upload a first-class, repeated action (UX_KB §8.1a). Fix, scoped to</w:t>
      </w:r>
    </w:p>
    <w:p>
      <w:r>
        <w:rPr>
          <w:rFonts w:ascii="Consolas" w:hAnsi="Consolas"/>
          <w:color w:val="A00040"/>
        </w:rPr>
        <w:t>memory_id IS NULL</w:t>
      </w:r>
      <w:r>
        <w:t xml:space="preserve"> uploads only (memory-attached photos are unaffected):</w:t>
      </w:r>
    </w:p>
    <w:p>
      <w:r>
        <w:t>after the new row/file are committed, unlink the file(s) and delete the</w:t>
      </w:r>
    </w:p>
    <w:p>
      <w:r>
        <w:t xml:space="preserve">row(s) of any other </w:t>
      </w:r>
      <w:r>
        <w:rPr>
          <w:rFonts w:ascii="Consolas" w:hAnsi="Consolas"/>
          <w:color w:val="A00040"/>
        </w:rPr>
        <w:t>photo_meta</w:t>
      </w:r>
      <w:r>
        <w:t xml:space="preserve"> entries for that profile with</w:t>
      </w:r>
    </w:p>
    <w:p>
      <w:r>
        <w:rPr>
          <w:rFonts w:ascii="Consolas" w:hAnsi="Consolas"/>
          <w:color w:val="A00040"/>
        </w:rPr>
        <w:t>memory_id IS NULL AND id != new_id</w:t>
      </w:r>
      <w:r>
        <w:t xml:space="preserve">, </w:t>
      </w:r>
      <w:r>
        <w:rPr>
          <w:b/>
        </w:rPr>
        <w:t>without</w:t>
      </w:r>
      <w:r>
        <w:t xml:space="preserve"> calling the public</w:t>
      </w:r>
    </w:p>
    <w:p>
      <w:r>
        <w:rPr>
          <w:rFonts w:ascii="Consolas" w:hAnsi="Consolas"/>
          <w:color w:val="A00040"/>
        </w:rPr>
        <w:t>delete()</w:t>
      </w:r>
      <w:r>
        <w:t xml:space="preserve"> method (which unconditionally calls</w:t>
      </w:r>
    </w:p>
    <w:p>
      <w:r>
        <w:rPr>
          <w:rFonts w:ascii="Consolas" w:hAnsi="Consolas"/>
          <w:color w:val="A00040"/>
        </w:rPr>
        <w:t>_set_profile_accent(profile_id, None)</w:t>
      </w:r>
      <w:r>
        <w:t xml:space="preserve"> and would wipe the new photo's</w:t>
      </w:r>
    </w:p>
    <w:p>
      <w:r>
        <w:t xml:space="preserve">just-computed accent if it ran after </w:t>
      </w:r>
      <w:r>
        <w:rPr>
          <w:rFonts w:ascii="Consolas" w:hAnsi="Consolas"/>
          <w:color w:val="A00040"/>
        </w:rPr>
        <w:t>create()</w:t>
      </w:r>
      <w:r>
        <w:t>'s own accent-set call).</w:t>
      </w:r>
    </w:p>
    <w:p>
      <w:r>
        <w:t>Correct order: create new row → clean up old profile-level row(s)/file(s)</w:t>
      </w:r>
    </w:p>
    <w:p>
      <w:r>
        <w:t xml:space="preserve">directly (no accent touch) → </w:t>
      </w:r>
      <w:r>
        <w:rPr>
          <w:rFonts w:ascii="Consolas" w:hAnsi="Consolas"/>
          <w:color w:val="A00040"/>
        </w:rPr>
        <w:t>_set_profile_accent</w:t>
      </w:r>
      <w:r>
        <w:t xml:space="preserve"> from the new tokens,</w:t>
      </w:r>
    </w:p>
    <w:p>
      <w:r>
        <w:t xml:space="preserve">exactly where </w:t>
      </w:r>
      <w:r>
        <w:rPr>
          <w:rFonts w:ascii="Consolas" w:hAnsi="Consolas"/>
          <w:color w:val="A00040"/>
        </w:rPr>
        <w:t>create()</w:t>
      </w:r>
      <w:r>
        <w:t xml:space="preserve"> already does it today.</w:t>
      </w:r>
    </w:p>
    <w:p>
      <w:r>
        <w:t>Recommend a brief security-architect confirmation of this delete-ordering</w:t>
      </w:r>
    </w:p>
    <w:p>
      <w:r>
        <w:t>change before code-agent builds it, consistent with this project's</w:t>
      </w:r>
    </w:p>
    <w:p>
      <w:r>
        <w:t>existing precedent of re-consulting security-architect on new delete/</w:t>
      </w:r>
    </w:p>
    <w:p>
      <w:r>
        <w:t>data-flow wrinkles (F8's unsubscribe route).</w:t>
      </w:r>
    </w:p>
    <w:p>
      <w:r>
        <w:t>**security-architect confirmed (2026-07-12), no disagreement, three</w:t>
      </w:r>
    </w:p>
    <w:p>
      <w:r>
        <w:t>conditions for code-agent:**</w:t>
      </w:r>
    </w:p>
    <w:p>
      <w:pPr>
        <w:pStyle w:val="ListNumber"/>
      </w:pPr>
      <w:r>
        <w:t xml:space="preserve">The cleanup query must explicitly filter </w:t>
      </w:r>
      <w:r>
        <w:rPr>
          <w:rFonts w:ascii="Consolas" w:hAnsi="Consolas"/>
          <w:color w:val="A00040"/>
        </w:rPr>
        <w:t>profile_id = ?</w:t>
      </w:r>
      <w:r>
        <w:t xml:space="preserve"> in addition</w:t>
      </w:r>
    </w:p>
    <w:p>
      <w:r>
        <w:t xml:space="preserve">to </w:t>
      </w:r>
      <w:r>
        <w:rPr>
          <w:rFonts w:ascii="Consolas" w:hAnsi="Consolas"/>
          <w:color w:val="A00040"/>
        </w:rPr>
        <w:t>memory_id IS NULL AND id != new_id</w:t>
      </w:r>
      <w:r>
        <w:t xml:space="preserve"> — not just implied by which</w:t>
      </w:r>
    </w:p>
    <w:p>
      <w:r>
        <w:rPr>
          <w:rFonts w:ascii="Consolas" w:hAnsi="Consolas"/>
          <w:color w:val="A00040"/>
        </w:rPr>
        <w:t>PhotoStore</w:t>
      </w:r>
      <w:r>
        <w:t xml:space="preserve"> instance is called — so a uuid4 collision or refactor</w:t>
      </w:r>
    </w:p>
    <w:p>
      <w:r>
        <w:t>mistake can never delete another profile's rows. Add a regression</w:t>
      </w:r>
    </w:p>
    <w:p>
      <w:r>
        <w:t>test asserting cross-profile isolation (uploading to profile B never</w:t>
      </w:r>
    </w:p>
    <w:p>
      <w:r>
        <w:t>touches profile A's rows).</w:t>
      </w:r>
    </w:p>
    <w:p>
      <w:pPr>
        <w:pStyle w:val="ListNumber"/>
      </w:pPr>
      <w:r>
        <w:t xml:space="preserve">This cleanup path deliberately bypasses </w:t>
      </w:r>
      <w:r>
        <w:rPr>
          <w:rFonts w:ascii="Consolas" w:hAnsi="Consolas"/>
          <w:color w:val="A00040"/>
        </w:rPr>
        <w:t>delete()</w:t>
      </w:r>
      <w:r>
        <w:t>'s own authz check</w:t>
      </w:r>
    </w:p>
    <w:p>
      <w:r>
        <w:t>(§2.3's owner-only-delete rule) because it runs inside an</w:t>
      </w:r>
    </w:p>
    <w:p>
      <w:r>
        <w:t>already-authorized upload request context — add a one-line code</w:t>
      </w:r>
    </w:p>
    <w:p>
      <w:r>
        <w:t>comment saying so explicitly, so a future reader doesn't mistake the</w:t>
      </w:r>
    </w:p>
    <w:p>
      <w:r>
        <w:t>bypass for an oversight.</w:t>
      </w:r>
    </w:p>
    <w:p>
      <w:pPr>
        <w:pStyle w:val="ListNumber"/>
      </w:pPr>
      <w:r>
        <w:t>Add a regression test: upload a profile-level photo twice, assert</w:t>
      </w:r>
    </w:p>
    <w:p>
      <w:r>
        <w:t xml:space="preserve">exactly one </w:t>
      </w:r>
      <w:r>
        <w:rPr>
          <w:rFonts w:ascii="Consolas" w:hAnsi="Consolas"/>
          <w:color w:val="A00040"/>
        </w:rPr>
        <w:t>memory_id IS NULL</w:t>
      </w:r>
      <w:r>
        <w:t xml:space="preserve"> row/file remains for that profile and</w:t>
      </w:r>
    </w:p>
    <w:p>
      <w:r>
        <w:t>it's the new one (both DB row count and on-disk file count).</w:t>
      </w:r>
    </w:p>
    <w:p>
      <w:pPr>
        <w:pStyle w:val="Heading3"/>
      </w:pPr>
      <w:r>
        <w:t>10. Increment 5 — chat history + dynamic suggested prompts (F13) (solution-architect, 2026-07-12)</w:t>
      </w:r>
    </w:p>
    <w:p>
      <w:r>
        <w:t>Resolves the schema/scoping/perf questions UX_KB §9 flagged as Architecture's</w:t>
      </w:r>
    </w:p>
    <w:p>
      <w:r>
        <w:t>to decide. Human already settled chat history's sharing model at the UX gate:</w:t>
      </w:r>
    </w:p>
    <w:p>
      <w:r>
        <w:rPr>
          <w:b/>
        </w:rPr>
        <w:t>shared per-profile</w:t>
      </w:r>
      <w:r>
        <w:t>, same sharing model as memories/photos (not private</w:t>
      </w:r>
    </w:p>
    <w:p>
      <w:r>
        <w:t>per-caregiver) — not re-litigated here.</w:t>
      </w:r>
    </w:p>
    <w:p>
      <w:pPr>
        <w:pStyle w:val="Heading4"/>
      </w:pPr>
      <w:r>
        <w:t>10.1 Schema</w:t>
      </w:r>
    </w:p>
    <w:p>
      <w:pPr>
        <w:shd w:val="clear" w:color="auto" w:fill="EEEEEE"/>
      </w:pPr>
      <w:r>
        <w:rPr>
          <w:rFonts w:ascii="Consolas" w:hAnsi="Consolas"/>
          <w:sz w:val="18"/>
        </w:rPr>
        <w:t>CREATE TABLE chat_sessions (</w:t>
        <w:br/>
        <w:t xml:space="preserve">    id INTEGER PRIMARY KEY AUTOINCREMENT,</w:t>
        <w:br/>
        <w:t xml:space="preserve">    profile_id INTEGER NOT NULL REFERENCES profiles(id) ON DELETE CASCADE,</w:t>
        <w:br/>
        <w:t xml:space="preserve">    snippet TEXT NOT NULL,</w:t>
        <w:br/>
        <w:t xml:space="preserve">    message_count INTEGER NOT NULL DEFAULT 0,</w:t>
        <w:br/>
        <w:t xml:space="preserve">    created_at TEXT NOT NULL DEFAULT (datetime('now')),</w:t>
        <w:br/>
        <w:t xml:space="preserve">    last_message_at TEXT NOT NULL DEFAULT (datetime('now'))</w:t>
        <w:br/>
        <w:t>);</w:t>
        <w:br/>
        <w:t>CREATE INDEX idx_chat_sessions_profile_recency ON chat_sessions (profile_id, last_message_at);</w:t>
        <w:br/>
        <w:br/>
        <w:t>CREATE TABLE chat_messages (</w:t>
        <w:br/>
        <w:t xml:space="preserve">    id INTEGER PRIMARY KEY AUTOINCREMENT,</w:t>
        <w:br/>
        <w:t xml:space="preserve">    session_id INTEGER NOT NULL REFERENCES chat_sessions(id) ON DELETE CASCADE,</w:t>
        <w:br/>
        <w:t xml:space="preserve">    role TEXT NOT NULL CHECK(role IN ('user','assistant')),</w:t>
        <w:br/>
        <w:t xml:space="preserve">    content TEXT NOT NULL,</w:t>
        <w:br/>
        <w:t xml:space="preserve">    created_at TEXT NOT NULL DEFAULT (datetime('now'))</w:t>
        <w:br/>
        <w:t>);</w:t>
        <w:br/>
        <w:t>CREATE INDEX idx_chat_messages_session_created ON chat_messages (session_id, created_at);</w:t>
      </w:r>
    </w:p>
    <w:p>
      <w:r>
        <w:t xml:space="preserve">No </w:t>
      </w:r>
      <w:r>
        <w:rPr>
          <w:rFonts w:ascii="Consolas" w:hAnsi="Consolas"/>
          <w:color w:val="A00040"/>
        </w:rPr>
        <w:t>family_id</w:t>
      </w:r>
      <w:r>
        <w:t xml:space="preserve"> column on either table — scoped transitively via `profile_id</w:t>
      </w:r>
    </w:p>
    <w:p>
      <w:r>
        <w:t>→ family_id</w:t>
      </w:r>
      <w:r>
        <w:rPr>
          <w:rFonts w:ascii="Consolas" w:hAnsi="Consolas"/>
          <w:color w:val="A00040"/>
        </w:rPr>
        <w:t xml:space="preserve">, the </w:t>
      </w:r>
      <w:r>
        <w:t>MemoryStore</w:t>
      </w:r>
      <w:r>
        <w:rPr>
          <w:rFonts w:ascii="Consolas" w:hAnsi="Consolas"/>
          <w:color w:val="A00040"/>
        </w:rPr>
        <w:t>/</w:t>
      </w:r>
      <w:r>
        <w:t>PhotoStore</w:t>
      </w:r>
      <w:r>
        <w:rPr>
          <w:rFonts w:ascii="Consolas" w:hAnsi="Consolas"/>
          <w:color w:val="A00040"/>
        </w:rPr>
        <w:t xml:space="preserve"> pattern (§0), not </w:t>
      </w:r>
      <w:r>
        <w:t>ProfileStore`'s</w:t>
      </w:r>
    </w:p>
    <w:p>
      <w:r>
        <w:t xml:space="preserve">direct-scoping pattern. </w:t>
      </w:r>
      <w:r>
        <w:rPr>
          <w:rFonts w:ascii="Consolas" w:hAnsi="Consolas"/>
          <w:color w:val="A00040"/>
        </w:rPr>
        <w:t>ChatSessionStore.list_for_profile(profile_id)</w:t>
      </w:r>
      <w:r>
        <w:t>;</w:t>
      </w:r>
    </w:p>
    <w:p>
      <w:r>
        <w:t xml:space="preserve">message access via </w:t>
      </w:r>
      <w:r>
        <w:rPr>
          <w:rFonts w:ascii="Consolas" w:hAnsi="Consolas"/>
          <w:color w:val="A00040"/>
        </w:rPr>
        <w:t>list_for_session(session_id)</w:t>
      </w:r>
      <w:r>
        <w:t xml:space="preserve"> after confirming the</w:t>
      </w:r>
    </w:p>
    <w:p>
      <w:r>
        <w:t xml:space="preserve">session's </w:t>
      </w:r>
      <w:r>
        <w:rPr>
          <w:rFonts w:ascii="Consolas" w:hAnsi="Consolas"/>
          <w:color w:val="A00040"/>
        </w:rPr>
        <w:t>profile_id</w:t>
      </w:r>
      <w:r>
        <w:t xml:space="preserve"> belongs to the caller's family. </w:t>
      </w:r>
      <w:r>
        <w:rPr>
          <w:rFonts w:ascii="Consolas" w:hAnsi="Consolas"/>
          <w:color w:val="A00040"/>
        </w:rPr>
        <w:t>ON DELETE CASCADE</w:t>
      </w:r>
    </w:p>
    <w:p>
      <w:r>
        <w:t>on both FKs: profile delete → sessions cascade → messages cascade, matching</w:t>
      </w:r>
    </w:p>
    <w:p>
      <w:r>
        <w:t>this project's hard-delete discipline (§3).</w:t>
      </w:r>
    </w:p>
    <w:p>
      <w:r>
        <w:rPr>
          <w:b/>
        </w:rPr>
        <w:t>Id convention: plain autoincrementing INTEGER, not TEXT/uuid4</w:t>
      </w:r>
      <w:r>
        <w:t xml:space="preserve"> — a</w:t>
      </w:r>
    </w:p>
    <w:p>
      <w:r>
        <w:t xml:space="preserve">deliberate departure from the </w:t>
      </w:r>
      <w:r>
        <w:rPr>
          <w:rFonts w:ascii="Consolas" w:hAnsi="Consolas"/>
          <w:color w:val="A00040"/>
        </w:rPr>
        <w:t>photo_meta.id</w:t>
      </w:r>
      <w:r>
        <w:t xml:space="preserve"> precedent, not an</w:t>
      </w:r>
    </w:p>
    <w:p>
      <w:r>
        <w:t xml:space="preserve">inconsistency with it. </w:t>
      </w:r>
      <w:r>
        <w:rPr>
          <w:rFonts w:ascii="Consolas" w:hAnsi="Consolas"/>
          <w:color w:val="A00040"/>
        </w:rPr>
        <w:t>photo_meta.id</w:t>
      </w:r>
      <w:r>
        <w:t xml:space="preserve"> is TEXT/uuid4 for one specific,</w:t>
      </w:r>
    </w:p>
    <w:p>
      <w:r>
        <w:t>narrow reason (§3): it doubles as an on-disk filename, so it must be</w:t>
      </w:r>
    </w:p>
    <w:p>
      <w:r>
        <w:t xml:space="preserve">non-enumerable. Neither </w:t>
      </w:r>
      <w:r>
        <w:rPr>
          <w:rFonts w:ascii="Consolas" w:hAnsi="Consolas"/>
          <w:color w:val="A00040"/>
        </w:rPr>
        <w:t>chat_sessions.id</w:t>
      </w:r>
      <w:r>
        <w:t xml:space="preserve"> nor </w:t>
      </w:r>
      <w:r>
        <w:rPr>
          <w:rFonts w:ascii="Consolas" w:hAnsi="Consolas"/>
          <w:color w:val="A00040"/>
        </w:rPr>
        <w:t>chat_messages.id</w:t>
      </w:r>
      <w:r>
        <w:t xml:space="preserve"> is ever</w:t>
      </w:r>
    </w:p>
    <w:p>
      <w:r>
        <w:t>exposed as a filename or otherwise reachable outside an authenticated,</w:t>
      </w:r>
    </w:p>
    <w:p>
      <w:r>
        <w:t xml:space="preserve">family-scoped route — same shape as </w:t>
      </w:r>
      <w:r>
        <w:rPr>
          <w:rFonts w:ascii="Consolas" w:hAnsi="Consolas"/>
          <w:color w:val="A00040"/>
        </w:rPr>
        <w:t>profiles.id</w:t>
      </w:r>
      <w:r>
        <w:t>/</w:t>
      </w:r>
      <w:r>
        <w:rPr>
          <w:rFonts w:ascii="Consolas" w:hAnsi="Consolas"/>
          <w:color w:val="A00040"/>
        </w:rPr>
        <w:t>memories.id</w:t>
      </w:r>
      <w:r>
        <w:t>, both</w:t>
      </w:r>
    </w:p>
    <w:p>
      <w:r>
        <w:t>plain INTEGER. Applying the uuid4 exception here would extend its reasoning</w:t>
      </w:r>
    </w:p>
    <w:p>
      <w:r>
        <w:t>to a case it doesn't cover.</w:t>
      </w:r>
    </w:p>
    <w:p>
      <w:r>
        <w:rPr>
          <w:rFonts w:ascii="Consolas" w:hAnsi="Consolas"/>
          <w:color w:val="A00040"/>
        </w:rPr>
        <w:t>message_count</w:t>
      </w:r>
      <w:r>
        <w:t xml:space="preserve"> is a maintained counter (incremented on write, not</w:t>
      </w:r>
    </w:p>
    <w:p>
      <w:r>
        <w:rPr>
          <w:rFonts w:ascii="Consolas" w:hAnsi="Consolas"/>
          <w:color w:val="A00040"/>
        </w:rPr>
        <w:t>COUNT(*)</w:t>
      </w:r>
      <w:r>
        <w:t xml:space="preserve"> on read) since the history row anatomy (UX_KB §9.1) needs it on</w:t>
      </w:r>
    </w:p>
    <w:p>
      <w:r>
        <w:t>every list render.</w:t>
      </w:r>
    </w:p>
    <w:p>
      <w:pPr>
        <w:pStyle w:val="Heading4"/>
      </w:pPr>
      <w:r>
        <w:t>10.2 Conversation-boundary rule: 4-hour inactivity gap</w:t>
      </w:r>
    </w:p>
    <w:p>
      <w:r>
        <w:rPr>
          <w:b/>
        </w:rPr>
        <w:t>Decision: N-hour inactivity gap (4 hours), not a calendar-day boundary.</w:t>
      </w:r>
    </w:p>
    <w:p>
      <w:r>
        <w:t>A calendar-day boundary is wrong for this product specifically: the target</w:t>
      </w:r>
    </w:p>
    <w:p>
      <w:r>
        <w:t>user is "often at 2 a.m." (UX_KB §1.1), and an 11:50pm→12:10am continuation</w:t>
      </w:r>
    </w:p>
    <w:p>
      <w:r>
        <w:t>is one conversation by any reasonable read — a midnight boundary would</w:t>
      </w:r>
    </w:p>
    <w:p>
      <w:r>
        <w:t>silently split it, directly undermining the "resume your open notebook"</w:t>
      </w:r>
    </w:p>
    <w:p>
      <w:r>
        <w:t>continuity default (UX_KB §9.1). A 4-hour gap survives a sleep-feed-sleep</w:t>
      </w:r>
    </w:p>
    <w:p>
      <w:r>
        <w:t>interruption without false-splitting a continuous conversation, while still</w:t>
      </w:r>
    </w:p>
    <w:p>
      <w:r>
        <w:t>separating genuinely unrelated later questions. Config constant</w:t>
      </w:r>
    </w:p>
    <w:p>
      <w:r>
        <w:t>(</w:t>
      </w:r>
      <w:r>
        <w:rPr>
          <w:rFonts w:ascii="Consolas" w:hAnsi="Consolas"/>
          <w:color w:val="A00040"/>
        </w:rPr>
        <w:t>CHAT_SESSION_GAP_HOURS = 4</w:t>
      </w:r>
      <w:r>
        <w:t>), not hardcoded inline — a one-line tune if</w:t>
      </w:r>
    </w:p>
    <w:p>
      <w:r>
        <w:t>red-team/UX testing later shows it wrong in either direction.</w:t>
      </w:r>
    </w:p>
    <w:p>
      <w:r>
        <w:t xml:space="preserve">Write-time logic: look up the profile's most-recent </w:t>
      </w:r>
      <w:r>
        <w:rPr>
          <w:rFonts w:ascii="Consolas" w:hAnsi="Consolas"/>
          <w:color w:val="A00040"/>
        </w:rPr>
        <w:t>chat_sessions</w:t>
      </w:r>
      <w:r>
        <w:t xml:space="preserve"> row by</w:t>
      </w:r>
    </w:p>
    <w:p>
      <w:r>
        <w:rPr>
          <w:rFonts w:ascii="Consolas" w:hAnsi="Consolas"/>
          <w:color w:val="A00040"/>
        </w:rPr>
        <w:t>last_message_at</w:t>
      </w:r>
      <w:r>
        <w:t>. Create a new session if none exists, if</w:t>
      </w:r>
    </w:p>
    <w:p>
      <w:r>
        <w:rPr>
          <w:rFonts w:ascii="Consolas" w:hAnsi="Consolas"/>
          <w:color w:val="A00040"/>
        </w:rPr>
        <w:t>now - last_message_at &gt; 4h</w:t>
      </w:r>
      <w:r>
        <w:t>, or if the request explicitly forces a new</w:t>
      </w:r>
    </w:p>
    <w:p>
      <w:r>
        <w:t>session (§10.4). Otherwise append to the existing one.</w:t>
      </w:r>
    </w:p>
    <w:p>
      <w:pPr>
        <w:pStyle w:val="Heading4"/>
      </w:pPr>
      <w:r>
        <w:t>10.3 Row snippet: stored, write-time-computed. Guardrail-interaction confirmed.</w:t>
      </w:r>
    </w:p>
    <w:p>
      <w:r>
        <w:t xml:space="preserve">Stored on </w:t>
      </w:r>
      <w:r>
        <w:rPr>
          <w:rFonts w:ascii="Consolas" w:hAnsi="Consolas"/>
          <w:color w:val="A00040"/>
        </w:rPr>
        <w:t>chat_sessions.snippet</w:t>
      </w:r>
      <w:r>
        <w:t xml:space="preserve"> at session-creation time, from the</w:t>
      </w:r>
    </w:p>
    <w:p>
      <w:r>
        <w:t>parent's own first message (~80 chars, truncated) — never recomputed on</w:t>
      </w:r>
    </w:p>
    <w:p>
      <w:r>
        <w:t>read, since the value never changes after session creation.</w:t>
      </w:r>
    </w:p>
    <w:p>
      <w:r>
        <w:t>**Guardrail-replacement reasoning confirmed against the actual code, not</w:t>
      </w:r>
    </w:p>
    <w:p>
      <w:r>
        <w:t xml:space="preserve">just the spec:** </w:t>
      </w:r>
      <w:r>
        <w:rPr>
          <w:rFonts w:ascii="Consolas" w:hAnsi="Consolas"/>
          <w:color w:val="A00040"/>
        </w:rPr>
        <w:t>chat.py</w:t>
      </w:r>
      <w:r>
        <w:t xml:space="preserve">'s </w:t>
      </w:r>
      <w:r>
        <w:rPr>
          <w:rFonts w:ascii="Consolas" w:hAnsi="Consolas"/>
          <w:color w:val="A00040"/>
        </w:rPr>
        <w:t>enforce()</w:t>
      </w:r>
      <w:r>
        <w:t xml:space="preserve"> transforms </w:t>
      </w:r>
      <w:r>
        <w:rPr>
          <w:rFonts w:ascii="Consolas" w:hAnsi="Consolas"/>
          <w:color w:val="A00040"/>
        </w:rPr>
        <w:t>raw_text</w:t>
      </w:r>
      <w:r>
        <w:t xml:space="preserve"> → </w:t>
      </w:r>
      <w:r>
        <w:rPr>
          <w:rFonts w:ascii="Consolas" w:hAnsi="Consolas"/>
          <w:color w:val="A00040"/>
        </w:rPr>
        <w:t>safe_text</w:t>
      </w:r>
    </w:p>
    <w:p>
      <w:r>
        <w:t xml:space="preserve">(the assistant's output) only; the parent's own </w:t>
      </w:r>
      <w:r>
        <w:rPr>
          <w:rFonts w:ascii="Consolas" w:hAnsi="Consolas"/>
          <w:color w:val="A00040"/>
        </w:rPr>
        <w:t>request.message</w:t>
      </w:r>
      <w:r>
        <w:t xml:space="preserve"> is never</w:t>
      </w:r>
    </w:p>
    <w:p>
      <w:r>
        <w:t xml:space="preserve">passed through </w:t>
      </w:r>
      <w:r>
        <w:rPr>
          <w:rFonts w:ascii="Consolas" w:hAnsi="Consolas"/>
          <w:color w:val="A00040"/>
        </w:rPr>
        <w:t>enforce()</w:t>
      </w:r>
      <w:r>
        <w:t xml:space="preserve"> and is written to </w:t>
      </w:r>
      <w:r>
        <w:rPr>
          <w:rFonts w:ascii="Consolas" w:hAnsi="Consolas"/>
          <w:color w:val="A00040"/>
        </w:rPr>
        <w:t>chat_messages</w:t>
      </w:r>
      <w:r>
        <w:t xml:space="preserve"> verbatim. Since</w:t>
      </w:r>
    </w:p>
    <w:p>
      <w:r>
        <w:t xml:space="preserve">the snippet is defined as "the first </w:t>
      </w:r>
      <w:r>
        <w:rPr>
          <w:rFonts w:ascii="Consolas" w:hAnsi="Consolas"/>
          <w:color w:val="A00040"/>
        </w:rPr>
        <w:t>role='user'</w:t>
      </w:r>
      <w:r>
        <w:t xml:space="preserve"> message in the session,"</w:t>
      </w:r>
    </w:p>
    <w:p>
      <w:r>
        <w:t>guardrail replacement of assistant content has no code path that touches</w:t>
      </w:r>
    </w:p>
    <w:p>
      <w:r>
        <w:t>it. Confirmed, not assumed.</w:t>
      </w:r>
    </w:p>
    <w:p>
      <w:pPr>
        <w:pStyle w:val="Heading4"/>
      </w:pPr>
      <w:r>
        <w:t>10.4 /chat contract: unchanged on the wire, additive persistence side effect</w:t>
      </w:r>
    </w:p>
    <w:p>
      <w:r>
        <w:t xml:space="preserve">Exact change to </w:t>
      </w:r>
      <w:r>
        <w:rPr>
          <w:rFonts w:ascii="Consolas" w:hAnsi="Consolas"/>
          <w:color w:val="A00040"/>
        </w:rPr>
        <w:t>dev/backend/app/routes/chat.py</w:t>
      </w:r>
      <w:r>
        <w:t>:</w:t>
      </w:r>
    </w:p>
    <w:p>
      <w:pPr>
        <w:pStyle w:val="ListBullet"/>
      </w:pPr>
      <w:r>
        <w:rPr>
          <w:rFonts w:ascii="Consolas" w:hAnsi="Consolas"/>
          <w:color w:val="A00040"/>
        </w:rPr>
        <w:t>ChatRequest</w:t>
      </w:r>
      <w:r>
        <w:t xml:space="preserve"> gains one </w:t>
      </w:r>
      <w:r>
        <w:rPr>
          <w:b/>
        </w:rPr>
        <w:t>optional</w:t>
      </w:r>
      <w:r>
        <w:t xml:space="preserve"> field: </w:t>
      </w:r>
      <w:r>
        <w:rPr>
          <w:rFonts w:ascii="Consolas" w:hAnsi="Consolas"/>
          <w:color w:val="A00040"/>
        </w:rPr>
        <w:t>new_session: bool = False</w:t>
      </w:r>
      <w:r>
        <w:t xml:space="preserve"> —</w:t>
      </w:r>
    </w:p>
    <w:p>
      <w:r>
        <w:t>the explicit "+ New conversation" trigger (UX_KB §9.1) forces a fresh</w:t>
      </w:r>
    </w:p>
    <w:p>
      <w:r>
        <w:t>session even inside the 4-hour window. Additive: clients omitting it get</w:t>
      </w:r>
    </w:p>
    <w:p>
      <w:r>
        <w:t>the existing implicit-resume behavior.</w:t>
      </w:r>
    </w:p>
    <w:p>
      <w:pPr>
        <w:pStyle w:val="ListBullet"/>
      </w:pPr>
      <w:r>
        <w:t xml:space="preserve">After </w:t>
      </w:r>
      <w:r>
        <w:rPr>
          <w:rFonts w:ascii="Consolas" w:hAnsi="Consolas"/>
          <w:color w:val="A00040"/>
        </w:rPr>
        <w:t>safe_text = enforce(...)</w:t>
      </w:r>
      <w:r>
        <w:t>, before the response is built: resolve</w:t>
      </w:r>
    </w:p>
    <w:p>
      <w:r>
        <w:t>or create the profile's active session (§10.2's rule, or forced-new),</w:t>
      </w:r>
    </w:p>
    <w:p>
      <w:r>
        <w:t xml:space="preserve">insert one </w:t>
      </w:r>
      <w:r>
        <w:rPr>
          <w:rFonts w:ascii="Consolas" w:hAnsi="Consolas"/>
          <w:color w:val="A00040"/>
        </w:rPr>
        <w:t>chat_messages</w:t>
      </w:r>
      <w:r>
        <w:t xml:space="preserve"> row for </w:t>
      </w:r>
      <w:r>
        <w:rPr>
          <w:rFonts w:ascii="Consolas" w:hAnsi="Consolas"/>
          <w:color w:val="A00040"/>
        </w:rPr>
        <w:t>request.message</w:t>
      </w:r>
      <w:r>
        <w:t xml:space="preserve"> (role='user') and</w:t>
      </w:r>
    </w:p>
    <w:p>
      <w:r>
        <w:t xml:space="preserve">one for </w:t>
      </w:r>
      <w:r>
        <w:rPr>
          <w:rFonts w:ascii="Consolas" w:hAnsi="Consolas"/>
          <w:color w:val="A00040"/>
        </w:rPr>
        <w:t>safe_text</w:t>
      </w:r>
      <w:r>
        <w:t xml:space="preserve"> (role='assistant'), update </w:t>
      </w:r>
      <w:r>
        <w:rPr>
          <w:rFonts w:ascii="Consolas" w:hAnsi="Consolas"/>
          <w:color w:val="A00040"/>
        </w:rPr>
        <w:t>last_message_at</w:t>
      </w:r>
      <w:r>
        <w:t xml:space="preserve"> and</w:t>
      </w:r>
    </w:p>
    <w:p>
      <w:r>
        <w:rPr>
          <w:rFonts w:ascii="Consolas" w:hAnsi="Consolas"/>
          <w:color w:val="A00040"/>
        </w:rPr>
        <w:t>message_count</w:t>
      </w:r>
      <w:r>
        <w:t xml:space="preserve"> (+2), and — only on session creation — set </w:t>
      </w:r>
      <w:r>
        <w:rPr>
          <w:rFonts w:ascii="Consolas" w:hAnsi="Consolas"/>
          <w:color w:val="A00040"/>
        </w:rPr>
        <w:t>snippet</w:t>
      </w:r>
    </w:p>
    <w:p>
      <w:r>
        <w:t xml:space="preserve">from </w:t>
      </w:r>
      <w:r>
        <w:rPr>
          <w:rFonts w:ascii="Consolas" w:hAnsi="Consolas"/>
          <w:color w:val="A00040"/>
        </w:rPr>
        <w:t>request.message</w:t>
      </w:r>
      <w:r>
        <w:t xml:space="preserve"> (§10.3).</w:t>
      </w:r>
    </w:p>
    <w:p>
      <w:pPr>
        <w:pStyle w:val="ListBullet"/>
      </w:pPr>
      <w:r>
        <w:t xml:space="preserve">Response JSON gains one additive field: </w:t>
      </w:r>
      <w:r>
        <w:rPr>
          <w:rFonts w:ascii="Consolas" w:hAnsi="Consolas"/>
          <w:color w:val="A00040"/>
        </w:rPr>
        <w:t>session_id</w:t>
      </w:r>
      <w:r>
        <w:t xml:space="preserve">. </w:t>
      </w:r>
      <w:r>
        <w:rPr>
          <w:rFonts w:ascii="Consolas" w:hAnsi="Consolas"/>
          <w:color w:val="A00040"/>
        </w:rPr>
        <w:t>text</w:t>
      </w:r>
      <w:r>
        <w:t>,</w:t>
      </w:r>
    </w:p>
    <w:p>
      <w:r>
        <w:rPr>
          <w:rFonts w:ascii="Consolas" w:hAnsi="Consolas"/>
          <w:color w:val="A00040"/>
        </w:rPr>
        <w:t>disclaimer</w:t>
      </w:r>
      <w:r>
        <w:t xml:space="preserve">, and the </w:t>
      </w:r>
      <w:r>
        <w:rPr>
          <w:rFonts w:ascii="Consolas" w:hAnsi="Consolas"/>
          <w:color w:val="A00040"/>
        </w:rPr>
        <w:t>X-LM-Disclaimer</w:t>
      </w:r>
      <w:r>
        <w:t xml:space="preserve"> header are unchanged.</w:t>
      </w:r>
    </w:p>
    <w:p>
      <w:r>
        <w:rPr>
          <w:rFonts w:ascii="Consolas" w:hAnsi="Consolas"/>
          <w:color w:val="A00040"/>
        </w:rPr>
        <w:t>request.history</w:t>
      </w:r>
      <w:r>
        <w:t xml:space="preserve"> (client-resent prior turns) is unchanged and remains</w:t>
      </w:r>
    </w:p>
    <w:p>
      <w:r>
        <w:t>the mechanism reconstructing the LLM's context window — the new</w:t>
      </w:r>
    </w:p>
    <w:p>
      <w:r>
        <w:t>persisted rows are a parallel write path for the history-browsing</w:t>
      </w:r>
    </w:p>
    <w:p>
      <w:r>
        <w:t>feature, not a replacement for it.</w:t>
      </w:r>
    </w:p>
    <w:p>
      <w:pPr>
        <w:pStyle w:val="Heading4"/>
      </w:pPr>
      <w:r>
        <w:t>10.5 Suggested prompts: new endpoint, GET /profiles/{id}/suggested_prompts</w:t>
      </w:r>
    </w:p>
    <w:p>
      <w:r>
        <w:t xml:space="preserve">Confirmed server-side, not client-computed. The CDC-bucket + </w:t>
      </w:r>
      <w:r>
        <w:rPr>
          <w:rFonts w:ascii="Consolas" w:hAnsi="Consolas"/>
          <w:color w:val="A00040"/>
        </w:rPr>
        <w:t>milestone_tag</w:t>
      </w:r>
    </w:p>
    <w:p>
      <w:r>
        <w:t>data UX_KB §9.2's T1–T3 templates need is not fully available client-side</w:t>
      </w:r>
    </w:p>
    <w:p>
      <w:r>
        <w:t xml:space="preserve">today: </w:t>
      </w:r>
      <w:r>
        <w:rPr>
          <w:rFonts w:ascii="Consolas" w:hAnsi="Consolas"/>
          <w:color w:val="A00040"/>
        </w:rPr>
        <w:t>/activities</w:t>
      </w:r>
      <w:r>
        <w:t xml:space="preserve"> exposes bucket-scoped activity content, but T1's</w:t>
      </w:r>
    </w:p>
    <w:p>
      <w:r>
        <w:rPr>
          <w:rFonts w:ascii="Consolas" w:hAnsi="Consolas"/>
          <w:color w:val="A00040"/>
        </w:rPr>
        <w:t>domain_phrase</w:t>
      </w:r>
      <w:r>
        <w:t xml:space="preserve"> mapping and T2's </w:t>
      </w:r>
      <w:r>
        <w:rPr>
          <w:rFonts w:ascii="Consolas" w:hAnsi="Consolas"/>
          <w:color w:val="A00040"/>
        </w:rPr>
        <w:t>next_bucket</w:t>
      </w:r>
      <w:r>
        <w:t xml:space="preserve"> arithmetic live in</w:t>
      </w:r>
    </w:p>
    <w:p>
      <w:r>
        <w:rPr>
          <w:rFonts w:ascii="Consolas" w:hAnsi="Consolas"/>
          <w:color w:val="A00040"/>
        </w:rPr>
        <w:t>milestones.py</w:t>
      </w:r>
      <w:r>
        <w:t>/</w:t>
      </w:r>
      <w:r>
        <w:rPr>
          <w:rFonts w:ascii="Consolas" w:hAnsi="Consolas"/>
          <w:color w:val="A00040"/>
        </w:rPr>
        <w:t>ages.py</w:t>
      </w:r>
      <w:r>
        <w:t xml:space="preserve"> and aren't currently serialized as reusable</w:t>
      </w:r>
    </w:p>
    <w:p>
      <w:r>
        <w:t>frontend primitives, and T3 needs a fresh query for the profile's</w:t>
      </w:r>
    </w:p>
    <w:p>
      <w:r>
        <w:t>most-recently-tagged memory that no existing endpoint bundles with bucket</w:t>
      </w:r>
    </w:p>
    <w:p>
      <w:r>
        <w:t>data. Computing this client-side would mean a second implementation of</w:t>
      </w:r>
    </w:p>
    <w:p>
      <w:r>
        <w:t>age→bucket assignment in the frontend — duplicating a computation this</w:t>
      </w:r>
    </w:p>
    <w:p>
      <w:r>
        <w:t>project treats as safety-relevant (DOMAIN_KB R3/R4) — which centralizing</w:t>
      </w:r>
    </w:p>
    <w:p>
      <w:r>
        <w:t xml:space="preserve">server-side avoids. Mirrors </w:t>
      </w:r>
      <w:r>
        <w:rPr>
          <w:rFonts w:ascii="Consolas" w:hAnsi="Consolas"/>
          <w:color w:val="A00040"/>
        </w:rPr>
        <w:t>/activities</w:t>
      </w:r>
      <w:r>
        <w:t>/</w:t>
      </w:r>
      <w:r>
        <w:rPr>
          <w:rFonts w:ascii="Consolas" w:hAnsi="Consolas"/>
          <w:color w:val="A00040"/>
        </w:rPr>
        <w:t>/products</w:t>
      </w:r>
      <w:r>
        <w:t>'s existing</w:t>
      </w:r>
    </w:p>
    <w:p>
      <w:r>
        <w:t>curated-table-plus-template pattern; returns the fixed T1–T4 template</w:t>
      </w:r>
    </w:p>
    <w:p>
      <w:r>
        <w:t>strings (never LLM-originated, per UX_KB §9.2).</w:t>
      </w:r>
    </w:p>
    <w:p>
      <w:pPr>
        <w:pStyle w:val="Heading4"/>
      </w:pPr>
      <w:r>
        <w:t>10.6 Pagination/perf: not needed for MVP scope</w:t>
      </w:r>
    </w:p>
    <w:p>
      <w:r>
        <w:t>Right-sized against this project's "prove the simple case first" precedent</w:t>
      </w:r>
    </w:p>
    <w:p>
      <w:r>
        <w:t>(</w:t>
      </w:r>
      <w:r>
        <w:rPr>
          <w:rFonts w:ascii="Consolas" w:hAnsi="Consolas"/>
          <w:color w:val="A00040"/>
        </w:rPr>
        <w:t>admin/ROADMAP.md</w:t>
      </w:r>
      <w:r>
        <w:t>'s feature-flags pattern; this KB's own restraint at</w:t>
      </w:r>
    </w:p>
    <w:p>
      <w:r>
        <w:t xml:space="preserve">§5.9). </w:t>
      </w:r>
      <w:r>
        <w:rPr>
          <w:rFonts w:ascii="Consolas" w:hAnsi="Consolas"/>
          <w:color w:val="A00040"/>
        </w:rPr>
        <w:t>GET /profiles/{id}/chat_sessions</w:t>
      </w:r>
      <w:r>
        <w:t xml:space="preserve"> returns the full list</w:t>
      </w:r>
    </w:p>
    <w:p>
      <w:r>
        <w:rPr>
          <w:rFonts w:ascii="Consolas" w:hAnsi="Consolas"/>
          <w:color w:val="A00040"/>
        </w:rPr>
        <w:t>ORDER BY last_message_at DESC</w:t>
      </w:r>
      <w:r>
        <w:t xml:space="preserve">; </w:t>
      </w:r>
      <w:r>
        <w:rPr>
          <w:rFonts w:ascii="Consolas" w:hAnsi="Consolas"/>
          <w:color w:val="A00040"/>
        </w:rPr>
        <w:t>GET /chat_sessions/{id}/messages</w:t>
      </w:r>
      <w:r>
        <w:t xml:space="preserve"> returns</w:t>
      </w:r>
    </w:p>
    <w:p>
      <w:r>
        <w:t xml:space="preserve">the full list </w:t>
      </w:r>
      <w:r>
        <w:rPr>
          <w:rFonts w:ascii="Consolas" w:hAnsi="Consolas"/>
          <w:color w:val="A00040"/>
        </w:rPr>
        <w:t>ORDER BY created_at ASC</w:t>
      </w:r>
      <w:r>
        <w:t>. No cursor/</w:t>
      </w:r>
      <w:r>
        <w:rPr>
          <w:rFonts w:ascii="Consolas" w:hAnsi="Consolas"/>
          <w:color w:val="A00040"/>
        </w:rPr>
        <w:t>LIMIT</w:t>
      </w:r>
      <w:r>
        <w:t>/</w:t>
      </w:r>
      <w:r>
        <w:rPr>
          <w:rFonts w:ascii="Consolas" w:hAnsi="Consolas"/>
          <w:color w:val="A00040"/>
        </w:rPr>
        <w:t>OFFSET</w:t>
      </w:r>
      <w:r>
        <w:t xml:space="preserve"> this</w:t>
      </w:r>
    </w:p>
    <w:p>
      <w:r>
        <w:t>run — the indices in §10.1 keep this cheap at any realistic single-test-</w:t>
      </w:r>
    </w:p>
    <w:p>
      <w:r>
        <w:t xml:space="preserve">family scale. </w:t>
      </w:r>
      <w:r>
        <w:rPr>
          <w:b/>
        </w:rPr>
        <w:t>Revisit trigger:</w:t>
      </w:r>
      <w:r>
        <w:t xml:space="preserve"> a Test-gate perf check or real usage</w:t>
      </w:r>
    </w:p>
    <w:p>
      <w:r>
        <w:t>showing the unpaginated list becoming slow or the history UI unwieldy.</w:t>
      </w:r>
    </w:p>
    <w:p>
      <w:pPr>
        <w:pStyle w:val="Heading4"/>
      </w:pPr>
      <w:r>
        <w:t>10.7 "Ask" rename + stage card: zero new backend impact</w:t>
      </w:r>
    </w:p>
    <w:p>
      <w:r>
        <w:t xml:space="preserve">Confirmed. The rename (nav label, </w:t>
      </w:r>
      <w:r>
        <w:rPr>
          <w:rFonts w:ascii="Consolas" w:hAnsi="Consolas"/>
          <w:color w:val="A00040"/>
        </w:rPr>
        <w:t>&lt;title&gt;</w:t>
      </w:r>
      <w:r>
        <w:t>, no route/component-path</w:t>
      </w:r>
    </w:p>
    <w:p>
      <w:r>
        <w:t xml:space="preserve">change per UX_KB §9.5) touches nothing backend. The </w:t>
      </w:r>
      <w:r>
        <w:rPr>
          <w:rFonts w:ascii="Consolas" w:hAnsi="Consolas"/>
          <w:color w:val="A00040"/>
        </w:rPr>
        <w:t>.lm-stage-card</w:t>
      </w:r>
      <w:r>
        <w:t>'s</w:t>
      </w:r>
    </w:p>
    <w:p>
      <w:r>
        <w:t>prose/domain chips reuse §10.5's endpoint — no second new endpoint beyond</w:t>
      </w:r>
    </w:p>
    <w:p>
      <w:r>
        <w:t>what F13's suggested-prompts work already requires.</w:t>
      </w:r>
    </w:p>
    <w:p>
      <w:pPr>
        <w:pStyle w:val="Heading4"/>
      </w:pPr>
      <w:r>
        <w:t>10.8 Flagged for security-architect (joint-gate requirement, per line 3)</w:t>
      </w:r>
    </w:p>
    <w:p>
      <w:r>
        <w:rPr>
          <w:b/>
        </w:rPr>
        <w:t>security-architect confirmed (2026-07-12), no disagreement.</w:t>
      </w:r>
      <w:r>
        <w:t xml:space="preserve"> Both new</w:t>
      </w:r>
    </w:p>
    <w:p>
      <w:r>
        <w:t>list routes and the session-delete route follow the exact §2.3 pattern</w:t>
      </w:r>
    </w:p>
    <w:p>
      <w:r>
        <w:t>(family-scoped, cross-family = 404 not 403) — a straightforward extension</w:t>
      </w:r>
    </w:p>
    <w:p>
      <w:r>
        <w:t xml:space="preserve">of </w:t>
      </w:r>
      <w:r>
        <w:rPr>
          <w:rFonts w:ascii="Consolas" w:hAnsi="Consolas"/>
          <w:color w:val="A00040"/>
        </w:rPr>
        <w:t>MemoryStore</w:t>
      </w:r>
      <w:r>
        <w:t>/</w:t>
      </w:r>
      <w:r>
        <w:rPr>
          <w:rFonts w:ascii="Consolas" w:hAnsi="Consolas"/>
          <w:color w:val="A00040"/>
        </w:rPr>
        <w:t>PhotoStore</w:t>
      </w:r>
      <w:r>
        <w:t>'s transitive-scoping shape, no new authz</w:t>
      </w:r>
    </w:p>
    <w:p>
      <w:r>
        <w:t>primitive needed. **Delete permission: any caregiver on the family, not</w:t>
      </w:r>
    </w:p>
    <w:p>
      <w:r>
        <w:t>owner-only** — chat sessions are conversational content a caregiver</w:t>
      </w:r>
    </w:p>
    <w:p>
      <w:r>
        <w:t>authored, analogous to memories (any-caregiver-delete), not photos/</w:t>
      </w:r>
    </w:p>
    <w:p>
      <w:r>
        <w:t>profile (owner-only, higher-stakes structural data); UX_KB §9.1 itself</w:t>
      </w:r>
    </w:p>
    <w:p>
      <w:r>
        <w:t>signals this by pairing session-delete with the lighter memory/photo</w:t>
      </w:r>
    </w:p>
    <w:p>
      <w:r>
        <w:t>confirm-dialog, not profile-delete's typed-confirmation.</w:t>
      </w:r>
    </w:p>
    <w:p>
      <w:r>
        <w:t>New delete/data-flow wrinkle, same class this project has consistently</w:t>
      </w:r>
    </w:p>
    <w:p>
      <w:r>
        <w:t>sent to security-architect rather than closing solo (F8's unsubscribe</w:t>
      </w:r>
    </w:p>
    <w:p>
      <w:r>
        <w:t>route, §9.3's photo replace-not-accumulate ordering): confirm the</w:t>
      </w:r>
    </w:p>
    <w:p>
      <w:r>
        <w:t>family-scoping authz check on the two new list routes and the session</w:t>
      </w:r>
    </w:p>
    <w:p>
      <w:r>
        <w:t>delete route, specifically because the human's "shared per-profile, not</w:t>
      </w:r>
    </w:p>
    <w:p>
      <w:r>
        <w:t>per-caregiver" scoping decision makes one caregiver's chat content newly</w:t>
      </w:r>
    </w:p>
    <w:p>
      <w:r>
        <w:t>visible to a co-caregiver by default — worth an explicit security sign-off</w:t>
      </w:r>
    </w:p>
    <w:p>
      <w:r>
        <w:t>given that's a real behavior change even though it mirrors the already-</w:t>
      </w:r>
    </w:p>
    <w:p>
      <w:r>
        <w:t>approved memories/photos sharing model.</w:t>
      </w:r>
    </w:p>
    <w:p>
      <w:pPr>
        <w:pStyle w:val="Heading4"/>
      </w:pPr>
      <w:r>
        <w:t>10.9 Test-gate ownership addition (extends §7)</w:t>
      </w:r>
    </w:p>
    <w:p>
      <w:pPr>
        <w:pStyle w:val="ListBullet"/>
      </w:pPr>
      <w:r>
        <w:rPr>
          <w:b/>
        </w:rPr>
        <w:t>Contract test:</w:t>
      </w:r>
      <w:r>
        <w:t xml:space="preserve"> </w:t>
      </w:r>
      <w:r>
        <w:rPr>
          <w:rFonts w:ascii="Consolas" w:hAnsi="Consolas"/>
          <w:color w:val="A00040"/>
        </w:rPr>
        <w:t>/chat</w:t>
      </w:r>
      <w:r>
        <w:t>'s pre/post-Increment-5 response shape —</w:t>
      </w:r>
    </w:p>
    <w:p>
      <w:r>
        <w:rPr>
          <w:rFonts w:ascii="Consolas" w:hAnsi="Consolas"/>
          <w:color w:val="A00040"/>
        </w:rPr>
        <w:t>text</w:t>
      </w:r>
      <w:r>
        <w:t>/</w:t>
      </w:r>
      <w:r>
        <w:rPr>
          <w:rFonts w:ascii="Consolas" w:hAnsi="Consolas"/>
          <w:color w:val="A00040"/>
        </w:rPr>
        <w:t>disclaimer</w:t>
      </w:r>
      <w:r>
        <w:t xml:space="preserve"> unchanged, </w:t>
      </w:r>
      <w:r>
        <w:rPr>
          <w:rFonts w:ascii="Consolas" w:hAnsi="Consolas"/>
          <w:color w:val="A00040"/>
        </w:rPr>
        <w:t>session_id</w:t>
      </w:r>
      <w:r>
        <w:t xml:space="preserve"> additive only, existing</w:t>
      </w:r>
    </w:p>
    <w:p>
      <w:r>
        <w:t xml:space="preserve">callers omitting </w:t>
      </w:r>
      <w:r>
        <w:rPr>
          <w:rFonts w:ascii="Consolas" w:hAnsi="Consolas"/>
          <w:color w:val="A00040"/>
        </w:rPr>
        <w:t>new_session</w:t>
      </w:r>
      <w:r>
        <w:t xml:space="preserve"> unaffected.</w:t>
      </w:r>
    </w:p>
    <w:p>
      <w:pPr>
        <w:pStyle w:val="ListBullet"/>
      </w:pPr>
      <w:r>
        <w:rPr>
          <w:b/>
        </w:rPr>
        <w:t>Design-conformance check:</w:t>
      </w:r>
      <w:r>
        <w:t xml:space="preserve"> the 4-hour boundary rule (property test:</w:t>
      </w:r>
    </w:p>
    <w:p>
      <w:r>
        <w:t>two writes &gt;4h apart produce two sessions; two writes &lt;4h apart with no</w:t>
      </w:r>
    </w:p>
    <w:p>
      <w:r>
        <w:rPr>
          <w:rFonts w:ascii="Consolas" w:hAnsi="Consolas"/>
          <w:color w:val="A00040"/>
        </w:rPr>
        <w:t>new_session</w:t>
      </w:r>
      <w:r>
        <w:t xml:space="preserve"> flag produce one); snippet immutability after session</w:t>
      </w:r>
    </w:p>
    <w:p>
      <w:r>
        <w:t xml:space="preserve">creation; </w:t>
      </w:r>
      <w:r>
        <w:rPr>
          <w:rFonts w:ascii="Consolas" w:hAnsi="Consolas"/>
          <w:color w:val="A00040"/>
        </w:rPr>
        <w:t>chat_sessions</w:t>
      </w:r>
      <w:r>
        <w:t>/</w:t>
      </w:r>
      <w:r>
        <w:rPr>
          <w:rFonts w:ascii="Consolas" w:hAnsi="Consolas"/>
          <w:color w:val="A00040"/>
        </w:rPr>
        <w:t>chat_messages</w:t>
      </w:r>
      <w:r>
        <w:t xml:space="preserve"> cascade-delete on profile</w:t>
      </w:r>
    </w:p>
    <w:p>
      <w:r>
        <w:t>delete (extends the existing FK-cascade check, §7).</w:t>
      </w:r>
    </w:p>
    <w:p>
      <w:pPr>
        <w:pStyle w:val="Heading3"/>
      </w:pPr>
      <w:r>
        <w:t>11. F12 hardened auth suite — architecture confirmation (Increment 6, solution-architect, 2026-07-12)</w:t>
      </w:r>
    </w:p>
    <w:p>
      <w:r>
        <w:t>Confirmation pass on SECURITY_KB.md §7's schema/route design, per §7.7's</w:t>
      </w:r>
    </w:p>
    <w:p>
      <w:r>
        <w:t>joint-presentation note. Checked against this project's established</w:t>
      </w:r>
    </w:p>
    <w:p>
      <w:r>
        <w:t xml:space="preserve">conventions: the </w:t>
      </w:r>
      <w:r>
        <w:rPr>
          <w:rFonts w:ascii="Consolas" w:hAnsi="Consolas"/>
          <w:color w:val="A00040"/>
        </w:rPr>
        <w:t>Store[T]</w:t>
      </w:r>
      <w:r>
        <w:t xml:space="preserve"> interface discipline (§0), the SQLite schema/</w:t>
      </w:r>
    </w:p>
    <w:p>
      <w:r>
        <w:t xml:space="preserve">cascade conventions (§3), and the most recent precedent, </w:t>
      </w:r>
      <w:r>
        <w:rPr>
          <w:rFonts w:ascii="Consolas" w:hAnsi="Consolas"/>
          <w:color w:val="A00040"/>
        </w:rPr>
        <w:t>chat_sessions</w:t>
      </w:r>
      <w:r>
        <w:t>/</w:t>
      </w:r>
    </w:p>
    <w:p>
      <w:r>
        <w:rPr>
          <w:rFonts w:ascii="Consolas" w:hAnsi="Consolas"/>
          <w:color w:val="A00040"/>
        </w:rPr>
        <w:t>chat_messages</w:t>
      </w:r>
      <w:r>
        <w:t xml:space="preserve"> (§10.1). No scope re-litigation — SECURITY_KB §7's design</w:t>
      </w:r>
    </w:p>
    <w:p>
      <w:r>
        <w:t>decisions stand; this is "does it fit," not "should it exist."</w:t>
      </w:r>
    </w:p>
    <w:p>
      <w:pPr>
        <w:pStyle w:val="Heading4"/>
      </w:pPr>
      <w:r>
        <w:t>11.1 Id conventions — confirmed for the two new tables; one flag on sessions.id</w:t>
      </w:r>
    </w:p>
    <w:p>
      <w:pPr>
        <w:pStyle w:val="ListBullet"/>
      </w:pPr>
      <w:r>
        <w:rPr>
          <w:b/>
        </w:rPr>
      </w:r>
      <w:r>
        <w:rPr>
          <w:rFonts w:ascii="Consolas" w:hAnsi="Consolas"/>
          <w:color w:val="A00040"/>
        </w:rPr>
        <w:t>password_reset_tokens.id</w:t>
      </w:r>
      <w:r>
        <w:t xml:space="preserve"> / </w:t>
      </w:r>
      <w:r>
        <w:rPr>
          <w:rFonts w:ascii="Consolas" w:hAnsi="Consolas"/>
          <w:color w:val="A00040"/>
        </w:rPr>
        <w:t>recovery_codes.id</w:t>
      </w:r>
      <w:r>
        <w:t xml:space="preserve"> — confirmed, plain</w:t>
      </w:r>
    </w:p>
    <w:p>
      <w:r>
        <w:rPr>
          <w:rFonts w:ascii="Consolas" w:hAnsi="Consolas"/>
          <w:color w:val="A00040"/>
        </w:rPr>
        <w:t>INTEGER PRIMARY KEY AUTOINCREMENT</w:t>
      </w:r>
      <w:r>
        <w:t xml:space="preserve"> is correct, no conflict.** This matches</w:t>
      </w:r>
    </w:p>
    <w:p>
      <w:r>
        <w:t xml:space="preserve">the tier-1 convention §10.1 established for </w:t>
      </w:r>
      <w:r>
        <w:rPr>
          <w:rFonts w:ascii="Consolas" w:hAnsi="Consolas"/>
          <w:color w:val="A00040"/>
        </w:rPr>
        <w:t>chat_sessions</w:t>
      </w:r>
      <w:r>
        <w:t>/</w:t>
      </w:r>
      <w:r>
        <w:rPr>
          <w:rFonts w:ascii="Consolas" w:hAnsi="Consolas"/>
          <w:color w:val="A00040"/>
        </w:rPr>
        <w:t>chat_messages</w:t>
      </w:r>
      <w:r>
        <w:t>:</w:t>
      </w:r>
    </w:p>
    <w:p>
      <w:r>
        <w:t>plain autoincrement is correct whenever a row is reachable only via an</w:t>
      </w:r>
    </w:p>
    <w:p>
      <w:r>
        <w:t xml:space="preserve">authenticated, scoped route and its </w:t>
      </w:r>
      <w:r>
        <w:rPr>
          <w:rFonts w:ascii="Consolas" w:hAnsi="Consolas"/>
          <w:color w:val="A00040"/>
        </w:rPr>
        <w:t>id</w:t>
      </w:r>
      <w:r>
        <w:t xml:space="preserve"> never doubles as a filesystem path</w:t>
      </w:r>
    </w:p>
    <w:p>
      <w:r>
        <w:t>or other externally-meaningful token — both new tables meet that bar (the</w:t>
      </w:r>
    </w:p>
    <w:p>
      <w:r>
        <w:t xml:space="preserve">security-bearing identity lives in </w:t>
      </w:r>
      <w:r>
        <w:rPr>
          <w:rFonts w:ascii="Consolas" w:hAnsi="Consolas"/>
          <w:color w:val="A00040"/>
        </w:rPr>
        <w:t>token_hash</w:t>
      </w:r>
      <w:r>
        <w:t>/</w:t>
      </w:r>
      <w:r>
        <w:rPr>
          <w:rFonts w:ascii="Consolas" w:hAnsi="Consolas"/>
          <w:color w:val="A00040"/>
        </w:rPr>
        <w:t>code_hash</w:t>
      </w:r>
      <w:r>
        <w:t xml:space="preserve">, not </w:t>
      </w:r>
      <w:r>
        <w:rPr>
          <w:rFonts w:ascii="Consolas" w:hAnsi="Consolas"/>
          <w:color w:val="A00040"/>
        </w:rPr>
        <w:t>id</w:t>
      </w:r>
      <w:r>
        <w:t>). This</w:t>
      </w:r>
    </w:p>
    <w:p>
      <w:r>
        <w:t xml:space="preserve">does </w:t>
      </w:r>
      <w:r>
        <w:rPr>
          <w:b/>
        </w:rPr>
        <w:t>not</w:t>
      </w:r>
      <w:r>
        <w:t xml:space="preserve"> conflict with the tier-2 uuid4 precedent (</w:t>
      </w:r>
      <w:r>
        <w:rPr>
          <w:rFonts w:ascii="Consolas" w:hAnsi="Consolas"/>
          <w:color w:val="A00040"/>
        </w:rPr>
        <w:t>photo_meta.id</w:t>
      </w:r>
      <w:r>
        <w:t>, §3)</w:t>
      </w:r>
    </w:p>
    <w:p>
      <w:r>
        <w:t xml:space="preserve">— that tier exists specifically because </w:t>
      </w:r>
      <w:r>
        <w:rPr>
          <w:rFonts w:ascii="Consolas" w:hAnsi="Consolas"/>
          <w:color w:val="A00040"/>
        </w:rPr>
        <w:t>photo_meta.id</w:t>
      </w:r>
      <w:r>
        <w:t xml:space="preserve"> doubles as an</w:t>
      </w:r>
    </w:p>
    <w:p>
      <w:r>
        <w:t>on-disk filename, bypassing the authz layer entirely if guessed. Neither</w:t>
      </w:r>
    </w:p>
    <w:p>
      <w:r>
        <w:t>new table shares that property, so applying tier-2 to them would have been</w:t>
      </w:r>
    </w:p>
    <w:p>
      <w:r>
        <w:t>the actual inconsistency; SECURITY_KB correctly did not.</w:t>
      </w:r>
    </w:p>
    <w:p>
      <w:pPr>
        <w:pStyle w:val="ListBullet"/>
      </w:pPr>
      <w:r>
        <w:rPr>
          <w:b/>
        </w:rPr>
      </w:r>
      <w:r>
        <w:rPr>
          <w:rFonts w:ascii="Consolas" w:hAnsi="Consolas"/>
          <w:color w:val="A00040"/>
        </w:rPr>
        <w:t>sessions.id TEXT</w:t>
      </w:r>
      <w:r>
        <w:t xml:space="preserve"> (uuid4), added by SECURITY_KB §7.4 — flagged, resolved</w:t>
      </w:r>
    </w:p>
    <w:p>
      <w:r>
        <w:t>below in §11.1a.** SECURITY_KB justified this as "non-enumerable, same</w:t>
      </w:r>
    </w:p>
    <w:p>
      <w:r>
        <w:t xml:space="preserve">reasoning as </w:t>
      </w:r>
      <w:r>
        <w:rPr>
          <w:rFonts w:ascii="Consolas" w:hAnsi="Consolas"/>
          <w:color w:val="A00040"/>
        </w:rPr>
        <w:t>photo_meta.id</w:t>
      </w:r>
      <w:r>
        <w:t>," but that reasoning does not actually</w:t>
      </w:r>
    </w:p>
    <w:p>
      <w:r>
        <w:t xml:space="preserve">transfer: </w:t>
      </w:r>
      <w:r>
        <w:rPr>
          <w:rFonts w:ascii="Consolas" w:hAnsi="Consolas"/>
          <w:color w:val="A00040"/>
        </w:rPr>
        <w:t>photo_meta.id</w:t>
      </w:r>
      <w:r>
        <w:t>'s uuid4 requirement is narrowly about naming a</w:t>
      </w:r>
    </w:p>
    <w:p>
      <w:r>
        <w:t xml:space="preserve">file on disk outside the authz layer. </w:t>
      </w:r>
      <w:r>
        <w:rPr>
          <w:rFonts w:ascii="Consolas" w:hAnsi="Consolas"/>
          <w:color w:val="A00040"/>
        </w:rPr>
        <w:t>sessions.id</w:t>
      </w:r>
      <w:r>
        <w:t xml:space="preserve"> is exposed only through</w:t>
      </w:r>
    </w:p>
    <w:p>
      <w:r>
        <w:t>authenticated, self-scoped routes (</w:t>
      </w:r>
      <w:r>
        <w:rPr>
          <w:rFonts w:ascii="Consolas" w:hAnsi="Consolas"/>
          <w:color w:val="A00040"/>
        </w:rPr>
        <w:t>GET /auth/sessions</w:t>
      </w:r>
      <w:r>
        <w:t>,</w:t>
      </w:r>
    </w:p>
    <w:p>
      <w:r>
        <w:rPr>
          <w:rFonts w:ascii="Consolas" w:hAnsi="Consolas"/>
          <w:color w:val="A00040"/>
        </w:rPr>
        <w:t>DELETE /auth/sessions/{id}</w:t>
      </w:r>
      <w:r>
        <w:t>) — structurally identical in exposure shape to</w:t>
      </w:r>
    </w:p>
    <w:p>
      <w:r>
        <w:rPr>
          <w:rFonts w:ascii="Consolas" w:hAnsi="Consolas"/>
          <w:color w:val="A00040"/>
        </w:rPr>
        <w:t>chat_sessions.id</w:t>
      </w:r>
      <w:r>
        <w:t>, which §10.1 explicitly reasoned should stay plain</w:t>
      </w:r>
    </w:p>
    <w:p>
      <w:r>
        <w:rPr>
          <w:rFonts w:ascii="Consolas" w:hAnsi="Consolas"/>
          <w:color w:val="A00040"/>
        </w:rPr>
        <w:t>INTEGER</w:t>
      </w:r>
      <w:r>
        <w:t xml:space="preserve"> despite living in a URL, because cross-scope access already</w:t>
      </w:r>
    </w:p>
    <w:p>
      <w:r>
        <w:t>returns 404 regardless of id sequentiality.</w:t>
      </w:r>
    </w:p>
    <w:p>
      <w:r>
        <w:t>**§11.1a Resolution (orchestrator + security-architect design intent,</w:t>
      </w:r>
    </w:p>
    <w:p>
      <w:r>
        <w:t xml:space="preserve">2026-07-12):** keep </w:t>
      </w:r>
      <w:r>
        <w:rPr>
          <w:rFonts w:ascii="Consolas" w:hAnsi="Consolas"/>
          <w:color w:val="A00040"/>
        </w:rPr>
        <w:t>sessions.id TEXT</w:t>
      </w:r>
      <w:r>
        <w:t xml:space="preserve"> (uuid4), overriding strict adherence</w:t>
      </w:r>
    </w:p>
    <w:p>
      <w:r>
        <w:t xml:space="preserve">to the </w:t>
      </w:r>
      <w:r>
        <w:rPr>
          <w:rFonts w:ascii="Consolas" w:hAnsi="Consolas"/>
          <w:color w:val="A00040"/>
        </w:rPr>
        <w:t>chat_sessions.id</w:t>
      </w:r>
      <w:r>
        <w:t xml:space="preserve"> precedent, for one stated reason beyond the</w:t>
      </w:r>
    </w:p>
    <w:p>
      <w:r>
        <w:rPr>
          <w:rFonts w:ascii="Consolas" w:hAnsi="Consolas"/>
          <w:color w:val="A00040"/>
        </w:rPr>
        <w:t>photo_meta.id</w:t>
      </w:r>
      <w:r>
        <w:t xml:space="preserve"> analogy: session rows sit adjacent to authentication</w:t>
      </w:r>
    </w:p>
    <w:p>
      <w:r>
        <w:t>material (</w:t>
      </w:r>
      <w:r>
        <w:rPr>
          <w:rFonts w:ascii="Consolas" w:hAnsi="Consolas"/>
          <w:color w:val="A00040"/>
        </w:rPr>
        <w:t>token_hash</w:t>
      </w:r>
      <w:r>
        <w:t xml:space="preserve">) in a way </w:t>
      </w:r>
      <w:r>
        <w:rPr>
          <w:rFonts w:ascii="Consolas" w:hAnsi="Consolas"/>
          <w:color w:val="A00040"/>
        </w:rPr>
        <w:t>chat_sessions</w:t>
      </w:r>
      <w:r>
        <w:t xml:space="preserve"> rows do not, and session</w:t>
      </w:r>
    </w:p>
    <w:p>
      <w:r>
        <w:t>enumeration has a materially different blast radius than chat-session</w:t>
      </w:r>
    </w:p>
    <w:p>
      <w:r>
        <w:t xml:space="preserve">enumeration (walking sequential integers against </w:t>
      </w:r>
      <w:r>
        <w:rPr>
          <w:rFonts w:ascii="Consolas" w:hAnsi="Consolas"/>
          <w:color w:val="A00040"/>
        </w:rPr>
        <w:t>/auth/sessions/{id}</w:t>
      </w:r>
    </w:p>
    <w:p>
      <w:r>
        <w:t>during an active login is a live session-hijack probe, not merely an</w:t>
      </w:r>
    </w:p>
    <w:p>
      <w:r>
        <w:t>information leak about conversation existence). This is a deliberate,</w:t>
      </w:r>
    </w:p>
    <w:p>
      <w:r>
        <w:t>now-explicit departure from the plain-autoincrement default, not a silent</w:t>
      </w:r>
    </w:p>
    <w:p>
      <w:r>
        <w:t>inconsistency — recorded here so it isn't later "fixed" back to INTEGER by</w:t>
      </w:r>
    </w:p>
    <w:p>
      <w:r>
        <w:t>a future pass mis-reading §10.1 as an unconditional rule. Code-agent should</w:t>
      </w:r>
    </w:p>
    <w:p>
      <w:r>
        <w:t xml:space="preserve">implement </w:t>
      </w:r>
      <w:r>
        <w:rPr>
          <w:rFonts w:ascii="Consolas" w:hAnsi="Consolas"/>
          <w:color w:val="A00040"/>
        </w:rPr>
        <w:t>sessions.id</w:t>
      </w:r>
      <w:r>
        <w:t xml:space="preserve"> as uuid4 TEXT as SECURITY_KB §7.4 originally</w:t>
      </w:r>
    </w:p>
    <w:p>
      <w:r>
        <w:t>specified.</w:t>
      </w:r>
    </w:p>
    <w:p>
      <w:pPr>
        <w:pStyle w:val="Heading4"/>
      </w:pPr>
      <w:r>
        <w:t>11.2 Store-class organization — apply the ChatSessionStore pattern, not raw SQL in routes</w:t>
      </w:r>
    </w:p>
    <w:p>
      <w:r>
        <w:t>SECURITY_KB §7 describes route bodies in query-shorthand (e.g. `UPDATE users</w:t>
      </w:r>
    </w:p>
    <w:p>
      <w:r>
        <w:t>SET digest_opt_in...`-style descriptions inherited from §1.7's unsubscribe</w:t>
      </w:r>
    </w:p>
    <w:p>
      <w:r>
        <w:t>precedent) without specifying store-class shape for the three new schema</w:t>
      </w:r>
    </w:p>
    <w:p>
      <w:r>
        <w:t xml:space="preserve">surfaces. Confirmed: these should follow the </w:t>
      </w:r>
      <w:r>
        <w:rPr>
          <w:rFonts w:ascii="Consolas" w:hAnsi="Consolas"/>
          <w:color w:val="A00040"/>
        </w:rPr>
        <w:t>ChatSessionStore</w:t>
      </w:r>
      <w:r>
        <w:t xml:space="preserve"> class</w:t>
      </w:r>
    </w:p>
    <w:p>
      <w:r>
        <w:t>pattern (§10.1), each with narrow, single-purpose methods — not ad hoc SQL</w:t>
      </w:r>
    </w:p>
    <w:p>
      <w:r>
        <w:t xml:space="preserve">in </w:t>
      </w:r>
      <w:r>
        <w:rPr>
          <w:rFonts w:ascii="Consolas" w:hAnsi="Consolas"/>
          <w:color w:val="A00040"/>
        </w:rPr>
        <w:t>routes/auth.py</w:t>
      </w:r>
      <w:r>
        <w:t>. This is a direct extension of an already-decided</w:t>
      </w:r>
    </w:p>
    <w:p>
      <w:r>
        <w:t>principle (§1.7 point 3's "structural absence of the capability" standard,</w:t>
      </w:r>
    </w:p>
    <w:p>
      <w:r>
        <w:t>originally applied to the unsubscribe route), now applying to a larger</w:t>
      </w:r>
    </w:p>
    <w:p>
      <w:r>
        <w:t>surface:</w:t>
      </w:r>
    </w:p>
    <w:p>
      <w:pPr>
        <w:pStyle w:val="ListBullet"/>
      </w:pPr>
      <w:r>
        <w:rPr>
          <w:rFonts w:ascii="Consolas" w:hAnsi="Consolas"/>
          <w:color w:val="A00040"/>
        </w:rPr>
        <w:t>PasswordResetTokenStore</w:t>
      </w:r>
      <w:r>
        <w:t xml:space="preserve">: </w:t>
      </w:r>
      <w:r>
        <w:rPr>
          <w:rFonts w:ascii="Consolas" w:hAnsi="Consolas"/>
          <w:color w:val="A00040"/>
        </w:rPr>
        <w:t>create(user_id)</w:t>
      </w:r>
      <w:r>
        <w:t xml:space="preserve"> (invalidating any outstanding</w:t>
      </w:r>
    </w:p>
    <w:p>
      <w:r>
        <w:t xml:space="preserve">token first, per §7.2), </w:t>
      </w:r>
      <w:r>
        <w:rPr>
          <w:rFonts w:ascii="Consolas" w:hAnsi="Consolas"/>
          <w:color w:val="A00040"/>
        </w:rPr>
        <w:t>get_by_token_hash</w:t>
      </w:r>
      <w:r>
        <w:t xml:space="preserve">, </w:t>
      </w:r>
      <w:r>
        <w:rPr>
          <w:rFonts w:ascii="Consolas" w:hAnsi="Consolas"/>
          <w:color w:val="A00040"/>
        </w:rPr>
        <w:t>mark_used</w:t>
      </w:r>
      <w:r>
        <w:t>.</w:t>
      </w:r>
    </w:p>
    <w:p>
      <w:pPr>
        <w:pStyle w:val="ListBullet"/>
      </w:pPr>
      <w:r>
        <w:rPr>
          <w:rFonts w:ascii="Consolas" w:hAnsi="Consolas"/>
          <w:color w:val="A00040"/>
        </w:rPr>
        <w:t>RecoveryCodeStore</w:t>
      </w:r>
      <w:r>
        <w:t xml:space="preserve">: </w:t>
      </w:r>
      <w:r>
        <w:rPr>
          <w:rFonts w:ascii="Consolas" w:hAnsi="Consolas"/>
          <w:color w:val="A00040"/>
        </w:rPr>
        <w:t>create_batch(user_id, codes)</w:t>
      </w:r>
      <w:r>
        <w:t xml:space="preserve">, </w:t>
      </w:r>
      <w:r>
        <w:rPr>
          <w:rFonts w:ascii="Consolas" w:hAnsi="Consolas"/>
          <w:color w:val="A00040"/>
        </w:rPr>
        <w:t>verify_and_consume</w:t>
      </w:r>
      <w:r>
        <w:t>,</w:t>
      </w:r>
    </w:p>
    <w:p>
      <w:r>
        <w:rPr>
          <w:rFonts w:ascii="Consolas" w:hAnsi="Consolas"/>
          <w:color w:val="A00040"/>
        </w:rPr>
        <w:t>delete_all_for_user</w:t>
      </w:r>
      <w:r>
        <w:t>.</w:t>
      </w:r>
    </w:p>
    <w:p>
      <w:pPr>
        <w:pStyle w:val="ListBullet"/>
      </w:pPr>
      <w:r>
        <w:rPr>
          <w:rFonts w:ascii="Consolas" w:hAnsi="Consolas"/>
          <w:color w:val="A00040"/>
        </w:rPr>
        <w:t>SessionStore</w:t>
      </w:r>
      <w:r>
        <w:t xml:space="preserve"> (extends the existing sessions handling): </w:t>
      </w:r>
      <w:r>
        <w:rPr>
          <w:rFonts w:ascii="Consolas" w:hAnsi="Consolas"/>
          <w:color w:val="A00040"/>
        </w:rPr>
        <w:t>list_for_user</w:t>
      </w:r>
      <w:r>
        <w:t>,</w:t>
      </w:r>
    </w:p>
    <w:p>
      <w:r>
        <w:rPr>
          <w:rFonts w:ascii="Consolas" w:hAnsi="Consolas"/>
          <w:color w:val="A00040"/>
        </w:rPr>
        <w:t>delete(id, user_id)</w:t>
      </w:r>
      <w:r>
        <w:t xml:space="preserve"> (self-scoped, cross-user = 404 per §1.1),</w:t>
      </w:r>
    </w:p>
    <w:p>
      <w:r>
        <w:rPr>
          <w:rFonts w:ascii="Consolas" w:hAnsi="Consolas"/>
          <w:color w:val="A00040"/>
        </w:rPr>
        <w:t>delete_all_for_user(user_id, except_id=None)</w:t>
      </w:r>
      <w:r>
        <w:t xml:space="preserve"> — one method, parameterized,</w:t>
      </w:r>
    </w:p>
    <w:p>
      <w:r>
        <w:t>rather than separate near-duplicate "delete all" vs. "delete all but</w:t>
      </w:r>
    </w:p>
    <w:p>
      <w:r>
        <w:t>current" implementations, since §7.4's reset-vs-change-password distinction</w:t>
      </w:r>
    </w:p>
    <w:p>
      <w:r>
        <w:t xml:space="preserve">(delete-all vs. delete-all-but-current) is exactly the </w:t>
      </w:r>
      <w:r>
        <w:rPr>
          <w:rFonts w:ascii="Consolas" w:hAnsi="Consolas"/>
          <w:color w:val="A00040"/>
        </w:rPr>
        <w:t>except_id</w:t>
      </w:r>
      <w:r>
        <w:t xml:space="preserve"> toggle.</w:t>
      </w:r>
    </w:p>
    <w:p>
      <w:pPr>
        <w:pStyle w:val="Heading4"/>
      </w:pPr>
      <w:r>
        <w:t>11.3 FK/cascade — confirmed, no concern</w:t>
      </w:r>
    </w:p>
    <w:p>
      <w:r>
        <w:rPr>
          <w:rFonts w:ascii="Consolas" w:hAnsi="Consolas"/>
          <w:color w:val="A00040"/>
        </w:rPr>
        <w:t>password_reset_tokens.user_id</w:t>
      </w:r>
      <w:r>
        <w:t xml:space="preserve"> and </w:t>
      </w:r>
      <w:r>
        <w:rPr>
          <w:rFonts w:ascii="Consolas" w:hAnsi="Consolas"/>
          <w:color w:val="A00040"/>
        </w:rPr>
        <w:t>recovery_codes.user_id</w:t>
      </w:r>
      <w:r>
        <w:t>, both</w:t>
      </w:r>
    </w:p>
    <w:p>
      <w:r>
        <w:rPr>
          <w:rFonts w:ascii="Consolas" w:hAnsi="Consolas"/>
          <w:color w:val="A00040"/>
        </w:rPr>
        <w:t>FK→users ON DELETE CASCADE</w:t>
      </w:r>
      <w:r>
        <w:t xml:space="preserve"> — confirmed consistent with §3/§10.1's</w:t>
      </w:r>
    </w:p>
    <w:p>
      <w:r>
        <w:t>hard-delete discipline (user delete, if it ever ships, cleanly cascades</w:t>
      </w:r>
    </w:p>
    <w:p>
      <w:r>
        <w:t>both new tables with no orphaned rows).</w:t>
      </w:r>
    </w:p>
    <w:p>
      <w:pPr>
        <w:pStyle w:val="Heading4"/>
      </w:pPr>
      <w:r>
        <w:t>11.4 Indexes — two minor, non-blocking additions recommended</w:t>
      </w:r>
    </w:p>
    <w:p>
      <w:r>
        <w:t xml:space="preserve">Not called out in SECURITY_KB §7; cheap to add now while </w:t>
      </w:r>
      <w:r>
        <w:rPr>
          <w:rFonts w:ascii="Consolas" w:hAnsi="Consolas"/>
          <w:color w:val="A00040"/>
        </w:rPr>
        <w:t>schema.sql</w:t>
      </w:r>
      <w:r>
        <w:t xml:space="preserve"> is</w:t>
      </w:r>
    </w:p>
    <w:p>
      <w:r>
        <w:t xml:space="preserve">being written, same discipline as §10.1's explicit </w:t>
      </w:r>
      <w:r>
        <w:rPr>
          <w:rFonts w:ascii="Consolas" w:hAnsi="Consolas"/>
          <w:color w:val="A00040"/>
        </w:rPr>
        <w:t>chat_sessions</w:t>
      </w:r>
      <w:r>
        <w:t>/</w:t>
      </w:r>
    </w:p>
    <w:p>
      <w:r>
        <w:rPr>
          <w:rFonts w:ascii="Consolas" w:hAnsi="Consolas"/>
          <w:color w:val="A00040"/>
        </w:rPr>
        <w:t>chat_messages</w:t>
      </w:r>
      <w:r>
        <w:t xml:space="preserve"> indexes:</w:t>
      </w:r>
    </w:p>
    <w:p>
      <w:pPr>
        <w:pStyle w:val="ListBullet"/>
      </w:pPr>
      <w:r>
        <w:rPr>
          <w:rFonts w:ascii="Consolas" w:hAnsi="Consolas"/>
          <w:color w:val="A00040"/>
        </w:rPr>
        <w:t>password_reset_tokens(user_id)</w:t>
      </w:r>
      <w:r>
        <w:t xml:space="preserve"> — supports the "invalidate any</w:t>
      </w:r>
    </w:p>
    <w:p>
      <w:r>
        <w:t>outstanding token for this user" lookup on every new reset request.</w:t>
      </w:r>
    </w:p>
    <w:p>
      <w:pPr>
        <w:pStyle w:val="ListBullet"/>
      </w:pPr>
      <w:r>
        <w:rPr>
          <w:rFonts w:ascii="Consolas" w:hAnsi="Consolas"/>
          <w:color w:val="A00040"/>
        </w:rPr>
        <w:t>recovery_codes(user_id)</w:t>
      </w:r>
      <w:r>
        <w:t xml:space="preserve"> — supports lookup during TOTP-code verification</w:t>
      </w:r>
    </w:p>
    <w:p>
      <w:r>
        <w:t xml:space="preserve">and </w:t>
      </w:r>
      <w:r>
        <w:rPr>
          <w:rFonts w:ascii="Consolas" w:hAnsi="Consolas"/>
          <w:color w:val="A00040"/>
        </w:rPr>
        <w:t>delete_all_for_user</w:t>
      </w:r>
      <w:r>
        <w:t xml:space="preserve"> on disable.</w:t>
      </w:r>
    </w:p>
    <w:p>
      <w:pPr>
        <w:pStyle w:val="ListBullet"/>
      </w:pPr>
      <w:r>
        <w:rPr>
          <w:rFonts w:ascii="Consolas" w:hAnsi="Consolas"/>
          <w:color w:val="A00040"/>
        </w:rPr>
        <w:t>sessions(user_id)</w:t>
      </w:r>
      <w:r>
        <w:t xml:space="preserve"> — supports </w:t>
      </w:r>
      <w:r>
        <w:rPr>
          <w:rFonts w:ascii="Consolas" w:hAnsi="Consolas"/>
          <w:color w:val="A00040"/>
        </w:rPr>
        <w:t>GET /auth/sessions</w:t>
      </w:r>
      <w:r>
        <w:t>' listing query, if not</w:t>
      </w:r>
    </w:p>
    <w:p>
      <w:r>
        <w:t>already present from the pre-F12 sessions design (ARCHITECTURE_KB §3 didn't</w:t>
      </w:r>
    </w:p>
    <w:p>
      <w:r>
        <w:t>specify one).</w:t>
      </w:r>
    </w:p>
    <w:p>
      <w:r>
        <w:t>None of these are correctness issues at this project's scale (matches</w:t>
      </w:r>
    </w:p>
    <w:p>
      <w:r>
        <w:t>§10.6's "prove the simple case first" precedent) — flagged as cheap</w:t>
      </w:r>
    </w:p>
    <w:p>
      <w:r>
        <w:t>schema.sql additions, not a gate condition.</w:t>
      </w:r>
    </w:p>
    <w:p>
      <w:pPr>
        <w:pStyle w:val="Heading4"/>
      </w:pPr>
      <w:r>
        <w:t>11.5 TOTP secret encryption reuse — confirmed</w:t>
      </w:r>
    </w:p>
    <w:p>
      <w:r>
        <w:rPr>
          <w:rFonts w:ascii="Consolas" w:hAnsi="Consolas"/>
          <w:color w:val="A00040"/>
        </w:rPr>
        <w:t>totp_secret_enc</w:t>
      </w:r>
      <w:r>
        <w:t xml:space="preserve"> reusing the existing Fernet key (</w:t>
      </w:r>
      <w:r>
        <w:rPr>
          <w:rFonts w:ascii="Consolas" w:hAnsi="Consolas"/>
          <w:color w:val="A00040"/>
        </w:rPr>
        <w:t>crypto.py</w:t>
      </w:r>
      <w:r>
        <w:t>, §2.1 of</w:t>
      </w:r>
    </w:p>
    <w:p>
      <w:r>
        <w:t>SECURITY_KB) rather than introducing a second symmetric key: confirmed</w:t>
      </w:r>
    </w:p>
    <w:p>
      <w:r>
        <w:t>correct, no new key-management surface, consistent with this project's</w:t>
      </w:r>
    </w:p>
    <w:p>
      <w:r>
        <w:t xml:space="preserve">"no new operational surface" instinct already applied to </w:t>
      </w:r>
      <w:r>
        <w:rPr>
          <w:rFonts w:ascii="Consolas" w:hAnsi="Consolas"/>
          <w:color w:val="A00040"/>
        </w:rPr>
        <w:t>.env</w:t>
      </w:r>
    </w:p>
    <w:p>
      <w:r>
        <w:t>secrets-handling throughout (§5.8, §2.5).</w:t>
      </w:r>
    </w:p>
    <w:p>
      <w:pPr>
        <w:pStyle w:val="Heading4"/>
      </w:pPr>
      <w:r>
        <w:t>11.6 Overall verdict</w:t>
      </w:r>
    </w:p>
    <w:p>
      <w:r>
        <w:rPr>
          <w:b/>
        </w:rPr>
        <w:t>Confirmed, fit for Code to start.</w:t>
      </w:r>
      <w:r>
        <w:t xml:space="preserve"> §11.1's </w:t>
      </w:r>
      <w:r>
        <w:rPr>
          <w:rFonts w:ascii="Consolas" w:hAnsi="Consolas"/>
          <w:color w:val="A00040"/>
        </w:rPr>
        <w:t>sessions.id</w:t>
      </w:r>
      <w:r>
        <w:t xml:space="preserve"> type question is</w:t>
      </w:r>
    </w:p>
    <w:p>
      <w:r>
        <w:t>resolved in §11.1a (keep uuid4, stated reason recorded). Everything else in</w:t>
      </w:r>
    </w:p>
    <w:p>
      <w:r>
        <w:t>SECURITY_KB §7's schema (id conventions on the two brand-new tables,</w:t>
      </w:r>
    </w:p>
    <w:p>
      <w:r>
        <w:t>FK/cascade shape, encryption-key reuse) is consistent with this project's</w:t>
      </w:r>
    </w:p>
    <w:p>
      <w:r>
        <w:t>established conventions with no architecture objection. §11.2's store-class</w:t>
      </w:r>
    </w:p>
    <w:p>
      <w:r>
        <w:t>guidance and §11.4's index recommendations are additive clarifications for</w:t>
      </w:r>
    </w:p>
    <w:p>
      <w:r>
        <w:t>code-agent, not changes to SECURITY_KB §7's design.</w:t>
      </w:r>
    </w:p>
    <w:p>
      <w:pPr>
        <w:pStyle w:val="Heading3"/>
      </w:pPr>
      <w:r>
        <w:t>12. F17 — Google Photos import: architecture design (Increment 7, solution-architect, 2026-07-12)</w:t>
      </w:r>
    </w:p>
    <w:p>
      <w:r>
        <w:t xml:space="preserve">Designed against </w:t>
      </w:r>
      <w:r>
        <w:rPr>
          <w:rFonts w:ascii="Consolas" w:hAnsi="Consolas"/>
          <w:color w:val="A00040"/>
        </w:rPr>
        <w:t>FEATURES.md</w:t>
      </w:r>
      <w:r>
        <w:t xml:space="preserve">'s F17 entry and </w:t>
      </w:r>
      <w:r>
        <w:rPr>
          <w:rFonts w:ascii="Consolas" w:hAnsi="Consolas"/>
          <w:color w:val="A00040"/>
        </w:rPr>
        <w:t>UX_KB.md</w:t>
      </w:r>
      <w:r>
        <w:t xml:space="preserve"> §12 (Experience</w:t>
      </w:r>
    </w:p>
    <w:p>
      <w:r>
        <w:t>Design, approved as this feature's spec) in full. Checked against this</w:t>
      </w:r>
    </w:p>
    <w:p>
      <w:r>
        <w:t xml:space="preserve">project's established conventions: </w:t>
      </w:r>
      <w:r>
        <w:rPr>
          <w:rFonts w:ascii="Consolas" w:hAnsi="Consolas"/>
          <w:color w:val="A00040"/>
        </w:rPr>
        <w:t>Store[T]</w:t>
      </w:r>
      <w:r>
        <w:t xml:space="preserve"> interface discipline (§0),</w:t>
      </w:r>
    </w:p>
    <w:p>
      <w:r>
        <w:t>SQLite schema/cascade conventions (§3), the tier-1/tier-2 id convention</w:t>
      </w:r>
    </w:p>
    <w:p>
      <w:r>
        <w:t>(§3, reconfirmed §10.1/§11.1), Fernet application-level encryption</w:t>
      </w:r>
    </w:p>
    <w:p>
      <w:r>
        <w:t>(</w:t>
      </w:r>
      <w:r>
        <w:rPr>
          <w:rFonts w:ascii="Consolas" w:hAnsi="Consolas"/>
          <w:color w:val="A00040"/>
        </w:rPr>
        <w:t>app/crypto.py</w:t>
      </w:r>
      <w:r>
        <w:t>, extracted at F12 specifically for reuse, §11.5), the</w:t>
      </w:r>
    </w:p>
    <w:p>
      <w:r>
        <w:t>in-process/no-new-operational-surface instinct applied consistently to</w:t>
      </w:r>
    </w:p>
    <w:p>
      <w:r>
        <w:t>scheduling (§5.3), rate limiting (§2, Increment 3), and secrets (§5.8,</w:t>
      </w:r>
    </w:p>
    <w:p>
      <w:r>
        <w:t>§2.5), and the photo pipeline's structural LLM-isolation guarantee (§4.1</w:t>
      </w:r>
    </w:p>
    <w:p>
      <w:r>
        <w:t xml:space="preserve">step 8, §6.3). </w:t>
      </w:r>
      <w:r>
        <w:rPr>
          <w:b/>
        </w:rPr>
        <w:t>Pending joint security-architect review</w:t>
      </w:r>
      <w:r>
        <w:t xml:space="preserve"> — flagged items</w:t>
      </w:r>
    </w:p>
    <w:p>
      <w:r>
        <w:t>below are specifically called out for that sign-off, consistent with this</w:t>
      </w:r>
    </w:p>
    <w:p>
      <w:r>
        <w:t>project's Architecture-gate joint-presentation requirement.</w:t>
      </w:r>
    </w:p>
    <w:p>
      <w:pPr>
        <w:pStyle w:val="Heading4"/>
      </w:pPr>
      <w:r>
        <w:t>12.0 Component map addition</w:t>
      </w:r>
    </w:p>
    <w:p>
      <w:pPr>
        <w:shd w:val="clear" w:color="auto" w:fill="EEEEEE"/>
      </w:pPr>
      <w:r>
        <w:rPr>
          <w:rFonts w:ascii="Consolas" w:hAnsi="Consolas"/>
          <w:sz w:val="18"/>
        </w:rPr>
        <w:t>dev/backend/app/</w:t>
        <w:br/>
        <w:t xml:space="preserve">  google_photos.py         — NEW: OAuth client (authz-code+PKCE, token</w:t>
        <w:br/>
        <w:t xml:space="preserve">                              exchange/refresh) + Picker API wrapper +</w:t>
        <w:br/>
        <w:t xml:space="preserve">                              GooglePhotosConnectionStore/OAuthStateStore</w:t>
        <w:br/>
        <w:t xml:space="preserve">  routes/google_photos.py  — NEW: connect/callback/disconnect/status,</w:t>
        <w:br/>
        <w:t xml:space="preserve">                              picker-session, and import routes</w:t>
        <w:br/>
        <w:t xml:space="preserve">  photos.py                — EXTENDED: content_hash/import_source on</w:t>
        <w:br/>
        <w:t xml:space="preserve">                              PhotoStore.create(), no new pipeline</w:t>
        <w:br/>
        <w:t xml:space="preserve">  memories.py               — EXTENDED: nothing structural, reused as-is</w:t>
        <w:br/>
        <w:t xml:space="preserve">    (import creates ordinary Memory rows through the existing</w:t>
        <w:br/>
        <w:t xml:space="preserve">    MemoryStore.create())</w:t>
      </w:r>
    </w:p>
    <w:p>
      <w:r>
        <w:rPr>
          <w:rFonts w:ascii="Consolas" w:hAnsi="Consolas"/>
          <w:color w:val="A00040"/>
        </w:rPr>
        <w:t>google_photos.py</w:t>
      </w:r>
      <w:r>
        <w:t xml:space="preserve"> has **no import path into </w:t>
      </w:r>
      <w:r>
        <w:rPr>
          <w:rFonts w:ascii="Consolas" w:hAnsi="Consolas"/>
          <w:color w:val="A00040"/>
        </w:rPr>
        <w:t>llm.py</w:t>
      </w:r>
      <w:r>
        <w:t>/</w:t>
      </w:r>
      <w:r>
        <w:rPr>
          <w:rFonts w:ascii="Consolas" w:hAnsi="Consolas"/>
          <w:color w:val="A00040"/>
        </w:rPr>
        <w:t>prompts.py</w:t>
      </w:r>
      <w:r>
        <w:t>/</w:t>
      </w:r>
    </w:p>
    <w:p>
      <w:r>
        <w:rPr>
          <w:rFonts w:ascii="Consolas" w:hAnsi="Consolas"/>
          <w:color w:val="A00040"/>
        </w:rPr>
        <w:t>guardrails.py</w:t>
      </w:r>
      <w:r>
        <w:t>**, verified by the same static-import-graph check §6.3/§7</w:t>
      </w:r>
    </w:p>
    <w:p>
      <w:r>
        <w:t xml:space="preserve">already runs for </w:t>
      </w:r>
      <w:r>
        <w:rPr>
          <w:rFonts w:ascii="Consolas" w:hAnsi="Consolas"/>
          <w:color w:val="A00040"/>
        </w:rPr>
        <w:t>photos.py</w:t>
      </w:r>
      <w:r>
        <w:t>'s isolation — this is a structural absence of</w:t>
      </w:r>
    </w:p>
    <w:p>
      <w:r>
        <w:t>the capability, not a checked rule, the same category of control already</w:t>
      </w:r>
    </w:p>
    <w:p>
      <w:r>
        <w:t>established for the rest of the photo pipeline.</w:t>
      </w:r>
    </w:p>
    <w:p>
      <w:pPr>
        <w:pStyle w:val="Heading4"/>
      </w:pPr>
      <w:r>
        <w:t>12.1 Scope framing carried forward from UX_KB §12.1</w:t>
      </w:r>
    </w:p>
    <w:p>
      <w:r>
        <w:rPr>
          <w:b/>
        </w:rPr>
        <w:t>Confirmed, no architecture objection.</w:t>
      </w:r>
      <w:r>
        <w:t xml:space="preserve"> UX_KB §12.1's "connection may</w:t>
      </w:r>
    </w:p>
    <w:p>
      <w:r>
        <w:t>persist, no background sync/polling/automatic import ever runs" is the</w:t>
      </w:r>
    </w:p>
    <w:p>
      <w:r>
        <w:t>load-bearing constraint this entire design is built to: there is</w:t>
      </w:r>
    </w:p>
    <w:p>
      <w:r>
        <w:t xml:space="preserve">deliberately no cron job, no </w:t>
      </w:r>
      <w:r>
        <w:rPr>
          <w:rFonts w:ascii="Consolas" w:hAnsi="Consolas"/>
          <w:color w:val="A00040"/>
        </w:rPr>
        <w:t>scheduler.py</w:t>
      </w:r>
      <w:r>
        <w:t xml:space="preserve"> registration, no APScheduler</w:t>
      </w:r>
    </w:p>
    <w:p>
      <w:r>
        <w:t>job for this feature (contrast with F8's digest, which genuinely needs</w:t>
      </w:r>
    </w:p>
    <w:p>
      <w:r>
        <w:t>recurrence — F17 does not, and adding one would contradict UX_KB's own</w:t>
      </w:r>
    </w:p>
    <w:p>
      <w:r>
        <w:t>one-shot framing for no benefit). Every network call to Google happens</w:t>
      </w:r>
    </w:p>
    <w:p>
      <w:r>
        <w:t>inside a caregiver-initiated HTTP request to this backend; nothing calls</w:t>
      </w:r>
    </w:p>
    <w:p>
      <w:r>
        <w:t>Google's API unattended.</w:t>
      </w:r>
    </w:p>
    <w:p>
      <w:pPr>
        <w:pStyle w:val="Heading4"/>
      </w:pPr>
      <w:r>
        <w:t>12.2 OAuth flow — server-side, authorization-code + PKCE</w:t>
      </w:r>
    </w:p>
    <w:p>
      <w:r>
        <w:t>**Decision: full-page redirect (matches UX_KB §12.3), backend-driven</w:t>
      </w:r>
    </w:p>
    <w:p>
      <w:r>
        <w:t>exchange, PKCE required even though this is a confidential (server-side)</w:t>
      </w:r>
    </w:p>
    <w:p>
      <w:r>
        <w:t>client** — PKCE is not strictly required for a server-side client holding</w:t>
      </w:r>
    </w:p>
    <w:p>
      <w:r>
        <w:t>a client secret, but costs nothing extra to add and closes the</w:t>
      </w:r>
    </w:p>
    <w:p>
      <w:r>
        <w:t>authorization-code-interception class of attack outright; treated as a</w:t>
      </w:r>
    </w:p>
    <w:p>
      <w:r>
        <w:t>floor, not a ceiling, on the OAuth spec's minimum for this client type</w:t>
      </w:r>
    </w:p>
    <w:p>
      <w:r>
        <w:t>(same "stricter than the stated requirement" instinct already applied to</w:t>
      </w:r>
    </w:p>
    <w:p>
      <w:r>
        <w:t>this project's EXIF-strip, §Increment-2 judgment call 3).</w:t>
      </w:r>
    </w:p>
    <w:p>
      <w:r>
        <w:rPr>
          <w:b/>
        </w:rPr>
        <w:t>Routes</w:t>
      </w:r>
      <w:r>
        <w:t xml:space="preserve"> (new </w:t>
      </w:r>
      <w:r>
        <w:rPr>
          <w:rFonts w:ascii="Consolas" w:hAnsi="Consolas"/>
          <w:color w:val="A00040"/>
        </w:rPr>
        <w:t>routes/google_photos.py</w:t>
      </w:r>
      <w:r>
        <w:t>; all four require an</w:t>
      </w:r>
    </w:p>
    <w:p>
      <w:r>
        <w:t xml:space="preserve">authenticated caregiver session — </w:t>
      </w:r>
      <w:r>
        <w:rPr>
          <w:rFonts w:ascii="Consolas" w:hAnsi="Consolas"/>
          <w:color w:val="A00040"/>
        </w:rPr>
        <w:t>Depends(get_current_user)</w:t>
      </w:r>
      <w:r>
        <w:t>, the same</w:t>
      </w:r>
    </w:p>
    <w:p>
      <w:r>
        <w:t xml:space="preserve">per-user dependency </w:t>
      </w:r>
      <w:r>
        <w:rPr>
          <w:rFonts w:ascii="Consolas" w:hAnsi="Consolas"/>
          <w:color w:val="A00040"/>
        </w:rPr>
        <w:t>/auth/me</w:t>
      </w:r>
      <w:r>
        <w:t xml:space="preserve"> already uses, not just </w:t>
      </w:r>
      <w:r>
        <w:rPr>
          <w:rFonts w:ascii="Consolas" w:hAnsi="Consolas"/>
          <w:color w:val="A00040"/>
        </w:rPr>
        <w:t>get_current_family</w:t>
      </w:r>
      <w:r>
        <w:t>,</w:t>
      </w:r>
    </w:p>
    <w:p>
      <w:r>
        <w:t>since the connection is per-caregiver per UX_KB §12.2):</w:t>
      </w:r>
    </w:p>
    <w:p>
      <w:pPr>
        <w:pStyle w:val="ListBullet"/>
      </w:pPr>
      <w:r>
        <w:rPr>
          <w:b/>
        </w:rPr>
        <w:t>`GET /auth/google-photos/connect`</w:t>
      </w:r>
      <w:r>
        <w:t xml:space="preserve"> — generates </w:t>
      </w:r>
      <w:r>
        <w:rPr>
          <w:rFonts w:ascii="Consolas" w:hAnsi="Consolas"/>
          <w:color w:val="A00040"/>
        </w:rPr>
        <w:t>state</w:t>
      </w:r>
    </w:p>
    <w:p>
      <w:r>
        <w:t>(</w:t>
      </w:r>
      <w:r>
        <w:rPr>
          <w:rFonts w:ascii="Consolas" w:hAnsi="Consolas"/>
          <w:color w:val="A00040"/>
        </w:rPr>
        <w:t>secrets.token_urlsafe(32)</w:t>
      </w:r>
      <w:r>
        <w:t>, mirroring session/invite/reset-token</w:t>
      </w:r>
    </w:p>
    <w:p>
      <w:r>
        <w:t xml:space="preserve">entropy) and a PKCE </w:t>
      </w:r>
      <w:r>
        <w:rPr>
          <w:rFonts w:ascii="Consolas" w:hAnsi="Consolas"/>
          <w:color w:val="A00040"/>
        </w:rPr>
        <w:t>code_verifier</w:t>
      </w:r>
      <w:r>
        <w:t xml:space="preserve"> (</w:t>
      </w:r>
      <w:r>
        <w:rPr>
          <w:rFonts w:ascii="Consolas" w:hAnsi="Consolas"/>
          <w:color w:val="A00040"/>
        </w:rPr>
        <w:t>secrets.token_urlsafe(64)</w:t>
      </w:r>
      <w:r>
        <w:t>,</w:t>
      </w:r>
    </w:p>
    <w:p>
      <w:r>
        <w:rPr>
          <w:rFonts w:ascii="Consolas" w:hAnsi="Consolas"/>
          <w:color w:val="A00040"/>
        </w:rPr>
        <w:t>code_challenge = base64url(sha256(code_verifier))</w:t>
      </w:r>
      <w:r>
        <w:t xml:space="preserve">, </w:t>
      </w:r>
      <w:r>
        <w:rPr>
          <w:rFonts w:ascii="Consolas" w:hAnsi="Consolas"/>
          <w:color w:val="A00040"/>
        </w:rPr>
        <w:t>S256</w:t>
      </w:r>
      <w:r>
        <w:t xml:space="preserve"> method).</w:t>
      </w:r>
    </w:p>
    <w:p>
      <w:r>
        <w:t xml:space="preserve">Persists a row keyed by </w:t>
      </w:r>
      <w:r>
        <w:rPr>
          <w:rFonts w:ascii="Consolas" w:hAnsi="Consolas"/>
          <w:color w:val="A00040"/>
        </w:rPr>
        <w:t>sha256(state)</w:t>
      </w:r>
      <w:r>
        <w:t xml:space="preserve"> (§12.4's </w:t>
      </w:r>
      <w:r>
        <w:rPr>
          <w:rFonts w:ascii="Consolas" w:hAnsi="Consolas"/>
          <w:color w:val="A00040"/>
        </w:rPr>
        <w:t>google_oauth_states</w:t>
      </w:r>
    </w:p>
    <w:p>
      <w:r>
        <w:t>table — hashed at rest, same discipline as session/reset tokens, §1/§7</w:t>
      </w:r>
    </w:p>
    <w:p>
      <w:r>
        <w:t xml:space="preserve">of this file), then issues a </w:t>
      </w:r>
      <w:r>
        <w:rPr>
          <w:rFonts w:ascii="Consolas" w:hAnsi="Consolas"/>
          <w:color w:val="A00040"/>
        </w:rPr>
        <w:t>302</w:t>
      </w:r>
      <w:r>
        <w:t xml:space="preserve"> to Google's OAuth consent endpoint</w:t>
      </w:r>
    </w:p>
    <w:p>
      <w:r>
        <w:t xml:space="preserve">with </w:t>
      </w:r>
      <w:r>
        <w:rPr>
          <w:rFonts w:ascii="Consolas" w:hAnsi="Consolas"/>
          <w:color w:val="A00040"/>
        </w:rPr>
        <w:t>client_id</w:t>
      </w:r>
      <w:r>
        <w:t xml:space="preserve">, </w:t>
      </w:r>
      <w:r>
        <w:rPr>
          <w:rFonts w:ascii="Consolas" w:hAnsi="Consolas"/>
          <w:color w:val="A00040"/>
        </w:rPr>
        <w:t>redirect_uri</w:t>
      </w:r>
      <w:r>
        <w:t xml:space="preserve">, </w:t>
      </w:r>
      <w:r>
        <w:rPr>
          <w:rFonts w:ascii="Consolas" w:hAnsi="Consolas"/>
          <w:color w:val="A00040"/>
        </w:rPr>
        <w:t>response_type=code</w:t>
      </w:r>
      <w:r>
        <w:t xml:space="preserve">, </w:t>
      </w:r>
      <w:r>
        <w:rPr>
          <w:rFonts w:ascii="Consolas" w:hAnsi="Consolas"/>
          <w:color w:val="A00040"/>
        </w:rPr>
        <w:t>scope</w:t>
      </w:r>
      <w:r>
        <w:t xml:space="preserve"> (§12.3),</w:t>
      </w:r>
    </w:p>
    <w:p>
      <w:r>
        <w:rPr>
          <w:rFonts w:ascii="Consolas" w:hAnsi="Consolas"/>
          <w:color w:val="A00040"/>
        </w:rPr>
        <w:t>state</w:t>
      </w:r>
      <w:r>
        <w:t xml:space="preserve">, </w:t>
      </w:r>
      <w:r>
        <w:rPr>
          <w:rFonts w:ascii="Consolas" w:hAnsi="Consolas"/>
          <w:color w:val="A00040"/>
        </w:rPr>
        <w:t>code_challenge</w:t>
      </w:r>
      <w:r>
        <w:t xml:space="preserve">, </w:t>
      </w:r>
      <w:r>
        <w:rPr>
          <w:rFonts w:ascii="Consolas" w:hAnsi="Consolas"/>
          <w:color w:val="A00040"/>
        </w:rPr>
        <w:t>code_challenge_method=S256</w:t>
      </w:r>
      <w:r>
        <w:t>,</w:t>
      </w:r>
    </w:p>
    <w:p>
      <w:r>
        <w:rPr>
          <w:rFonts w:ascii="Consolas" w:hAnsi="Consolas"/>
          <w:color w:val="A00040"/>
        </w:rPr>
        <w:t>access_type=offline</w:t>
      </w:r>
      <w:r>
        <w:t xml:space="preserve"> (required to receive a </w:t>
      </w:r>
      <w:r>
        <w:rPr>
          <w:rFonts w:ascii="Consolas" w:hAnsi="Consolas"/>
          <w:color w:val="A00040"/>
        </w:rPr>
        <w:t>refresh_token</w:t>
      </w:r>
      <w:r>
        <w:t xml:space="preserve"> at all —</w:t>
      </w:r>
    </w:p>
    <w:p>
      <w:r>
        <w:t>without it Google returns an access token only, which would force</w:t>
      </w:r>
    </w:p>
    <w:p>
      <w:r>
        <w:t>re-consent on every expiry, contradicting UX_KB §12.1's "connect once,</w:t>
      </w:r>
    </w:p>
    <w:p>
      <w:r>
        <w:t xml:space="preserve">use repeatedly"), and </w:t>
      </w:r>
      <w:r>
        <w:rPr>
          <w:rFonts w:ascii="Consolas" w:hAnsi="Consolas"/>
          <w:color w:val="A00040"/>
        </w:rPr>
        <w:t>prompt=consent</w:t>
      </w:r>
      <w:r>
        <w:t xml:space="preserve"> on first connect only (ensures a</w:t>
      </w:r>
    </w:p>
    <w:p>
      <w:r>
        <w:t>refresh token is actually issued — Google's documented behavior is to</w:t>
      </w:r>
    </w:p>
    <w:p>
      <w:r>
        <w:t xml:space="preserve">omit </w:t>
      </w:r>
      <w:r>
        <w:rPr>
          <w:rFonts w:ascii="Consolas" w:hAnsi="Consolas"/>
          <w:color w:val="A00040"/>
        </w:rPr>
        <w:t>refresh_token</w:t>
      </w:r>
      <w:r>
        <w:t xml:space="preserve"> on repeat consents for an already-authorized app</w:t>
      </w:r>
    </w:p>
    <w:p>
      <w:r>
        <w:t xml:space="preserve">unless </w:t>
      </w:r>
      <w:r>
        <w:rPr>
          <w:rFonts w:ascii="Consolas" w:hAnsi="Consolas"/>
          <w:color w:val="A00040"/>
        </w:rPr>
        <w:t>prompt=consent</w:t>
      </w:r>
      <w:r>
        <w:t xml:space="preserve"> is forced; **flagged for pre-Code verification,</w:t>
      </w:r>
    </w:p>
    <w:p>
      <w:r>
        <w:t>§12.8** since this is exactly the kind of Google-API-specific behavior</w:t>
      </w:r>
    </w:p>
    <w:p>
      <w:r>
        <w:t>this pass cannot verify without web access).</w:t>
      </w:r>
    </w:p>
    <w:p>
      <w:pPr>
        <w:pStyle w:val="ListBullet"/>
      </w:pPr>
      <w:r>
        <w:rPr>
          <w:b/>
        </w:rPr>
        <w:t>`GET /auth/google-photos/callback?code=...&amp;state=...`</w:t>
      </w:r>
      <w:r>
        <w:t xml:space="preserve"> — looks up</w:t>
      </w:r>
    </w:p>
    <w:p>
      <w:r>
        <w:rPr>
          <w:rFonts w:ascii="Consolas" w:hAnsi="Consolas"/>
          <w:color w:val="A00040"/>
        </w:rPr>
        <w:t>sha256(state)</w:t>
      </w:r>
      <w:r>
        <w:t xml:space="preserve"> in </w:t>
      </w:r>
      <w:r>
        <w:rPr>
          <w:rFonts w:ascii="Consolas" w:hAnsi="Consolas"/>
          <w:color w:val="A00040"/>
        </w:rPr>
        <w:t>google_oauth_states</w:t>
      </w:r>
      <w:r>
        <w:t>, rejects (redirect to Settings</w:t>
      </w:r>
    </w:p>
    <w:p>
      <w:r>
        <w:t>with a generic error query param, never raw OAuth/HTTP error text per</w:t>
      </w:r>
    </w:p>
    <w:p>
      <w:r>
        <w:t>UX_KB §12.3) if missing/expired (10-minute TTL) or if the row's</w:t>
      </w:r>
    </w:p>
    <w:p>
      <w:r>
        <w:rPr>
          <w:rFonts w:ascii="Consolas" w:hAnsi="Consolas"/>
          <w:color w:val="A00040"/>
        </w:rPr>
        <w:t>user_id</w:t>
      </w:r>
      <w:r>
        <w:t xml:space="preserve"> doesn't match the current session's user — this is the CSRF</w:t>
      </w:r>
    </w:p>
    <w:p>
      <w:r>
        <w:t>protection: an attacker cannot forge a callback for a caregiver session</w:t>
      </w:r>
    </w:p>
    <w:p>
      <w:r>
        <w:t>they don't control, because the state row is bound to the session that</w:t>
      </w:r>
    </w:p>
    <w:p>
      <w:r>
        <w:t xml:space="preserve">initiated </w:t>
      </w:r>
      <w:r>
        <w:rPr>
          <w:rFonts w:ascii="Consolas" w:hAnsi="Consolas"/>
          <w:color w:val="A00040"/>
        </w:rPr>
        <w:t>/connect</w:t>
      </w:r>
      <w:r>
        <w:t>. On match: deletes the state row (single-use,</w:t>
      </w:r>
    </w:p>
    <w:p>
      <w:r>
        <w:t>consistent with invite-code/reset-token single-use discipline),</w:t>
      </w:r>
    </w:p>
    <w:p>
      <w:r>
        <w:t xml:space="preserve">exchanges </w:t>
      </w:r>
      <w:r>
        <w:rPr>
          <w:rFonts w:ascii="Consolas" w:hAnsi="Consolas"/>
          <w:color w:val="A00040"/>
        </w:rPr>
        <w:t>code</w:t>
      </w:r>
      <w:r>
        <w:t xml:space="preserve"> + </w:t>
      </w:r>
      <w:r>
        <w:rPr>
          <w:rFonts w:ascii="Consolas" w:hAnsi="Consolas"/>
          <w:color w:val="A00040"/>
        </w:rPr>
        <w:t>code_verifier</w:t>
      </w:r>
      <w:r>
        <w:t xml:space="preserve"> for `{access_token, refresh_token,</w:t>
      </w:r>
    </w:p>
    <w:p>
      <w:r>
        <w:t>expires_in}</w:t>
      </w:r>
      <w:r>
        <w:rPr>
          <w:rFonts w:ascii="Consolas" w:hAnsi="Consolas"/>
          <w:color w:val="A00040"/>
        </w:rPr>
        <w:t xml:space="preserve"> via Google's token endpoint (</w:t>
      </w:r>
      <w:r>
        <w:t>POST</w:t>
      </w:r>
    </w:p>
    <w:p>
      <w:r>
        <w:t>https://oauth2.googleapis.com/token`), fetches the connected account's</w:t>
      </w:r>
    </w:p>
    <w:p>
      <w:r>
        <w:t xml:space="preserve">email (Google's </w:t>
      </w:r>
      <w:r>
        <w:rPr>
          <w:rFonts w:ascii="Consolas" w:hAnsi="Consolas"/>
          <w:color w:val="A00040"/>
        </w:rPr>
        <w:t>userinfo</w:t>
      </w:r>
      <w:r>
        <w:t xml:space="preserve"> endpoint or the ID token's </w:t>
      </w:r>
      <w:r>
        <w:rPr>
          <w:rFonts w:ascii="Consolas" w:hAnsi="Consolas"/>
          <w:color w:val="A00040"/>
        </w:rPr>
        <w:t>email</w:t>
      </w:r>
      <w:r>
        <w:t xml:space="preserve"> claim —</w:t>
      </w:r>
    </w:p>
    <w:p>
      <w:r>
        <w:t>needed for UX_KB §12.2's "shows the connected Google account email"),</w:t>
      </w:r>
    </w:p>
    <w:p>
      <w:r>
        <w:t>encrypts both tokens with the existing Fernet key (</w:t>
      </w:r>
      <w:r>
        <w:rPr>
          <w:rFonts w:ascii="Consolas" w:hAnsi="Consolas"/>
          <w:color w:val="A00040"/>
        </w:rPr>
        <w:t>crypto.py</w:t>
      </w:r>
      <w:r>
        <w:t>, no</w:t>
      </w:r>
    </w:p>
    <w:p>
      <w:r>
        <w:t>second key — confirms the same reuse pattern §11.5 already applied to</w:t>
      </w:r>
    </w:p>
    <w:p>
      <w:r>
        <w:t xml:space="preserve">the TOTP secret), and upserts one row in </w:t>
      </w:r>
      <w:r>
        <w:rPr>
          <w:rFonts w:ascii="Consolas" w:hAnsi="Consolas"/>
          <w:color w:val="A00040"/>
        </w:rPr>
        <w:t>google_photos_connections</w:t>
      </w:r>
    </w:p>
    <w:p>
      <w:r>
        <w:t xml:space="preserve">(§12.4) keyed by </w:t>
      </w:r>
      <w:r>
        <w:rPr>
          <w:rFonts w:ascii="Consolas" w:hAnsi="Consolas"/>
          <w:color w:val="A00040"/>
        </w:rPr>
        <w:t>user_id</w:t>
      </w:r>
      <w:r>
        <w:t>. Redirects (</w:t>
      </w:r>
      <w:r>
        <w:rPr>
          <w:rFonts w:ascii="Consolas" w:hAnsi="Consolas"/>
          <w:color w:val="A00040"/>
        </w:rPr>
        <w:t>302</w:t>
      </w:r>
      <w:r>
        <w:t>) back to the frontend</w:t>
      </w:r>
    </w:p>
    <w:p>
      <w:r>
        <w:t>Settings route with a success/error query flag — this route is a</w:t>
      </w:r>
    </w:p>
    <w:p>
      <w:r>
        <w:t>browser navigation target, not a JSON API, matching the full-page-</w:t>
      </w:r>
    </w:p>
    <w:p>
      <w:r>
        <w:t>redirect decision.</w:t>
      </w:r>
    </w:p>
    <w:p>
      <w:pPr>
        <w:pStyle w:val="ListBullet"/>
      </w:pPr>
      <w:r>
        <w:rPr>
          <w:b/>
        </w:rPr>
        <w:t>`POST /auth/google-photos/disconnect`</w:t>
      </w:r>
      <w:r>
        <w:t xml:space="preserve"> — best-effort calls Google's</w:t>
      </w:r>
    </w:p>
    <w:p>
      <w:r>
        <w:t>token-revocation endpoint (`POST</w:t>
      </w:r>
    </w:p>
    <w:p>
      <w:r>
        <w:t>https://oauth2.googleapis.com/revoke?token=...`) with the refresh token,</w:t>
      </w:r>
    </w:p>
    <w:p>
      <w:r>
        <w:t xml:space="preserve">then deletes the </w:t>
      </w:r>
      <w:r>
        <w:rPr>
          <w:rFonts w:ascii="Consolas" w:hAnsi="Consolas"/>
          <w:color w:val="A00040"/>
        </w:rPr>
        <w:t>google_photos_connections</w:t>
      </w:r>
      <w:r>
        <w:t xml:space="preserve"> row regardless of whether</w:t>
      </w:r>
    </w:p>
    <w:p>
      <w:r>
        <w:t>the revoke call succeeds (a caregiver's "Disconnect" click must not be</w:t>
      </w:r>
    </w:p>
    <w:p>
      <w:r>
        <w:t>blocked by a flaky third-party call — the row deletion is what actually</w:t>
      </w:r>
    </w:p>
    <w:p>
      <w:r>
        <w:t xml:space="preserve">matters for this app's own token custody). Per UX_KB §12.3: does </w:t>
      </w:r>
      <w:r>
        <w:rPr>
          <w:b/>
        </w:rPr>
        <w:t>not</w:t>
      </w:r>
    </w:p>
    <w:p>
      <w:r>
        <w:t xml:space="preserve">touch already-imported </w:t>
      </w:r>
      <w:r>
        <w:rPr>
          <w:rFonts w:ascii="Consolas" w:hAnsi="Consolas"/>
          <w:color w:val="A00040"/>
        </w:rPr>
        <w:t>photo_meta</w:t>
      </w:r>
      <w:r>
        <w:t>/</w:t>
      </w:r>
      <w:r>
        <w:rPr>
          <w:rFonts w:ascii="Consolas" w:hAnsi="Consolas"/>
          <w:color w:val="A00040"/>
        </w:rPr>
        <w:t>memories</w:t>
      </w:r>
      <w:r>
        <w:t xml:space="preserve"> rows — disconnect only</w:t>
      </w:r>
    </w:p>
    <w:p>
      <w:r>
        <w:t>removes this app's ability to fetch further photos.</w:t>
      </w:r>
    </w:p>
    <w:p>
      <w:pPr>
        <w:pStyle w:val="ListBullet"/>
      </w:pPr>
      <w:r>
        <w:rPr>
          <w:b/>
        </w:rPr>
        <w:t>`GET /auth/google-photos/status`</w:t>
      </w:r>
      <w:r>
        <w:t xml:space="preserve"> — returns `{connected: bool,</w:t>
      </w:r>
    </w:p>
    <w:p>
      <w:r>
        <w:t>google_account_email: str | null}` for the Settings card (UX_KB §12.2's</w:t>
      </w:r>
    </w:p>
    <w:p>
      <w:r>
        <w:t>not-connected/connected states). No token material in the response body,</w:t>
      </w:r>
    </w:p>
    <w:p>
      <w:r>
        <w:t>ever.</w:t>
      </w:r>
    </w:p>
    <w:p>
      <w:r>
        <w:rPr>
          <w:b/>
        </w:rPr>
        <w:t>Rate limiting:</w:t>
      </w:r>
      <w:r>
        <w:t xml:space="preserve"> </w:t>
      </w:r>
      <w:r>
        <w:rPr>
          <w:rFonts w:ascii="Consolas" w:hAnsi="Consolas"/>
          <w:color w:val="A00040"/>
        </w:rPr>
        <w:t>/connect</w:t>
      </w:r>
      <w:r>
        <w:t xml:space="preserve"> and </w:t>
      </w:r>
      <w:r>
        <w:rPr>
          <w:rFonts w:ascii="Consolas" w:hAnsi="Consolas"/>
          <w:color w:val="A00040"/>
        </w:rPr>
        <w:t>/callback</w:t>
      </w:r>
      <w:r>
        <w:t xml:space="preserve"> reuse the existing</w:t>
      </w:r>
    </w:p>
    <w:p>
      <w:r>
        <w:t>in-process fixed-window limiter (</w:t>
      </w:r>
      <w:r>
        <w:rPr>
          <w:rFonts w:ascii="Consolas" w:hAnsi="Consolas"/>
          <w:color w:val="A00040"/>
        </w:rPr>
        <w:t>check_rate_limit</w:t>
      </w:r>
      <w:r>
        <w:t>, §Increment-3 judgment</w:t>
      </w:r>
    </w:p>
    <w:p>
      <w:r>
        <w:t>call 6) at the same class of limit already applied to</w:t>
      </w:r>
    </w:p>
    <w:p>
      <w:r>
        <w:rPr>
          <w:rFonts w:ascii="Consolas" w:hAnsi="Consolas"/>
          <w:color w:val="A00040"/>
        </w:rPr>
        <w:t>/digest/unsubscribe</w:t>
      </w:r>
      <w:r>
        <w:t xml:space="preserve"> (an unauthenticated-adjacent, write-triggering</w:t>
      </w:r>
    </w:p>
    <w:p>
      <w:r>
        <w:t xml:space="preserve">route) — </w:t>
      </w:r>
      <w:r>
        <w:rPr>
          <w:b/>
        </w:rPr>
        <w:t>flagged for security-architect to confirm the exact rate</w:t>
      </w:r>
      <w:r>
        <w:t>,</w:t>
      </w:r>
    </w:p>
    <w:p>
      <w:r>
        <w:t>consistent with the F8 unsubscribe precedent where security-architect set</w:t>
      </w:r>
    </w:p>
    <w:p>
      <w:r>
        <w:t>the concrete number (20 req/min/IP) rather than solution-architect</w:t>
      </w:r>
    </w:p>
    <w:p>
      <w:r>
        <w:t>guessing at it.</w:t>
      </w:r>
    </w:p>
    <w:p>
      <w:pPr>
        <w:pStyle w:val="Heading4"/>
      </w:pPr>
      <w:r>
        <w:t>12.3 Scope minimization</w:t>
      </w:r>
    </w:p>
    <w:p>
      <w:r>
        <w:t>**Verification addendum (orchestrator, WebSearch, 2026-07-12) — resolves</w:t>
      </w:r>
    </w:p>
    <w:p>
      <w:r>
        <w:t>the flag below for Code-gate purposes:**</w:t>
      </w:r>
    </w:p>
    <w:p>
      <w:pPr>
        <w:pStyle w:val="ListNumber"/>
      </w:pPr>
      <w:r>
        <w:t>Scope string confirmed current and correct as named:</w:t>
      </w:r>
    </w:p>
    <w:p>
      <w:r>
        <w:rPr>
          <w:rFonts w:ascii="Consolas" w:hAnsi="Consolas"/>
          <w:color w:val="A00040"/>
        </w:rPr>
        <w:t>https://www.googleapis.com/auth/photospicker.mediaitems.readonly</w:t>
      </w:r>
      <w:r>
        <w:t xml:space="preserve"> is</w:t>
      </w:r>
    </w:p>
    <w:p>
      <w:r>
        <w:t xml:space="preserve">the documented scope for </w:t>
      </w:r>
      <w:r>
        <w:rPr>
          <w:rFonts w:ascii="Consolas" w:hAnsi="Consolas"/>
          <w:color w:val="A00040"/>
        </w:rPr>
        <w:t>sessions.create</w:t>
      </w:r>
      <w:r>
        <w:t xml:space="preserve"> and </w:t>
      </w:r>
      <w:r>
        <w:rPr>
          <w:rFonts w:ascii="Consolas" w:hAnsi="Consolas"/>
          <w:color w:val="A00040"/>
        </w:rPr>
        <w:t>mediaItems.list</w:t>
      </w:r>
    </w:p>
    <w:p>
      <w:r>
        <w:t>([Google Photos APIs — Authorization</w:t>
      </w:r>
    </w:p>
    <w:p>
      <w:r>
        <w:t>scopes](https://developers.google.com/photos/overview/authorization),</w:t>
      </w:r>
    </w:p>
    <w:p>
      <w:r>
        <w:t>[sessions.create</w:t>
      </w:r>
    </w:p>
    <w:p>
      <w:r>
        <w:t>reference](https://developers.google.com/photos/picker/reference/rest/v1/sessions/create)).</w:t>
      </w:r>
    </w:p>
    <w:p>
      <w:r>
        <w:t>No code-agent action needed beyond using this exact string.</w:t>
      </w:r>
    </w:p>
    <w:p>
      <w:pPr>
        <w:pStyle w:val="ListNumber"/>
      </w:pPr>
      <w:r>
        <w:t>OAuth app verification: **confirmed required before production/</w:t>
      </w:r>
    </w:p>
    <w:p>
      <w:r>
        <w:t>real-user use** — Google Photos API scopes are in the</w:t>
      </w:r>
    </w:p>
    <w:p>
      <w:r>
        <w:t>sensitive/restricted category, requiring formal review (explanation of</w:t>
      </w:r>
    </w:p>
    <w:p>
      <w:r>
        <w:t>use + a demo video of the OAuth flow) before an app can be published</w:t>
      </w:r>
    </w:p>
    <w:p>
      <w:r>
        <w:t>from "Testing" to "Production" ([Restricted scope</w:t>
      </w:r>
    </w:p>
    <w:p>
      <w:r>
        <w:t>verification](https://developers.google.com/identity/protocols/oauth2/production-readiness/restricted-scope-verification),</w:t>
      </w:r>
    </w:p>
    <w:p>
      <w:r>
        <w:t>[Sensitive scope</w:t>
      </w:r>
    </w:p>
    <w:p>
      <w:r>
        <w:t>verification](https://developers.google.com/identity/protocols/oauth2/production-readiness/sensitive-scope-verification)).</w:t>
      </w:r>
    </w:p>
    <w:p>
      <w:r>
        <w:rPr>
          <w:b/>
        </w:rPr>
        <w:t>Not a blocker for this project's current `local`-only target_env</w:t>
      </w:r>
      <w:r>
        <w:t>:</w:t>
      </w:r>
    </w:p>
    <w:p>
      <w:r>
        <w:t>Google's consent screen "Testing" mode supports up to 100 explicitly-</w:t>
      </w:r>
    </w:p>
    <w:p>
      <w:r>
        <w:t>allowlisted test-user Google accounts with zero verification</w:t>
      </w:r>
    </w:p>
    <w:p>
      <w:r>
        <w:t>requirement, which covers Code/Test/Review/Deploy at local scope</w:t>
      </w:r>
    </w:p>
    <w:p>
      <w:r>
        <w:t xml:space="preserve">fully. </w:t>
      </w:r>
      <w:r>
        <w:rPr>
          <w:b/>
        </w:rPr>
        <w:t>Confirmed go-live checklist item</w:t>
      </w:r>
      <w:r>
        <w:t xml:space="preserve"> (same class as Resend's</w:t>
      </w:r>
    </w:p>
    <w:p>
      <w:r>
        <w:t>domain verification, SECURITY_KB §5.1) before any real caregiver</w:t>
      </w:r>
    </w:p>
    <w:p>
      <w:r>
        <w:t>outside a manually-added test-user list can use this feature — record</w:t>
      </w:r>
    </w:p>
    <w:p>
      <w:r>
        <w:t xml:space="preserve">in </w:t>
      </w:r>
      <w:r>
        <w:rPr>
          <w:rFonts w:ascii="Consolas" w:hAnsi="Consolas"/>
          <w:color w:val="A00040"/>
        </w:rPr>
        <w:t>FEATURES.md</w:t>
      </w:r>
      <w:r>
        <w:t>/deploy-agent's pre-production checklist, not a</w:t>
      </w:r>
    </w:p>
    <w:p>
      <w:r>
        <w:t>Code-gate gap.</w:t>
      </w:r>
    </w:p>
    <w:p>
      <w:r>
        <w:t>Sources: [Authorization</w:t>
      </w:r>
    </w:p>
    <w:p>
      <w:r>
        <w:t>scopes](https://developers.google.com/photos/overview/authorization),</w:t>
      </w:r>
    </w:p>
    <w:p>
      <w:r>
        <w:t>[sessions.create](https://developers.google.com/photos/picker/reference/rest/v1/sessions/create),</w:t>
      </w:r>
    </w:p>
    <w:p>
      <w:r>
        <w:t>[Restricted scope</w:t>
      </w:r>
    </w:p>
    <w:p>
      <w:r>
        <w:t>verification](https://developers.google.com/identity/protocols/oauth2/production-readiness/restricted-scope-verification),</w:t>
      </w:r>
    </w:p>
    <w:p>
      <w:r>
        <w:t>[Sensitive scope</w:t>
      </w:r>
    </w:p>
    <w:p>
      <w:r>
        <w:t>verification](https://developers.google.com/identity/protocols/oauth2/production-readiness/sensitive-scope-verification).</w:t>
      </w:r>
    </w:p>
    <w:p>
      <w:r>
        <w:t>**Decision: request the narrowest scope the Picker flow needs —</w:t>
      </w:r>
    </w:p>
    <w:p>
      <w:r>
        <w:rPr>
          <w:rFonts w:ascii="Consolas" w:hAnsi="Consolas"/>
          <w:color w:val="A00040"/>
        </w:rPr>
        <w:t>https://www.googleapis.com/auth/photospicker.mediaitems.readonly</w:t>
      </w:r>
      <w:r>
        <w:t>** —</w:t>
      </w:r>
    </w:p>
    <w:p>
      <w:r>
        <w:t xml:space="preserve">never </w:t>
      </w:r>
      <w:r>
        <w:rPr>
          <w:rFonts w:ascii="Consolas" w:hAnsi="Consolas"/>
          <w:color w:val="A00040"/>
        </w:rPr>
        <w:t>photoslibrary.readonly</w:t>
      </w:r>
      <w:r>
        <w:t xml:space="preserve"> or any Photos Library API scope, per</w:t>
      </w:r>
    </w:p>
    <w:p>
      <w:r>
        <w:t>UX_KB §12's explicit "picker-based selection, never library-wide access"</w:t>
      </w:r>
    </w:p>
    <w:p>
      <w:r>
        <w:t>requirement and INDUSTRY_KB §2.2. This scope grants read access only to</w:t>
      </w:r>
    </w:p>
    <w:p>
      <w:r>
        <w:t>media items a caregiver actively selects inside a Picker session created</w:t>
      </w:r>
    </w:p>
    <w:p>
      <w:r>
        <w:t>under this app's own client credentials — it structurally cannot browse</w:t>
      </w:r>
    </w:p>
    <w:p>
      <w:r>
        <w:t>the caregiver's full library, which is the entire point (matches UX_KB</w:t>
      </w:r>
    </w:p>
    <w:p>
      <w:r>
        <w:t>§12.4's "Google's Picker API is designed so the app never gets broader</w:t>
      </w:r>
    </w:p>
    <w:p>
      <w:r>
        <w:t>access than what was picked").</w:t>
      </w:r>
    </w:p>
    <w:p>
      <w:r>
        <w:rPr>
          <w:b/>
        </w:rPr>
        <w:t>Explicit verification flag (per task item 7, restated formally here):</w:t>
      </w:r>
    </w:p>
    <w:p>
      <w:r>
        <w:t>the exact current scope string, its exact Picker-session/media-item API</w:t>
      </w:r>
    </w:p>
    <w:p>
      <w:r>
        <w:t>endpoint shapes, whether the (now-deprecated-for-broad-access) Photos</w:t>
      </w:r>
    </w:p>
    <w:p>
      <w:r>
        <w:t>Library API's readonly scope has been fully replaced by this</w:t>
      </w:r>
    </w:p>
    <w:p>
      <w:r>
        <w:t>picker-specific scope for all account types, any rate limits on session</w:t>
      </w:r>
    </w:p>
    <w:p>
      <w:r>
        <w:t xml:space="preserve">creation or </w:t>
      </w:r>
      <w:r>
        <w:rPr>
          <w:rFonts w:ascii="Consolas" w:hAnsi="Consolas"/>
          <w:color w:val="A00040"/>
        </w:rPr>
        <w:t>mediaItems.list</w:t>
      </w:r>
      <w:r>
        <w:t>/download calls, and whether a **verified/</w:t>
      </w:r>
    </w:p>
    <w:p>
      <w:r>
        <w:t>production-mode OAuth consent screen** is required before this app can</w:t>
      </w:r>
    </w:p>
    <w:p>
      <w:r>
        <w:t>request this scope from non-test-user Google accounts (Google's consent</w:t>
      </w:r>
    </w:p>
    <w:p>
      <w:r>
        <w:t>screen has a "testing" mode capped at 100 test users that would silently</w:t>
      </w:r>
    </w:p>
    <w:p>
      <w:r>
        <w:t>block any caregiver outside that allowlist) — **none of this can be</w:t>
      </w:r>
    </w:p>
    <w:p>
      <w:r>
        <w:t>verified without web access in this session.** This is a real</w:t>
      </w:r>
    </w:p>
    <w:p>
      <w:r>
        <w:t>pre-Code-gate task, not a detail to guess at: **recommend a</w:t>
      </w:r>
    </w:p>
    <w:p>
      <w:r>
        <w:t>WebSearch-capable pass (or the human directly confirming current Google</w:t>
      </w:r>
    </w:p>
    <w:p>
      <w:r>
        <w:t>Cloud Console / Google Photos Picker API docs) before code-agent begins</w:t>
      </w:r>
    </w:p>
    <w:p>
      <w:r>
        <w:t xml:space="preserve">building </w:t>
      </w:r>
      <w:r>
        <w:rPr>
          <w:rFonts w:ascii="Consolas" w:hAnsi="Consolas"/>
          <w:color w:val="A00040"/>
        </w:rPr>
        <w:t>google_photos.py</w:t>
      </w:r>
      <w:r>
        <w:t>**, specifically to confirm (a) the scope</w:t>
      </w:r>
    </w:p>
    <w:p>
      <w:r>
        <w:t>string above is current and correctly named, (b) the Picker-session API's</w:t>
      </w:r>
    </w:p>
    <w:p>
      <w:r>
        <w:t>exact request/response shapes assumed in §12.5 below, and (c) whether</w:t>
      </w:r>
    </w:p>
    <w:p>
      <w:r>
        <w:t>OAuth consent-screen verification is required for this app's planned</w:t>
      </w:r>
    </w:p>
    <w:p>
      <w:r>
        <w:t>caregiver base size before this feature can be used by anyone outside a</w:t>
      </w:r>
    </w:p>
    <w:p>
      <w:r>
        <w:t>Google-configured test-user allowlist. If verification surfaces a</w:t>
      </w:r>
    </w:p>
    <w:p>
      <w:r>
        <w:t>different scope name or a materially different session/download flow,</w:t>
      </w:r>
    </w:p>
    <w:p>
      <w:r>
        <w:t>§12.2/§12.5 of this section should be revised before code starts — the</w:t>
      </w:r>
    </w:p>
    <w:p>
      <w:r>
        <w:t>overall shape (server-side OAuth, Fernet-encrypted token storage, lazy</w:t>
      </w:r>
    </w:p>
    <w:p>
      <w:r>
        <w:t>refresh, sync per-item import) is not expected to change even if specific</w:t>
      </w:r>
    </w:p>
    <w:p>
      <w:r>
        <w:t>endpoint names are.</w:t>
      </w:r>
    </w:p>
    <w:p>
      <w:pPr>
        <w:pStyle w:val="Heading4"/>
      </w:pPr>
      <w:r>
        <w:t>12.4 Data model</w:t>
      </w:r>
    </w:p>
    <w:p>
      <w:pPr>
        <w:shd w:val="clear" w:color="auto" w:fill="EEEEEE"/>
      </w:pPr>
      <w:r>
        <w:rPr>
          <w:rFonts w:ascii="Consolas" w:hAnsi="Consolas"/>
          <w:sz w:val="18"/>
        </w:rPr>
        <w:t>CREATE TABLE google_oauth_states (</w:t>
        <w:br/>
        <w:t xml:space="preserve">    state_hash TEXT PRIMARY KEY,            -- SHA-256 of the raw state param</w:t>
        <w:br/>
        <w:t xml:space="preserve">    user_id INTEGER NOT NULL REFERENCES users(id) ON DELETE CASCADE,</w:t>
        <w:br/>
        <w:t xml:space="preserve">    code_verifier TEXT NOT NULL,            -- PKCE verifier; not independently</w:t>
        <w:br/>
        <w:t xml:space="preserve">                                             -- exploitable without the</w:t>
        <w:br/>
        <w:t xml:space="preserve">                                             -- one-time-use authorization</w:t>
        <w:br/>
        <w:t xml:space="preserve">                                             -- code, so plaintext is</w:t>
        <w:br/>
        <w:t xml:space="preserve">                                             -- acceptable (same class of</w:t>
        <w:br/>
        <w:t xml:space="preserve">                                             -- reasoning as invites.code</w:t>
        <w:br/>
        <w:t xml:space="preserve">                                             -- being plaintext, §3)</w:t>
        <w:br/>
        <w:t xml:space="preserve">    created_at TEXT NOT NULL DEFAULT (datetime('now')),</w:t>
        <w:br/>
        <w:t xml:space="preserve">    expires_at TEXT NOT NULL                -- created_at + 10 minutes</w:t>
        <w:br/>
        <w:t>);</w:t>
        <w:br/>
        <w:t>CREATE INDEX idx_google_oauth_states_user ON google_oauth_states (user_id);</w:t>
        <w:br/>
        <w:br/>
        <w:t>CREATE TABLE google_photos_connections (</w:t>
        <w:br/>
        <w:t xml:space="preserve">    id INTEGER PRIMARY KEY AUTOINCREMENT,</w:t>
        <w:br/>
        <w:t xml:space="preserve">    user_id INTEGER NOT NULL UNIQUE REFERENCES users(id) ON DELETE CASCADE,</w:t>
        <w:br/>
        <w:t xml:space="preserve">    google_account_email TEXT NOT NULL,</w:t>
        <w:br/>
        <w:t xml:space="preserve">    access_token_enc BLOB NOT NULL,         -- Fernet, existing crypto.py key</w:t>
        <w:br/>
        <w:t xml:space="preserve">    refresh_token_enc BLOB NOT NULL,        -- Fernet, existing crypto.py key</w:t>
        <w:br/>
        <w:t xml:space="preserve">    access_token_expires_at TEXT NOT NULL,</w:t>
        <w:br/>
        <w:t xml:space="preserve">    created_at TEXT NOT NULL DEFAULT (datetime('now')),</w:t>
        <w:br/>
        <w:t xml:space="preserve">    updated_at TEXT NOT NULL DEFAULT (datetime('now'))</w:t>
        <w:br/>
        <w:t>);</w:t>
        <w:br/>
        <w:br/>
        <w:t>-- Extends photo_meta (§3), additive columns, no backfill required:</w:t>
        <w:br/>
        <w:t>ALTER TABLE photo_meta ADD COLUMN content_hash TEXT NULL;   -- §12.6</w:t>
        <w:br/>
        <w:t>ALTER TABLE photo_meta ADD COLUMN import_source TEXT NULL;  -- 'google_photos' | NULL</w:t>
        <w:br/>
        <w:t>CREATE INDEX idx_photo_meta_profile_hash ON photo_meta (profile_id, content_hash);</w:t>
      </w:r>
    </w:p>
    <w:p>
      <w:r>
        <w:t>**Id-tier conventions, verified against §3/§10.1/§11.1 rather than</w:t>
      </w:r>
    </w:p>
    <w:p>
      <w:r>
        <w:t>reinvented:**</w:t>
      </w:r>
    </w:p>
    <w:p>
      <w:pPr>
        <w:pStyle w:val="ListBullet"/>
      </w:pPr>
      <w:r>
        <w:rPr>
          <w:b/>
        </w:rPr>
      </w:r>
      <w:r>
        <w:rPr>
          <w:rFonts w:ascii="Consolas" w:hAnsi="Consolas"/>
          <w:color w:val="A00040"/>
        </w:rPr>
        <w:t>google_photos_connections.id</w:t>
      </w:r>
      <w:r>
        <w:t xml:space="preserve"> — plain </w:t>
      </w:r>
      <w:r>
        <w:rPr>
          <w:rFonts w:ascii="Consolas" w:hAnsi="Consolas"/>
          <w:color w:val="A00040"/>
        </w:rPr>
        <w:t>INTEGER AUTOINCREMENT</w:t>
      </w:r>
      <w:r>
        <w:t>,</w:t>
      </w:r>
    </w:p>
    <w:p>
      <w:r>
        <w:t>tier-1.** Reachable only via authenticated, self-scoped routes</w:t>
      </w:r>
    </w:p>
    <w:p>
      <w:r>
        <w:t>(</w:t>
      </w:r>
      <w:r>
        <w:rPr>
          <w:rFonts w:ascii="Consolas" w:hAnsi="Consolas"/>
          <w:color w:val="A00040"/>
        </w:rPr>
        <w:t>/auth/google-photos/status</w:t>
      </w:r>
      <w:r>
        <w:t xml:space="preserve">, internal lookups by </w:t>
      </w:r>
      <w:r>
        <w:rPr>
          <w:rFonts w:ascii="Consolas" w:hAnsi="Consolas"/>
          <w:color w:val="A00040"/>
        </w:rPr>
        <w:t>user_id</w:t>
      </w:r>
      <w:r>
        <w:t>); never a</w:t>
      </w:r>
    </w:p>
    <w:p>
      <w:r>
        <w:t>filesystem path, never independently security-bearing (the sensitive</w:t>
      </w:r>
    </w:p>
    <w:p>
      <w:r>
        <w:t xml:space="preserve">material is </w:t>
      </w:r>
      <w:r>
        <w:rPr>
          <w:rFonts w:ascii="Consolas" w:hAnsi="Consolas"/>
          <w:color w:val="A00040"/>
        </w:rPr>
        <w:t>access_token_enc</w:t>
      </w:r>
      <w:r>
        <w:t>/</w:t>
      </w:r>
      <w:r>
        <w:rPr>
          <w:rFonts w:ascii="Consolas" w:hAnsi="Consolas"/>
          <w:color w:val="A00040"/>
        </w:rPr>
        <w:t>refresh_token_enc</w:t>
      </w:r>
      <w:r>
        <w:t xml:space="preserve">, not </w:t>
      </w:r>
      <w:r>
        <w:rPr>
          <w:rFonts w:ascii="Consolas" w:hAnsi="Consolas"/>
          <w:color w:val="A00040"/>
        </w:rPr>
        <w:t>id</w:t>
      </w:r>
      <w:r>
        <w:t>) — exactly</w:t>
      </w:r>
    </w:p>
    <w:p>
      <w:r>
        <w:t xml:space="preserve">the bar §11.1 set for </w:t>
      </w:r>
      <w:r>
        <w:rPr>
          <w:rFonts w:ascii="Consolas" w:hAnsi="Consolas"/>
          <w:color w:val="A00040"/>
        </w:rPr>
        <w:t>password_reset_tokens.id</w:t>
      </w:r>
      <w:r>
        <w:t>/</w:t>
      </w:r>
      <w:r>
        <w:rPr>
          <w:rFonts w:ascii="Consolas" w:hAnsi="Consolas"/>
          <w:color w:val="A00040"/>
        </w:rPr>
        <w:t>recovery_codes.id</w:t>
      </w:r>
      <w:r>
        <w:t>.</w:t>
      </w:r>
    </w:p>
    <w:p>
      <w:r>
        <w:t>Applying the tier-2 uuid4 exception here would be the same category of</w:t>
      </w:r>
    </w:p>
    <w:p>
      <w:r>
        <w:t xml:space="preserve">mistake §11.1 flagged and corrected for </w:t>
      </w:r>
      <w:r>
        <w:rPr>
          <w:rFonts w:ascii="Consolas" w:hAnsi="Consolas"/>
          <w:color w:val="A00040"/>
        </w:rPr>
        <w:t>sessions.id</w:t>
      </w:r>
      <w:r>
        <w:t xml:space="preserve"> in the other</w:t>
      </w:r>
    </w:p>
    <w:p>
      <w:r>
        <w:t>direction — it doesn't apply, so plain autoincrement is correct.</w:t>
      </w:r>
    </w:p>
    <w:p>
      <w:pPr>
        <w:pStyle w:val="ListBullet"/>
      </w:pPr>
      <w:r>
        <w:rPr>
          <w:b/>
        </w:rPr>
      </w:r>
      <w:r>
        <w:rPr>
          <w:rFonts w:ascii="Consolas" w:hAnsi="Consolas"/>
          <w:color w:val="A00040"/>
        </w:rPr>
        <w:t>google_oauth_states</w:t>
      </w:r>
      <w:r>
        <w:t xml:space="preserve"> uses a hashed high-entropy value as its primary</w:t>
      </w:r>
    </w:p>
    <w:p>
      <w:r>
        <w:t>key (</w:t>
      </w:r>
      <w:r>
        <w:rPr>
          <w:rFonts w:ascii="Consolas" w:hAnsi="Consolas"/>
          <w:color w:val="A00040"/>
        </w:rPr>
        <w:t>state_hash</w:t>
      </w:r>
      <w:r>
        <w:t xml:space="preserve">), not a synthetic </w:t>
      </w:r>
      <w:r>
        <w:rPr>
          <w:rFonts w:ascii="Consolas" w:hAnsi="Consolas"/>
          <w:color w:val="A00040"/>
        </w:rPr>
        <w:t>id</w:t>
      </w:r>
      <w:r>
        <w:t>.** This mirrors</w:t>
      </w:r>
    </w:p>
    <w:p>
      <w:r>
        <w:rPr>
          <w:rFonts w:ascii="Consolas" w:hAnsi="Consolas"/>
          <w:color w:val="A00040"/>
        </w:rPr>
        <w:t>sessions.token_hash</w:t>
      </w:r>
      <w:r>
        <w:t>/</w:t>
      </w:r>
      <w:r>
        <w:rPr>
          <w:rFonts w:ascii="Consolas" w:hAnsi="Consolas"/>
          <w:color w:val="A00040"/>
        </w:rPr>
        <w:t>password_reset_tokens</w:t>
      </w:r>
      <w:r>
        <w:t>' hash-at-rest discipline</w:t>
      </w:r>
    </w:p>
    <w:p>
      <w:r>
        <w:t xml:space="preserve">exactly (§7.2-class reasoning) rather than </w:t>
      </w:r>
      <w:r>
        <w:rPr>
          <w:rFonts w:ascii="Consolas" w:hAnsi="Consolas"/>
          <w:color w:val="A00040"/>
        </w:rPr>
        <w:t>invites.code</w:t>
      </w:r>
      <w:r>
        <w:t>'s</w:t>
      </w:r>
    </w:p>
    <w:p>
      <w:r>
        <w:t>plaintext-primary-key pattern — the state parameter round-trips through</w:t>
      </w:r>
    </w:p>
    <w:p>
      <w:r>
        <w:t>a URL an attacker could plausibly intercept via referrer/logs during the</w:t>
      </w:r>
    </w:p>
    <w:p>
      <w:r>
        <w:t>redirect to Google, so it gets the stricter (hashed) treatment already</w:t>
      </w:r>
    </w:p>
    <w:p>
      <w:r>
        <w:t>applied to session/reset tokens, not the lighter treatment applied to</w:t>
      </w:r>
    </w:p>
    <w:p>
      <w:r>
        <w:t>invite codes (which are meant to be manually typed/shared by a second</w:t>
      </w:r>
    </w:p>
    <w:p>
      <w:r>
        <w:t>human and have a much narrower blast radius if leaked).</w:t>
      </w:r>
    </w:p>
    <w:p>
      <w:pPr>
        <w:pStyle w:val="ListBullet"/>
      </w:pPr>
      <w:r>
        <w:rPr>
          <w:b/>
        </w:rPr>
      </w:r>
      <w:r>
        <w:rPr>
          <w:rFonts w:ascii="Consolas" w:hAnsi="Consolas"/>
          <w:color w:val="A00040"/>
        </w:rPr>
        <w:t>photo_meta.content_hash</w:t>
      </w:r>
      <w:r>
        <w:t>/</w:t>
      </w:r>
      <w:r>
        <w:rPr>
          <w:rFonts w:ascii="Consolas" w:hAnsi="Consolas"/>
          <w:color w:val="A00040"/>
        </w:rPr>
        <w:t>import_source</w:t>
      </w:r>
      <w:r>
        <w:t xml:space="preserve"> — additive nullable columns</w:t>
      </w:r>
    </w:p>
    <w:p>
      <w:r>
        <w:t xml:space="preserve">on the existing tier-2 (uuid4) </w:t>
      </w:r>
      <w:r>
        <w:rPr>
          <w:rFonts w:ascii="Consolas" w:hAnsi="Consolas"/>
          <w:color w:val="A00040"/>
        </w:rPr>
        <w:t>photo_meta</w:t>
      </w:r>
      <w:r>
        <w:t xml:space="preserve"> table, no change to</w:t>
      </w:r>
    </w:p>
    <w:p>
      <w:r>
        <w:rPr>
          <w:rFonts w:ascii="Consolas" w:hAnsi="Consolas"/>
          <w:color w:val="A00040"/>
        </w:rPr>
        <w:t>photo_meta.id</w:t>
      </w:r>
      <w:r>
        <w:t>'s existing convention.** Existing (pre-F17) photo rows</w:t>
      </w:r>
    </w:p>
    <w:p>
      <w:r>
        <w:t xml:space="preserve">simply carry </w:t>
      </w:r>
      <w:r>
        <w:rPr>
          <w:rFonts w:ascii="Consolas" w:hAnsi="Consolas"/>
          <w:color w:val="A00040"/>
        </w:rPr>
        <w:t>content_hash = NULL</w:t>
      </w:r>
      <w:r>
        <w:t xml:space="preserve"> and are never backfilled — consistent</w:t>
      </w:r>
    </w:p>
    <w:p>
      <w:r>
        <w:t>with this project's existing precedent for additive-nullable-column</w:t>
      </w:r>
    </w:p>
    <w:p>
      <w:r>
        <w:t xml:space="preserve">gaps (HEIC's </w:t>
      </w:r>
      <w:r>
        <w:rPr>
          <w:rFonts w:ascii="Consolas" w:hAnsi="Consolas"/>
          <w:color w:val="A00040"/>
        </w:rPr>
        <w:t>photo_exif_strip_failed</w:t>
      </w:r>
      <w:r>
        <w:t xml:space="preserve"> case, §Increment-2 judgment call</w:t>
      </w:r>
    </w:p>
    <w:p>
      <w:r>
        <w:t>4; the multi-photo theme-source gap, §9.2) rather than writing a</w:t>
      </w:r>
    </w:p>
    <w:p>
      <w:r>
        <w:t>migration/backfill job for data that doesn't need one.</w:t>
      </w:r>
    </w:p>
    <w:p>
      <w:r>
        <w:rPr>
          <w:b/>
        </w:rPr>
        <w:t>No `import_batches`/`import_jobs` table — see §12.7.</w:t>
      </w:r>
    </w:p>
    <w:p>
      <w:pPr>
        <w:pStyle w:val="Heading4"/>
      </w:pPr>
      <w:r>
        <w:t>12.5 Picker hand-off mechanism</w:t>
      </w:r>
    </w:p>
    <w:p>
      <w:r>
        <w:t>**Decision: the Google-issued media-item identifier and its download</w:t>
      </w:r>
    </w:p>
    <w:p>
      <w:r>
        <w:rPr>
          <w:rFonts w:ascii="Consolas" w:hAnsi="Consolas"/>
          <w:color w:val="A00040"/>
        </w:rPr>
        <w:t>baseUrl</w:t>
      </w:r>
      <w:r>
        <w:t xml:space="preserve"> never reach the browser at all.** The frontend only ever talks</w:t>
      </w:r>
    </w:p>
    <w:p>
      <w:r>
        <w:t>to this app's own backend; the backend is the sole holder of the access</w:t>
      </w:r>
    </w:p>
    <w:p>
      <w:r>
        <w:t>token and therefore the sole party capable of resolving a picker</w:t>
      </w:r>
    </w:p>
    <w:p>
      <w:r>
        <w:t>selection into actual bytes — this satisfies "the app never gets broader</w:t>
      </w:r>
    </w:p>
    <w:p>
      <w:r>
        <w:t>access than what was picked" at the network-topology level, not just the</w:t>
      </w:r>
    </w:p>
    <w:p>
      <w:r>
        <w:t>OAuth-scope level.</w:t>
      </w:r>
    </w:p>
    <w:p>
      <w:r>
        <w:t>Three backend routes realize UX_KB §12.4's three-part flow (intro sheet →</w:t>
      </w:r>
    </w:p>
    <w:p>
      <w:r>
        <w:t>Google's black-box picker → import review):</w:t>
      </w:r>
    </w:p>
    <w:p>
      <w:pPr>
        <w:pStyle w:val="ListNumber"/>
      </w:pPr>
      <w:r>
        <w:rPr>
          <w:b/>
        </w:rPr>
        <w:t>`POST /profiles/{id}/google-photos/picker-sessions`</w:t>
      </w:r>
      <w:r>
        <w:t xml:space="preserve"> — confirms the</w:t>
      </w:r>
    </w:p>
    <w:p>
      <w:r>
        <w:t xml:space="preserve">caller's session belongs to a family that has access to profile </w:t>
      </w:r>
      <w:r>
        <w:rPr>
          <w:rFonts w:ascii="Consolas" w:hAnsi="Consolas"/>
          <w:color w:val="A00040"/>
        </w:rPr>
        <w:t>id</w:t>
      </w:r>
    </w:p>
    <w:p>
      <w:r>
        <w:t>(family-scoping check, same 404-not-403-on-cross-family pattern as</w:t>
      </w:r>
    </w:p>
    <w:p>
      <w:r>
        <w:t>every other family-scoped route, §2.3/§10.8). Performs the lazy-refresh</w:t>
      </w:r>
    </w:p>
    <w:p>
      <w:r>
        <w:t xml:space="preserve">check (§12.2's </w:t>
      </w:r>
      <w:r>
        <w:rPr>
          <w:rFonts w:ascii="Consolas" w:hAnsi="Consolas"/>
          <w:color w:val="A00040"/>
        </w:rPr>
        <w:t>access_token_expires_at</w:t>
      </w:r>
      <w:r>
        <w:t>; if expired, `POST</w:t>
      </w:r>
    </w:p>
    <w:p>
      <w:r>
        <w:t>https://oauth2.googleapis.com/token</w:t>
      </w:r>
      <w:r>
        <w:rPr>
          <w:rFonts w:ascii="Consolas" w:hAnsi="Consolas"/>
          <w:color w:val="A00040"/>
        </w:rPr>
        <w:t xml:space="preserve"> with </w:t>
      </w:r>
      <w:r>
        <w:t>grant_type=refresh_token`</w:t>
      </w:r>
    </w:p>
    <w:p>
      <w:r>
        <w:t>before proceeding — see §12.2's refresh-failure handling below), then</w:t>
      </w:r>
    </w:p>
    <w:p>
      <w:r>
        <w:t>calls Google's Picker-session-creation endpoint with the caregiver's</w:t>
      </w:r>
    </w:p>
    <w:p>
      <w:r>
        <w:t xml:space="preserve">access token. Returns </w:t>
      </w:r>
      <w:r>
        <w:rPr>
          <w:rFonts w:ascii="Consolas" w:hAnsi="Consolas"/>
          <w:color w:val="A00040"/>
        </w:rPr>
        <w:t>{picker_session_id, picker_uri}</w:t>
      </w:r>
      <w:r>
        <w:t xml:space="preserve"> to the</w:t>
      </w:r>
    </w:p>
    <w:p>
      <w:r>
        <w:t xml:space="preserve">frontend — </w:t>
      </w:r>
      <w:r>
        <w:rPr>
          <w:rFonts w:ascii="Consolas" w:hAnsi="Consolas"/>
          <w:color w:val="A00040"/>
        </w:rPr>
        <w:t>picker_uri</w:t>
      </w:r>
      <w:r>
        <w:t xml:space="preserve"> is Google's own hosted picker URL (opened by</w:t>
      </w:r>
    </w:p>
    <w:p>
      <w:r>
        <w:t>the frontend per UX_KB §12.4's "black box this app launches"); the</w:t>
      </w:r>
    </w:p>
    <w:p>
      <w:r>
        <w:t>access token itself never leaves the backend.</w:t>
      </w:r>
    </w:p>
    <w:p>
      <w:pPr>
        <w:pStyle w:val="ListNumber"/>
      </w:pPr>
      <w:r>
        <w:rPr>
          <w:b/>
        </w:rPr>
        <w:t>`GET /profiles/{id}/google-photos/picker-sessions/{picker_session_id}`</w:t>
      </w:r>
    </w:p>
    <w:p>
      <w:r>
        <w:t>— proxies Google's session-status check (</w:t>
      </w:r>
      <w:r>
        <w:rPr>
          <w:rFonts w:ascii="Consolas" w:hAnsi="Consolas"/>
          <w:color w:val="A00040"/>
        </w:rPr>
        <w:t>mediaItemsSet: bool</w:t>
      </w:r>
      <w:r>
        <w:t>),</w:t>
      </w:r>
    </w:p>
    <w:p>
      <w:r>
        <w:t>polled by the frontend while the intro/waiting state is shown. No new</w:t>
      </w:r>
    </w:p>
    <w:p>
      <w:r>
        <w:t>DB table needed — Google's own Picker API holds session state</w:t>
      </w:r>
    </w:p>
    <w:p>
      <w:r>
        <w:t>server-side on its end; this route is a thin authenticated proxy, not</w:t>
      </w:r>
    </w:p>
    <w:p>
      <w:r>
        <w:t>a second source of truth.</w:t>
      </w:r>
    </w:p>
    <w:p>
      <w:pPr>
        <w:pStyle w:val="ListNumber"/>
      </w:pPr>
      <w:r>
        <w:rPr>
          <w:b/>
        </w:rPr>
        <w:t>`GET /profiles/{id}/google-photos/picker-sessions/{picker_session_id}/preview`</w:t>
      </w:r>
    </w:p>
    <w:p>
      <w:r>
        <w:t xml:space="preserve">— called once </w:t>
      </w:r>
      <w:r>
        <w:rPr>
          <w:rFonts w:ascii="Consolas" w:hAnsi="Consolas"/>
          <w:color w:val="A00040"/>
        </w:rPr>
        <w:t>mediaItemsSet</w:t>
      </w:r>
      <w:r>
        <w:t xml:space="preserve"> is true, i.e. exactly when UX_KB §12.4's</w:t>
      </w:r>
    </w:p>
    <w:p>
      <w:r>
        <w:t>import-review step needs to render. For each item Google reports as</w:t>
      </w:r>
    </w:p>
    <w:p>
      <w:r>
        <w:t xml:space="preserve">selected: fetches the actual bytes server-side (Google's </w:t>
      </w:r>
      <w:r>
        <w:rPr>
          <w:rFonts w:ascii="Consolas" w:hAnsi="Consolas"/>
          <w:color w:val="A00040"/>
        </w:rPr>
        <w:t>baseUrl</w:t>
      </w:r>
      <w:r>
        <w:t xml:space="preserve"> +</w:t>
      </w:r>
    </w:p>
    <w:p>
      <w:r>
        <w:t>access token, download parameter for original quality), computes</w:t>
      </w:r>
    </w:p>
    <w:p>
      <w:r>
        <w:rPr>
          <w:rFonts w:ascii="Consolas" w:hAnsi="Consolas"/>
          <w:color w:val="A00040"/>
        </w:rPr>
        <w:t>content_hash</w:t>
      </w:r>
      <w:r>
        <w:t xml:space="preserve"> (§12.6), checks it against </w:t>
      </w:r>
      <w:r>
        <w:rPr>
          <w:rFonts w:ascii="Consolas" w:hAnsi="Consolas"/>
          <w:color w:val="A00040"/>
        </w:rPr>
        <w:t>photo_meta</w:t>
      </w:r>
      <w:r>
        <w:t xml:space="preserve"> for the target</w:t>
      </w:r>
    </w:p>
    <w:p>
      <w:r>
        <w:t>profile, and returns `[{google_media_item_id, thumbnail_url,</w:t>
      </w:r>
    </w:p>
    <w:p>
      <w:r>
        <w:t>is_probable_duplicate, creation_time}]</w:t>
      </w:r>
      <w:r>
        <w:rPr>
          <w:rFonts w:ascii="Consolas" w:hAnsi="Consolas"/>
          <w:color w:val="A00040"/>
        </w:rPr>
        <w:t xml:space="preserve"> — </w:t>
      </w:r>
      <w:r>
        <w:t>thumbnail_url` points back</w:t>
      </w:r>
    </w:p>
    <w:p>
      <w:r>
        <w:t>at a fourth, same-file proxy route</w:t>
      </w:r>
    </w:p>
    <w:p>
      <w:r>
        <w:t>(</w:t>
      </w:r>
      <w:r>
        <w:rPr>
          <w:rFonts w:ascii="Consolas" w:hAnsi="Consolas"/>
          <w:color w:val="A00040"/>
        </w:rPr>
        <w:t>.../media/{google_media_item_id}/thumbnail</w:t>
      </w:r>
      <w:r>
        <w:t>) that streams a small</w:t>
      </w:r>
    </w:p>
    <w:p>
      <w:r>
        <w:t>preview server-side (never a raw Google URL handed to the browser,</w:t>
      </w:r>
    </w:p>
    <w:p>
      <w:r>
        <w:t xml:space="preserve">never the access token). </w:t>
      </w:r>
      <w:r>
        <w:rPr>
          <w:rFonts w:ascii="Consolas" w:hAnsi="Consolas"/>
          <w:color w:val="A00040"/>
        </w:rPr>
        <w:t>google_media_item_id</w:t>
      </w:r>
      <w:r>
        <w:t xml:space="preserve"> itself is not</w:t>
      </w:r>
    </w:p>
    <w:p>
      <w:r>
        <w:t>independently exploitable if it leaks to the browser (it grants no</w:t>
      </w:r>
    </w:p>
    <w:p>
      <w:r>
        <w:t>access without the server-held access token), so it's passed through</w:t>
      </w:r>
    </w:p>
    <w:p>
      <w:r>
        <w:t>directly rather than wrapped in an extra signed-token layer — flagged</w:t>
      </w:r>
    </w:p>
    <w:p>
      <w:r>
        <w:t>as a deliberate simplicity choice, not an oversight, and one</w:t>
      </w:r>
    </w:p>
    <w:p>
      <w:r>
        <w:t>security-architect should confirm rather than assume.</w:t>
      </w:r>
    </w:p>
    <w:p>
      <w:pPr>
        <w:pStyle w:val="ListNumber"/>
      </w:pPr>
      <w:r>
        <w:rPr>
          <w:b/>
        </w:rPr>
        <w:t>`POST /profiles/{id}/photos/import-from-google`</w:t>
      </w:r>
      <w:r>
        <w:t xml:space="preserve"> — body</w:t>
      </w:r>
    </w:p>
    <w:p>
      <w:r>
        <w:rPr>
          <w:rFonts w:ascii="Consolas" w:hAnsi="Consolas"/>
          <w:color w:val="A00040"/>
        </w:rPr>
        <w:t>{picker_session_id, items: [{google_media_item_id, skip: bool}]}</w:t>
      </w:r>
    </w:p>
    <w:p>
      <w:r>
        <w:t>(the caregiver's final selection + duplicate-skip toggles from the</w:t>
      </w:r>
    </w:p>
    <w:p>
      <w:r>
        <w:t>review screen). Backend re-fetches each non-skipped item's bytes from</w:t>
      </w:r>
    </w:p>
    <w:p>
      <w:r>
        <w:t>Google (a second fetch — see §12.7's stated trade-off), and hands them</w:t>
      </w:r>
    </w:p>
    <w:p>
      <w:r>
        <w:t xml:space="preserve">into the </w:t>
      </w:r>
      <w:r>
        <w:rPr>
          <w:b/>
        </w:rPr>
        <w:t>existing</w:t>
      </w:r>
      <w:r>
        <w:t xml:space="preserve"> </w:t>
      </w:r>
      <w:r>
        <w:rPr>
          <w:rFonts w:ascii="Consolas" w:hAnsi="Consolas"/>
          <w:color w:val="A00040"/>
        </w:rPr>
        <w:t>photos.py</w:t>
      </w:r>
      <w:r>
        <w:t xml:space="preserve"> upload path unchanged: content-sniff</w:t>
      </w:r>
    </w:p>
    <w:p>
      <w:r>
        <w:t>validation → EXIF strip (run unconditionally regardless of whatever</w:t>
      </w:r>
    </w:p>
    <w:p>
      <w:r>
        <w:t>Google's own API already stripped — defense in depth, matching the</w:t>
      </w:r>
    </w:p>
    <w:p>
      <w:r>
        <w:t>"floor not ceiling" instinct already applied elsewhere in this file) →</w:t>
      </w:r>
    </w:p>
    <w:p>
      <w:r>
        <w:t xml:space="preserve">Fernet encryption at rest → </w:t>
      </w:r>
      <w:r>
        <w:rPr>
          <w:rFonts w:ascii="Consolas" w:hAnsi="Consolas"/>
          <w:color w:val="A00040"/>
        </w:rPr>
        <w:t>PhotoStore.create()</w:t>
      </w:r>
      <w:r>
        <w:t>. No parallel</w:t>
      </w:r>
    </w:p>
    <w:p>
      <w:r>
        <w:t>encryption/validation implementation is built for this feature.</w:t>
      </w:r>
    </w:p>
    <w:p>
      <w:pPr>
        <w:pStyle w:val="Heading4"/>
      </w:pPr>
      <w:r>
        <w:t>12.6 Duplicate detection</w:t>
      </w:r>
    </w:p>
    <w:p>
      <w:r>
        <w:t>**Decision: SHA-256 of normalized image bytes, per-child scope, computed</w:t>
      </w:r>
    </w:p>
    <w:p>
      <w:r>
        <w:t>at both preview (§12.5 step 3) and confirm (§12.5 step 4) time —</w:t>
      </w:r>
    </w:p>
    <w:p>
      <w:r>
        <w:t>deliberately simple, stated trade-off named explicitly rather than</w:t>
      </w:r>
    </w:p>
    <w:p>
      <w:r>
        <w:t>hidden.**</w:t>
      </w:r>
    </w:p>
    <w:p>
      <w:pPr>
        <w:pStyle w:val="ListBullet"/>
      </w:pPr>
      <w:r>
        <w:rPr>
          <w:b/>
        </w:rPr>
        <w:t>Normalization, not raw-byte hashing:</w:t>
      </w:r>
      <w:r>
        <w:t xml:space="preserve"> raw bytes hashed directly would</w:t>
      </w:r>
    </w:p>
    <w:p>
      <w:r>
        <w:t>fail to match a photo that was resaved/re-encoded/EXIF-touched between</w:t>
      </w:r>
    </w:p>
    <w:p>
      <w:r>
        <w:t>Google's copy and this app's stored copy (e.g. this app's own</w:t>
      </w:r>
    </w:p>
    <w:p>
      <w:r>
        <w:t>unconditional EXIF-strip step, §12.5 step 4, changes the byte stream).</w:t>
      </w:r>
    </w:p>
    <w:p>
      <w:r>
        <w:rPr>
          <w:rFonts w:ascii="Consolas" w:hAnsi="Consolas"/>
          <w:color w:val="A00040"/>
        </w:rPr>
        <w:t>content_hash</w:t>
      </w:r>
      <w:r>
        <w:t xml:space="preserve"> is instead computed by decoding the image (Pillow, same</w:t>
      </w:r>
    </w:p>
    <w:p>
      <w:r>
        <w:t>dependency §4.3 already established), resizing to a fixed dimension</w:t>
      </w:r>
    </w:p>
    <w:p>
      <w:r>
        <w:t>(e.g. 256px longest side), converting to a single consistent format</w:t>
      </w:r>
    </w:p>
    <w:p>
      <w:r>
        <w:t>(e.g. RGB PNG bytes), then SHA-256 over that normalized representation</w:t>
      </w:r>
    </w:p>
    <w:p>
      <w:r>
        <w:t>— deterministic and format/re-encode-tolerant for exact-content</w:t>
      </w:r>
    </w:p>
    <w:p>
      <w:r>
        <w:t>duplicates, computed identically whether the source is a fresh upload</w:t>
      </w:r>
    </w:p>
    <w:p>
      <w:r>
        <w:t>(F7's existing path — **not retrofitted onto existing photos this run,</w:t>
      </w:r>
    </w:p>
    <w:p>
      <w:r>
        <w:t>see §12.4's no-backfill note**) or a Google import.</w:t>
      </w:r>
    </w:p>
    <w:p>
      <w:pPr>
        <w:pStyle w:val="ListBullet"/>
      </w:pPr>
      <w:r>
        <w:rPr>
          <w:b/>
        </w:rPr>
        <w:t>Named limitation, not fixed by design:</w:t>
      </w:r>
      <w:r>
        <w:t xml:space="preserve"> this is a normalized</w:t>
      </w:r>
    </w:p>
    <w:p>
      <w:r>
        <w:t>exact-content hash, not a perceptual hash (pHash/dHash) — a genuinely</w:t>
      </w:r>
    </w:p>
    <w:p>
      <w:r>
        <w:t>different photo (different crop, different edit, a burst-shot</w:t>
      </w:r>
    </w:p>
    <w:p>
      <w:r>
        <w:t xml:space="preserve">near-duplicate) will </w:t>
      </w:r>
      <w:r>
        <w:rPr>
          <w:b/>
        </w:rPr>
        <w:t>not</w:t>
      </w:r>
      <w:r>
        <w:t xml:space="preserve"> be flagged, only a true re-import of the</w:t>
      </w:r>
    </w:p>
    <w:p>
      <w:r>
        <w:t>same underlying image. This satisfies UX_KB §12.4's "content appears to</w:t>
      </w:r>
    </w:p>
    <w:p>
      <w:r>
        <w:t>match" bar for the common real-world case this feature exists to catch</w:t>
      </w:r>
    </w:p>
    <w:p>
      <w:r>
        <w:t>(a caregiver re-picking a photo they already imported, or that was</w:t>
      </w:r>
    </w:p>
    <w:p>
      <w:r>
        <w:t>separately uploaded natively) without adding a new heavy dependency</w:t>
      </w:r>
    </w:p>
    <w:p>
      <w:r>
        <w:t>(</w:t>
      </w:r>
      <w:r>
        <w:rPr>
          <w:rFonts w:ascii="Consolas" w:hAnsi="Consolas"/>
          <w:color w:val="A00040"/>
        </w:rPr>
        <w:t>imagehash</w:t>
      </w:r>
      <w:r>
        <w:t>/numpy) for a decorative-adjacent, non-safety-bearing</w:t>
      </w:r>
    </w:p>
    <w:p>
      <w:r>
        <w:t xml:space="preserve">convenience feature. </w:t>
      </w:r>
      <w:r>
        <w:rPr>
          <w:b/>
        </w:rPr>
        <w:t>Revisit trigger:</w:t>
      </w:r>
      <w:r>
        <w:t xml:space="preserve"> if red-team/UX testing at a</w:t>
      </w:r>
    </w:p>
    <w:p>
      <w:r>
        <w:t>future Test gate finds near-duplicate misses common enough to be</w:t>
      </w:r>
    </w:p>
    <w:p>
      <w:r>
        <w:t>annoying in practice, upgrade to a perceptual hash at that point —</w:t>
      </w:r>
    </w:p>
    <w:p>
      <w:r>
        <w:t>named here as a deliberate right-sizing, matching this file's own</w:t>
      </w:r>
    </w:p>
    <w:p>
      <w:r>
        <w:t>restraint precedent (§10.6, §9.2).</w:t>
      </w:r>
    </w:p>
    <w:p>
      <w:pPr>
        <w:pStyle w:val="ListBullet"/>
      </w:pPr>
      <w:r>
        <w:rPr>
          <w:b/>
        </w:rPr>
        <w:t>Scope: per-child (`profile_id`), not family-wide or global</w:t>
      </w:r>
      <w:r>
        <w:t xml:space="preserve"> — matches</w:t>
      </w:r>
    </w:p>
    <w:p>
      <w:r>
        <w:t>the task's instruction and this project's existing scoping convention</w:t>
      </w:r>
    </w:p>
    <w:p>
      <w:r>
        <w:t>(</w:t>
      </w:r>
      <w:r>
        <w:rPr>
          <w:rFonts w:ascii="Consolas" w:hAnsi="Consolas"/>
          <w:color w:val="A00040"/>
        </w:rPr>
        <w:t>photo_meta</w:t>
      </w:r>
      <w:r>
        <w:t xml:space="preserve"> is already profile-scoped, §0/§3); the index</w:t>
      </w:r>
    </w:p>
    <w:p>
      <w:r>
        <w:t>(</w:t>
      </w:r>
      <w:r>
        <w:rPr>
          <w:rFonts w:ascii="Consolas" w:hAnsi="Consolas"/>
          <w:color w:val="A00040"/>
        </w:rPr>
        <w:t>photo_meta(profile_id, content_hash)</w:t>
      </w:r>
      <w:r>
        <w:t>) makes the per-child lookup</w:t>
      </w:r>
    </w:p>
    <w:p>
      <w:r>
        <w:t>cheap without needing a separate dedicated table.</w:t>
      </w:r>
    </w:p>
    <w:p>
      <w:pPr>
        <w:pStyle w:val="ListBullet"/>
      </w:pPr>
      <w:r>
        <w:rPr>
          <w:b/>
        </w:rPr>
        <w:t>Double-fetch trade-off, stated explicitly:</w:t>
      </w:r>
      <w:r>
        <w:t xml:space="preserve"> computing the hash twice</w:t>
      </w:r>
    </w:p>
    <w:p>
      <w:r>
        <w:t>(preview + confirm, §12.5) means every imported photo is downloaded from</w:t>
      </w:r>
    </w:p>
    <w:p>
      <w:r>
        <w:t>Google twice. Accepted because (a) typical picker-session batch sizes</w:t>
      </w:r>
    </w:p>
    <w:p>
      <w:r>
        <w:t>are small (a handful of photos, not a bulk migration — this is a</w:t>
      </w:r>
    </w:p>
    <w:p>
      <w:r>
        <w:t>one-shot picker action, §12.1), (b) it avoids introducing any new</w:t>
      </w:r>
    </w:p>
    <w:p>
      <w:r>
        <w:t>server-side temporary-storage mechanism to bridge the preview and</w:t>
      </w:r>
    </w:p>
    <w:p>
      <w:r>
        <w:t>confirm requests (which would be new operational surface for a</w:t>
      </w:r>
    </w:p>
    <w:p>
      <w:r>
        <w:t>one-shot, low-volume feature, contradicting this file's established</w:t>
      </w:r>
    </w:p>
    <w:p>
      <w:r>
        <w:t>restraint — §3, §5.3, §5.8's shared "no new operational surface"</w:t>
      </w:r>
    </w:p>
    <w:p>
      <w:r>
        <w:t>instinct), and (c) the confirm-time hash is the one that's actually</w:t>
      </w:r>
    </w:p>
    <w:p>
      <w:r>
        <w:t>persisted and load-bearing for future dedup checks; the preview-time</w:t>
      </w:r>
    </w:p>
    <w:p>
      <w:r>
        <w:t>hash only ever drives a UI badge and is discarded.</w:t>
      </w:r>
    </w:p>
    <w:p>
      <w:pPr>
        <w:pStyle w:val="Heading4"/>
      </w:pPr>
      <w:r>
        <w:t>12.7 Failure / partial-failure handling — sync request/response, no job queue</w:t>
      </w:r>
    </w:p>
    <w:p>
      <w:r>
        <w:t xml:space="preserve">**Decision: </w:t>
      </w:r>
      <w:r>
        <w:rPr>
          <w:rFonts w:ascii="Consolas" w:hAnsi="Consolas"/>
          <w:color w:val="A00040"/>
        </w:rPr>
        <w:t>POST /profiles/{id}/photos/import-from-google</w:t>
      </w:r>
      <w:r>
        <w:t xml:space="preserve"> is a single</w:t>
      </w:r>
    </w:p>
    <w:p>
      <w:r>
        <w:t>synchronous request that returns a full per-item results array. No</w:t>
      </w:r>
    </w:p>
    <w:p>
      <w:r>
        <w:t>job-queue/worker/background-task system is introduced for this</w:t>
      </w:r>
    </w:p>
    <w:p>
      <w:r>
        <w:t>feature — right-sized against UX_KB §12.5's own per-photo-status</w:t>
      </w:r>
    </w:p>
    <w:p>
      <w:r>
        <w:t>requirement, which a synchronous response satisfies directly.**</w:t>
      </w:r>
    </w:p>
    <w:p>
      <w:pPr>
        <w:pStyle w:val="ListBullet"/>
      </w:pPr>
      <w:r>
        <w:rPr>
          <w:b/>
        </w:rPr>
        <w:t>Per-item processing, per-item isolation:</w:t>
      </w:r>
      <w:r>
        <w:t xml:space="preserve"> the route iterates selected</w:t>
      </w:r>
    </w:p>
    <w:p>
      <w:r>
        <w:t xml:space="preserve">items in a </w:t>
      </w:r>
      <w:r>
        <w:rPr>
          <w:rFonts w:ascii="Consolas" w:hAnsi="Consolas"/>
          <w:color w:val="A00040"/>
        </w:rPr>
        <w:t>try/except</w:t>
      </w:r>
      <w:r>
        <w:t xml:space="preserve"> per item — the same isolation pattern</w:t>
      </w:r>
    </w:p>
    <w:p>
      <w:r>
        <w:rPr>
          <w:rFonts w:ascii="Consolas" w:hAnsi="Consolas"/>
          <w:color w:val="A00040"/>
        </w:rPr>
        <w:t>scheduler.py</w:t>
      </w:r>
      <w:r>
        <w:t>'s per-user due-check loop already established (§5.3 step</w:t>
      </w:r>
    </w:p>
    <w:p>
      <w:r>
        <w:t>3: one failure doesn't block the batch). For each item: fetch bytes →</w:t>
      </w:r>
    </w:p>
    <w:p>
      <w:r>
        <w:t xml:space="preserve">duplicate check (skip if caller marked </w:t>
      </w:r>
      <w:r>
        <w:rPr>
          <w:rFonts w:ascii="Consolas" w:hAnsi="Consolas"/>
          <w:color w:val="A00040"/>
        </w:rPr>
        <w:t>skip: true</w:t>
      </w:r>
      <w:r>
        <w:t xml:space="preserve"> or, defensively, if</w:t>
      </w:r>
    </w:p>
    <w:p>
      <w:r>
        <w:rPr>
          <w:rFonts w:ascii="Consolas" w:hAnsi="Consolas"/>
          <w:color w:val="A00040"/>
        </w:rPr>
        <w:t>is_probable_duplicate</w:t>
      </w:r>
      <w:r>
        <w:t xml:space="preserve"> was true and no explicit override was sent) →</w:t>
      </w:r>
    </w:p>
    <w:p>
      <w:r>
        <w:t xml:space="preserve">create a new </w:t>
      </w:r>
      <w:r>
        <w:rPr>
          <w:rFonts w:ascii="Consolas" w:hAnsi="Consolas"/>
          <w:color w:val="A00040"/>
        </w:rPr>
        <w:t>Memory</w:t>
      </w:r>
      <w:r>
        <w:t xml:space="preserve"> row (</w:t>
      </w:r>
      <w:r>
        <w:rPr>
          <w:rFonts w:ascii="Consolas" w:hAnsi="Consolas"/>
          <w:color w:val="A00040"/>
        </w:rPr>
        <w:t>moment_date</w:t>
      </w:r>
      <w:r>
        <w:t xml:space="preserve"> from Google's</w:t>
      </w:r>
    </w:p>
    <w:p>
      <w:r>
        <w:rPr>
          <w:rFonts w:ascii="Consolas" w:hAnsi="Consolas"/>
          <w:color w:val="A00040"/>
        </w:rPr>
        <w:t>mediaMetadata.creationTime</w:t>
      </w:r>
      <w:r>
        <w:t xml:space="preserve"> if present, else today; a fixed default</w:t>
      </w:r>
    </w:p>
    <w:p>
      <w:r>
        <w:rPr>
          <w:rFonts w:ascii="Consolas" w:hAnsi="Consolas"/>
          <w:color w:val="A00040"/>
        </w:rPr>
        <w:t>title</w:t>
      </w:r>
      <w:r>
        <w:t xml:space="preserve"> such as </w:t>
      </w:r>
      <w:r>
        <w:rPr>
          <w:rFonts w:ascii="Consolas" w:hAnsi="Consolas"/>
          <w:color w:val="A00040"/>
        </w:rPr>
        <w:t>"A photo from Google Photos"</w:t>
      </w:r>
      <w:r>
        <w:t>, no note, no</w:t>
      </w:r>
    </w:p>
    <w:p>
      <w:r>
        <w:rPr>
          <w:rFonts w:ascii="Consolas" w:hAnsi="Consolas"/>
          <w:color w:val="A00040"/>
        </w:rPr>
        <w:t>milestone_tag</w:t>
      </w:r>
      <w:r>
        <w:t xml:space="preserve"> — matching the memory sheet's own "sensible defaults"</w:t>
      </w:r>
    </w:p>
    <w:p>
      <w:r>
        <w:t xml:space="preserve">precedent, §1.6 Flow 2a) → </w:t>
      </w:r>
      <w:r>
        <w:rPr>
          <w:rFonts w:ascii="Consolas" w:hAnsi="Consolas"/>
          <w:color w:val="A00040"/>
        </w:rPr>
        <w:t>PhotoStore.create()</w:t>
      </w:r>
      <w:r>
        <w:t xml:space="preserve"> attaching the photo to</w:t>
      </w:r>
    </w:p>
    <w:p>
      <w:r>
        <w:t>that new memory. **Crash-safe ordering, mirroring this project's</w:t>
      </w:r>
    </w:p>
    <w:p>
      <w:r>
        <w:t>existing delete-ordering discipline in reverse:** the Memory row is only</w:t>
      </w:r>
    </w:p>
    <w:p>
      <w:r>
        <w:t>committed once the photo bytes have been successfully fetched and</w:t>
      </w:r>
    </w:p>
    <w:p>
      <w:r>
        <w:t xml:space="preserve">validated; if </w:t>
      </w:r>
      <w:r>
        <w:rPr>
          <w:rFonts w:ascii="Consolas" w:hAnsi="Consolas"/>
          <w:color w:val="A00040"/>
        </w:rPr>
        <w:t>PhotoStore.create()</w:t>
      </w:r>
      <w:r>
        <w:t xml:space="preserve"> itself then fails, the just-created</w:t>
      </w:r>
    </w:p>
    <w:p>
      <w:r>
        <w:t>Memory row is deleted rather than left as an orphaned, photo-less</w:t>
      </w:r>
    </w:p>
    <w:p>
      <w:r>
        <w:t>memory — no partial artifact survives a failed item.</w:t>
      </w:r>
    </w:p>
    <w:p>
      <w:pPr>
        <w:pStyle w:val="ListBullet"/>
      </w:pPr>
      <w:r>
        <w:rPr>
          <w:b/>
        </w:rPr>
        <w:t>Response shape:</w:t>
      </w:r>
    </w:p>
    <w:p>
      <w:pPr>
        <w:shd w:val="clear" w:color="auto" w:fill="EEEEEE"/>
      </w:pPr>
      <w:r>
        <w:rPr>
          <w:rFonts w:ascii="Consolas" w:hAnsi="Consolas"/>
          <w:sz w:val="18"/>
        </w:rPr>
        <w:t xml:space="preserve">  {</w:t>
        <w:br/>
        <w:t xml:space="preserve">    "results": [</w:t>
        <w:br/>
        <w:t xml:space="preserve">      {"google_media_item_id": "...", "status": "imported", "memory_id": 123, "photo_id": "uuid..."},</w:t>
        <w:br/>
        <w:t xml:space="preserve">      {"google_media_item_id": "...", "status": "skipped_duplicate"},</w:t>
        <w:br/>
        <w:t xml:space="preserve">      {"google_media_item_id": "...", "status": "failed", "error": "fetch_failed"}</w:t>
        <w:br/>
        <w:t xml:space="preserve">    ]</w:t>
        <w:br/>
        <w:t xml:space="preserve">  }</w:t>
      </w:r>
    </w:p>
    <w:p>
      <w:r>
        <w:t>This maps directly onto UX_KB §12.5's summary line, per-row tags, and</w:t>
      </w:r>
    </w:p>
    <w:p>
      <w:r>
        <w:t>scoped "Retry both failed photos" action — retry is a plain client-side</w:t>
      </w:r>
    </w:p>
    <w:p>
      <w:r>
        <w:t xml:space="preserve">concern (the frontend re-POSTs the same route with only the </w:t>
      </w:r>
      <w:r>
        <w:rPr>
          <w:rFonts w:ascii="Consolas" w:hAnsi="Consolas"/>
          <w:color w:val="A00040"/>
        </w:rPr>
        <w:t>failed</w:t>
      </w:r>
    </w:p>
    <w:p>
      <w:r>
        <w:t xml:space="preserve">subset's </w:t>
      </w:r>
      <w:r>
        <w:rPr>
          <w:rFonts w:ascii="Consolas" w:hAnsi="Consolas"/>
          <w:color w:val="A00040"/>
        </w:rPr>
        <w:t>google_media_item_id</w:t>
      </w:r>
      <w:r>
        <w:t>s), needing no server-side batch/job</w:t>
      </w:r>
    </w:p>
    <w:p>
      <w:r>
        <w:t>record to look anything up by.</w:t>
      </w:r>
    </w:p>
    <w:p>
      <w:pPr>
        <w:pStyle w:val="ListBullet"/>
      </w:pPr>
      <w:r>
        <w:rPr>
          <w:b/>
        </w:rPr>
        <w:t>Why no job record is needed, stated explicitly (per task item 6):</w:t>
      </w:r>
      <w:r>
        <w:t xml:space="preserve"> a</w:t>
      </w:r>
    </w:p>
    <w:p>
      <w:r>
        <w:t>job/batch table would exist to let a client check status *after*</w:t>
      </w:r>
    </w:p>
    <w:p>
      <w:r>
        <w:t>disconnecting and reconnecting later, or to support true background</w:t>
      </w:r>
    </w:p>
    <w:p>
      <w:r>
        <w:t>processing — neither applies here. The request is synchronous, the</w:t>
      </w:r>
    </w:p>
    <w:p>
      <w:r>
        <w:t>caregiver's browser is the client for the entire operation's lifetime</w:t>
      </w:r>
    </w:p>
    <w:p>
      <w:r>
        <w:t>(matching UX_KB §12.5's "transitions in place, no close-and-reopen"),</w:t>
      </w:r>
    </w:p>
    <w:p>
      <w:r>
        <w:t>and batch sizes are small (§12.6). **If a future revision needs</w:t>
      </w:r>
    </w:p>
    <w:p>
      <w:r>
        <w:t>bulk/background import** (e.g. hundreds of photos, or import surviving</w:t>
      </w:r>
    </w:p>
    <w:p>
      <w:r>
        <w:t>a closed tab), that would be a genuine new architecture surface — a job</w:t>
      </w:r>
    </w:p>
    <w:p>
      <w:r>
        <w:t>queue is the right tool at that point, but building one now for this</w:t>
      </w:r>
    </w:p>
    <w:p>
      <w:r>
        <w:t>feature's actual approved scope would be over-engineering against</w:t>
      </w:r>
    </w:p>
    <w:p>
      <w:r>
        <w:t>UX_KB §12's own one-shot framing. Flagged here explicitly so it isn't</w:t>
      </w:r>
    </w:p>
    <w:p>
      <w:r>
        <w:t>silently revisited without a stated trigger, matching this file's</w:t>
      </w:r>
    </w:p>
    <w:p>
      <w:r>
        <w:t>established pattern for every other scoped-out capability (§5.9, §9.2,</w:t>
      </w:r>
    </w:p>
    <w:p>
      <w:r>
        <w:t>§12.6's perceptual-hash deferral).</w:t>
      </w:r>
    </w:p>
    <w:p>
      <w:pPr>
        <w:pStyle w:val="ListBullet"/>
      </w:pPr>
      <w:r>
        <w:rPr>
          <w:b/>
        </w:rPr>
        <w:t>Latency, stated as a trade-off:</w:t>
      </w:r>
      <w:r>
        <w:t xml:space="preserve"> a multi-photo import blocks on N</w:t>
      </w:r>
    </w:p>
    <w:p>
      <w:r>
        <w:t>sequential (or bounded-concurrent — implementation detail, not an</w:t>
      </w:r>
    </w:p>
    <w:p>
      <w:r>
        <w:t>architecture decision) fetch+process cycles inside one HTTP request.</w:t>
      </w:r>
    </w:p>
    <w:p>
      <w:r>
        <w:t>Acceptable at this feature's actual scale (a picker session, not a bulk</w:t>
      </w:r>
    </w:p>
    <w:p>
      <w:r>
        <w:t xml:space="preserve">migration) and consistent with </w:t>
      </w:r>
      <w:r>
        <w:rPr>
          <w:rFonts w:ascii="Consolas" w:hAnsi="Consolas"/>
          <w:color w:val="A00040"/>
        </w:rPr>
        <w:t>/chat</w:t>
      </w:r>
      <w:r>
        <w:t>'s own already-accepted</w:t>
      </w:r>
    </w:p>
    <w:p>
      <w:r>
        <w:t>buffer-then-check latency trade-off (§6.1) — this project has already</w:t>
      </w:r>
    </w:p>
    <w:p>
      <w:r>
        <w:t>established that a bounded, honest latency cost is preferable to added</w:t>
      </w:r>
    </w:p>
    <w:p>
      <w:r>
        <w:t>infrastructure complexity for features at this project's scale.</w:t>
      </w:r>
    </w:p>
    <w:p>
      <w:pPr>
        <w:pStyle w:val="Heading4"/>
      </w:pPr>
      <w:r>
        <w:t>12.8 Lazy refresh, and the lapsed-connection case (flagged, not fully resolved)</w:t>
      </w:r>
    </w:p>
    <w:p>
      <w:r>
        <w:rPr>
          <w:b/>
        </w:rPr>
        <w:t>Refresh: lazy, confirmed per the task's recommendation.</w:t>
      </w:r>
      <w:r>
        <w:t xml:space="preserve"> No cron/</w:t>
      </w:r>
    </w:p>
    <w:p>
      <w:r>
        <w:t xml:space="preserve">background refresh job (§12.1). </w:t>
      </w:r>
      <w:r>
        <w:rPr>
          <w:rFonts w:ascii="Consolas" w:hAnsi="Consolas"/>
          <w:color w:val="A00040"/>
        </w:rPr>
        <w:t>access_token_expires_at</w:t>
      </w:r>
      <w:r>
        <w:t xml:space="preserve"> is checked at</w:t>
      </w:r>
    </w:p>
    <w:p>
      <w:r>
        <w:t xml:space="preserve">the start of </w:t>
      </w:r>
      <w:r>
        <w:rPr>
          <w:rFonts w:ascii="Consolas" w:hAnsi="Consolas"/>
          <w:color w:val="A00040"/>
        </w:rPr>
        <w:t>POST .../picker-sessions</w:t>
      </w:r>
      <w:r>
        <w:t xml:space="preserve"> (§12.5 step 1) and refreshed</w:t>
      </w:r>
    </w:p>
    <w:p>
      <w:r>
        <w:t xml:space="preserve">in-line if expired, using the stored (Fernet-decrypted) </w:t>
      </w:r>
      <w:r>
        <w:rPr>
          <w:rFonts w:ascii="Consolas" w:hAnsi="Consolas"/>
          <w:color w:val="A00040"/>
        </w:rPr>
        <w:t>refresh_token</w:t>
      </w:r>
      <w:r>
        <w:t>.</w:t>
      </w:r>
    </w:p>
    <w:p>
      <w:r>
        <w:t xml:space="preserve">If Google's refresh response includes a new </w:t>
      </w:r>
      <w:r>
        <w:rPr>
          <w:rFonts w:ascii="Consolas" w:hAnsi="Consolas"/>
          <w:color w:val="A00040"/>
        </w:rPr>
        <w:t>refresh_token</w:t>
      </w:r>
      <w:r>
        <w:t xml:space="preserve"> value (some</w:t>
      </w:r>
    </w:p>
    <w:p>
      <w:r>
        <w:t xml:space="preserve">rotation policies do this — </w:t>
      </w:r>
      <w:r>
        <w:rPr>
          <w:b/>
        </w:rPr>
        <w:t>unverified, §12.3</w:t>
      </w:r>
      <w:r>
        <w:t>), the stored,</w:t>
      </w:r>
    </w:p>
    <w:p>
      <w:r>
        <w:t>re-encrypted value is overwritten; if it does not, the existing one is</w:t>
      </w:r>
    </w:p>
    <w:p>
      <w:r>
        <w:t>kept (Google's typical non-rotating behavior for this grant type).</w:t>
      </w:r>
    </w:p>
    <w:p>
      <w:r>
        <w:t>**Lapsed/revoked connection — a real gap not covered by UX_KB §12.3's</w:t>
      </w:r>
    </w:p>
    <w:p>
      <w:r>
        <w:t>three named error states (cancel/network/token-exchange-failure), flagged</w:t>
      </w:r>
    </w:p>
    <w:p>
      <w:r>
        <w:t>rather than silently resolved:** if a refresh attempt itself fails</w:t>
      </w:r>
    </w:p>
    <w:p>
      <w:r>
        <w:t>(</w:t>
      </w:r>
      <w:r>
        <w:rPr>
          <w:rFonts w:ascii="Consolas" w:hAnsi="Consolas"/>
          <w:color w:val="A00040"/>
        </w:rPr>
        <w:t>invalid_grant</w:t>
      </w:r>
      <w:r>
        <w:t>, e.g. the caregiver revoked this app's access directly</w:t>
      </w:r>
    </w:p>
    <w:p>
      <w:r>
        <w:t>from their Google Account settings, entirely outside this app), this</w:t>
      </w:r>
    </w:p>
    <w:p>
      <w:r>
        <w:t>app's stored connection is no longer usable. Recommended handling: treat</w:t>
      </w:r>
    </w:p>
    <w:p>
      <w:r>
        <w:t xml:space="preserve">identically to disconnect (delete the </w:t>
      </w:r>
      <w:r>
        <w:rPr>
          <w:rFonts w:ascii="Consolas" w:hAnsi="Consolas"/>
          <w:color w:val="A00040"/>
        </w:rPr>
        <w:t>google_photos_connections</w:t>
      </w:r>
      <w:r>
        <w:t xml:space="preserve"> row)</w:t>
      </w:r>
    </w:p>
    <w:p>
      <w:r>
        <w:t>and surface the existing not-connected Settings state, since a</w:t>
      </w:r>
    </w:p>
    <w:p>
      <w:r>
        <w:t>freshly-revoked connection and a never-connected one are functionally the</w:t>
      </w:r>
    </w:p>
    <w:p>
      <w:r>
        <w:t>same from this app's point of view. **This is a new UI state (a</w:t>
      </w:r>
    </w:p>
    <w:p>
      <w:r>
        <w:t>connection that silently lapsed since the caregiver last saw the</w:t>
      </w:r>
    </w:p>
    <w:p>
      <w:r>
        <w:t>Connected card) that UX_KB §12 does not explicitly enumerate a copy</w:t>
      </w:r>
    </w:p>
    <w:p>
      <w:r>
        <w:t>treatment for** — recommend either a brief ui-ux-designer confirmation</w:t>
      </w:r>
    </w:p>
    <w:p>
      <w:r>
        <w:t>that reusing the not-connected copy verbatim is acceptable here, or a</w:t>
      </w:r>
    </w:p>
    <w:p>
      <w:r>
        <w:t>one-line addition to UX_KB §12.2 before Code gate closes, rather than</w:t>
      </w:r>
    </w:p>
    <w:p>
      <w:r>
        <w:t>code-agent inventing new copy unreviewed.</w:t>
      </w:r>
    </w:p>
    <w:p>
      <w:pPr>
        <w:pStyle w:val="Heading4"/>
      </w:pPr>
      <w:r>
        <w:t>12.9 Secrets</w:t>
      </w:r>
    </w:p>
    <w:p>
      <w:r>
        <w:rPr>
          <w:rFonts w:ascii="Consolas" w:hAnsi="Consolas"/>
          <w:color w:val="A00040"/>
        </w:rPr>
        <w:t>GOOGLE_OAUTH_CLIENT_ID</w:t>
      </w:r>
      <w:r>
        <w:t xml:space="preserve"> / </w:t>
      </w:r>
      <w:r>
        <w:rPr>
          <w:rFonts w:ascii="Consolas" w:hAnsi="Consolas"/>
          <w:color w:val="A00040"/>
        </w:rPr>
        <w:t>GOOGLE_OAUTH_CLIENT_SECRET</w:t>
      </w:r>
      <w:r>
        <w:t xml:space="preserve"> /</w:t>
      </w:r>
    </w:p>
    <w:p>
      <w:r>
        <w:rPr>
          <w:rFonts w:ascii="Consolas" w:hAnsi="Consolas"/>
          <w:color w:val="A00040"/>
        </w:rPr>
        <w:t>GOOGLE_OAUTH_REDIRECT_URI</w:t>
      </w:r>
      <w:r>
        <w:t xml:space="preserve"> in </w:t>
      </w:r>
      <w:r>
        <w:rPr>
          <w:rFonts w:ascii="Consolas" w:hAnsi="Consolas"/>
          <w:color w:val="A00040"/>
        </w:rPr>
        <w:t>.env</w:t>
      </w:r>
      <w:r>
        <w:t>, following the exact existing</w:t>
      </w:r>
    </w:p>
    <w:p>
      <w:r>
        <w:t>pattern (</w:t>
      </w:r>
      <w:r>
        <w:rPr>
          <w:rFonts w:ascii="Consolas" w:hAnsi="Consolas"/>
          <w:color w:val="A00040"/>
        </w:rPr>
        <w:t>PHOTO_ENCRYPTION_KEY</w:t>
      </w:r>
      <w:r>
        <w:t>/</w:t>
      </w:r>
      <w:r>
        <w:rPr>
          <w:rFonts w:ascii="Consolas" w:hAnsi="Consolas"/>
          <w:color w:val="A00040"/>
        </w:rPr>
        <w:t>RESEND_API_KEY</w:t>
      </w:r>
      <w:r>
        <w:t>/LLM provider keys, §5.8,</w:t>
      </w:r>
    </w:p>
    <w:p>
      <w:r>
        <w:t>§2.5) — never committed, no new secret-handling mechanism introduced.</w:t>
      </w:r>
    </w:p>
    <w:p>
      <w:r>
        <w:rPr>
          <w:b/>
        </w:rPr>
        <w:t>Revisit trigger, inherited:</w:t>
      </w:r>
      <w:r>
        <w:t xml:space="preserve"> before any non-local deployment, move to a</w:t>
      </w:r>
    </w:p>
    <w:p>
      <w:r>
        <w:t>proper secret manager, same trigger already named for every other secret</w:t>
      </w:r>
    </w:p>
    <w:p>
      <w:r>
        <w:t>in this file.</w:t>
      </w:r>
    </w:p>
    <w:p>
      <w:pPr>
        <w:pStyle w:val="Heading4"/>
      </w:pPr>
      <w:r>
        <w:t>12.10 Test-gate ownership addition (extends §7)</w:t>
      </w:r>
    </w:p>
    <w:p>
      <w:pPr>
        <w:pStyle w:val="ListBullet"/>
      </w:pPr>
      <w:r>
        <w:rPr>
          <w:b/>
        </w:rPr>
        <w:t>Contract tests:</w:t>
      </w:r>
      <w:r>
        <w:t xml:space="preserve"> </w:t>
      </w:r>
      <w:r>
        <w:rPr>
          <w:rFonts w:ascii="Consolas" w:hAnsi="Consolas"/>
          <w:color w:val="A00040"/>
        </w:rPr>
        <w:t>PhotoStore.create()</w:t>
      </w:r>
      <w:r>
        <w:t>'s pre/post-F17 shape is</w:t>
      </w:r>
    </w:p>
    <w:p>
      <w:r>
        <w:t xml:space="preserve">unchanged for native (non-import) callers — the </w:t>
      </w:r>
      <w:r>
        <w:rPr>
          <w:rFonts w:ascii="Consolas" w:hAnsi="Consolas"/>
          <w:color w:val="A00040"/>
        </w:rPr>
        <w:t>content_hash</w:t>
      </w:r>
      <w:r>
        <w:t>/</w:t>
      </w:r>
    </w:p>
    <w:p>
      <w:r>
        <w:rPr>
          <w:rFonts w:ascii="Consolas" w:hAnsi="Consolas"/>
          <w:color w:val="A00040"/>
        </w:rPr>
        <w:t>import_source</w:t>
      </w:r>
      <w:r>
        <w:t xml:space="preserve"> columns are additive-nullable and no existing call site</w:t>
      </w:r>
    </w:p>
    <w:p>
      <w:r>
        <w:t xml:space="preserve">needs to change; </w:t>
      </w:r>
      <w:r>
        <w:rPr>
          <w:rFonts w:ascii="Consolas" w:hAnsi="Consolas"/>
          <w:color w:val="A00040"/>
        </w:rPr>
        <w:t>google_photos.py</w:t>
      </w:r>
      <w:r>
        <w:t>'s token-refresh helper (mocked</w:t>
      </w:r>
    </w:p>
    <w:p>
      <w:r>
        <w:t>Google token endpoint — correct grant type, correct re-encryption,</w:t>
      </w:r>
    </w:p>
    <w:p>
      <w:r>
        <w:t>correct fallback when no rotated refresh token is returned); the</w:t>
      </w:r>
    </w:p>
    <w:p>
      <w:r>
        <w:rPr>
          <w:rFonts w:ascii="Consolas" w:hAnsi="Consolas"/>
          <w:color w:val="A00040"/>
        </w:rPr>
        <w:t>/import-from-google</w:t>
      </w:r>
      <w:r>
        <w:t xml:space="preserve"> route's per-item result contract (imported/</w:t>
      </w:r>
    </w:p>
    <w:p>
      <w:r>
        <w:t>skipped_duplicate/failed statuses, crash-safe Memory/Photo creation</w:t>
      </w:r>
    </w:p>
    <w:p>
      <w:r>
        <w:t>ordering on a simulated mid-item failure).</w:t>
      </w:r>
    </w:p>
    <w:p>
      <w:pPr>
        <w:pStyle w:val="ListBullet"/>
      </w:pPr>
      <w:r>
        <w:rPr>
          <w:b/>
        </w:rPr>
        <w:t>Design-conformance checks:</w:t>
      </w:r>
      <w:r>
        <w:t xml:space="preserve"> static-import-graph check confirming</w:t>
      </w:r>
    </w:p>
    <w:p>
      <w:r>
        <w:rPr>
          <w:rFonts w:ascii="Consolas" w:hAnsi="Consolas"/>
          <w:color w:val="A00040"/>
        </w:rPr>
        <w:t>google_photos.py</w:t>
      </w:r>
      <w:r>
        <w:t>/</w:t>
      </w:r>
      <w:r>
        <w:rPr>
          <w:rFonts w:ascii="Consolas" w:hAnsi="Consolas"/>
          <w:color w:val="A00040"/>
        </w:rPr>
        <w:t>routes/google_photos.py</w:t>
      </w:r>
      <w:r>
        <w:t xml:space="preserve"> have no import path into</w:t>
      </w:r>
    </w:p>
    <w:p>
      <w:r>
        <w:rPr>
          <w:rFonts w:ascii="Consolas" w:hAnsi="Consolas"/>
          <w:color w:val="A00040"/>
        </w:rPr>
        <w:t>llm.py</w:t>
      </w:r>
      <w:r>
        <w:t>/</w:t>
      </w:r>
      <w:r>
        <w:rPr>
          <w:rFonts w:ascii="Consolas" w:hAnsi="Consolas"/>
          <w:color w:val="A00040"/>
        </w:rPr>
        <w:t>prompts.py</w:t>
      </w:r>
      <w:r>
        <w:t>/</w:t>
      </w:r>
      <w:r>
        <w:rPr>
          <w:rFonts w:ascii="Consolas" w:hAnsi="Consolas"/>
          <w:color w:val="A00040"/>
        </w:rPr>
        <w:t>guardrails.py</w:t>
      </w:r>
      <w:r>
        <w:t xml:space="preserve"> (extends the existing §6.3/§7</w:t>
      </w:r>
    </w:p>
    <w:p>
      <w:r>
        <w:t xml:space="preserve">isolation check to the new module); </w:t>
      </w:r>
      <w:r>
        <w:rPr>
          <w:rFonts w:ascii="Consolas" w:hAnsi="Consolas"/>
          <w:color w:val="A00040"/>
        </w:rPr>
        <w:t>google_oauth_states</w:t>
      </w:r>
      <w:r>
        <w:t xml:space="preserve"> rows are</w:t>
      </w:r>
    </w:p>
    <w:p>
      <w:r>
        <w:t>actually deleted on successful callback consumption (single-use,</w:t>
      </w:r>
    </w:p>
    <w:p>
      <w:r>
        <w:t xml:space="preserve">property test: replaying a consumed </w:t>
      </w:r>
      <w:r>
        <w:rPr>
          <w:rFonts w:ascii="Consolas" w:hAnsi="Consolas"/>
          <w:color w:val="A00040"/>
        </w:rPr>
        <w:t>state</w:t>
      </w:r>
      <w:r>
        <w:t xml:space="preserve"> is rejected); the CSRF</w:t>
      </w:r>
    </w:p>
    <w:p>
      <w:r>
        <w:t xml:space="preserve">binding (a callback with a valid-but-different-user's </w:t>
      </w:r>
      <w:r>
        <w:rPr>
          <w:rFonts w:ascii="Consolas" w:hAnsi="Consolas"/>
          <w:color w:val="A00040"/>
        </w:rPr>
        <w:t>state</w:t>
      </w:r>
      <w:r>
        <w:t xml:space="preserve"> row is</w:t>
      </w:r>
    </w:p>
    <w:p>
      <w:r>
        <w:t xml:space="preserve">rejected); </w:t>
      </w:r>
      <w:r>
        <w:rPr>
          <w:rFonts w:ascii="Consolas" w:hAnsi="Consolas"/>
          <w:color w:val="A00040"/>
        </w:rPr>
        <w:t>content_hash</w:t>
      </w:r>
      <w:r>
        <w:t xml:space="preserve"> duplicate detection is correctly scoped</w:t>
      </w:r>
    </w:p>
    <w:p>
      <w:r>
        <w:t>per-</w:t>
      </w:r>
      <w:r>
        <w:rPr>
          <w:rFonts w:ascii="Consolas" w:hAnsi="Consolas"/>
          <w:color w:val="A00040"/>
        </w:rPr>
        <w:t>profile_id</w:t>
      </w:r>
      <w:r>
        <w:t xml:space="preserve"> (a fixture proving family A's photo is never flagged</w:t>
      </w:r>
    </w:p>
    <w:p>
      <w:r>
        <w:t>as a duplicate against family B's or a different child's, even given an</w:t>
      </w:r>
    </w:p>
    <w:p>
      <w:r>
        <w:t>identical hash).</w:t>
      </w:r>
    </w:p>
    <w:p>
      <w:pPr>
        <w:pStyle w:val="ListBullet"/>
      </w:pPr>
      <w:r>
        <w:t>Evidence recorded per-scenario in</w:t>
      </w:r>
    </w:p>
    <w:p>
      <w:r>
        <w:rPr>
          <w:rFonts w:ascii="Consolas" w:hAnsi="Consolas"/>
          <w:color w:val="A00040"/>
        </w:rPr>
        <w:t>projects/little-milestones/test-evidence/</w:t>
      </w:r>
      <w:r>
        <w:t>, per test-agent's documented</w:t>
      </w:r>
    </w:p>
    <w:p>
      <w:r>
        <w:t>convention, same as every other increment.</w:t>
      </w:r>
    </w:p>
    <w:p>
      <w:pPr>
        <w:pStyle w:val="Heading4"/>
      </w:pPr>
      <w:r>
        <w:t>12.11 Completeness check against this gate's mandate</w:t>
      </w:r>
    </w:p>
    <w:p>
      <w:pPr>
        <w:pStyle w:val="ListNumber"/>
      </w:pPr>
      <w:r>
        <w:t>OAuth flow — designed (§12.2): server-side authz-code+PKCE, explicit</w:t>
      </w:r>
    </w:p>
    <w:p>
      <w:r>
        <w:t>route shapes, hashed-state CSRF protection, Fernet-encrypted per-</w:t>
      </w:r>
    </w:p>
    <w:p>
      <w:r>
        <w:t>caregiver token storage, lazy refresh (no cron), one named open gap</w:t>
      </w:r>
    </w:p>
    <w:p>
      <w:r>
        <w:t>(§12.8's lapsed-connection UX state).</w:t>
      </w:r>
    </w:p>
    <w:p>
      <w:pPr>
        <w:pStyle w:val="ListNumber"/>
      </w:pPr>
      <w:r>
        <w:t>Scope minimization — the picker-specific readonly scope named as the</w:t>
      </w:r>
    </w:p>
    <w:p>
      <w:r>
        <w:t xml:space="preserve">design target, explicitly </w:t>
      </w:r>
      <w:r>
        <w:rPr>
          <w:b/>
        </w:rPr>
        <w:t>flagged as unverified</w:t>
      </w:r>
      <w:r>
        <w:t xml:space="preserve"> pending a</w:t>
      </w:r>
    </w:p>
    <w:p>
      <w:r>
        <w:t>WebSearch-capable pass or human confirmation (§12.3) — this is the one</w:t>
      </w:r>
    </w:p>
    <w:p>
      <w:r>
        <w:t>item in this section solution-architect cannot sign off on with full</w:t>
      </w:r>
    </w:p>
    <w:p>
      <w:r>
        <w:t>confidence, stated plainly rather than guessed at.</w:t>
      </w:r>
    </w:p>
    <w:p>
      <w:pPr>
        <w:pStyle w:val="ListNumber"/>
      </w:pPr>
      <w:r>
        <w:t>Picker hand-off — designed (§12.5): Google media-item ids/baseUrls/</w:t>
      </w:r>
    </w:p>
    <w:p>
      <w:r>
        <w:t xml:space="preserve">access token never reach the browser; existing </w:t>
      </w:r>
      <w:r>
        <w:rPr>
          <w:rFonts w:ascii="Consolas" w:hAnsi="Consolas"/>
          <w:color w:val="A00040"/>
        </w:rPr>
        <w:t>photos.py</w:t>
      </w:r>
      <w:r>
        <w:t xml:space="preserve"> pipeline</w:t>
      </w:r>
    </w:p>
    <w:p>
      <w:r>
        <w:t>reused unchanged for validation/EXIF-strip/encryption.</w:t>
      </w:r>
    </w:p>
    <w:p>
      <w:pPr>
        <w:pStyle w:val="ListNumber"/>
      </w:pPr>
      <w:r>
        <w:t>Duplicate detection — designed (§12.6): per-child SHA-256 of normalized</w:t>
      </w:r>
    </w:p>
    <w:p>
      <w:r>
        <w:t>bytes, named perceptual-hash limitation with a stated revisit trigger,</w:t>
      </w:r>
    </w:p>
    <w:p>
      <w:r>
        <w:t>double-fetch trade-off stated explicitly.</w:t>
      </w:r>
    </w:p>
    <w:p>
      <w:pPr>
        <w:pStyle w:val="ListNumber"/>
      </w:pPr>
      <w:r>
        <w:t>Data model — designed (§12.4): two new tables</w:t>
      </w:r>
    </w:p>
    <w:p>
      <w:r>
        <w:t>(</w:t>
      </w:r>
      <w:r>
        <w:rPr>
          <w:rFonts w:ascii="Consolas" w:hAnsi="Consolas"/>
          <w:color w:val="A00040"/>
        </w:rPr>
        <w:t>google_oauth_states</w:t>
      </w:r>
      <w:r>
        <w:t xml:space="preserve">, </w:t>
      </w:r>
      <w:r>
        <w:rPr>
          <w:rFonts w:ascii="Consolas" w:hAnsi="Consolas"/>
          <w:color w:val="A00040"/>
        </w:rPr>
        <w:t>google_photos_connections</w:t>
      </w:r>
      <w:r>
        <w:t>) plus two additive</w:t>
      </w:r>
    </w:p>
    <w:p>
      <w:r>
        <w:t xml:space="preserve">nullable </w:t>
      </w:r>
      <w:r>
        <w:rPr>
          <w:rFonts w:ascii="Consolas" w:hAnsi="Consolas"/>
          <w:color w:val="A00040"/>
        </w:rPr>
        <w:t>photo_meta</w:t>
      </w:r>
      <w:r>
        <w:t xml:space="preserve"> columns; id-tier conventions reasoned against</w:t>
      </w:r>
    </w:p>
    <w:p>
      <w:r>
        <w:t xml:space="preserve">§3/§10.1/§11.1 rather than asserted; no </w:t>
      </w:r>
      <w:r>
        <w:rPr>
          <w:rFonts w:ascii="Consolas" w:hAnsi="Consolas"/>
          <w:color w:val="A00040"/>
        </w:rPr>
        <w:t>import_batches</w:t>
      </w:r>
      <w:r>
        <w:t xml:space="preserve"> table (§12.7).</w:t>
      </w:r>
    </w:p>
    <w:p>
      <w:pPr>
        <w:pStyle w:val="ListNumber"/>
      </w:pPr>
      <w:r>
        <w:t>Failure/partial-failure handling — designed (§12.7): synchronous</w:t>
      </w:r>
    </w:p>
    <w:p>
      <w:r>
        <w:t>per-item results array, no job queue, explicit reasoning for why one</w:t>
      </w:r>
    </w:p>
    <w:p>
      <w:r>
        <w:t>isn't warranted at this feature's approved scope, latency trade-off</w:t>
      </w:r>
    </w:p>
    <w:p>
      <w:r>
        <w:t>named.</w:t>
      </w:r>
    </w:p>
    <w:p>
      <w:pPr>
        <w:pStyle w:val="ListNumber"/>
      </w:pPr>
      <w:r>
        <w:t>API dependency risk — flagged explicitly and formally (§12.3, §12.8):</w:t>
      </w:r>
    </w:p>
    <w:p>
      <w:r>
        <w:t>scope name, Picker-session/media-item API shapes, consent-screen</w:t>
      </w:r>
    </w:p>
    <w:p>
      <w:r>
        <w:t>verification requirement, and refresh-token-rotation behavior are all</w:t>
      </w:r>
    </w:p>
    <w:p>
      <w:r>
        <w:t>unverified without web access; recommended as a concrete pre-Code-gate</w:t>
      </w:r>
    </w:p>
    <w:p>
      <w:r>
        <w:t>task, not guessed at.</w:t>
      </w:r>
    </w:p>
    <w:p>
      <w:r>
        <w:t>Cross-checked against INDUSTRY_KB §2.2 (third-party disclosure — UX_KB</w:t>
      </w:r>
    </w:p>
    <w:p>
      <w:r>
        <w:t>§12.2/§12.4's two disclosure touchpoints are a UX concern this section</w:t>
      </w:r>
    </w:p>
    <w:p>
      <w:r>
        <w:t>doesn't re-litigate; this section's job was ensuring the scope/data-flow</w:t>
      </w:r>
    </w:p>
    <w:p>
      <w:r>
        <w:t>those disclosures describe is actually true, which it is: read-only,</w:t>
      </w:r>
    </w:p>
    <w:p>
      <w:r>
        <w:t>picker-scoped, one-time copy, no ongoing sync). Cross-checked against F7's</w:t>
      </w:r>
    </w:p>
    <w:p>
      <w:r>
        <w:t>existing photo-pipeline guarantees (§4.1 step 8, §6.3): imported photos</w:t>
      </w:r>
    </w:p>
    <w:p>
      <w:r>
        <w:t>flow through the identical EXIF-strip/encrypt/no-LLM-reachability</w:t>
      </w:r>
    </w:p>
    <w:p>
      <w:r>
        <w:t>pipeline as natively uploaded photos, with no parallel path.</w:t>
      </w:r>
    </w:p>
    <w:p>
      <w:r>
        <w:rPr>
          <w:b/>
        </w:rPr>
        <w:t>No disagreement with UX_KB §12 identified</w:t>
      </w:r>
      <w:r>
        <w:t xml:space="preserve"> — every UX_KB §12 flow</w:t>
      </w:r>
    </w:p>
    <w:p>
      <w:r>
        <w:t>(connect/settings entry, OAuth redirect, picker intro, import review with</w:t>
      </w:r>
    </w:p>
    <w:p>
      <w:r>
        <w:t>duplicate badges, progress/results) is directly supported by a</w:t>
      </w:r>
    </w:p>
    <w:p>
      <w:r>
        <w:t>corresponding backend route or existing-pipeline reuse above; the one new</w:t>
      </w:r>
    </w:p>
    <w:p>
      <w:r>
        <w:t>UI state this section surfaces (§12.8's lapsed connection) is a gap in</w:t>
      </w:r>
    </w:p>
    <w:p>
      <w:r>
        <w:t>UX_KB's coverage, not a disagreement with it, and is flagged for a small</w:t>
      </w:r>
    </w:p>
    <w:p>
      <w:r>
        <w:t>follow-up rather than resolved unilaterally here.</w:t>
      </w:r>
    </w:p>
    <w:p>
      <w:r>
        <w:t>**Status: pending security-architect joint review and human approval,</w:t>
      </w:r>
    </w:p>
    <w:p>
      <w:r>
        <w:t>same as every other Architecture-gate item.** Specific items flagged for</w:t>
      </w:r>
    </w:p>
    <w:p>
      <w:r>
        <w:t xml:space="preserve">security-architect: the exact rate-limit values on </w:t>
      </w:r>
      <w:r>
        <w:rPr>
          <w:rFonts w:ascii="Consolas" w:hAnsi="Consolas"/>
          <w:color w:val="A00040"/>
        </w:rPr>
        <w:t>/connect</w:t>
      </w:r>
      <w:r>
        <w:t>/</w:t>
      </w:r>
      <w:r>
        <w:rPr>
          <w:rFonts w:ascii="Consolas" w:hAnsi="Consolas"/>
          <w:color w:val="A00040"/>
        </w:rPr>
        <w:t>/callback</w:t>
      </w:r>
    </w:p>
    <w:p>
      <w:r>
        <w:t xml:space="preserve">(§12.2), whether </w:t>
      </w:r>
      <w:r>
        <w:rPr>
          <w:rFonts w:ascii="Consolas" w:hAnsi="Consolas"/>
          <w:color w:val="A00040"/>
        </w:rPr>
        <w:t>google_media_item_id</w:t>
      </w:r>
      <w:r>
        <w:t xml:space="preserve"> needs a signed-opaque wrapper</w:t>
      </w:r>
    </w:p>
    <w:p>
      <w:r>
        <w:t>before reaching the browser or plaintext pass-through is acceptable</w:t>
      </w:r>
    </w:p>
    <w:p>
      <w:r>
        <w:t>(§12.5 step 3), and the disconnect/lapsed-connection handling's</w:t>
      </w:r>
    </w:p>
    <w:p>
      <w:r>
        <w:t>sufficiency (§12.2, §12.8) — the same class of new-delete/data-flow</w:t>
      </w:r>
    </w:p>
    <w:p>
      <w:r>
        <w:t>wrinkle this project has consistently routed to security-architect rather</w:t>
      </w:r>
    </w:p>
    <w:p>
      <w:r>
        <w:t>than closing solo (F8's unsubscribe route, §9.3's photo</w:t>
      </w:r>
    </w:p>
    <w:p>
      <w:r>
        <w:t>replace-not-accumulate ordering, §10.8's chat-session sharing scope).</w:t>
      </w:r>
    </w:p>
    <w:p>
      <w:pPr>
        <w:pStyle w:val="Heading4"/>
      </w:pPr>
      <w:r>
        <w:t>12.12 Test-gate verification (solution-architect, 2026-07-13)</w:t>
      </w:r>
    </w:p>
    <w:p>
      <w:r>
        <w:t xml:space="preserve">Verification pass on code-agent's implementation (commits </w:t>
      </w:r>
      <w:r>
        <w:rPr>
          <w:rFonts w:ascii="Consolas" w:hAnsi="Consolas"/>
          <w:color w:val="A00040"/>
        </w:rPr>
        <w:t>8a76d55</w:t>
      </w:r>
    </w:p>
    <w:p>
      <w:r>
        <w:t xml:space="preserve">backend, </w:t>
      </w:r>
      <w:r>
        <w:rPr>
          <w:rFonts w:ascii="Consolas" w:hAnsi="Consolas"/>
          <w:color w:val="A00040"/>
        </w:rPr>
        <w:t>0056069</w:t>
      </w:r>
      <w:r>
        <w:t xml:space="preserve"> frontend) against this section's design. Read in full:</w:t>
      </w:r>
    </w:p>
    <w:p>
      <w:r>
        <w:rPr>
          <w:rFonts w:ascii="Consolas" w:hAnsi="Consolas"/>
          <w:color w:val="A00040"/>
        </w:rPr>
        <w:t>app/google_photos.py</w:t>
      </w:r>
      <w:r>
        <w:t xml:space="preserve">, </w:t>
      </w:r>
      <w:r>
        <w:rPr>
          <w:rFonts w:ascii="Consolas" w:hAnsi="Consolas"/>
          <w:color w:val="A00040"/>
        </w:rPr>
        <w:t>app/routes/google_photos.py</w:t>
      </w:r>
      <w:r>
        <w:t xml:space="preserve">, </w:t>
      </w:r>
      <w:r>
        <w:rPr>
          <w:rFonts w:ascii="Consolas" w:hAnsi="Consolas"/>
          <w:color w:val="A00040"/>
        </w:rPr>
        <w:t>app/db.py</w:t>
      </w:r>
      <w:r>
        <w:t>,</w:t>
      </w:r>
    </w:p>
    <w:p>
      <w:r>
        <w:rPr>
          <w:rFonts w:ascii="Consolas" w:hAnsi="Consolas"/>
          <w:color w:val="A00040"/>
        </w:rPr>
        <w:t>app/photos.py</w:t>
      </w:r>
      <w:r>
        <w:t>. **Result: PASS on all seven checked items — implementation</w:t>
      </w:r>
    </w:p>
    <w:p>
      <w:r>
        <w:t>matches design, no architectural defects found.**</w:t>
      </w:r>
    </w:p>
    <w:p>
      <w:pPr>
        <w:pStyle w:val="ListNumber"/>
      </w:pPr>
      <w:r>
        <w:rPr>
          <w:b/>
        </w:rPr>
        <w:t>Pipeline reuse (§12.5 step 4) — confirmed.</w:t>
      </w:r>
      <w:r>
        <w:t xml:space="preserve"> </w:t>
      </w:r>
      <w:r>
        <w:rPr>
          <w:rFonts w:ascii="Consolas" w:hAnsi="Consolas"/>
          <w:color w:val="A00040"/>
        </w:rPr>
        <w:t>routes/google_photos.py</w:t>
      </w:r>
      <w:r>
        <w:t>'s</w:t>
      </w:r>
    </w:p>
    <w:p>
      <w:r>
        <w:rPr>
          <w:rFonts w:ascii="Consolas" w:hAnsi="Consolas"/>
          <w:color w:val="A00040"/>
        </w:rPr>
        <w:t>import_from_google</w:t>
      </w:r>
      <w:r>
        <w:t xml:space="preserve"> hands fetched bytes into the existing</w:t>
      </w:r>
    </w:p>
    <w:p>
      <w:r>
        <w:rPr>
          <w:rFonts w:ascii="Consolas" w:hAnsi="Consolas"/>
          <w:color w:val="A00040"/>
        </w:rPr>
        <w:t>PhotoStore.create()</w:t>
      </w:r>
      <w:r>
        <w:t xml:space="preserve"> (</w:t>
      </w:r>
      <w:r>
        <w:rPr>
          <w:rFonts w:ascii="Consolas" w:hAnsi="Consolas"/>
          <w:color w:val="A00040"/>
        </w:rPr>
        <w:t>app/photos.py</w:t>
      </w:r>
      <w:r>
        <w:t>) unchanged, via two new optional</w:t>
      </w:r>
    </w:p>
    <w:p>
      <w:r>
        <w:t>kwargs (</w:t>
      </w:r>
      <w:r>
        <w:rPr>
          <w:rFonts w:ascii="Consolas" w:hAnsi="Consolas"/>
          <w:color w:val="A00040"/>
        </w:rPr>
        <w:t>content_hash</w:t>
      </w:r>
      <w:r>
        <w:t xml:space="preserve">, </w:t>
      </w:r>
      <w:r>
        <w:rPr>
          <w:rFonts w:ascii="Consolas" w:hAnsi="Consolas"/>
          <w:color w:val="A00040"/>
        </w:rPr>
        <w:t>import_source</w:t>
      </w:r>
      <w:r>
        <w:t>) rather than a parallel path.</w:t>
      </w:r>
    </w:p>
    <w:p>
      <w:r>
        <w:rPr>
          <w:rFonts w:ascii="Consolas" w:hAnsi="Consolas"/>
          <w:color w:val="A00040"/>
        </w:rPr>
        <w:t>create()</w:t>
      </w:r>
      <w:r>
        <w:t xml:space="preserve">'s internal sequence (EXIF-strip → </w:t>
      </w:r>
      <w:r>
        <w:rPr>
          <w:rFonts w:ascii="Consolas" w:hAnsi="Consolas"/>
          <w:color w:val="A00040"/>
        </w:rPr>
        <w:t>photo_theme.extract_accent</w:t>
      </w:r>
    </w:p>
    <w:p>
      <w:r>
        <w:t>→ Fernet encrypt → write → insert row) is untouched and runs identically</w:t>
      </w:r>
    </w:p>
    <w:p>
      <w:r>
        <w:t>regardless of call-site origin. No duplicate EXIF-strip/encryption logic</w:t>
      </w:r>
    </w:p>
    <w:p>
      <w:r>
        <w:t xml:space="preserve">exists anywhere in </w:t>
      </w:r>
      <w:r>
        <w:rPr>
          <w:rFonts w:ascii="Consolas" w:hAnsi="Consolas"/>
          <w:color w:val="A00040"/>
        </w:rPr>
        <w:t>google_photos.py</w:t>
      </w:r>
      <w:r>
        <w:t>/</w:t>
      </w:r>
      <w:r>
        <w:rPr>
          <w:rFonts w:ascii="Consolas" w:hAnsi="Consolas"/>
          <w:color w:val="A00040"/>
        </w:rPr>
        <w:t>routes/google_photos.py</w:t>
      </w:r>
      <w:r>
        <w:t>.</w:t>
      </w:r>
    </w:p>
    <w:p>
      <w:pPr>
        <w:pStyle w:val="ListNumber"/>
      </w:pPr>
      <w:r>
        <w:rPr>
          <w:b/>
        </w:rPr>
        <w:t>No LLM import path — confirmed.</w:t>
      </w:r>
      <w:r>
        <w:t xml:space="preserve"> Full read of both new modules found</w:t>
      </w:r>
    </w:p>
    <w:p>
      <w:r>
        <w:t xml:space="preserve">zero imports of </w:t>
      </w:r>
      <w:r>
        <w:rPr>
          <w:rFonts w:ascii="Consolas" w:hAnsi="Consolas"/>
          <w:color w:val="A00040"/>
        </w:rPr>
        <w:t>app.llm</w:t>
      </w:r>
      <w:r>
        <w:t xml:space="preserve">, </w:t>
      </w:r>
      <w:r>
        <w:rPr>
          <w:rFonts w:ascii="Consolas" w:hAnsi="Consolas"/>
          <w:color w:val="A00040"/>
        </w:rPr>
        <w:t>app.prompts</w:t>
      </w:r>
      <w:r>
        <w:t xml:space="preserve">, or </w:t>
      </w:r>
      <w:r>
        <w:rPr>
          <w:rFonts w:ascii="Consolas" w:hAnsi="Consolas"/>
          <w:color w:val="A00040"/>
        </w:rPr>
        <w:t>app.guardrails</w:t>
      </w:r>
      <w:r>
        <w:t xml:space="preserve"> — only</w:t>
      </w:r>
    </w:p>
    <w:p>
      <w:r>
        <w:rPr>
          <w:rFonts w:ascii="Consolas" w:hAnsi="Consolas"/>
          <w:color w:val="A00040"/>
        </w:rPr>
        <w:t>app.crypto</w:t>
      </w:r>
      <w:r>
        <w:t xml:space="preserve">, </w:t>
      </w:r>
      <w:r>
        <w:rPr>
          <w:rFonts w:ascii="Consolas" w:hAnsi="Consolas"/>
          <w:color w:val="A00040"/>
        </w:rPr>
        <w:t>app.auth</w:t>
      </w:r>
      <w:r>
        <w:t xml:space="preserve">, </w:t>
      </w:r>
      <w:r>
        <w:rPr>
          <w:rFonts w:ascii="Consolas" w:hAnsi="Consolas"/>
          <w:color w:val="A00040"/>
        </w:rPr>
        <w:t>app.memories</w:t>
      </w:r>
      <w:r>
        <w:t xml:space="preserve">, </w:t>
      </w:r>
      <w:r>
        <w:rPr>
          <w:rFonts w:ascii="Consolas" w:hAnsi="Consolas"/>
          <w:color w:val="A00040"/>
        </w:rPr>
        <w:t>app.photos</w:t>
      </w:r>
      <w:r>
        <w:t xml:space="preserve">, </w:t>
      </w:r>
      <w:r>
        <w:rPr>
          <w:rFonts w:ascii="Consolas" w:hAnsi="Consolas"/>
          <w:color w:val="A00040"/>
        </w:rPr>
        <w:t>app.profiles</w:t>
      </w:r>
      <w:r>
        <w:t>.</w:t>
      </w:r>
    </w:p>
    <w:p>
      <w:r>
        <w:t>Matches §12.0's structural-isolation claim exactly.</w:t>
      </w:r>
    </w:p>
    <w:p>
      <w:pPr>
        <w:pStyle w:val="ListNumber"/>
      </w:pPr>
      <w:r>
        <w:rPr>
          <w:b/>
        </w:rPr>
        <w:t>Duplicate detection (§12.6) — confirmed.</w:t>
      </w:r>
      <w:r>
        <w:t xml:space="preserve"> </w:t>
      </w:r>
      <w:r>
        <w:rPr>
          <w:rFonts w:ascii="Consolas" w:hAnsi="Consolas"/>
          <w:color w:val="A00040"/>
        </w:rPr>
        <w:t>compute_content_hash()</w:t>
      </w:r>
    </w:p>
    <w:p>
      <w:r>
        <w:t>(</w:t>
      </w:r>
      <w:r>
        <w:rPr>
          <w:rFonts w:ascii="Consolas" w:hAnsi="Consolas"/>
          <w:color w:val="A00040"/>
        </w:rPr>
        <w:t>app/photos.py</w:t>
      </w:r>
      <w:r>
        <w:t>) is Pillow-decode → RGB convert → resize to</w:t>
      </w:r>
    </w:p>
    <w:p>
      <w:r>
        <w:t>256px-longest-side → PNG-encode → SHA-256, as designed.</w:t>
      </w:r>
    </w:p>
    <w:p>
      <w:r>
        <w:rPr>
          <w:rFonts w:ascii="Consolas" w:hAnsi="Consolas"/>
          <w:color w:val="A00040"/>
        </w:rPr>
        <w:t>PhotoStore.find_by_content_hash(profile_id, content_hash)</w:t>
      </w:r>
      <w:r>
        <w:t xml:space="preserve"> always</w:t>
      </w:r>
    </w:p>
    <w:p>
      <w:r>
        <w:t xml:space="preserve">includes </w:t>
      </w:r>
      <w:r>
        <w:rPr>
          <w:rFonts w:ascii="Consolas" w:hAnsi="Consolas"/>
          <w:color w:val="A00040"/>
        </w:rPr>
        <w:t>profile_id</w:t>
      </w:r>
      <w:r>
        <w:t xml:space="preserve"> in its </w:t>
      </w:r>
      <w:r>
        <w:rPr>
          <w:rFonts w:ascii="Consolas" w:hAnsi="Consolas"/>
          <w:color w:val="A00040"/>
        </w:rPr>
        <w:t>WHERE</w:t>
      </w:r>
      <w:r>
        <w:t xml:space="preserve"> clause with no variant that omits</w:t>
      </w:r>
    </w:p>
    <w:p>
      <w:r>
        <w:t>it — cross-child/cross-family matches are structurally impossible, not</w:t>
      </w:r>
    </w:p>
    <w:p>
      <w:r>
        <w:t>just conventionally avoided. Used at both preview time (non-load-bearing</w:t>
      </w:r>
    </w:p>
    <w:p>
      <w:r>
        <w:t>UI badge) and confirm time (load-bearing, persisted) per design.</w:t>
      </w:r>
    </w:p>
    <w:p>
      <w:pPr>
        <w:pStyle w:val="ListNumber"/>
      </w:pPr>
      <w:r>
        <w:rPr>
          <w:b/>
        </w:rPr>
        <w:t>Data model (§12.4) — confirmed.</w:t>
      </w:r>
      <w:r>
        <w:t xml:space="preserve"> </w:t>
      </w:r>
      <w:r>
        <w:rPr>
          <w:rFonts w:ascii="Consolas" w:hAnsi="Consolas"/>
          <w:color w:val="A00040"/>
        </w:rPr>
        <w:t>db.py</w:t>
      </w:r>
      <w:r>
        <w:t>'s `CREATE TABLE IF NOT</w:t>
      </w:r>
    </w:p>
    <w:p>
      <w:r>
        <w:t>EXISTS</w:t>
      </w:r>
      <w:r>
        <w:rPr>
          <w:rFonts w:ascii="Consolas" w:hAnsi="Consolas"/>
          <w:color w:val="A00040"/>
        </w:rPr>
        <w:t xml:space="preserve"> statements for </w:t>
      </w:r>
      <w:r>
        <w:t>google_oauth_states</w:t>
      </w:r>
      <w:r>
        <w:rPr>
          <w:rFonts w:ascii="Consolas" w:hAnsi="Consolas"/>
          <w:color w:val="A00040"/>
        </w:rPr>
        <w:t>/</w:t>
      </w:r>
      <w:r>
        <w:t>google_photos_connections`</w:t>
      </w:r>
    </w:p>
    <w:p>
      <w:r>
        <w:t>match the designed schema (names, columns, id-tier choices) exactly. The</w:t>
      </w:r>
    </w:p>
    <w:p>
      <w:r>
        <w:t xml:space="preserve">additive </w:t>
      </w:r>
      <w:r>
        <w:rPr>
          <w:rFonts w:ascii="Consolas" w:hAnsi="Consolas"/>
          <w:color w:val="A00040"/>
        </w:rPr>
        <w:t>photo_meta.content_hash</w:t>
      </w:r>
      <w:r>
        <w:t>/</w:t>
      </w:r>
      <w:r>
        <w:rPr>
          <w:rFonts w:ascii="Consolas" w:hAnsi="Consolas"/>
          <w:color w:val="A00040"/>
        </w:rPr>
        <w:t>import_source</w:t>
      </w:r>
      <w:r>
        <w:t xml:space="preserve"> columns and their</w:t>
      </w:r>
    </w:p>
    <w:p>
      <w:r>
        <w:t xml:space="preserve">index are applied via </w:t>
      </w:r>
      <w:r>
        <w:rPr>
          <w:rFonts w:ascii="Consolas" w:hAnsi="Consolas"/>
          <w:color w:val="A00040"/>
        </w:rPr>
        <w:t>_apply_incremental_migrations()</w:t>
      </w:r>
      <w:r>
        <w:t>, which checks</w:t>
      </w:r>
    </w:p>
    <w:p>
      <w:r>
        <w:rPr>
          <w:rFonts w:ascii="Consolas" w:hAnsi="Consolas"/>
          <w:color w:val="A00040"/>
        </w:rPr>
        <w:t>PRAGMA table_info(photo_meta)</w:t>
      </w:r>
      <w:r>
        <w:t xml:space="preserve"> before each </w:t>
      </w:r>
      <w:r>
        <w:rPr>
          <w:rFonts w:ascii="Consolas" w:hAnsi="Consolas"/>
          <w:color w:val="A00040"/>
        </w:rPr>
        <w:t>ALTER TABLE ADD COLUMN</w:t>
      </w:r>
      <w:r>
        <w:t xml:space="preserve"> —</w:t>
      </w:r>
    </w:p>
    <w:p>
      <w:r>
        <w:t>idempotent and safe to run against the already-populated dev DB, the</w:t>
      </w:r>
    </w:p>
    <w:p>
      <w:r>
        <w:t>same migration-safety pattern established at F12 (</w:t>
      </w:r>
      <w:r>
        <w:rPr>
          <w:rFonts w:ascii="Consolas" w:hAnsi="Consolas"/>
          <w:color w:val="A00040"/>
        </w:rPr>
        <w:t>unsubscribe_token</w:t>
      </w:r>
      <w:r>
        <w:t>/</w:t>
      </w:r>
    </w:p>
    <w:p>
      <w:r>
        <w:t>TOTP columns).</w:t>
      </w:r>
    </w:p>
    <w:p>
      <w:pPr>
        <w:pStyle w:val="ListNumber"/>
      </w:pPr>
      <w:r>
        <w:rPr>
          <w:b/>
        </w:rPr>
        <w:t>Failure handling (§12.7) — confirmed.</w:t>
      </w:r>
      <w:r>
        <w:t xml:space="preserve"> </w:t>
      </w:r>
      <w:r>
        <w:rPr>
          <w:rFonts w:ascii="Consolas" w:hAnsi="Consolas"/>
          <w:color w:val="A00040"/>
        </w:rPr>
        <w:t>/import-from-google</w:t>
      </w:r>
      <w:r>
        <w:t xml:space="preserve"> returns</w:t>
      </w:r>
    </w:p>
    <w:p>
      <w:r>
        <w:t>`{"results": [{google_media_item_id, status, memory_id?, photo_id?,</w:t>
      </w:r>
    </w:p>
    <w:p>
      <w:r>
        <w:t>error?}]}</w:t>
      </w:r>
      <w:r>
        <w:rPr>
          <w:rFonts w:ascii="Consolas" w:hAnsi="Consolas"/>
          <w:color w:val="A00040"/>
        </w:rPr>
        <w:t xml:space="preserve"> exactly as designed (</w:t>
      </w:r>
      <w:r>
        <w:t>imported</w:t>
      </w:r>
      <w:r>
        <w:rPr>
          <w:rFonts w:ascii="Consolas" w:hAnsi="Consolas"/>
          <w:color w:val="A00040"/>
        </w:rPr>
        <w:t>/</w:t>
      </w:r>
      <w:r>
        <w:t>skipped_duplicate</w:t>
      </w:r>
      <w:r>
        <w:rPr>
          <w:rFonts w:ascii="Consolas" w:hAnsi="Consolas"/>
          <w:color w:val="A00040"/>
        </w:rPr>
        <w:t>/</w:t>
      </w:r>
      <w:r>
        <w:t>failed`).</w:t>
      </w:r>
    </w:p>
    <w:p>
      <w:r>
        <w:t xml:space="preserve">Each item runs inside its own </w:t>
      </w:r>
      <w:r>
        <w:rPr>
          <w:rFonts w:ascii="Consolas" w:hAnsi="Consolas"/>
          <w:color w:val="A00040"/>
        </w:rPr>
        <w:t>try/except</w:t>
      </w:r>
      <w:r>
        <w:t xml:space="preserve"> (both the Google fetch and</w:t>
      </w:r>
    </w:p>
    <w:p>
      <w:r>
        <w:t xml:space="preserve">the Memory/Photo creation step) — one item's failure appends a </w:t>
      </w:r>
      <w:r>
        <w:rPr>
          <w:rFonts w:ascii="Consolas" w:hAnsi="Consolas"/>
          <w:color w:val="A00040"/>
        </w:rPr>
        <w:t>"failed"</w:t>
      </w:r>
    </w:p>
    <w:p>
      <w:r>
        <w:t>result and continues the loop rather than aborting the batch.</w:t>
      </w:r>
    </w:p>
    <w:p>
      <w:r>
        <w:t xml:space="preserve">Crash-safe ordering confirmed: a </w:t>
      </w:r>
      <w:r>
        <w:rPr>
          <w:rFonts w:ascii="Consolas" w:hAnsi="Consolas"/>
          <w:color w:val="A00040"/>
        </w:rPr>
        <w:t>Memory</w:t>
      </w:r>
      <w:r>
        <w:t xml:space="preserve"> row created before a failed</w:t>
      </w:r>
    </w:p>
    <w:p>
      <w:r>
        <w:rPr>
          <w:rFonts w:ascii="Consolas" w:hAnsi="Consolas"/>
          <w:color w:val="A00040"/>
        </w:rPr>
        <w:t>PhotoStore.create()</w:t>
      </w:r>
      <w:r>
        <w:t xml:space="preserve"> call is explicitly deleted, leaving no orphaned</w:t>
      </w:r>
    </w:p>
    <w:p>
      <w:r>
        <w:t>artifact.</w:t>
      </w:r>
    </w:p>
    <w:p>
      <w:pPr>
        <w:pStyle w:val="ListNumber"/>
      </w:pPr>
      <w:r>
        <w:t xml:space="preserve">**Schema discrepancy (dedicated </w:t>
      </w:r>
      <w:r>
        <w:rPr>
          <w:rFonts w:ascii="Consolas" w:hAnsi="Consolas"/>
          <w:color w:val="A00040"/>
        </w:rPr>
        <w:t>google_photos_connections</w:t>
      </w:r>
      <w:r>
        <w:t xml:space="preserve"> table vs.</w:t>
      </w:r>
    </w:p>
    <w:p>
      <w:r>
        <w:t xml:space="preserve">security-architect's originally-sketched </w:t>
      </w:r>
      <w:r>
        <w:rPr>
          <w:rFonts w:ascii="Consolas" w:hAnsi="Consolas"/>
          <w:color w:val="A00040"/>
        </w:rPr>
        <w:t>users</w:t>
      </w:r>
      <w:r>
        <w:t xml:space="preserve"> columns) — confirmed</w:t>
      </w:r>
    </w:p>
    <w:p>
      <w:r>
        <w:t>built as solution-architect's §12.4 design specifies.** Already resolved</w:t>
      </w:r>
    </w:p>
    <w:p>
      <w:r>
        <w:t>in solution-architect's favor by the orchestrator (PROJECT_CONTEXT.md</w:t>
      </w:r>
    </w:p>
    <w:p>
      <w:r>
        <w:t>Decisions Log, 2026-07-12); no further resolution needed at this gate.</w:t>
      </w:r>
    </w:p>
    <w:p>
      <w:pPr>
        <w:pStyle w:val="ListNumber"/>
      </w:pPr>
      <w:r>
        <w:rPr>
          <w:b/>
        </w:rPr>
      </w:r>
      <w:r>
        <w:rPr>
          <w:rFonts w:ascii="Consolas" w:hAnsi="Consolas"/>
          <w:color w:val="A00040"/>
        </w:rPr>
        <w:t>requests</w:t>
      </w:r>
      <w:r>
        <w:t xml:space="preserve"> over </w:t>
      </w:r>
      <w:r>
        <w:rPr>
          <w:rFonts w:ascii="Consolas" w:hAnsi="Consolas"/>
          <w:color w:val="A00040"/>
        </w:rPr>
        <w:t>httpx</w:t>
      </w:r>
      <w:r>
        <w:t xml:space="preserve"> (code-agent's judgment call) — confirmed</w:t>
      </w:r>
    </w:p>
    <w:p>
      <w:r>
        <w:t xml:space="preserve">reasonable, not a design violation.** </w:t>
      </w:r>
      <w:r>
        <w:rPr>
          <w:rFonts w:ascii="Consolas" w:hAnsi="Consolas"/>
          <w:color w:val="A00040"/>
        </w:rPr>
        <w:t>pyproject.toml</w:t>
      </w:r>
      <w:r>
        <w:t xml:space="preserve"> lists</w:t>
      </w:r>
    </w:p>
    <w:p>
      <w:r>
        <w:rPr>
          <w:rFonts w:ascii="Consolas" w:hAnsi="Consolas"/>
          <w:color w:val="A00040"/>
        </w:rPr>
        <w:t>requests&gt;=2.31</w:t>
      </w:r>
      <w:r>
        <w:t xml:space="preserve"> as a real production dependency; </w:t>
      </w:r>
      <w:r>
        <w:rPr>
          <w:rFonts w:ascii="Consolas" w:hAnsi="Consolas"/>
          <w:color w:val="A00040"/>
        </w:rPr>
        <w:t>httpx&gt;=0.27</w:t>
      </w:r>
      <w:r>
        <w:t xml:space="preserve"> is</w:t>
      </w:r>
    </w:p>
    <w:p>
      <w:r>
        <w:t xml:space="preserve">listed only under </w:t>
      </w:r>
      <w:r>
        <w:rPr>
          <w:rFonts w:ascii="Consolas" w:hAnsi="Consolas"/>
          <w:color w:val="A00040"/>
        </w:rPr>
        <w:t>[project.optional-dependencies].dev</w:t>
      </w:r>
      <w:r>
        <w:t>. This matches</w:t>
      </w:r>
    </w:p>
    <w:p>
      <w:r>
        <w:rPr>
          <w:rFonts w:ascii="Consolas" w:hAnsi="Consolas"/>
          <w:color w:val="A00040"/>
        </w:rPr>
        <w:t>email_delivery.py</w:t>
      </w:r>
      <w:r>
        <w:t>'s existing precedent (the project's one prior "call</w:t>
      </w:r>
    </w:p>
    <w:p>
      <w:r>
        <w:t>a real third-party HTTP API" example) exactly, introduces no new</w:t>
      </w:r>
    </w:p>
    <w:p>
      <w:r>
        <w:t>operational surface, and doesn't touch anything §12 treats as</w:t>
      </w:r>
    </w:p>
    <w:p>
      <w:r>
        <w:t>architecture-significant — the load-bearing abstraction boundary is</w:t>
      </w:r>
    </w:p>
    <w:p>
      <w:r>
        <w:rPr>
          <w:rFonts w:ascii="Consolas" w:hAnsi="Consolas"/>
          <w:color w:val="A00040"/>
        </w:rPr>
        <w:t>GooglePhotosClient</w:t>
      </w:r>
      <w:r>
        <w:t xml:space="preserve"> (the mockable test seam), not the underlying HTTP</w:t>
      </w:r>
    </w:p>
    <w:p>
      <w:r>
        <w:t>library.</w:t>
      </w:r>
    </w:p>
    <w:p>
      <w:r>
        <w:rPr>
          <w:b/>
        </w:rPr>
        <w:t>No architectural defects found.</w:t>
      </w:r>
      <w:r>
        <w:t xml:space="preserve"> All four reviewed files implement §12</w:t>
      </w:r>
    </w:p>
    <w:p>
      <w:r>
        <w:t>as designed with no parallel/duplicate storage or crypto mechanisms, no</w:t>
      </w:r>
    </w:p>
    <w:p>
      <w:r>
        <w:t>scope creep beyond the approved design, and idempotent migrations</w:t>
      </w:r>
    </w:p>
    <w:p>
      <w:r>
        <w:t>consistent with this project's established F12 precedent. Fit to proceed</w:t>
      </w:r>
    </w:p>
    <w:p>
      <w:r>
        <w:t>to the remainder of the Test gate.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