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180"/>
        <w:gridCol w:w="1391"/>
        <w:gridCol w:w="1476"/>
      </w:tblGrid>
      <w:tr>
        <w:trPr>
          <w:trHeight w:val="2700" w:hRule="auto"/>
          <w:jc w:val="left"/>
        </w:trPr>
        <w:tc>
          <w:tcPr>
            <w:tcW w:w="4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Skills Required</w:t>
            </w:r>
          </w:p>
        </w:tc>
        <w:tc>
          <w:tcPr>
            <w:tcW w:w="1391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Years of Experience</w:t>
            </w:r>
          </w:p>
        </w:tc>
        <w:tc>
          <w:tcPr>
            <w:tcW w:w="147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Examples (Companies and projects where you attained this experience)</w:t>
            </w:r>
          </w:p>
        </w:tc>
      </w:tr>
      <w:tr>
        <w:trPr>
          <w:trHeight w:val="320" w:hRule="auto"/>
          <w:jc w:val="left"/>
        </w:trPr>
        <w:tc>
          <w:tcPr>
            <w:tcW w:w="41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Years of experience with React.JS, JavaScript</w:t>
            </w:r>
          </w:p>
        </w:tc>
        <w:tc>
          <w:tcPr>
            <w:tcW w:w="139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 3 Years/ 6 Years</w:t>
            </w:r>
          </w:p>
        </w:tc>
        <w:tc>
          <w:tcPr>
            <w:tcW w:w="14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https://rocartistsunlimited.com/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https://www.thebalancecareers.com/</w:t>
              </w:r>
            </w:hyperlink>
          </w:p>
        </w:tc>
      </w:tr>
      <w:tr>
        <w:trPr>
          <w:trHeight w:val="320" w:hRule="auto"/>
          <w:jc w:val="left"/>
        </w:trPr>
        <w:tc>
          <w:tcPr>
            <w:tcW w:w="41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Years of experience with HTML, CSS, etc</w:t>
            </w:r>
          </w:p>
        </w:tc>
        <w:tc>
          <w:tcPr>
            <w:tcW w:w="139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 Years </w:t>
            </w:r>
          </w:p>
        </w:tc>
        <w:tc>
          <w:tcPr>
            <w:tcW w:w="14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https://rocartistsunlimited.com/</w:t>
              </w:r>
            </w:hyperlink>
          </w:p>
        </w:tc>
      </w:tr>
      <w:tr>
        <w:trPr>
          <w:trHeight w:val="320" w:hRule="auto"/>
          <w:jc w:val="left"/>
        </w:trPr>
        <w:tc>
          <w:tcPr>
            <w:tcW w:w="41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Years of experience with Git, Bitbucket</w:t>
            </w:r>
          </w:p>
        </w:tc>
        <w:tc>
          <w:tcPr>
            <w:tcW w:w="139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 Years</w:t>
            </w:r>
          </w:p>
        </w:tc>
        <w:tc>
          <w:tcPr>
            <w:tcW w:w="14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https://rocartistsunlimited.com/</w:t>
              </w:r>
            </w:hyperlink>
          </w:p>
        </w:tc>
      </w:tr>
      <w:tr>
        <w:trPr>
          <w:trHeight w:val="320" w:hRule="auto"/>
          <w:jc w:val="left"/>
        </w:trPr>
        <w:tc>
          <w:tcPr>
            <w:tcW w:w="41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Familiarity with Cloud Hosting Service</w:t>
            </w:r>
          </w:p>
        </w:tc>
        <w:tc>
          <w:tcPr>
            <w:tcW w:w="139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Did not get chance to work on it. But I can learned if needed</w:t>
            </w:r>
          </w:p>
        </w:tc>
        <w:tc>
          <w:tcPr>
            <w:tcW w:w="14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960" w:hRule="auto"/>
          <w:jc w:val="left"/>
        </w:trPr>
        <w:tc>
          <w:tcPr>
            <w:tcW w:w="41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Complete understanding and exposure to the SDLC lifecycle, and experience within Agile Environment </w:t>
            </w:r>
          </w:p>
        </w:tc>
        <w:tc>
          <w:tcPr>
            <w:tcW w:w="139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4 Years</w:t>
            </w:r>
          </w:p>
        </w:tc>
        <w:tc>
          <w:tcPr>
            <w:tcW w:w="14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20" w:hRule="auto"/>
          <w:jc w:val="left"/>
        </w:trPr>
        <w:tc>
          <w:tcPr>
            <w:tcW w:w="41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Years of Node.JS experience</w:t>
            </w:r>
          </w:p>
        </w:tc>
        <w:tc>
          <w:tcPr>
            <w:tcW w:w="139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2 Years</w:t>
            </w:r>
          </w:p>
        </w:tc>
        <w:tc>
          <w:tcPr>
            <w:tcW w:w="14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Familiarity with OAuth2: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Since hubble is the authenticated storefront, and the user needs an account, they will login through the authenticated portal: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thebalancecareers.com/" Id="docRId1" Type="http://schemas.openxmlformats.org/officeDocument/2006/relationships/hyperlink" /><Relationship TargetMode="External" Target="https://rocartistsunlimited.com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rocartistsunlimited.com/" Id="docRId0" Type="http://schemas.openxmlformats.org/officeDocument/2006/relationships/hyperlink" /><Relationship TargetMode="External" Target="https://rocartistsunlimited.com/" Id="docRId2" Type="http://schemas.openxmlformats.org/officeDocument/2006/relationships/hyperlink" /><Relationship Target="numbering.xml" Id="docRId4" Type="http://schemas.openxmlformats.org/officeDocument/2006/relationships/numbering" /></Relationships>
</file>